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35" w:rsidRDefault="00212A0C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Savivaldybei priklausančių pastatų (statinių),  tinkamų gamybinei ar kitai ekonominei veiklai, aprašymas (Pastatas pardavimui)</w:t>
      </w:r>
    </w:p>
    <w:p w:rsidR="00B10935" w:rsidRDefault="00B10935">
      <w:pPr>
        <w:rPr>
          <w:lang w:val="lt-LT"/>
        </w:rPr>
      </w:pPr>
    </w:p>
    <w:p w:rsidR="00B10935" w:rsidRDefault="00B10935">
      <w:pPr>
        <w:rPr>
          <w:lang w:val="lt-LT"/>
        </w:rPr>
      </w:pPr>
    </w:p>
    <w:tbl>
      <w:tblPr>
        <w:tblW w:w="9036" w:type="dxa"/>
        <w:tblLook w:val="0000" w:firstRow="0" w:lastRow="0" w:firstColumn="0" w:lastColumn="0" w:noHBand="0" w:noVBand="0"/>
      </w:tblPr>
      <w:tblGrid>
        <w:gridCol w:w="4519"/>
        <w:gridCol w:w="4517"/>
      </w:tblGrid>
      <w:tr w:rsidR="00B10935">
        <w:trPr>
          <w:cantSplit/>
        </w:trPr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935" w:rsidRDefault="00212A0C">
            <w:pPr>
              <w:jc w:val="center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Pastato charakteristikos</w:t>
            </w:r>
            <w:r>
              <w:rPr>
                <w:lang w:val="lt-LT"/>
              </w:rPr>
              <w:t xml:space="preserve"> </w:t>
            </w:r>
          </w:p>
          <w:p w:rsidR="00B10935" w:rsidRDefault="00B10935">
            <w:pPr>
              <w:jc w:val="center"/>
              <w:rPr>
                <w:lang w:val="lt-LT"/>
              </w:rPr>
            </w:pPr>
          </w:p>
        </w:tc>
      </w:tr>
      <w:tr w:rsidR="00B10935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935" w:rsidRDefault="00212A0C">
            <w:pPr>
              <w:rPr>
                <w:lang w:val="lt-LT"/>
              </w:rPr>
            </w:pPr>
            <w:r>
              <w:rPr>
                <w:lang w:val="lt-LT"/>
              </w:rPr>
              <w:t>Adresas (vietovė)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935" w:rsidRDefault="00212A0C">
            <w:pPr>
              <w:rPr>
                <w:lang w:val="lt-LT"/>
              </w:rPr>
            </w:pPr>
            <w:r>
              <w:rPr>
                <w:lang w:val="lt-LT"/>
              </w:rPr>
              <w:t>Nemunėlio g. 3, Panemunėlis, Rokiškio r. sav.</w:t>
            </w:r>
          </w:p>
        </w:tc>
      </w:tr>
      <w:tr w:rsidR="00B10935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935" w:rsidRDefault="00212A0C">
            <w:pPr>
              <w:rPr>
                <w:lang w:val="lt-LT"/>
              </w:rPr>
            </w:pPr>
            <w:r>
              <w:rPr>
                <w:lang w:val="lt-LT"/>
              </w:rPr>
              <w:t xml:space="preserve">Nuosavybės forma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935" w:rsidRDefault="00212A0C">
            <w:pPr>
              <w:rPr>
                <w:lang w:val="lt-LT"/>
              </w:rPr>
            </w:pPr>
            <w:r>
              <w:rPr>
                <w:lang w:val="lt-LT"/>
              </w:rPr>
              <w:t>Rokiškio rajono</w:t>
            </w:r>
            <w:r>
              <w:rPr>
                <w:lang w:val="lt-LT"/>
              </w:rPr>
              <w:t xml:space="preserve"> savivaldybės taryba</w:t>
            </w:r>
          </w:p>
        </w:tc>
      </w:tr>
      <w:tr w:rsidR="00B10935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935" w:rsidRDefault="00212A0C">
            <w:pPr>
              <w:rPr>
                <w:lang w:val="lt-LT"/>
              </w:rPr>
            </w:pPr>
            <w:r>
              <w:rPr>
                <w:lang w:val="lt-LT"/>
              </w:rPr>
              <w:t>Detalusis planas (Yra/Nėra)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935" w:rsidRDefault="00212A0C">
            <w:pPr>
              <w:rPr>
                <w:lang w:val="lt-LT"/>
              </w:rPr>
            </w:pPr>
            <w:r>
              <w:rPr>
                <w:lang w:val="lt-LT"/>
              </w:rPr>
              <w:t>Inventorinė byla</w:t>
            </w:r>
          </w:p>
        </w:tc>
      </w:tr>
      <w:tr w:rsidR="00B10935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935" w:rsidRDefault="00212A0C">
            <w:pPr>
              <w:rPr>
                <w:lang w:val="lt-LT"/>
              </w:rPr>
            </w:pPr>
            <w:r>
              <w:rPr>
                <w:lang w:val="lt-LT"/>
              </w:rPr>
              <w:t>Esama pastato (statinio) paskirtis (aprašyti)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935" w:rsidRDefault="00212A0C">
            <w:pPr>
              <w:rPr>
                <w:lang w:val="lt-LT"/>
              </w:rPr>
            </w:pPr>
            <w:r>
              <w:rPr>
                <w:lang w:val="lt-LT"/>
              </w:rPr>
              <w:t>Pastatas-katilinė, kiti inžineriniai statiniai (kuro rezervuaras)</w:t>
            </w:r>
          </w:p>
        </w:tc>
      </w:tr>
      <w:tr w:rsidR="00B10935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935" w:rsidRDefault="00212A0C">
            <w:pPr>
              <w:rPr>
                <w:lang w:val="lt-LT"/>
              </w:rPr>
            </w:pPr>
            <w:r>
              <w:rPr>
                <w:lang w:val="lt-LT"/>
              </w:rPr>
              <w:t xml:space="preserve">Planuojamo pastato (statinio) paskirtis pagal teritorijų planavimo </w:t>
            </w:r>
            <w:r>
              <w:rPr>
                <w:lang w:val="lt-LT"/>
              </w:rPr>
              <w:t>dokumentus (aprašyti)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935" w:rsidRDefault="00212A0C">
            <w:pPr>
              <w:rPr>
                <w:lang w:val="lt-LT"/>
              </w:rPr>
            </w:pPr>
            <w:r>
              <w:rPr>
                <w:lang w:val="lt-LT"/>
              </w:rPr>
              <w:t>Kita</w:t>
            </w:r>
          </w:p>
        </w:tc>
      </w:tr>
      <w:tr w:rsidR="00B10935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935" w:rsidRDefault="00212A0C">
            <w:pPr>
              <w:rPr>
                <w:lang w:val="lt-LT"/>
              </w:rPr>
            </w:pPr>
            <w:r>
              <w:rPr>
                <w:lang w:val="lt-LT"/>
              </w:rPr>
              <w:t>Patalpų plotas (</w:t>
            </w:r>
            <w:proofErr w:type="spellStart"/>
            <w:r>
              <w:rPr>
                <w:lang w:val="lt-LT"/>
              </w:rPr>
              <w:t>kv.m</w:t>
            </w:r>
            <w:proofErr w:type="spellEnd"/>
            <w:r>
              <w:rPr>
                <w:lang w:val="lt-LT"/>
              </w:rPr>
              <w:t xml:space="preserve">)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935" w:rsidRDefault="00212A0C">
            <w:pPr>
              <w:rPr>
                <w:lang w:val="lt-LT"/>
              </w:rPr>
            </w:pPr>
            <w:r>
              <w:rPr>
                <w:lang w:val="lt-LT"/>
              </w:rPr>
              <w:t>258,69</w:t>
            </w:r>
          </w:p>
        </w:tc>
      </w:tr>
      <w:tr w:rsidR="00B10935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935" w:rsidRDefault="00212A0C">
            <w:pPr>
              <w:rPr>
                <w:lang w:val="lt-LT"/>
              </w:rPr>
            </w:pPr>
            <w:r>
              <w:rPr>
                <w:lang w:val="lt-LT"/>
              </w:rPr>
              <w:t xml:space="preserve">Esama pastato (statinio) būklė (gera, patenkinama, bloga)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935" w:rsidRDefault="00212A0C">
            <w:pPr>
              <w:rPr>
                <w:lang w:val="lt-LT"/>
              </w:rPr>
            </w:pPr>
            <w:r>
              <w:rPr>
                <w:lang w:val="lt-LT"/>
              </w:rPr>
              <w:t>Bloga</w:t>
            </w:r>
          </w:p>
        </w:tc>
      </w:tr>
      <w:tr w:rsidR="00B10935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935" w:rsidRDefault="00212A0C">
            <w:pPr>
              <w:rPr>
                <w:lang w:val="lt-LT"/>
              </w:rPr>
            </w:pPr>
            <w:r>
              <w:rPr>
                <w:lang w:val="lt-LT"/>
              </w:rPr>
              <w:t>Gretimų teritorijų režimas (aprašyti)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935" w:rsidRDefault="00212A0C">
            <w:pPr>
              <w:rPr>
                <w:lang w:val="lt-LT"/>
              </w:rPr>
            </w:pPr>
            <w:r>
              <w:rPr>
                <w:lang w:val="lt-LT"/>
              </w:rPr>
              <w:t>Bibliotekos pastatas, esantis visuomeninės paskirties žemės sklype; UAB „</w:t>
            </w:r>
            <w:proofErr w:type="spellStart"/>
            <w:r>
              <w:rPr>
                <w:lang w:val="lt-LT"/>
              </w:rPr>
              <w:t>Svaita</w:t>
            </w:r>
            <w:proofErr w:type="spellEnd"/>
            <w:r>
              <w:rPr>
                <w:lang w:val="lt-LT"/>
              </w:rPr>
              <w:t>“ pastatas, es</w:t>
            </w:r>
            <w:r>
              <w:rPr>
                <w:lang w:val="lt-LT"/>
              </w:rPr>
              <w:t>antis valstybinės žemės sklype; autobusų stotelė Nemunėlio gatvėje; miestelyje yra maldos namai, traukinių stotelė. Saugomų ar kultūros  paveldo teritorijų   nėra.</w:t>
            </w:r>
          </w:p>
        </w:tc>
      </w:tr>
      <w:tr w:rsidR="00B10935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935" w:rsidRDefault="00212A0C">
            <w:pPr>
              <w:rPr>
                <w:lang w:val="lt-LT"/>
              </w:rPr>
            </w:pPr>
            <w:r>
              <w:rPr>
                <w:lang w:val="lt-LT"/>
              </w:rPr>
              <w:t>Ar pastatas (statinys) eksploatuojamas? (Taip/Ne)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935" w:rsidRDefault="00212A0C">
            <w:pPr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</w:tr>
      <w:tr w:rsidR="00B10935">
        <w:trPr>
          <w:cantSplit/>
        </w:trPr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935" w:rsidRDefault="00212A0C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Susijusi su pastatu (statiniu) susisi</w:t>
            </w:r>
            <w:r>
              <w:rPr>
                <w:b/>
                <w:bCs/>
                <w:lang w:val="lt-LT"/>
              </w:rPr>
              <w:t>ekimo ir inžinerinė infrastruktūra</w:t>
            </w:r>
          </w:p>
          <w:p w:rsidR="00B10935" w:rsidRDefault="00B10935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B10935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935" w:rsidRDefault="00212A0C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Susisiekimo infrastruktūra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B10935" w:rsidRDefault="00212A0C">
            <w:pPr>
              <w:rPr>
                <w:lang w:val="lt-LT"/>
              </w:rPr>
            </w:pPr>
            <w:r>
              <w:rPr>
                <w:lang w:val="lt-LT"/>
              </w:rPr>
              <w:t>Magistraliniai, rajoniniai keliai</w:t>
            </w:r>
          </w:p>
          <w:p w:rsidR="00B10935" w:rsidRDefault="00212A0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Kvartaliniai</w:t>
            </w:r>
            <w:proofErr w:type="spellEnd"/>
            <w:r>
              <w:rPr>
                <w:lang w:val="lt-LT"/>
              </w:rPr>
              <w:t xml:space="preserve"> keliai (gatvės)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935" w:rsidRDefault="00212A0C">
            <w:pPr>
              <w:rPr>
                <w:lang w:val="lt-LT"/>
              </w:rPr>
            </w:pPr>
            <w:r>
              <w:rPr>
                <w:lang w:val="lt-LT"/>
              </w:rPr>
              <w:t xml:space="preserve">Pastatas miestelyje, esančiame 2 km. nuo kelio Rokiškis-Panevėžys, </w:t>
            </w:r>
          </w:p>
          <w:p w:rsidR="00B10935" w:rsidRDefault="00212A0C">
            <w:pPr>
              <w:rPr>
                <w:lang w:val="lt-LT"/>
              </w:rPr>
            </w:pPr>
            <w:r>
              <w:rPr>
                <w:lang w:val="lt-LT"/>
              </w:rPr>
              <w:t>100 m. nuo asfaltuotos Nemunėlio g-vės</w:t>
            </w:r>
          </w:p>
        </w:tc>
      </w:tr>
      <w:tr w:rsidR="00B10935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935" w:rsidRDefault="00212A0C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Inžinerinė infrastruktūra (magistralinė, </w:t>
            </w:r>
            <w:proofErr w:type="spellStart"/>
            <w:r>
              <w:rPr>
                <w:b/>
                <w:bCs/>
                <w:lang w:val="lt-LT"/>
              </w:rPr>
              <w:t>kvartalinė</w:t>
            </w:r>
            <w:proofErr w:type="spellEnd"/>
            <w:r>
              <w:rPr>
                <w:b/>
                <w:bCs/>
                <w:lang w:val="lt-LT"/>
              </w:rPr>
              <w:t xml:space="preserve">)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B10935" w:rsidRDefault="00212A0C">
            <w:pPr>
              <w:rPr>
                <w:lang w:val="lt-LT"/>
              </w:rPr>
            </w:pPr>
            <w:r>
              <w:rPr>
                <w:lang w:val="lt-LT"/>
              </w:rPr>
              <w:t>Vandentiekis</w:t>
            </w:r>
          </w:p>
          <w:p w:rsidR="00B10935" w:rsidRDefault="00212A0C">
            <w:pPr>
              <w:rPr>
                <w:lang w:val="lt-LT"/>
              </w:rPr>
            </w:pPr>
            <w:r>
              <w:rPr>
                <w:lang w:val="lt-LT"/>
              </w:rPr>
              <w:t>Buitinės ir lietaus nuotėkos</w:t>
            </w:r>
          </w:p>
          <w:p w:rsidR="00B10935" w:rsidRDefault="00212A0C">
            <w:pPr>
              <w:rPr>
                <w:lang w:val="lt-LT"/>
              </w:rPr>
            </w:pPr>
            <w:r>
              <w:rPr>
                <w:lang w:val="lt-LT"/>
              </w:rPr>
              <w:t>Elektros tinklai</w:t>
            </w:r>
          </w:p>
          <w:p w:rsidR="00B10935" w:rsidRDefault="00212A0C">
            <w:pPr>
              <w:rPr>
                <w:lang w:val="lt-LT"/>
              </w:rPr>
            </w:pPr>
            <w:r>
              <w:rPr>
                <w:lang w:val="lt-LT"/>
              </w:rPr>
              <w:t>Gatvių apšvietimo tinklai</w:t>
            </w:r>
          </w:p>
          <w:p w:rsidR="00B10935" w:rsidRDefault="00212A0C">
            <w:pPr>
              <w:rPr>
                <w:lang w:val="lt-LT"/>
              </w:rPr>
            </w:pPr>
            <w:r>
              <w:rPr>
                <w:lang w:val="lt-LT"/>
              </w:rPr>
              <w:t>Šilumos tinklai</w:t>
            </w:r>
          </w:p>
          <w:p w:rsidR="00B10935" w:rsidRDefault="00B10935">
            <w:pPr>
              <w:rPr>
                <w:lang w:val="lt-LT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935" w:rsidRDefault="00B10935">
            <w:pPr>
              <w:rPr>
                <w:lang w:val="lt-LT"/>
              </w:rPr>
            </w:pPr>
          </w:p>
          <w:p w:rsidR="00B10935" w:rsidRDefault="00B10935">
            <w:pPr>
              <w:rPr>
                <w:lang w:val="lt-LT"/>
              </w:rPr>
            </w:pPr>
          </w:p>
          <w:p w:rsidR="00B10935" w:rsidRDefault="00212A0C">
            <w:r>
              <w:rPr>
                <w:lang w:val="lt-LT"/>
              </w:rPr>
              <w:t>nėra</w:t>
            </w:r>
          </w:p>
          <w:p w:rsidR="00B10935" w:rsidRDefault="00212A0C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  <w:p w:rsidR="00B10935" w:rsidRDefault="00212A0C">
            <w:pPr>
              <w:rPr>
                <w:lang w:val="lt-LT"/>
              </w:rPr>
            </w:pPr>
            <w:r>
              <w:rPr>
                <w:lang w:val="lt-LT"/>
              </w:rPr>
              <w:t>magistraliniai</w:t>
            </w:r>
          </w:p>
          <w:p w:rsidR="00B10935" w:rsidRDefault="00212A0C">
            <w:pPr>
              <w:rPr>
                <w:lang w:val="lt-LT"/>
              </w:rPr>
            </w:pPr>
            <w:r>
              <w:rPr>
                <w:lang w:val="lt-LT"/>
              </w:rPr>
              <w:t>Nemunėlio gatvės apšvietimas</w:t>
            </w:r>
          </w:p>
          <w:p w:rsidR="00B10935" w:rsidRDefault="00212A0C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</w:tr>
    </w:tbl>
    <w:p w:rsidR="00B10935" w:rsidRDefault="00212A0C">
      <w:pPr>
        <w:pStyle w:val="Antrat4"/>
        <w:spacing w:beforeAutospacing="0" w:afterAutospacing="0"/>
        <w:rPr>
          <w:rStyle w:val="Grietas"/>
          <w:rFonts w:ascii="Arial" w:hAnsi="Arial" w:cs="Arial"/>
          <w:b/>
          <w:bCs/>
          <w:color w:val="000000"/>
          <w:sz w:val="27"/>
          <w:szCs w:val="27"/>
        </w:rPr>
      </w:pPr>
      <w:r>
        <w:t>Kontaktinis asmuo:</w:t>
      </w:r>
      <w:r>
        <w:rPr>
          <w:rStyle w:val="Grietas"/>
          <w:rFonts w:ascii="Arial" w:hAnsi="Arial" w:cs="Arial"/>
          <w:color w:val="000000"/>
        </w:rPr>
        <w:t xml:space="preserve"> </w:t>
      </w:r>
      <w:r>
        <w:rPr>
          <w:rFonts w:cs="Arial"/>
          <w:b w:val="0"/>
          <w:bCs w:val="0"/>
          <w:color w:val="000000"/>
        </w:rPr>
        <w:t xml:space="preserve">Dalia </w:t>
      </w:r>
      <w:r>
        <w:rPr>
          <w:rFonts w:cs="Arial"/>
          <w:b w:val="0"/>
          <w:bCs w:val="0"/>
          <w:color w:val="000000"/>
        </w:rPr>
        <w:t>Dubenčiukienė</w:t>
      </w:r>
    </w:p>
    <w:p w:rsidR="00B10935" w:rsidRDefault="00212A0C">
      <w:pPr>
        <w:pStyle w:val="prastasistinklapis"/>
        <w:spacing w:before="60" w:beforeAutospacing="0" w:after="60" w:afterAutospacing="0"/>
      </w:pPr>
      <w:r>
        <w:rPr>
          <w:rFonts w:ascii="Arial" w:hAnsi="Arial" w:cs="Arial"/>
          <w:color w:val="000000"/>
        </w:rPr>
        <w:t>tel.: 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 </w:t>
      </w:r>
      <w:hyperlink r:id="rId5">
        <w:r>
          <w:rPr>
            <w:rStyle w:val="Internetosaitas"/>
            <w:rFonts w:ascii="Arial" w:hAnsi="Arial" w:cs="Arial"/>
            <w:sz w:val="23"/>
            <w:szCs w:val="23"/>
            <w:highlight w:val="white"/>
          </w:rPr>
          <w:t>(8 458) 63 332</w:t>
        </w:r>
      </w:hyperlink>
    </w:p>
    <w:p w:rsidR="00B10935" w:rsidRDefault="00212A0C">
      <w:pPr>
        <w:pStyle w:val="prastasistinklapis"/>
        <w:spacing w:before="60" w:beforeAutospacing="0" w:after="60" w:afterAutospacing="0"/>
      </w:pPr>
      <w:proofErr w:type="spellStart"/>
      <w:r>
        <w:rPr>
          <w:rFonts w:ascii="Arial" w:hAnsi="Arial" w:cs="Arial"/>
          <w:color w:val="000000"/>
        </w:rPr>
        <w:t>mob</w:t>
      </w:r>
      <w:proofErr w:type="spellEnd"/>
      <w:r>
        <w:rPr>
          <w:rFonts w:ascii="Arial" w:hAnsi="Arial" w:cs="Arial"/>
          <w:color w:val="000000"/>
        </w:rPr>
        <w:t xml:space="preserve">. tel. </w:t>
      </w:r>
      <w:hyperlink r:id="rId6">
        <w:r>
          <w:rPr>
            <w:rStyle w:val="Internetosaitas"/>
            <w:rFonts w:ascii="Arial" w:hAnsi="Arial" w:cs="Arial"/>
            <w:sz w:val="23"/>
            <w:szCs w:val="23"/>
            <w:highlight w:val="white"/>
          </w:rPr>
          <w:t>8 629 61 219</w:t>
        </w:r>
      </w:hyperlink>
    </w:p>
    <w:p w:rsidR="00B10935" w:rsidRDefault="00212A0C">
      <w:pPr>
        <w:pStyle w:val="prastasistinklapis"/>
        <w:spacing w:before="60" w:beforeAutospacing="0" w:after="60" w:afterAutospacing="0"/>
      </w:pPr>
      <w:r>
        <w:rPr>
          <w:rFonts w:ascii="Arial" w:hAnsi="Arial" w:cs="Arial"/>
          <w:color w:val="000000"/>
        </w:rPr>
        <w:t xml:space="preserve">el. paštas </w:t>
      </w:r>
      <w:hyperlink r:id="rId7">
        <w:r>
          <w:rPr>
            <w:rStyle w:val="Internetosaitas"/>
            <w:rFonts w:ascii="Arial" w:hAnsi="Arial" w:cs="Arial"/>
            <w:sz w:val="23"/>
            <w:szCs w:val="23"/>
            <w:highlight w:val="white"/>
          </w:rPr>
          <w:t>d.dubenciukiene@post.rokiskis.lt</w:t>
        </w:r>
      </w:hyperlink>
    </w:p>
    <w:p w:rsidR="00B10935" w:rsidRDefault="00B10935">
      <w:pPr>
        <w:rPr>
          <w:lang w:val="lt-LT"/>
        </w:rPr>
      </w:pPr>
    </w:p>
    <w:p w:rsidR="00B10935" w:rsidRDefault="00212A0C">
      <w:pPr>
        <w:rPr>
          <w:lang w:val="lt-LT"/>
        </w:rPr>
      </w:pPr>
      <w:r>
        <w:rPr>
          <w:lang w:val="lt-LT"/>
        </w:rPr>
        <w:t>Nuotr</w:t>
      </w:r>
      <w:r>
        <w:rPr>
          <w:lang w:val="lt-LT"/>
        </w:rPr>
        <w:t>aukos:</w:t>
      </w:r>
    </w:p>
    <w:p w:rsidR="00212A0C" w:rsidRDefault="00212A0C">
      <w:pPr>
        <w:rPr>
          <w:color w:val="000000"/>
          <w:highlight w:val="black"/>
          <w:u w:color="000000"/>
        </w:rPr>
      </w:pPr>
      <w:r>
        <w:rPr>
          <w:noProof/>
          <w:color w:val="000000"/>
          <w:u w:color="000000"/>
          <w:lang w:val="lt-LT" w:eastAsia="lt-LT"/>
        </w:rPr>
        <w:lastRenderedPageBreak/>
        <w:drawing>
          <wp:inline distT="0" distB="0" distL="0" distR="0">
            <wp:extent cx="5600700" cy="4195297"/>
            <wp:effectExtent l="0" t="0" r="0" b="0"/>
            <wp:docPr id="1" name="Paveikslėlis 1" descr="C:\Users\AGRIZEVICIUTE\AppData\Local\Microsoft\Windows\INetCache\Content.Outlook\2KJRWA7R\IMG_20100321_025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RIZEVICIUTE\AppData\Local\Microsoft\Windows\INetCache\Content.Outlook\2KJRWA7R\IMG_20100321_0256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19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A0C" w:rsidRDefault="00212A0C" w:rsidP="00212A0C">
      <w:pPr>
        <w:rPr>
          <w:highlight w:val="black"/>
        </w:rPr>
      </w:pPr>
    </w:p>
    <w:p w:rsidR="00212A0C" w:rsidRPr="00212A0C" w:rsidRDefault="00212A0C" w:rsidP="00212A0C">
      <w:pPr>
        <w:rPr>
          <w:highlight w:val="black"/>
        </w:rPr>
      </w:pPr>
      <w:r>
        <w:rPr>
          <w:noProof/>
          <w:lang w:val="lt-LT" w:eastAsia="lt-LT"/>
        </w:rPr>
        <w:drawing>
          <wp:inline distT="0" distB="0" distL="0" distR="0">
            <wp:extent cx="5600700" cy="4195297"/>
            <wp:effectExtent l="0" t="0" r="0" b="0"/>
            <wp:docPr id="2" name="Paveikslėlis 2" descr="C:\Users\AGRIZEVICIUTE\AppData\Local\Microsoft\Windows\INetCache\Content.Outlook\2KJRWA7R\IMG_20100321_025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RIZEVICIUTE\AppData\Local\Microsoft\Windows\INetCache\Content.Outlook\2KJRWA7R\IMG_20100321_0258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19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2A0C" w:rsidRPr="00212A0C">
      <w:pgSz w:w="11906" w:h="16838"/>
      <w:pgMar w:top="1440" w:right="1286" w:bottom="1440" w:left="1800" w:header="0" w:footer="0" w:gutter="0"/>
      <w:cols w:space="129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35"/>
    <w:rsid w:val="00212A0C"/>
    <w:rsid w:val="00B1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paragraph" w:styleId="Antrat4">
    <w:name w:val="heading 4"/>
    <w:basedOn w:val="prastasis"/>
    <w:link w:val="Antrat4Diagrama"/>
    <w:uiPriority w:val="9"/>
    <w:qFormat/>
    <w:rsid w:val="00823965"/>
    <w:pPr>
      <w:spacing w:beforeAutospacing="1" w:afterAutospacing="1"/>
      <w:outlineLvl w:val="3"/>
    </w:pPr>
    <w:rPr>
      <w:b/>
      <w:bCs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character" w:customStyle="1" w:styleId="DebesliotekstasDiagrama">
    <w:name w:val="Debesėlio tekstas Diagrama"/>
    <w:basedOn w:val="Numatytasispastraiposriftas"/>
    <w:link w:val="Debesliotekstas"/>
    <w:qFormat/>
    <w:rsid w:val="00013CA5"/>
    <w:rPr>
      <w:rFonts w:ascii="Tahoma" w:hAnsi="Tahoma" w:cs="Tahoma"/>
      <w:sz w:val="16"/>
      <w:szCs w:val="16"/>
      <w:lang w:val="en-GB" w:eastAsia="en-US"/>
    </w:rPr>
  </w:style>
  <w:style w:type="character" w:customStyle="1" w:styleId="Antrat4Diagrama">
    <w:name w:val="Antraštė 4 Diagrama"/>
    <w:basedOn w:val="Numatytasispastraiposriftas"/>
    <w:link w:val="Antrat4"/>
    <w:uiPriority w:val="9"/>
    <w:qFormat/>
    <w:rsid w:val="00823965"/>
    <w:rPr>
      <w:b/>
      <w:bCs/>
      <w:sz w:val="24"/>
      <w:szCs w:val="24"/>
    </w:rPr>
  </w:style>
  <w:style w:type="character" w:customStyle="1" w:styleId="Internetosaitas">
    <w:name w:val="Interneto saitas"/>
    <w:basedOn w:val="Numatytasispastraiposriftas"/>
    <w:uiPriority w:val="99"/>
    <w:semiHidden/>
    <w:unhideWhenUsed/>
    <w:rsid w:val="00823965"/>
    <w:rPr>
      <w:color w:val="0000FF"/>
      <w:u w:val="single"/>
    </w:rPr>
  </w:style>
  <w:style w:type="character" w:customStyle="1" w:styleId="ListLabel1">
    <w:name w:val="ListLabel 1"/>
    <w:qFormat/>
    <w:rPr>
      <w:rFonts w:ascii="Arial" w:hAnsi="Arial" w:cs="Arial"/>
      <w:sz w:val="23"/>
      <w:szCs w:val="23"/>
      <w:shd w:val="clear" w:color="auto" w:fill="FFFFFF"/>
    </w:rPr>
  </w:style>
  <w:style w:type="character" w:customStyle="1" w:styleId="ListLabel2">
    <w:name w:val="ListLabel 2"/>
    <w:qFormat/>
    <w:rPr>
      <w:rFonts w:ascii="Arial" w:hAnsi="Arial" w:cs="Arial"/>
      <w:sz w:val="23"/>
      <w:szCs w:val="23"/>
      <w:highlight w:val="white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prastasistinklapis">
    <w:name w:val="Normal (Web)"/>
    <w:basedOn w:val="prastasis"/>
    <w:uiPriority w:val="99"/>
    <w:unhideWhenUsed/>
    <w:qFormat/>
    <w:rsid w:val="00544B68"/>
    <w:pPr>
      <w:spacing w:beforeAutospacing="1" w:afterAutospacing="1"/>
    </w:pPr>
    <w:rPr>
      <w:lang w:val="lt-LT" w:eastAsia="lt-LT"/>
    </w:rPr>
  </w:style>
  <w:style w:type="paragraph" w:styleId="Debesliotekstas">
    <w:name w:val="Balloon Text"/>
    <w:basedOn w:val="prastasis"/>
    <w:link w:val="DebesliotekstasDiagrama"/>
    <w:qFormat/>
    <w:rsid w:val="00013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paragraph" w:styleId="Antrat4">
    <w:name w:val="heading 4"/>
    <w:basedOn w:val="prastasis"/>
    <w:link w:val="Antrat4Diagrama"/>
    <w:uiPriority w:val="9"/>
    <w:qFormat/>
    <w:rsid w:val="00823965"/>
    <w:pPr>
      <w:spacing w:beforeAutospacing="1" w:afterAutospacing="1"/>
      <w:outlineLvl w:val="3"/>
    </w:pPr>
    <w:rPr>
      <w:b/>
      <w:bCs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character" w:customStyle="1" w:styleId="DebesliotekstasDiagrama">
    <w:name w:val="Debesėlio tekstas Diagrama"/>
    <w:basedOn w:val="Numatytasispastraiposriftas"/>
    <w:link w:val="Debesliotekstas"/>
    <w:qFormat/>
    <w:rsid w:val="00013CA5"/>
    <w:rPr>
      <w:rFonts w:ascii="Tahoma" w:hAnsi="Tahoma" w:cs="Tahoma"/>
      <w:sz w:val="16"/>
      <w:szCs w:val="16"/>
      <w:lang w:val="en-GB" w:eastAsia="en-US"/>
    </w:rPr>
  </w:style>
  <w:style w:type="character" w:customStyle="1" w:styleId="Antrat4Diagrama">
    <w:name w:val="Antraštė 4 Diagrama"/>
    <w:basedOn w:val="Numatytasispastraiposriftas"/>
    <w:link w:val="Antrat4"/>
    <w:uiPriority w:val="9"/>
    <w:qFormat/>
    <w:rsid w:val="00823965"/>
    <w:rPr>
      <w:b/>
      <w:bCs/>
      <w:sz w:val="24"/>
      <w:szCs w:val="24"/>
    </w:rPr>
  </w:style>
  <w:style w:type="character" w:customStyle="1" w:styleId="Internetosaitas">
    <w:name w:val="Interneto saitas"/>
    <w:basedOn w:val="Numatytasispastraiposriftas"/>
    <w:uiPriority w:val="99"/>
    <w:semiHidden/>
    <w:unhideWhenUsed/>
    <w:rsid w:val="00823965"/>
    <w:rPr>
      <w:color w:val="0000FF"/>
      <w:u w:val="single"/>
    </w:rPr>
  </w:style>
  <w:style w:type="character" w:customStyle="1" w:styleId="ListLabel1">
    <w:name w:val="ListLabel 1"/>
    <w:qFormat/>
    <w:rPr>
      <w:rFonts w:ascii="Arial" w:hAnsi="Arial" w:cs="Arial"/>
      <w:sz w:val="23"/>
      <w:szCs w:val="23"/>
      <w:shd w:val="clear" w:color="auto" w:fill="FFFFFF"/>
    </w:rPr>
  </w:style>
  <w:style w:type="character" w:customStyle="1" w:styleId="ListLabel2">
    <w:name w:val="ListLabel 2"/>
    <w:qFormat/>
    <w:rPr>
      <w:rFonts w:ascii="Arial" w:hAnsi="Arial" w:cs="Arial"/>
      <w:sz w:val="23"/>
      <w:szCs w:val="23"/>
      <w:highlight w:val="white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prastasistinklapis">
    <w:name w:val="Normal (Web)"/>
    <w:basedOn w:val="prastasis"/>
    <w:uiPriority w:val="99"/>
    <w:unhideWhenUsed/>
    <w:qFormat/>
    <w:rsid w:val="00544B68"/>
    <w:pPr>
      <w:spacing w:beforeAutospacing="1" w:afterAutospacing="1"/>
    </w:pPr>
    <w:rPr>
      <w:lang w:val="lt-LT" w:eastAsia="lt-LT"/>
    </w:rPr>
  </w:style>
  <w:style w:type="paragraph" w:styleId="Debesliotekstas">
    <w:name w:val="Balloon Text"/>
    <w:basedOn w:val="prastasis"/>
    <w:link w:val="DebesliotekstasDiagrama"/>
    <w:qFormat/>
    <w:rsid w:val="00013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.dubenciukiene@post.rokiski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8%20614%2043%20701;%208%20629%2061%20219" TargetMode="External"/><Relationship Id="rId11" Type="http://schemas.openxmlformats.org/officeDocument/2006/relationships/theme" Target="theme/theme1.xml"/><Relationship Id="rId5" Type="http://schemas.openxmlformats.org/officeDocument/2006/relationships/hyperlink" Target="tel:(8%20458)%2063%2033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1136</Words>
  <Characters>648</Characters>
  <Application>Microsoft Office Word</Application>
  <DocSecurity>0</DocSecurity>
  <Lines>5</Lines>
  <Paragraphs>3</Paragraphs>
  <ScaleCrop>false</ScaleCrop>
  <Company>Rokiskio rajono savivaldybe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subject/>
  <dc:creator>Jurgita Blaževičiūtė</dc:creator>
  <dc:description/>
  <cp:lastModifiedBy>Agnė Grizevičiūtė</cp:lastModifiedBy>
  <cp:revision>6</cp:revision>
  <cp:lastPrinted>2021-04-01T11:52:00Z</cp:lastPrinted>
  <dcterms:created xsi:type="dcterms:W3CDTF">2021-03-30T11:58:00Z</dcterms:created>
  <dcterms:modified xsi:type="dcterms:W3CDTF">2021-04-02T06:37:00Z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Rokiskio rajono savivaldybe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