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16" w:rsidRPr="00E86453" w:rsidRDefault="000A7616" w:rsidP="000A7616">
      <w:pPr>
        <w:jc w:val="center"/>
      </w:pPr>
      <w:r w:rsidRPr="00E86453">
        <w:rPr>
          <w:b/>
        </w:rPr>
        <w:t>ROKIŠKIO RAJONO SAVIVALDYBĖS ADMINISTRACIJA</w:t>
      </w:r>
    </w:p>
    <w:p w:rsidR="000A7616" w:rsidRPr="00E86453" w:rsidRDefault="000A7616" w:rsidP="000A7616">
      <w:pPr>
        <w:ind w:firstLine="6379"/>
      </w:pPr>
    </w:p>
    <w:p w:rsidR="000A7616" w:rsidRPr="00E86453" w:rsidRDefault="000A7616" w:rsidP="000A7616">
      <w:pPr>
        <w:pStyle w:val="Pagrindinistekstas10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86453">
        <w:rPr>
          <w:rFonts w:ascii="Times New Roman" w:hAnsi="Times New Roman"/>
          <w:b/>
          <w:sz w:val="24"/>
          <w:szCs w:val="24"/>
          <w:lang w:val="lt-LT"/>
        </w:rPr>
        <w:t>ADMINISTRACINĖS PASLAUGOS TEIKIMO APRAŠYMAS</w:t>
      </w:r>
    </w:p>
    <w:p w:rsidR="00FD73F3" w:rsidRPr="00B50F93" w:rsidRDefault="00FD73F3" w:rsidP="00FB40E7">
      <w:pPr>
        <w:spacing w:line="360" w:lineRule="auto"/>
        <w:jc w:val="center"/>
        <w:outlineLvl w:val="0"/>
        <w:rPr>
          <w:lang w:val="lt-LT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2990"/>
        <w:gridCol w:w="5722"/>
      </w:tblGrid>
      <w:tr w:rsidR="00AF7853" w:rsidRPr="00B50F93" w:rsidTr="005C5C42">
        <w:trPr>
          <w:tblHeader/>
        </w:trPr>
        <w:tc>
          <w:tcPr>
            <w:tcW w:w="756" w:type="dxa"/>
            <w:shd w:val="clear" w:color="auto" w:fill="auto"/>
          </w:tcPr>
          <w:p w:rsidR="00AF7853" w:rsidRPr="00B50F93" w:rsidRDefault="00AF7853" w:rsidP="00186CD0">
            <w:pPr>
              <w:pStyle w:val="Lentelinis"/>
              <w:rPr>
                <w:b/>
              </w:rPr>
            </w:pPr>
            <w:r w:rsidRPr="00B50F93">
              <w:rPr>
                <w:b/>
              </w:rPr>
              <w:t>Eil. Nr.</w:t>
            </w:r>
          </w:p>
        </w:tc>
        <w:tc>
          <w:tcPr>
            <w:tcW w:w="2990" w:type="dxa"/>
            <w:shd w:val="clear" w:color="auto" w:fill="auto"/>
          </w:tcPr>
          <w:p w:rsidR="00AF7853" w:rsidRPr="00B50F93" w:rsidRDefault="00AF7853" w:rsidP="00186CD0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Pavadinimas</w:t>
            </w:r>
          </w:p>
        </w:tc>
        <w:tc>
          <w:tcPr>
            <w:tcW w:w="5722" w:type="dxa"/>
            <w:shd w:val="clear" w:color="auto" w:fill="auto"/>
          </w:tcPr>
          <w:p w:rsidR="00AF7853" w:rsidRDefault="003324B9" w:rsidP="003324B9">
            <w:pPr>
              <w:pStyle w:val="Lentelinis"/>
              <w:jc w:val="center"/>
              <w:rPr>
                <w:b/>
              </w:rPr>
            </w:pPr>
            <w:r>
              <w:rPr>
                <w:b/>
              </w:rPr>
              <w:t>Aprašymo turinys</w:t>
            </w:r>
          </w:p>
          <w:p w:rsidR="003324B9" w:rsidRPr="00B50F93" w:rsidRDefault="003324B9" w:rsidP="003324B9">
            <w:pPr>
              <w:pStyle w:val="Lentelinis"/>
              <w:jc w:val="center"/>
              <w:rPr>
                <w:b/>
              </w:rPr>
            </w:pPr>
          </w:p>
        </w:tc>
      </w:tr>
      <w:tr w:rsidR="00AF7853" w:rsidRPr="00DD5905" w:rsidTr="005C5C42">
        <w:trPr>
          <w:trHeight w:val="482"/>
        </w:trPr>
        <w:tc>
          <w:tcPr>
            <w:tcW w:w="756" w:type="dxa"/>
            <w:shd w:val="clear" w:color="auto" w:fill="auto"/>
          </w:tcPr>
          <w:p w:rsidR="00AF7853" w:rsidRPr="00B50F93" w:rsidRDefault="00AF7853" w:rsidP="00A7727A">
            <w:pPr>
              <w:pStyle w:val="Lentelinis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2990" w:type="dxa"/>
            <w:shd w:val="clear" w:color="auto" w:fill="auto"/>
          </w:tcPr>
          <w:p w:rsidR="00AF7853" w:rsidRPr="00B50F93" w:rsidRDefault="00AF7853" w:rsidP="00FB40E7">
            <w:pPr>
              <w:pStyle w:val="Lentelinis"/>
              <w:spacing w:before="120" w:after="120"/>
            </w:pPr>
            <w:r w:rsidRPr="00B50F93">
              <w:t xml:space="preserve">Administracinės paslaugos pavadinimas </w:t>
            </w:r>
          </w:p>
        </w:tc>
        <w:tc>
          <w:tcPr>
            <w:tcW w:w="5722" w:type="dxa"/>
            <w:shd w:val="clear" w:color="auto" w:fill="auto"/>
          </w:tcPr>
          <w:p w:rsidR="00AF7853" w:rsidRPr="00AC32A0" w:rsidRDefault="003324B9" w:rsidP="00AC32A0">
            <w:pPr>
              <w:pStyle w:val="Lentelinis"/>
              <w:spacing w:before="120" w:after="120"/>
              <w:ind w:firstLine="365"/>
              <w:jc w:val="both"/>
            </w:pPr>
            <w:r w:rsidRPr="00AC32A0">
              <w:t>Pažym</w:t>
            </w:r>
            <w:r w:rsidR="006E60A4" w:rsidRPr="00AC32A0">
              <w:t>os,  patvirtinančios kliūčių sudaryti santuoką nebuvimą, išdavimas</w:t>
            </w:r>
          </w:p>
        </w:tc>
      </w:tr>
      <w:tr w:rsidR="00AF7853" w:rsidRPr="00DD5905" w:rsidTr="005C5C42">
        <w:trPr>
          <w:trHeight w:val="985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AF7853" w:rsidRPr="0004763C" w:rsidRDefault="00AF7853" w:rsidP="00A7727A">
            <w:pPr>
              <w:pStyle w:val="Lentelinis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</w:tcPr>
          <w:p w:rsidR="00AF7853" w:rsidRPr="0004763C" w:rsidRDefault="00E75071" w:rsidP="00504467">
            <w:pPr>
              <w:pStyle w:val="Lentelinis"/>
              <w:spacing w:before="120" w:after="120"/>
            </w:pPr>
            <w:r>
              <w:t>Administra</w:t>
            </w:r>
            <w:r w:rsidR="00194026">
              <w:t>cinės p</w:t>
            </w:r>
            <w:r w:rsidR="00AF7853" w:rsidRPr="0004763C">
              <w:t>aslaugos a</w:t>
            </w:r>
            <w:r w:rsidR="006158E3">
              <w:t>p</w:t>
            </w:r>
            <w:r w:rsidR="00194026">
              <w:t>ibūdinimas</w:t>
            </w:r>
            <w:r w:rsidR="00AF7853" w:rsidRPr="0004763C">
              <w:t xml:space="preserve"> </w:t>
            </w:r>
          </w:p>
        </w:tc>
        <w:tc>
          <w:tcPr>
            <w:tcW w:w="5722" w:type="dxa"/>
            <w:tcBorders>
              <w:bottom w:val="single" w:sz="4" w:space="0" w:color="auto"/>
            </w:tcBorders>
            <w:shd w:val="clear" w:color="auto" w:fill="auto"/>
          </w:tcPr>
          <w:p w:rsidR="00194026" w:rsidRPr="0004763C" w:rsidRDefault="00194026" w:rsidP="00AC32A0">
            <w:pPr>
              <w:pStyle w:val="Lentelinis"/>
              <w:spacing w:before="120" w:after="120"/>
              <w:ind w:firstLine="365"/>
              <w:jc w:val="both"/>
            </w:pPr>
            <w:r>
              <w:t>Civilinės metrikacijos</w:t>
            </w:r>
            <w:r w:rsidR="00E75071">
              <w:t xml:space="preserve"> ir archyvų</w:t>
            </w:r>
            <w:r>
              <w:t xml:space="preserve"> skyrius (toliau-CM</w:t>
            </w:r>
            <w:r w:rsidR="00E75071">
              <w:t>A</w:t>
            </w:r>
            <w:r>
              <w:t>S) išduoda Lietuvos Respublikos teisingumo ministro nustatytos formos pažymą, patvirtinančią kliūčių sudaryti s</w:t>
            </w:r>
            <w:r w:rsidR="00E75071">
              <w:t>antuoką nebuvimą, Lietuvos Respublikos piliečiams</w:t>
            </w:r>
            <w:r>
              <w:t>, norintiems santuoką sudaryti užsienio valstybėje</w:t>
            </w:r>
            <w:r w:rsidR="00E75071">
              <w:t>.</w:t>
            </w:r>
          </w:p>
        </w:tc>
      </w:tr>
      <w:tr w:rsidR="00AF7853" w:rsidRPr="0004763C" w:rsidTr="005C5C42">
        <w:tc>
          <w:tcPr>
            <w:tcW w:w="756" w:type="dxa"/>
            <w:shd w:val="clear" w:color="auto" w:fill="auto"/>
          </w:tcPr>
          <w:p w:rsidR="00AF7853" w:rsidRPr="0004763C" w:rsidRDefault="00AF7853" w:rsidP="00A7727A">
            <w:pPr>
              <w:pStyle w:val="Lentelinis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2990" w:type="dxa"/>
            <w:shd w:val="clear" w:color="auto" w:fill="auto"/>
          </w:tcPr>
          <w:p w:rsidR="00AF7853" w:rsidRPr="0004763C" w:rsidRDefault="007D762D" w:rsidP="00504467">
            <w:pPr>
              <w:pStyle w:val="Lentelinis"/>
              <w:spacing w:before="120" w:after="120"/>
            </w:pPr>
            <w:r w:rsidRPr="0004763C">
              <w:t xml:space="preserve">Teisės aktai, reguliuojantys paslaugos teikimą </w:t>
            </w:r>
          </w:p>
        </w:tc>
        <w:tc>
          <w:tcPr>
            <w:tcW w:w="5722" w:type="dxa"/>
            <w:shd w:val="clear" w:color="auto" w:fill="auto"/>
          </w:tcPr>
          <w:p w:rsidR="00820310" w:rsidRDefault="00820310" w:rsidP="00AC32A0">
            <w:pPr>
              <w:pStyle w:val="Lentelinis"/>
              <w:spacing w:before="120" w:after="120"/>
              <w:ind w:left="-45" w:firstLine="365"/>
              <w:jc w:val="both"/>
            </w:pPr>
            <w:r>
              <w:t>1.</w:t>
            </w:r>
            <w:r w:rsidR="00A018DC">
              <w:t xml:space="preserve"> </w:t>
            </w:r>
            <w:r>
              <w:t xml:space="preserve">Lietuvos Respublikos civilinio </w:t>
            </w:r>
            <w:r w:rsidR="00AC32A0">
              <w:t>kodekso</w:t>
            </w:r>
            <w:r>
              <w:t xml:space="preserve"> patvirtinimo, įsigaliojimo ir įgyvendinimo įstatymas. </w:t>
            </w:r>
            <w:r w:rsidR="00A018DC">
              <w:t xml:space="preserve"> </w:t>
            </w:r>
            <w:r>
              <w:t>Lietuvos Respublikos civilinis kodeksas,</w:t>
            </w:r>
            <w:r w:rsidR="00A018DC">
              <w:t xml:space="preserve"> </w:t>
            </w:r>
            <w:r>
              <w:t xml:space="preserve"> 2000-07-18</w:t>
            </w:r>
            <w:r w:rsidR="0037678D">
              <w:t xml:space="preserve">, </w:t>
            </w:r>
            <w:r>
              <w:t xml:space="preserve"> </w:t>
            </w:r>
            <w:r w:rsidR="00A018DC">
              <w:t xml:space="preserve"> </w:t>
            </w:r>
            <w:r>
              <w:t>Nr. VIII-1864</w:t>
            </w:r>
            <w:r w:rsidR="00A70639">
              <w:t>.</w:t>
            </w:r>
          </w:p>
          <w:p w:rsidR="0078727B" w:rsidRDefault="00820310" w:rsidP="00AC32A0">
            <w:pPr>
              <w:pStyle w:val="Lentelinis"/>
              <w:spacing w:before="120" w:after="120"/>
              <w:ind w:left="-45" w:firstLine="365"/>
              <w:jc w:val="both"/>
            </w:pPr>
            <w:r>
              <w:t>2.</w:t>
            </w:r>
            <w:r w:rsidR="00971469">
              <w:t xml:space="preserve"> </w:t>
            </w:r>
            <w:r>
              <w:t xml:space="preserve">Lietuvos </w:t>
            </w:r>
            <w:r w:rsidR="009019E3">
              <w:t xml:space="preserve"> </w:t>
            </w:r>
            <w:r>
              <w:t xml:space="preserve">Respublikos teisės </w:t>
            </w:r>
            <w:r w:rsidR="009019E3">
              <w:t xml:space="preserve"> </w:t>
            </w:r>
            <w:r>
              <w:t>gauti informaciją</w:t>
            </w:r>
            <w:r w:rsidR="009019E3">
              <w:t xml:space="preserve"> </w:t>
            </w:r>
            <w:r>
              <w:t xml:space="preserve"> iš valstybės ir savivaldybių institucijų  ir įstaigų įstatymas, </w:t>
            </w:r>
            <w:r w:rsidR="00A018DC">
              <w:t xml:space="preserve"> </w:t>
            </w:r>
            <w:r>
              <w:t>2000-01-11 Nr. VIII-1524</w:t>
            </w:r>
            <w:r w:rsidR="00A70639">
              <w:t>.</w:t>
            </w:r>
          </w:p>
          <w:p w:rsidR="0078727B" w:rsidRDefault="0078727B" w:rsidP="00AC32A0">
            <w:pPr>
              <w:pStyle w:val="Lentelinis"/>
              <w:spacing w:before="120" w:after="120"/>
              <w:ind w:left="-45" w:firstLine="365"/>
              <w:jc w:val="both"/>
            </w:pPr>
            <w:r>
              <w:t>3. Lietuvos Respublikos  civilinės būklės aktų registravimo įstatymas, 2015-12-03 Nr. XII-2111</w:t>
            </w:r>
            <w:r w:rsidR="00A70639">
              <w:t>.</w:t>
            </w:r>
          </w:p>
          <w:p w:rsidR="0078727B" w:rsidRDefault="0078727B" w:rsidP="00AC32A0">
            <w:pPr>
              <w:pStyle w:val="Lentelinis"/>
              <w:spacing w:before="120" w:after="120"/>
              <w:ind w:left="-45" w:firstLine="365"/>
              <w:jc w:val="both"/>
            </w:pPr>
            <w:r>
              <w:t>4. Lietuvos Respublikos asmens duomenų teisinės apsaugos įstatymas, 1996-06-11 , Nr. I-1374</w:t>
            </w:r>
            <w:r w:rsidR="00A70639">
              <w:t>.</w:t>
            </w:r>
          </w:p>
          <w:p w:rsidR="001C3590" w:rsidRDefault="00820310" w:rsidP="00AC32A0">
            <w:pPr>
              <w:pStyle w:val="Lentelinis"/>
              <w:spacing w:before="120" w:after="120"/>
              <w:ind w:left="-45" w:firstLine="365"/>
              <w:jc w:val="both"/>
            </w:pPr>
            <w:r>
              <w:t xml:space="preserve"> </w:t>
            </w:r>
            <w:r w:rsidR="00DC131D">
              <w:t>5</w:t>
            </w:r>
            <w:r w:rsidR="001C3590">
              <w:t xml:space="preserve">. </w:t>
            </w:r>
            <w:r w:rsidR="0078727B">
              <w:t>Lietuvos Respublikos  teisingumo ministro 2016-12-28 įsakymas Nr. 1R-334 „Dėl civilinės būklės aktų registravimo taisyklių ir civilinės būklės aktų įrašų ir kitų  dokumentų formų patvirtinimo“</w:t>
            </w:r>
            <w:r w:rsidR="00A70639">
              <w:t>.</w:t>
            </w:r>
          </w:p>
          <w:p w:rsidR="00E75071" w:rsidRDefault="00E75071" w:rsidP="00AC32A0">
            <w:pPr>
              <w:pStyle w:val="Lentelinis"/>
              <w:spacing w:before="120" w:after="120"/>
              <w:ind w:left="-45" w:firstLine="365"/>
              <w:jc w:val="both"/>
            </w:pPr>
            <w:r>
              <w:t>6.Lietuvos Respublikos teisingumo ministro 2019-01-17 įsakymas Nr. 1R-27 „ Dėl Teisingumo ministro 2016 m. gruodžio 28 d. įsakymo Nr. 1R-334 „ Dėl civilinės būklės aktų registravimo taisyklių ir civilinės būklės aktų įrašų ir kitų dokumentų formų patvirtinimo“ pakeitimo.</w:t>
            </w:r>
          </w:p>
          <w:p w:rsidR="00117A8D" w:rsidRDefault="00E75071" w:rsidP="00AC32A0">
            <w:pPr>
              <w:pStyle w:val="Lentelinis"/>
              <w:spacing w:before="120" w:after="120"/>
              <w:ind w:left="-45" w:firstLine="365"/>
              <w:jc w:val="both"/>
            </w:pPr>
            <w:r>
              <w:t>7</w:t>
            </w:r>
            <w:r w:rsidR="00117A8D">
              <w:t>. Lietuvos Respublikos rinkliavų įstatymas, 2000-06-13, Nr. VIII-1725</w:t>
            </w:r>
            <w:r w:rsidR="00A70639">
              <w:t>.</w:t>
            </w:r>
          </w:p>
          <w:p w:rsidR="00117A8D" w:rsidRDefault="00E75071" w:rsidP="00AC32A0">
            <w:pPr>
              <w:pStyle w:val="Lentelinis"/>
              <w:spacing w:before="120" w:after="120"/>
              <w:ind w:firstLine="365"/>
              <w:jc w:val="both"/>
            </w:pPr>
            <w:r>
              <w:t>8</w:t>
            </w:r>
            <w:r w:rsidR="00EE13C4" w:rsidRPr="0004763C">
              <w:t xml:space="preserve">. </w:t>
            </w:r>
            <w:r w:rsidR="00A46462">
              <w:t xml:space="preserve"> </w:t>
            </w:r>
            <w:r w:rsidR="00DC131D">
              <w:t xml:space="preserve">Lietuvos Respublikos Vyriausybės 2016 m. gruodžio  18 d. nutarimas Nr. 1274 „Dėl Lietuvos  Respublikos Vyriausybės 2000 m. gruodžio 15 d. nutarimo Nr. 1458 „Dėl </w:t>
            </w:r>
            <w:r w:rsidR="00DD1862">
              <w:t>K</w:t>
            </w:r>
            <w:r w:rsidR="00DC131D">
              <w:t xml:space="preserve">onkrečių valstybės rinkliavos dydžių sąrašo ir </w:t>
            </w:r>
            <w:r w:rsidR="00117A8D">
              <w:t>v</w:t>
            </w:r>
            <w:r w:rsidR="00DC131D">
              <w:t>alstybės rinkliavos mokėjimo ir grąžinimo taisyklių patvirtinimo“   pakeitimo.</w:t>
            </w:r>
          </w:p>
          <w:p w:rsidR="000207F9" w:rsidRDefault="000207F9" w:rsidP="00AC32A0">
            <w:pPr>
              <w:pStyle w:val="Lentelinis"/>
              <w:spacing w:before="120" w:after="120"/>
              <w:ind w:firstLine="365"/>
              <w:jc w:val="both"/>
            </w:pPr>
            <w:r>
              <w:t>9.</w:t>
            </w:r>
            <w:r w:rsidR="00C11C21">
              <w:t xml:space="preserve"> Lietuvos Respublikos Vyriausybės 2006 m. spalio 30 d. nutarimas Nr. 1079 „Dėl dokumentų legalizavimo ir tvirtinimo pažyma (APOSTILLE) tvarkos aprašo </w:t>
            </w:r>
            <w:r w:rsidR="00C11C21">
              <w:lastRenderedPageBreak/>
              <w:t>patvirtinimo“</w:t>
            </w:r>
            <w:r w:rsidR="00CF214C">
              <w:t>.</w:t>
            </w:r>
          </w:p>
          <w:p w:rsidR="00C11C21" w:rsidRDefault="00C11C21" w:rsidP="00AC32A0">
            <w:pPr>
              <w:pStyle w:val="Lentelinis"/>
              <w:spacing w:before="120" w:after="120"/>
              <w:ind w:firstLine="365"/>
              <w:jc w:val="both"/>
            </w:pPr>
            <w:r>
              <w:t>10.  1976 m. rugsėjo 8 d. Vienos konvencija dėl išrašų iš civilinės  būklės aktų įrašų išdavimo įvairiomis kalbomis.</w:t>
            </w:r>
          </w:p>
          <w:p w:rsidR="003128C3" w:rsidRPr="0004763C" w:rsidRDefault="00E75071" w:rsidP="00AC32A0">
            <w:pPr>
              <w:pStyle w:val="Lentelinis"/>
              <w:spacing w:before="120" w:after="120"/>
              <w:ind w:firstLine="365"/>
              <w:jc w:val="both"/>
            </w:pPr>
            <w:r>
              <w:t>11. 2016 m. liepos 6 d. Europos Parlamento ir Tarybos reglamentas Nr. 2016/1191.</w:t>
            </w:r>
            <w:r w:rsidR="00C11C21">
              <w:t xml:space="preserve"> </w:t>
            </w:r>
          </w:p>
        </w:tc>
      </w:tr>
      <w:tr w:rsidR="007D762D" w:rsidRPr="00DD5905" w:rsidTr="005C5C42">
        <w:tc>
          <w:tcPr>
            <w:tcW w:w="756" w:type="dxa"/>
            <w:shd w:val="clear" w:color="auto" w:fill="auto"/>
          </w:tcPr>
          <w:p w:rsidR="007D762D" w:rsidRPr="0004763C" w:rsidRDefault="00604F49" w:rsidP="00604F49">
            <w:pPr>
              <w:pStyle w:val="Lentelinis"/>
              <w:spacing w:before="120" w:after="120" w:line="360" w:lineRule="auto"/>
              <w:ind w:left="360"/>
            </w:pPr>
            <w:r>
              <w:lastRenderedPageBreak/>
              <w:t>4.</w:t>
            </w:r>
          </w:p>
        </w:tc>
        <w:tc>
          <w:tcPr>
            <w:tcW w:w="2990" w:type="dxa"/>
            <w:shd w:val="clear" w:color="auto" w:fill="auto"/>
          </w:tcPr>
          <w:p w:rsidR="007D762D" w:rsidRPr="0004763C" w:rsidRDefault="007D762D" w:rsidP="00504467">
            <w:pPr>
              <w:pStyle w:val="Lentelinis"/>
              <w:spacing w:before="120" w:after="120"/>
            </w:pPr>
            <w:r w:rsidRPr="0004763C">
              <w:t>Informacija ir dokumentai, kuriuos turi pateikti asmuo</w:t>
            </w:r>
          </w:p>
        </w:tc>
        <w:tc>
          <w:tcPr>
            <w:tcW w:w="5722" w:type="dxa"/>
            <w:shd w:val="clear" w:color="auto" w:fill="auto"/>
          </w:tcPr>
          <w:p w:rsidR="008D3B3D" w:rsidRPr="0004763C" w:rsidRDefault="008D3182" w:rsidP="00AC32A0">
            <w:pPr>
              <w:pStyle w:val="Lentelinis"/>
              <w:numPr>
                <w:ilvl w:val="0"/>
                <w:numId w:val="11"/>
              </w:numPr>
              <w:spacing w:before="120" w:after="120"/>
            </w:pPr>
            <w:r w:rsidRPr="0004763C">
              <w:t>Prašymas</w:t>
            </w:r>
            <w:r w:rsidR="00E17E2B">
              <w:t>.</w:t>
            </w:r>
          </w:p>
          <w:p w:rsidR="008D3182" w:rsidRPr="0004763C" w:rsidRDefault="00E17E2B" w:rsidP="00AC32A0">
            <w:pPr>
              <w:pStyle w:val="Lentelinis"/>
              <w:numPr>
                <w:ilvl w:val="0"/>
                <w:numId w:val="11"/>
              </w:numPr>
              <w:spacing w:before="120" w:after="120"/>
            </w:pPr>
            <w:r>
              <w:t>Asmens tapatybę  patvirtinantis  dokumentas.</w:t>
            </w:r>
          </w:p>
          <w:p w:rsidR="00604F49" w:rsidRDefault="002B633C" w:rsidP="00AC32A0">
            <w:pPr>
              <w:pStyle w:val="Lentelinis"/>
              <w:numPr>
                <w:ilvl w:val="0"/>
                <w:numId w:val="11"/>
              </w:numPr>
              <w:spacing w:before="120" w:after="120"/>
            </w:pPr>
            <w:r>
              <w:t>Nustatyta</w:t>
            </w:r>
            <w:r w:rsidR="008E6D12">
              <w:t xml:space="preserve"> </w:t>
            </w:r>
            <w:r>
              <w:t xml:space="preserve"> tvarka</w:t>
            </w:r>
            <w:r w:rsidR="008E6D12">
              <w:t xml:space="preserve"> </w:t>
            </w:r>
            <w:r>
              <w:t xml:space="preserve"> patvirtintas </w:t>
            </w:r>
            <w:r w:rsidR="00E17E2B">
              <w:t xml:space="preserve"> </w:t>
            </w:r>
            <w:r>
              <w:t>įgaliojimas, jei dėl</w:t>
            </w:r>
            <w:r w:rsidR="008E6D12">
              <w:t xml:space="preserve"> </w:t>
            </w:r>
            <w:r>
              <w:t xml:space="preserve"> </w:t>
            </w:r>
            <w:r w:rsidR="00CD76E3">
              <w:t xml:space="preserve">  </w:t>
            </w:r>
            <w:r w:rsidR="00DD1862">
              <w:t xml:space="preserve">  </w:t>
            </w:r>
            <w:r>
              <w:t>pažymos kreipiasi įgaliotas</w:t>
            </w:r>
            <w:r w:rsidR="00035972">
              <w:t xml:space="preserve"> </w:t>
            </w:r>
            <w:r>
              <w:t>asmuo.</w:t>
            </w:r>
          </w:p>
          <w:p w:rsidR="006E6C42" w:rsidRPr="0004763C" w:rsidRDefault="004A3908" w:rsidP="00AC32A0">
            <w:pPr>
              <w:pStyle w:val="Lentelinis"/>
              <w:spacing w:before="120" w:after="120"/>
              <w:ind w:firstLine="365"/>
              <w:jc w:val="both"/>
            </w:pPr>
            <w:r>
              <w:t xml:space="preserve">  </w:t>
            </w:r>
            <w:r w:rsidR="006E6C42">
              <w:t xml:space="preserve"> Jei duomenų apie norinčius susituokti ir (ar)  jų civilinės  būklės aktus nėra Gyventojų registre, kreipiantis  dėl pažymos išdavimo būtina pateikti trūkstamus duomenis</w:t>
            </w:r>
            <w:r>
              <w:t xml:space="preserve"> patvirtinančius dokumentus: nepilnamečių vaikų gimimą, santuokos nutraukimą ar buvusio sutuoktinio mirties faktą </w:t>
            </w:r>
            <w:r w:rsidR="00AC32A0">
              <w:t>patvirtinančius</w:t>
            </w:r>
            <w:r>
              <w:t xml:space="preserve"> dokumentus.</w:t>
            </w:r>
          </w:p>
        </w:tc>
      </w:tr>
      <w:tr w:rsidR="00AF7853" w:rsidRPr="0004763C" w:rsidTr="005C5C42">
        <w:trPr>
          <w:trHeight w:val="525"/>
        </w:trPr>
        <w:tc>
          <w:tcPr>
            <w:tcW w:w="756" w:type="dxa"/>
            <w:shd w:val="clear" w:color="auto" w:fill="auto"/>
          </w:tcPr>
          <w:p w:rsidR="00AF7853" w:rsidRPr="0004763C" w:rsidRDefault="00E75071" w:rsidP="00E75071">
            <w:pPr>
              <w:pStyle w:val="Lentelinis"/>
              <w:spacing w:before="120" w:after="120" w:line="360" w:lineRule="auto"/>
              <w:ind w:left="360"/>
            </w:pPr>
            <w:r>
              <w:t>5.</w:t>
            </w:r>
          </w:p>
        </w:tc>
        <w:tc>
          <w:tcPr>
            <w:tcW w:w="2990" w:type="dxa"/>
            <w:shd w:val="clear" w:color="auto" w:fill="auto"/>
          </w:tcPr>
          <w:p w:rsidR="00AF7853" w:rsidRPr="0004763C" w:rsidRDefault="00E75071" w:rsidP="00504467">
            <w:pPr>
              <w:pStyle w:val="Lentelinis"/>
              <w:spacing w:before="120" w:after="120"/>
            </w:pPr>
            <w:r>
              <w:t>Administracinės p</w:t>
            </w:r>
            <w:r w:rsidR="00AF7853" w:rsidRPr="0004763C">
              <w:t xml:space="preserve">aslaugos </w:t>
            </w:r>
            <w:r w:rsidR="008A32B0" w:rsidRPr="0004763C">
              <w:t>teikėjas</w:t>
            </w:r>
          </w:p>
        </w:tc>
        <w:tc>
          <w:tcPr>
            <w:tcW w:w="5722" w:type="dxa"/>
            <w:shd w:val="clear" w:color="auto" w:fill="auto"/>
          </w:tcPr>
          <w:p w:rsidR="00752AF2" w:rsidRPr="0004763C" w:rsidRDefault="00411C06" w:rsidP="00411C06">
            <w:pPr>
              <w:pStyle w:val="Lentelinis"/>
              <w:spacing w:before="120" w:after="120"/>
            </w:pPr>
            <w:r>
              <w:t>C</w:t>
            </w:r>
            <w:r w:rsidR="00E75071">
              <w:t>MAS vedėja Violeta Damoševičienė</w:t>
            </w:r>
            <w:r w:rsidR="00752AF2" w:rsidRPr="0004763C">
              <w:t xml:space="preserve"> </w:t>
            </w:r>
          </w:p>
        </w:tc>
      </w:tr>
      <w:tr w:rsidR="00AF7853" w:rsidRPr="00DD5905" w:rsidTr="005C5C42">
        <w:tc>
          <w:tcPr>
            <w:tcW w:w="756" w:type="dxa"/>
            <w:shd w:val="clear" w:color="auto" w:fill="auto"/>
          </w:tcPr>
          <w:p w:rsidR="00AF7853" w:rsidRPr="0004763C" w:rsidRDefault="00AF7853" w:rsidP="00971469">
            <w:pPr>
              <w:pStyle w:val="Lentelinis"/>
              <w:numPr>
                <w:ilvl w:val="0"/>
                <w:numId w:val="8"/>
              </w:numPr>
              <w:spacing w:before="120" w:after="120" w:line="360" w:lineRule="auto"/>
            </w:pPr>
          </w:p>
        </w:tc>
        <w:tc>
          <w:tcPr>
            <w:tcW w:w="2990" w:type="dxa"/>
            <w:shd w:val="clear" w:color="auto" w:fill="auto"/>
          </w:tcPr>
          <w:p w:rsidR="00AF7853" w:rsidRPr="0004763C" w:rsidRDefault="00C70237" w:rsidP="00504467">
            <w:pPr>
              <w:pStyle w:val="Lentelinis"/>
              <w:spacing w:before="120" w:after="120"/>
            </w:pPr>
            <w:r>
              <w:t>Administracinės p</w:t>
            </w:r>
            <w:r w:rsidR="00AF7853" w:rsidRPr="0004763C">
              <w:t>aslaugos vadovas</w:t>
            </w:r>
          </w:p>
        </w:tc>
        <w:tc>
          <w:tcPr>
            <w:tcW w:w="5722" w:type="dxa"/>
            <w:shd w:val="clear" w:color="auto" w:fill="auto"/>
          </w:tcPr>
          <w:p w:rsidR="00C70237" w:rsidRDefault="00411C06" w:rsidP="00504467">
            <w:pPr>
              <w:pStyle w:val="Lentelinis"/>
              <w:spacing w:before="120" w:after="120"/>
              <w:jc w:val="both"/>
            </w:pPr>
            <w:r>
              <w:t>C</w:t>
            </w:r>
            <w:r w:rsidR="00C70237">
              <w:t>MAS</w:t>
            </w:r>
            <w:r w:rsidR="00EF6213" w:rsidRPr="0004763C">
              <w:t xml:space="preserve"> vedėja</w:t>
            </w:r>
            <w:r w:rsidR="00C70237">
              <w:t xml:space="preserve"> Violeta Damoševičienė</w:t>
            </w:r>
          </w:p>
          <w:p w:rsidR="00411C06" w:rsidRPr="0004763C" w:rsidRDefault="007E1377" w:rsidP="00504467">
            <w:pPr>
              <w:pStyle w:val="Lentelinis"/>
              <w:spacing w:before="120" w:after="120"/>
              <w:jc w:val="both"/>
            </w:pPr>
            <w:r>
              <w:t>Respublikos g. 94</w:t>
            </w:r>
            <w:r w:rsidR="00C70237">
              <w:t xml:space="preserve">, </w:t>
            </w:r>
            <w:r>
              <w:t>42136, Rokiškis</w:t>
            </w:r>
          </w:p>
          <w:p w:rsidR="007E1377" w:rsidRDefault="007E1377" w:rsidP="00411C06">
            <w:pPr>
              <w:pStyle w:val="Lentelinis"/>
              <w:spacing w:before="120" w:after="120"/>
              <w:jc w:val="both"/>
            </w:pPr>
            <w:r>
              <w:t>Tel. (8 458) 71153</w:t>
            </w:r>
          </w:p>
          <w:p w:rsidR="007E1377" w:rsidRPr="0004763C" w:rsidRDefault="002E0D47" w:rsidP="00411C06">
            <w:pPr>
              <w:pStyle w:val="Lentelinis"/>
              <w:spacing w:before="120" w:after="120"/>
              <w:jc w:val="both"/>
            </w:pPr>
            <w:hyperlink r:id="rId9" w:history="1">
              <w:r w:rsidR="007E1377" w:rsidRPr="00A834FD">
                <w:rPr>
                  <w:rStyle w:val="Hipersaitas"/>
                </w:rPr>
                <w:t>v.damoseviciene</w:t>
              </w:r>
              <w:r w:rsidR="007E1377" w:rsidRPr="00AC32A0">
                <w:rPr>
                  <w:rStyle w:val="Hipersaitas"/>
                </w:rPr>
                <w:t>@</w:t>
              </w:r>
              <w:r w:rsidR="007E1377" w:rsidRPr="00A834FD">
                <w:rPr>
                  <w:rStyle w:val="Hipersaitas"/>
                </w:rPr>
                <w:t>post.rokiskis.lt</w:t>
              </w:r>
            </w:hyperlink>
          </w:p>
        </w:tc>
      </w:tr>
      <w:tr w:rsidR="00AF7853" w:rsidRPr="0004763C" w:rsidTr="005C5C42">
        <w:tc>
          <w:tcPr>
            <w:tcW w:w="756" w:type="dxa"/>
            <w:shd w:val="clear" w:color="auto" w:fill="auto"/>
          </w:tcPr>
          <w:p w:rsidR="00AF7853" w:rsidRPr="0004763C" w:rsidRDefault="00AF7853" w:rsidP="00971469">
            <w:pPr>
              <w:pStyle w:val="Lentelinis"/>
              <w:numPr>
                <w:ilvl w:val="0"/>
                <w:numId w:val="8"/>
              </w:numPr>
              <w:spacing w:before="120" w:after="120" w:line="360" w:lineRule="auto"/>
            </w:pPr>
          </w:p>
        </w:tc>
        <w:tc>
          <w:tcPr>
            <w:tcW w:w="2990" w:type="dxa"/>
            <w:shd w:val="clear" w:color="auto" w:fill="auto"/>
          </w:tcPr>
          <w:p w:rsidR="00AF7853" w:rsidRPr="0004763C" w:rsidRDefault="00D47027" w:rsidP="00504467">
            <w:pPr>
              <w:pStyle w:val="Lentelinis"/>
              <w:spacing w:before="120" w:after="120"/>
            </w:pPr>
            <w:r>
              <w:t>P</w:t>
            </w:r>
            <w:r w:rsidR="00AF7853" w:rsidRPr="0004763C">
              <w:t xml:space="preserve">aslaugos </w:t>
            </w:r>
            <w:r w:rsidR="00527E01" w:rsidRPr="0004763C">
              <w:t>su</w:t>
            </w:r>
            <w:r w:rsidR="00AF7853" w:rsidRPr="0004763C">
              <w:t>teikimo trukmė</w:t>
            </w:r>
          </w:p>
        </w:tc>
        <w:tc>
          <w:tcPr>
            <w:tcW w:w="5722" w:type="dxa"/>
            <w:shd w:val="clear" w:color="auto" w:fill="auto"/>
          </w:tcPr>
          <w:p w:rsidR="00AF7853" w:rsidRPr="0004763C" w:rsidRDefault="00022960" w:rsidP="00752AF2">
            <w:pPr>
              <w:pStyle w:val="Lentelinis"/>
              <w:spacing w:before="120" w:after="120"/>
              <w:jc w:val="both"/>
            </w:pPr>
            <w:r>
              <w:t xml:space="preserve"> Per 3 </w:t>
            </w:r>
            <w:r w:rsidR="00752AF2" w:rsidRPr="0004763C">
              <w:t xml:space="preserve"> d</w:t>
            </w:r>
            <w:r>
              <w:t>arbo dienas</w:t>
            </w:r>
            <w:r w:rsidR="00752AF2" w:rsidRPr="0004763C">
              <w:t>.</w:t>
            </w:r>
          </w:p>
        </w:tc>
      </w:tr>
      <w:tr w:rsidR="00AF7853" w:rsidRPr="0004763C" w:rsidTr="005C5C42">
        <w:tc>
          <w:tcPr>
            <w:tcW w:w="756" w:type="dxa"/>
            <w:shd w:val="clear" w:color="auto" w:fill="auto"/>
          </w:tcPr>
          <w:p w:rsidR="00AF7853" w:rsidRPr="0004763C" w:rsidRDefault="00AF7853" w:rsidP="00971469">
            <w:pPr>
              <w:pStyle w:val="Lentelinis"/>
              <w:numPr>
                <w:ilvl w:val="0"/>
                <w:numId w:val="8"/>
              </w:numPr>
              <w:spacing w:before="120" w:after="120" w:line="360" w:lineRule="auto"/>
            </w:pPr>
          </w:p>
        </w:tc>
        <w:tc>
          <w:tcPr>
            <w:tcW w:w="2990" w:type="dxa"/>
            <w:shd w:val="clear" w:color="auto" w:fill="auto"/>
          </w:tcPr>
          <w:p w:rsidR="00E1628E" w:rsidRPr="0004763C" w:rsidRDefault="00D47027" w:rsidP="005630D3">
            <w:pPr>
              <w:pStyle w:val="Lentelinis"/>
              <w:spacing w:before="120" w:after="120"/>
            </w:pPr>
            <w:r>
              <w:t>P</w:t>
            </w:r>
            <w:r w:rsidR="00AF7853" w:rsidRPr="0004763C">
              <w:t>aslaugos suteikimo kaina</w:t>
            </w:r>
            <w:r w:rsidR="005630D3" w:rsidRPr="0004763C">
              <w:t xml:space="preserve"> </w:t>
            </w:r>
            <w:r w:rsidR="00E1628E" w:rsidRPr="0004763C">
              <w:t>(jei paslauga teikiama atlygintinai)</w:t>
            </w:r>
          </w:p>
        </w:tc>
        <w:tc>
          <w:tcPr>
            <w:tcW w:w="5722" w:type="dxa"/>
            <w:shd w:val="clear" w:color="auto" w:fill="auto"/>
          </w:tcPr>
          <w:p w:rsidR="009B2C15" w:rsidRDefault="009B2C15" w:rsidP="00504467">
            <w:pPr>
              <w:pStyle w:val="Lentelinis"/>
              <w:spacing w:before="120" w:after="120"/>
              <w:jc w:val="both"/>
            </w:pPr>
            <w:r>
              <w:t>Valstybinė rinkliava- 6 E</w:t>
            </w:r>
            <w:r w:rsidR="00411C06">
              <w:t>ur</w:t>
            </w:r>
          </w:p>
          <w:p w:rsidR="00AF7853" w:rsidRPr="0004763C" w:rsidRDefault="009B2C15" w:rsidP="00504467">
            <w:pPr>
              <w:pStyle w:val="Lentelinis"/>
              <w:spacing w:before="120" w:after="120"/>
              <w:jc w:val="both"/>
            </w:pPr>
            <w:r>
              <w:t xml:space="preserve">Mokėjimo rekvizitai: </w:t>
            </w:r>
          </w:p>
          <w:p w:rsidR="009B2C15" w:rsidRDefault="009B2C15" w:rsidP="005808FF">
            <w:pPr>
              <w:pStyle w:val="Lentelinis"/>
              <w:spacing w:before="120" w:after="120"/>
            </w:pPr>
            <w:r>
              <w:t>Gavėjas- Valstybinė mokesčių inspekcija prie LR FM,</w:t>
            </w:r>
          </w:p>
          <w:p w:rsidR="00752AF2" w:rsidRDefault="009B2C15" w:rsidP="005808FF">
            <w:pPr>
              <w:pStyle w:val="Lentelinis"/>
              <w:spacing w:before="120" w:after="120"/>
            </w:pPr>
            <w:r>
              <w:t>Į</w:t>
            </w:r>
            <w:r w:rsidR="00752AF2" w:rsidRPr="0004763C">
              <w:t xml:space="preserve">mokos </w:t>
            </w:r>
            <w:r>
              <w:t xml:space="preserve">mokesčio </w:t>
            </w:r>
            <w:r w:rsidR="00752AF2" w:rsidRPr="0004763C">
              <w:t xml:space="preserve">kodas </w:t>
            </w:r>
            <w:r>
              <w:t xml:space="preserve"> </w:t>
            </w:r>
            <w:r w:rsidR="007E1377">
              <w:t>52873</w:t>
            </w:r>
          </w:p>
          <w:p w:rsidR="009B2C15" w:rsidRDefault="009B2C15" w:rsidP="005808FF">
            <w:pPr>
              <w:pStyle w:val="Lentelinis"/>
              <w:spacing w:before="120" w:after="120"/>
            </w:pPr>
          </w:p>
          <w:p w:rsidR="009B2C15" w:rsidRDefault="009B2C15" w:rsidP="005808FF">
            <w:pPr>
              <w:pStyle w:val="Lentelinis"/>
              <w:spacing w:before="120" w:after="120"/>
            </w:pPr>
            <w:r>
              <w:t xml:space="preserve">Sąskaitos    Nr.                         </w:t>
            </w:r>
            <w:r w:rsidR="00AF7B11">
              <w:t xml:space="preserve">  </w:t>
            </w:r>
            <w:r>
              <w:t xml:space="preserve"> Banko pavadinimas</w:t>
            </w:r>
          </w:p>
          <w:p w:rsidR="009B2C15" w:rsidRDefault="009B2C15" w:rsidP="007E1377">
            <w:pPr>
              <w:pStyle w:val="Lentelinis"/>
              <w:spacing w:before="120" w:after="120"/>
              <w:ind w:left="720" w:hanging="720"/>
              <w:jc w:val="both"/>
            </w:pPr>
            <w:r>
              <w:t xml:space="preserve">LT 24 7300 0101 1239 4300     </w:t>
            </w:r>
            <w:r w:rsidR="00AF7B11">
              <w:t xml:space="preserve"> </w:t>
            </w:r>
            <w:r>
              <w:t>AB „Swedbank“</w:t>
            </w:r>
          </w:p>
          <w:p w:rsidR="00AF7B11" w:rsidRDefault="00AF7B11" w:rsidP="009B2C15">
            <w:pPr>
              <w:pStyle w:val="Lentelinis"/>
              <w:spacing w:before="120" w:after="120"/>
              <w:ind w:left="720" w:hanging="720"/>
              <w:jc w:val="both"/>
            </w:pPr>
            <w:r>
              <w:t>LT 05 7044 0600 0788 7175      AB SEB bankas</w:t>
            </w:r>
          </w:p>
          <w:p w:rsidR="009B2C15" w:rsidRDefault="00AF7B11" w:rsidP="00D47027">
            <w:pPr>
              <w:pStyle w:val="Lentelinis"/>
              <w:spacing w:before="120" w:after="120"/>
              <w:ind w:left="720" w:hanging="720"/>
              <w:jc w:val="both"/>
            </w:pPr>
            <w:r>
              <w:t>LT 744010 0510 0132 4763        AB DNB bankas</w:t>
            </w:r>
          </w:p>
          <w:p w:rsidR="00C70237" w:rsidRPr="0004763C" w:rsidRDefault="00C70237" w:rsidP="00D47027">
            <w:pPr>
              <w:pStyle w:val="Lentelinis"/>
              <w:spacing w:before="120" w:after="120"/>
              <w:ind w:left="720" w:hanging="720"/>
              <w:jc w:val="both"/>
            </w:pPr>
            <w:r>
              <w:t>LT 32 7180 0000 0014 1038       AB Šiaulių bankas</w:t>
            </w:r>
          </w:p>
        </w:tc>
      </w:tr>
      <w:tr w:rsidR="00AF7853" w:rsidRPr="0004763C" w:rsidTr="005C5C42">
        <w:trPr>
          <w:trHeight w:val="592"/>
        </w:trPr>
        <w:tc>
          <w:tcPr>
            <w:tcW w:w="756" w:type="dxa"/>
            <w:shd w:val="clear" w:color="auto" w:fill="auto"/>
          </w:tcPr>
          <w:p w:rsidR="00AF7853" w:rsidRPr="0004763C" w:rsidRDefault="00AF7853" w:rsidP="00971469">
            <w:pPr>
              <w:pStyle w:val="Lentelinis"/>
              <w:numPr>
                <w:ilvl w:val="0"/>
                <w:numId w:val="8"/>
              </w:numPr>
              <w:spacing w:before="120" w:after="120" w:line="360" w:lineRule="auto"/>
            </w:pPr>
          </w:p>
        </w:tc>
        <w:tc>
          <w:tcPr>
            <w:tcW w:w="2990" w:type="dxa"/>
            <w:shd w:val="clear" w:color="auto" w:fill="auto"/>
          </w:tcPr>
          <w:p w:rsidR="00AF7853" w:rsidRPr="0004763C" w:rsidRDefault="00527E01" w:rsidP="00504467">
            <w:pPr>
              <w:pStyle w:val="Lentelinis"/>
              <w:spacing w:before="120" w:after="120"/>
            </w:pPr>
            <w:r w:rsidRPr="0004763C">
              <w:t>Prašymo forma</w:t>
            </w:r>
          </w:p>
        </w:tc>
        <w:tc>
          <w:tcPr>
            <w:tcW w:w="5722" w:type="dxa"/>
            <w:shd w:val="clear" w:color="auto" w:fill="auto"/>
          </w:tcPr>
          <w:p w:rsidR="00AF7853" w:rsidRPr="0004763C" w:rsidRDefault="00C70237" w:rsidP="00752AF2">
            <w:pPr>
              <w:pStyle w:val="Lentelinis"/>
              <w:spacing w:before="120" w:after="120"/>
              <w:jc w:val="both"/>
            </w:pPr>
            <w:r>
              <w:t>Pridedama</w:t>
            </w:r>
          </w:p>
        </w:tc>
      </w:tr>
    </w:tbl>
    <w:p w:rsidR="00EF6213" w:rsidRPr="0004763C" w:rsidRDefault="00EF6213" w:rsidP="00EF6213">
      <w:pPr>
        <w:jc w:val="both"/>
        <w:rPr>
          <w:lang w:val="lt-LT"/>
        </w:rPr>
      </w:pPr>
      <w:bookmarkStart w:id="0" w:name="_GoBack"/>
      <w:bookmarkEnd w:id="0"/>
    </w:p>
    <w:sectPr w:rsidR="00EF6213" w:rsidRPr="0004763C" w:rsidSect="00AC32A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47" w:rsidRDefault="002E0D47">
      <w:r>
        <w:separator/>
      </w:r>
    </w:p>
  </w:endnote>
  <w:endnote w:type="continuationSeparator" w:id="0">
    <w:p w:rsidR="002E0D47" w:rsidRDefault="002E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47" w:rsidRDefault="002E0D47">
      <w:r>
        <w:separator/>
      </w:r>
    </w:p>
  </w:footnote>
  <w:footnote w:type="continuationSeparator" w:id="0">
    <w:p w:rsidR="002E0D47" w:rsidRDefault="002E0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2FFB"/>
    <w:multiLevelType w:val="hybridMultilevel"/>
    <w:tmpl w:val="C2BAE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6C43"/>
    <w:multiLevelType w:val="hybridMultilevel"/>
    <w:tmpl w:val="D8860A70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27DFD"/>
    <w:multiLevelType w:val="hybridMultilevel"/>
    <w:tmpl w:val="D5B885A0"/>
    <w:lvl w:ilvl="0" w:tplc="D096BBE6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77" w:hanging="360"/>
      </w:pPr>
    </w:lvl>
    <w:lvl w:ilvl="2" w:tplc="0427001B" w:tentative="1">
      <w:start w:val="1"/>
      <w:numFmt w:val="lowerRoman"/>
      <w:lvlText w:val="%3."/>
      <w:lvlJc w:val="right"/>
      <w:pPr>
        <w:ind w:left="1897" w:hanging="180"/>
      </w:pPr>
    </w:lvl>
    <w:lvl w:ilvl="3" w:tplc="0427000F" w:tentative="1">
      <w:start w:val="1"/>
      <w:numFmt w:val="decimal"/>
      <w:lvlText w:val="%4."/>
      <w:lvlJc w:val="left"/>
      <w:pPr>
        <w:ind w:left="2617" w:hanging="360"/>
      </w:pPr>
    </w:lvl>
    <w:lvl w:ilvl="4" w:tplc="04270019" w:tentative="1">
      <w:start w:val="1"/>
      <w:numFmt w:val="lowerLetter"/>
      <w:lvlText w:val="%5."/>
      <w:lvlJc w:val="left"/>
      <w:pPr>
        <w:ind w:left="3337" w:hanging="360"/>
      </w:pPr>
    </w:lvl>
    <w:lvl w:ilvl="5" w:tplc="0427001B" w:tentative="1">
      <w:start w:val="1"/>
      <w:numFmt w:val="lowerRoman"/>
      <w:lvlText w:val="%6."/>
      <w:lvlJc w:val="right"/>
      <w:pPr>
        <w:ind w:left="4057" w:hanging="180"/>
      </w:pPr>
    </w:lvl>
    <w:lvl w:ilvl="6" w:tplc="0427000F" w:tentative="1">
      <w:start w:val="1"/>
      <w:numFmt w:val="decimal"/>
      <w:lvlText w:val="%7."/>
      <w:lvlJc w:val="left"/>
      <w:pPr>
        <w:ind w:left="4777" w:hanging="360"/>
      </w:pPr>
    </w:lvl>
    <w:lvl w:ilvl="7" w:tplc="04270019" w:tentative="1">
      <w:start w:val="1"/>
      <w:numFmt w:val="lowerLetter"/>
      <w:lvlText w:val="%8."/>
      <w:lvlJc w:val="left"/>
      <w:pPr>
        <w:ind w:left="5497" w:hanging="360"/>
      </w:pPr>
    </w:lvl>
    <w:lvl w:ilvl="8" w:tplc="0427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3">
    <w:nsid w:val="301A0A17"/>
    <w:multiLevelType w:val="hybridMultilevel"/>
    <w:tmpl w:val="86A00F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244EF"/>
    <w:multiLevelType w:val="hybridMultilevel"/>
    <w:tmpl w:val="0FBACA64"/>
    <w:lvl w:ilvl="0" w:tplc="3260179C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CA34EE9"/>
    <w:multiLevelType w:val="hybridMultilevel"/>
    <w:tmpl w:val="ECB0A64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7533D2"/>
    <w:multiLevelType w:val="hybridMultilevel"/>
    <w:tmpl w:val="28BAC9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827C8"/>
    <w:multiLevelType w:val="hybridMultilevel"/>
    <w:tmpl w:val="0EC02C2E"/>
    <w:lvl w:ilvl="0" w:tplc="8FBEF120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35" w:hanging="360"/>
      </w:pPr>
    </w:lvl>
    <w:lvl w:ilvl="2" w:tplc="0427001B" w:tentative="1">
      <w:start w:val="1"/>
      <w:numFmt w:val="lowerRoman"/>
      <w:lvlText w:val="%3."/>
      <w:lvlJc w:val="right"/>
      <w:pPr>
        <w:ind w:left="1755" w:hanging="180"/>
      </w:pPr>
    </w:lvl>
    <w:lvl w:ilvl="3" w:tplc="0427000F" w:tentative="1">
      <w:start w:val="1"/>
      <w:numFmt w:val="decimal"/>
      <w:lvlText w:val="%4."/>
      <w:lvlJc w:val="left"/>
      <w:pPr>
        <w:ind w:left="2475" w:hanging="360"/>
      </w:pPr>
    </w:lvl>
    <w:lvl w:ilvl="4" w:tplc="04270019" w:tentative="1">
      <w:start w:val="1"/>
      <w:numFmt w:val="lowerLetter"/>
      <w:lvlText w:val="%5."/>
      <w:lvlJc w:val="left"/>
      <w:pPr>
        <w:ind w:left="3195" w:hanging="360"/>
      </w:pPr>
    </w:lvl>
    <w:lvl w:ilvl="5" w:tplc="0427001B" w:tentative="1">
      <w:start w:val="1"/>
      <w:numFmt w:val="lowerRoman"/>
      <w:lvlText w:val="%6."/>
      <w:lvlJc w:val="right"/>
      <w:pPr>
        <w:ind w:left="3915" w:hanging="180"/>
      </w:pPr>
    </w:lvl>
    <w:lvl w:ilvl="6" w:tplc="0427000F" w:tentative="1">
      <w:start w:val="1"/>
      <w:numFmt w:val="decimal"/>
      <w:lvlText w:val="%7."/>
      <w:lvlJc w:val="left"/>
      <w:pPr>
        <w:ind w:left="4635" w:hanging="360"/>
      </w:pPr>
    </w:lvl>
    <w:lvl w:ilvl="7" w:tplc="04270019" w:tentative="1">
      <w:start w:val="1"/>
      <w:numFmt w:val="lowerLetter"/>
      <w:lvlText w:val="%8."/>
      <w:lvlJc w:val="left"/>
      <w:pPr>
        <w:ind w:left="5355" w:hanging="360"/>
      </w:pPr>
    </w:lvl>
    <w:lvl w:ilvl="8" w:tplc="0427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8">
    <w:nsid w:val="5D821951"/>
    <w:multiLevelType w:val="hybridMultilevel"/>
    <w:tmpl w:val="2AAEBA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F5088"/>
    <w:multiLevelType w:val="hybridMultilevel"/>
    <w:tmpl w:val="638ED892"/>
    <w:lvl w:ilvl="0" w:tplc="A5EA7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77" w:hanging="360"/>
      </w:pPr>
    </w:lvl>
    <w:lvl w:ilvl="2" w:tplc="0427001B" w:tentative="1">
      <w:start w:val="1"/>
      <w:numFmt w:val="lowerRoman"/>
      <w:lvlText w:val="%3."/>
      <w:lvlJc w:val="right"/>
      <w:pPr>
        <w:ind w:left="1897" w:hanging="180"/>
      </w:pPr>
    </w:lvl>
    <w:lvl w:ilvl="3" w:tplc="0427000F" w:tentative="1">
      <w:start w:val="1"/>
      <w:numFmt w:val="decimal"/>
      <w:lvlText w:val="%4."/>
      <w:lvlJc w:val="left"/>
      <w:pPr>
        <w:ind w:left="2617" w:hanging="360"/>
      </w:pPr>
    </w:lvl>
    <w:lvl w:ilvl="4" w:tplc="04270019" w:tentative="1">
      <w:start w:val="1"/>
      <w:numFmt w:val="lowerLetter"/>
      <w:lvlText w:val="%5."/>
      <w:lvlJc w:val="left"/>
      <w:pPr>
        <w:ind w:left="3337" w:hanging="360"/>
      </w:pPr>
    </w:lvl>
    <w:lvl w:ilvl="5" w:tplc="0427001B" w:tentative="1">
      <w:start w:val="1"/>
      <w:numFmt w:val="lowerRoman"/>
      <w:lvlText w:val="%6."/>
      <w:lvlJc w:val="right"/>
      <w:pPr>
        <w:ind w:left="4057" w:hanging="180"/>
      </w:pPr>
    </w:lvl>
    <w:lvl w:ilvl="6" w:tplc="0427000F" w:tentative="1">
      <w:start w:val="1"/>
      <w:numFmt w:val="decimal"/>
      <w:lvlText w:val="%7."/>
      <w:lvlJc w:val="left"/>
      <w:pPr>
        <w:ind w:left="4777" w:hanging="360"/>
      </w:pPr>
    </w:lvl>
    <w:lvl w:ilvl="7" w:tplc="04270019" w:tentative="1">
      <w:start w:val="1"/>
      <w:numFmt w:val="lowerLetter"/>
      <w:lvlText w:val="%8."/>
      <w:lvlJc w:val="left"/>
      <w:pPr>
        <w:ind w:left="5497" w:hanging="360"/>
      </w:pPr>
    </w:lvl>
    <w:lvl w:ilvl="8" w:tplc="0427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0">
    <w:nsid w:val="6761538F"/>
    <w:multiLevelType w:val="hybridMultilevel"/>
    <w:tmpl w:val="0E30BCCC"/>
    <w:lvl w:ilvl="0" w:tplc="688EA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C0"/>
    <w:rsid w:val="000029D8"/>
    <w:rsid w:val="00002FF1"/>
    <w:rsid w:val="000052CB"/>
    <w:rsid w:val="00005518"/>
    <w:rsid w:val="00012DE7"/>
    <w:rsid w:val="00012E18"/>
    <w:rsid w:val="00014CAC"/>
    <w:rsid w:val="000160A1"/>
    <w:rsid w:val="00016B0F"/>
    <w:rsid w:val="00016E18"/>
    <w:rsid w:val="00016E7F"/>
    <w:rsid w:val="00017029"/>
    <w:rsid w:val="0002021D"/>
    <w:rsid w:val="000207F9"/>
    <w:rsid w:val="00022455"/>
    <w:rsid w:val="00022960"/>
    <w:rsid w:val="00022C25"/>
    <w:rsid w:val="00023760"/>
    <w:rsid w:val="000252BB"/>
    <w:rsid w:val="00025B62"/>
    <w:rsid w:val="00026614"/>
    <w:rsid w:val="0002688C"/>
    <w:rsid w:val="00031847"/>
    <w:rsid w:val="00031AC4"/>
    <w:rsid w:val="000326AA"/>
    <w:rsid w:val="00032E19"/>
    <w:rsid w:val="000338A1"/>
    <w:rsid w:val="00033D40"/>
    <w:rsid w:val="00035972"/>
    <w:rsid w:val="00035B94"/>
    <w:rsid w:val="00036A31"/>
    <w:rsid w:val="00036A33"/>
    <w:rsid w:val="000379B4"/>
    <w:rsid w:val="000407B3"/>
    <w:rsid w:val="0004763C"/>
    <w:rsid w:val="0004767D"/>
    <w:rsid w:val="00047B8B"/>
    <w:rsid w:val="00051770"/>
    <w:rsid w:val="0005195D"/>
    <w:rsid w:val="00051990"/>
    <w:rsid w:val="00053719"/>
    <w:rsid w:val="00053BF0"/>
    <w:rsid w:val="000543A6"/>
    <w:rsid w:val="0006317E"/>
    <w:rsid w:val="00063250"/>
    <w:rsid w:val="00065562"/>
    <w:rsid w:val="000668D9"/>
    <w:rsid w:val="0006799F"/>
    <w:rsid w:val="00067BB7"/>
    <w:rsid w:val="00070A6E"/>
    <w:rsid w:val="00071A85"/>
    <w:rsid w:val="00072682"/>
    <w:rsid w:val="00073380"/>
    <w:rsid w:val="00077CAA"/>
    <w:rsid w:val="000810EF"/>
    <w:rsid w:val="00083D30"/>
    <w:rsid w:val="0008606D"/>
    <w:rsid w:val="00095253"/>
    <w:rsid w:val="00097313"/>
    <w:rsid w:val="000978D9"/>
    <w:rsid w:val="000A1D28"/>
    <w:rsid w:val="000A244E"/>
    <w:rsid w:val="000A4BC7"/>
    <w:rsid w:val="000A71B2"/>
    <w:rsid w:val="000A7616"/>
    <w:rsid w:val="000A789D"/>
    <w:rsid w:val="000B200C"/>
    <w:rsid w:val="000B3ABB"/>
    <w:rsid w:val="000B4F81"/>
    <w:rsid w:val="000B658B"/>
    <w:rsid w:val="000B6952"/>
    <w:rsid w:val="000B6A01"/>
    <w:rsid w:val="000B6CD1"/>
    <w:rsid w:val="000C0064"/>
    <w:rsid w:val="000C2B19"/>
    <w:rsid w:val="000C5F80"/>
    <w:rsid w:val="000D1CF9"/>
    <w:rsid w:val="000D580E"/>
    <w:rsid w:val="000D7499"/>
    <w:rsid w:val="000E63C4"/>
    <w:rsid w:val="000F12C3"/>
    <w:rsid w:val="000F26F2"/>
    <w:rsid w:val="000F536C"/>
    <w:rsid w:val="000F58E1"/>
    <w:rsid w:val="000F6AE2"/>
    <w:rsid w:val="00105492"/>
    <w:rsid w:val="001057FF"/>
    <w:rsid w:val="00106450"/>
    <w:rsid w:val="00107F62"/>
    <w:rsid w:val="00110D72"/>
    <w:rsid w:val="001113CC"/>
    <w:rsid w:val="0011371E"/>
    <w:rsid w:val="0011384D"/>
    <w:rsid w:val="00115D3D"/>
    <w:rsid w:val="00115FC3"/>
    <w:rsid w:val="00117A8D"/>
    <w:rsid w:val="00120807"/>
    <w:rsid w:val="00120A38"/>
    <w:rsid w:val="00120D68"/>
    <w:rsid w:val="00121D72"/>
    <w:rsid w:val="0012241C"/>
    <w:rsid w:val="00122613"/>
    <w:rsid w:val="001311C5"/>
    <w:rsid w:val="00142A89"/>
    <w:rsid w:val="00143B4A"/>
    <w:rsid w:val="0014524C"/>
    <w:rsid w:val="00146A2A"/>
    <w:rsid w:val="0015185E"/>
    <w:rsid w:val="00155C72"/>
    <w:rsid w:val="00156F0A"/>
    <w:rsid w:val="00162288"/>
    <w:rsid w:val="00163AEC"/>
    <w:rsid w:val="00165EC1"/>
    <w:rsid w:val="00166FA0"/>
    <w:rsid w:val="00170D39"/>
    <w:rsid w:val="001731B2"/>
    <w:rsid w:val="00173984"/>
    <w:rsid w:val="0017587B"/>
    <w:rsid w:val="00176929"/>
    <w:rsid w:val="00177310"/>
    <w:rsid w:val="001820D8"/>
    <w:rsid w:val="00183264"/>
    <w:rsid w:val="001842B0"/>
    <w:rsid w:val="0018505D"/>
    <w:rsid w:val="00185679"/>
    <w:rsid w:val="0018617E"/>
    <w:rsid w:val="00186CD0"/>
    <w:rsid w:val="00186F36"/>
    <w:rsid w:val="00191478"/>
    <w:rsid w:val="001921AE"/>
    <w:rsid w:val="00194026"/>
    <w:rsid w:val="00194A09"/>
    <w:rsid w:val="001A1D0A"/>
    <w:rsid w:val="001B3797"/>
    <w:rsid w:val="001B6ECA"/>
    <w:rsid w:val="001C0F7D"/>
    <w:rsid w:val="001C14B8"/>
    <w:rsid w:val="001C1D92"/>
    <w:rsid w:val="001C213F"/>
    <w:rsid w:val="001C30F3"/>
    <w:rsid w:val="001C3590"/>
    <w:rsid w:val="001C3C2C"/>
    <w:rsid w:val="001C670E"/>
    <w:rsid w:val="001C7183"/>
    <w:rsid w:val="001D09FB"/>
    <w:rsid w:val="001D269F"/>
    <w:rsid w:val="001D2E83"/>
    <w:rsid w:val="001D3E9E"/>
    <w:rsid w:val="001D6E9C"/>
    <w:rsid w:val="001D71D6"/>
    <w:rsid w:val="001E185D"/>
    <w:rsid w:val="001E1A69"/>
    <w:rsid w:val="001E548C"/>
    <w:rsid w:val="001F0EB3"/>
    <w:rsid w:val="001F1A97"/>
    <w:rsid w:val="001F4DD0"/>
    <w:rsid w:val="001F6CBC"/>
    <w:rsid w:val="001F7086"/>
    <w:rsid w:val="001F7FE7"/>
    <w:rsid w:val="00200CAD"/>
    <w:rsid w:val="002010F8"/>
    <w:rsid w:val="0020190A"/>
    <w:rsid w:val="00201B50"/>
    <w:rsid w:val="00202E36"/>
    <w:rsid w:val="00203215"/>
    <w:rsid w:val="00204992"/>
    <w:rsid w:val="00206009"/>
    <w:rsid w:val="0020639B"/>
    <w:rsid w:val="00212A12"/>
    <w:rsid w:val="0021529B"/>
    <w:rsid w:val="002227A1"/>
    <w:rsid w:val="002238F4"/>
    <w:rsid w:val="00223C22"/>
    <w:rsid w:val="00224E77"/>
    <w:rsid w:val="00225628"/>
    <w:rsid w:val="00226815"/>
    <w:rsid w:val="00227E47"/>
    <w:rsid w:val="00237198"/>
    <w:rsid w:val="00237C21"/>
    <w:rsid w:val="0024011B"/>
    <w:rsid w:val="0024234A"/>
    <w:rsid w:val="00243FFF"/>
    <w:rsid w:val="002448DA"/>
    <w:rsid w:val="00251CDA"/>
    <w:rsid w:val="002531CF"/>
    <w:rsid w:val="0026125B"/>
    <w:rsid w:val="00266144"/>
    <w:rsid w:val="00272040"/>
    <w:rsid w:val="00281CA6"/>
    <w:rsid w:val="0028300A"/>
    <w:rsid w:val="00283481"/>
    <w:rsid w:val="00283522"/>
    <w:rsid w:val="00284087"/>
    <w:rsid w:val="0028428B"/>
    <w:rsid w:val="0028627C"/>
    <w:rsid w:val="00286600"/>
    <w:rsid w:val="00287DEA"/>
    <w:rsid w:val="00290F33"/>
    <w:rsid w:val="002957F4"/>
    <w:rsid w:val="00297B2C"/>
    <w:rsid w:val="002A1DA9"/>
    <w:rsid w:val="002A2845"/>
    <w:rsid w:val="002A2DC3"/>
    <w:rsid w:val="002A3A0A"/>
    <w:rsid w:val="002A586E"/>
    <w:rsid w:val="002A7CDF"/>
    <w:rsid w:val="002B171A"/>
    <w:rsid w:val="002B1BD6"/>
    <w:rsid w:val="002B2F29"/>
    <w:rsid w:val="002B30DF"/>
    <w:rsid w:val="002B542A"/>
    <w:rsid w:val="002B5B0A"/>
    <w:rsid w:val="002B633C"/>
    <w:rsid w:val="002B6449"/>
    <w:rsid w:val="002C1EC9"/>
    <w:rsid w:val="002C3875"/>
    <w:rsid w:val="002C5B63"/>
    <w:rsid w:val="002C723D"/>
    <w:rsid w:val="002D046A"/>
    <w:rsid w:val="002D18F1"/>
    <w:rsid w:val="002D32D4"/>
    <w:rsid w:val="002D4D7E"/>
    <w:rsid w:val="002D6D4A"/>
    <w:rsid w:val="002E0D47"/>
    <w:rsid w:val="002E27C5"/>
    <w:rsid w:val="002E2C53"/>
    <w:rsid w:val="002E3500"/>
    <w:rsid w:val="002E71B4"/>
    <w:rsid w:val="002E7468"/>
    <w:rsid w:val="002F0391"/>
    <w:rsid w:val="002F0B77"/>
    <w:rsid w:val="002F0E69"/>
    <w:rsid w:val="002F1FEE"/>
    <w:rsid w:val="002F5AD9"/>
    <w:rsid w:val="003011EC"/>
    <w:rsid w:val="00301E06"/>
    <w:rsid w:val="003045F1"/>
    <w:rsid w:val="00305333"/>
    <w:rsid w:val="0030647A"/>
    <w:rsid w:val="00307317"/>
    <w:rsid w:val="0031149A"/>
    <w:rsid w:val="003128C3"/>
    <w:rsid w:val="00312939"/>
    <w:rsid w:val="00314022"/>
    <w:rsid w:val="0031498C"/>
    <w:rsid w:val="00314D84"/>
    <w:rsid w:val="00314FB2"/>
    <w:rsid w:val="0031618C"/>
    <w:rsid w:val="00316A81"/>
    <w:rsid w:val="0031743A"/>
    <w:rsid w:val="00320E07"/>
    <w:rsid w:val="00320F07"/>
    <w:rsid w:val="0032162B"/>
    <w:rsid w:val="00321A65"/>
    <w:rsid w:val="00321D8A"/>
    <w:rsid w:val="00325023"/>
    <w:rsid w:val="00325D55"/>
    <w:rsid w:val="003324B9"/>
    <w:rsid w:val="003324C5"/>
    <w:rsid w:val="00333F70"/>
    <w:rsid w:val="003340D5"/>
    <w:rsid w:val="003363F2"/>
    <w:rsid w:val="00337B4C"/>
    <w:rsid w:val="00340333"/>
    <w:rsid w:val="0034475A"/>
    <w:rsid w:val="00345B56"/>
    <w:rsid w:val="0034630B"/>
    <w:rsid w:val="003466EA"/>
    <w:rsid w:val="003505D2"/>
    <w:rsid w:val="00351DDA"/>
    <w:rsid w:val="0035211A"/>
    <w:rsid w:val="00352A03"/>
    <w:rsid w:val="003575A6"/>
    <w:rsid w:val="00357A70"/>
    <w:rsid w:val="0036250F"/>
    <w:rsid w:val="00362A56"/>
    <w:rsid w:val="0036576F"/>
    <w:rsid w:val="003668C8"/>
    <w:rsid w:val="00366E2A"/>
    <w:rsid w:val="00367BE8"/>
    <w:rsid w:val="00370420"/>
    <w:rsid w:val="00371D85"/>
    <w:rsid w:val="00373735"/>
    <w:rsid w:val="003757E0"/>
    <w:rsid w:val="00375910"/>
    <w:rsid w:val="0037678D"/>
    <w:rsid w:val="00377FA4"/>
    <w:rsid w:val="00380487"/>
    <w:rsid w:val="00380538"/>
    <w:rsid w:val="00380FB9"/>
    <w:rsid w:val="00382A41"/>
    <w:rsid w:val="00382D4B"/>
    <w:rsid w:val="003833C6"/>
    <w:rsid w:val="00386421"/>
    <w:rsid w:val="00387473"/>
    <w:rsid w:val="00387917"/>
    <w:rsid w:val="00391BB2"/>
    <w:rsid w:val="0039334C"/>
    <w:rsid w:val="00393D58"/>
    <w:rsid w:val="003A0FB9"/>
    <w:rsid w:val="003A31BA"/>
    <w:rsid w:val="003A34D0"/>
    <w:rsid w:val="003A4B06"/>
    <w:rsid w:val="003B0F8E"/>
    <w:rsid w:val="003B1574"/>
    <w:rsid w:val="003B1914"/>
    <w:rsid w:val="003B200D"/>
    <w:rsid w:val="003B36F9"/>
    <w:rsid w:val="003B3F5E"/>
    <w:rsid w:val="003B40AC"/>
    <w:rsid w:val="003B4F05"/>
    <w:rsid w:val="003B536A"/>
    <w:rsid w:val="003B5CB7"/>
    <w:rsid w:val="003B62F0"/>
    <w:rsid w:val="003B769D"/>
    <w:rsid w:val="003C202C"/>
    <w:rsid w:val="003C3814"/>
    <w:rsid w:val="003C638B"/>
    <w:rsid w:val="003C7156"/>
    <w:rsid w:val="003D02D9"/>
    <w:rsid w:val="003D0AA5"/>
    <w:rsid w:val="003D15AF"/>
    <w:rsid w:val="003D2671"/>
    <w:rsid w:val="003D340D"/>
    <w:rsid w:val="003D37C7"/>
    <w:rsid w:val="003D5D8E"/>
    <w:rsid w:val="003E35B1"/>
    <w:rsid w:val="003E75F6"/>
    <w:rsid w:val="003F24C3"/>
    <w:rsid w:val="003F27C6"/>
    <w:rsid w:val="003F3F23"/>
    <w:rsid w:val="003F4148"/>
    <w:rsid w:val="003F4176"/>
    <w:rsid w:val="003F4359"/>
    <w:rsid w:val="003F4C5B"/>
    <w:rsid w:val="003F56DB"/>
    <w:rsid w:val="003F7429"/>
    <w:rsid w:val="00404D40"/>
    <w:rsid w:val="00411C06"/>
    <w:rsid w:val="00412D6A"/>
    <w:rsid w:val="00413B3B"/>
    <w:rsid w:val="00415E3B"/>
    <w:rsid w:val="00416C24"/>
    <w:rsid w:val="00416D08"/>
    <w:rsid w:val="0041741C"/>
    <w:rsid w:val="00423BE3"/>
    <w:rsid w:val="0042577C"/>
    <w:rsid w:val="004259AC"/>
    <w:rsid w:val="004330A2"/>
    <w:rsid w:val="00433F10"/>
    <w:rsid w:val="00440286"/>
    <w:rsid w:val="00443A50"/>
    <w:rsid w:val="00444B83"/>
    <w:rsid w:val="004478D6"/>
    <w:rsid w:val="00451858"/>
    <w:rsid w:val="00451B85"/>
    <w:rsid w:val="004532F2"/>
    <w:rsid w:val="00453672"/>
    <w:rsid w:val="0045522F"/>
    <w:rsid w:val="00455B6E"/>
    <w:rsid w:val="004569CF"/>
    <w:rsid w:val="00460D5C"/>
    <w:rsid w:val="00460F03"/>
    <w:rsid w:val="00461A17"/>
    <w:rsid w:val="00462439"/>
    <w:rsid w:val="0046319B"/>
    <w:rsid w:val="004637D9"/>
    <w:rsid w:val="0046396E"/>
    <w:rsid w:val="00464DC9"/>
    <w:rsid w:val="00465327"/>
    <w:rsid w:val="00465B76"/>
    <w:rsid w:val="004667AE"/>
    <w:rsid w:val="00475437"/>
    <w:rsid w:val="00475AC0"/>
    <w:rsid w:val="00484355"/>
    <w:rsid w:val="00487072"/>
    <w:rsid w:val="00491807"/>
    <w:rsid w:val="00497BB2"/>
    <w:rsid w:val="00497F09"/>
    <w:rsid w:val="004A3908"/>
    <w:rsid w:val="004A5BBC"/>
    <w:rsid w:val="004A6D8A"/>
    <w:rsid w:val="004B0023"/>
    <w:rsid w:val="004B101C"/>
    <w:rsid w:val="004B1365"/>
    <w:rsid w:val="004B138B"/>
    <w:rsid w:val="004B458B"/>
    <w:rsid w:val="004C03E4"/>
    <w:rsid w:val="004C0D31"/>
    <w:rsid w:val="004C0DB9"/>
    <w:rsid w:val="004C1C82"/>
    <w:rsid w:val="004C2C23"/>
    <w:rsid w:val="004C6DBF"/>
    <w:rsid w:val="004D31A8"/>
    <w:rsid w:val="004D4C86"/>
    <w:rsid w:val="004D58D3"/>
    <w:rsid w:val="004E0166"/>
    <w:rsid w:val="004E2500"/>
    <w:rsid w:val="004E277F"/>
    <w:rsid w:val="004E5263"/>
    <w:rsid w:val="004E5453"/>
    <w:rsid w:val="004E5BF1"/>
    <w:rsid w:val="004E61B9"/>
    <w:rsid w:val="004F139D"/>
    <w:rsid w:val="004F40EF"/>
    <w:rsid w:val="004F5C11"/>
    <w:rsid w:val="004F62AD"/>
    <w:rsid w:val="004F6925"/>
    <w:rsid w:val="00501AE2"/>
    <w:rsid w:val="00504467"/>
    <w:rsid w:val="00504FD5"/>
    <w:rsid w:val="005054B2"/>
    <w:rsid w:val="005066FB"/>
    <w:rsid w:val="005131FD"/>
    <w:rsid w:val="00515E7E"/>
    <w:rsid w:val="005221EC"/>
    <w:rsid w:val="00524209"/>
    <w:rsid w:val="005247E4"/>
    <w:rsid w:val="00525BFE"/>
    <w:rsid w:val="00526292"/>
    <w:rsid w:val="00526A0B"/>
    <w:rsid w:val="00527E01"/>
    <w:rsid w:val="00527EE9"/>
    <w:rsid w:val="00530AC6"/>
    <w:rsid w:val="0053557F"/>
    <w:rsid w:val="00543C86"/>
    <w:rsid w:val="00544173"/>
    <w:rsid w:val="005550DC"/>
    <w:rsid w:val="005566B3"/>
    <w:rsid w:val="00556EB6"/>
    <w:rsid w:val="00560884"/>
    <w:rsid w:val="00561A93"/>
    <w:rsid w:val="00562A8A"/>
    <w:rsid w:val="005630D3"/>
    <w:rsid w:val="00563404"/>
    <w:rsid w:val="00564AF7"/>
    <w:rsid w:val="00565960"/>
    <w:rsid w:val="00572F39"/>
    <w:rsid w:val="005732A3"/>
    <w:rsid w:val="0057330E"/>
    <w:rsid w:val="005751FC"/>
    <w:rsid w:val="0057543E"/>
    <w:rsid w:val="00575E1E"/>
    <w:rsid w:val="0057655E"/>
    <w:rsid w:val="00576FF2"/>
    <w:rsid w:val="005808FF"/>
    <w:rsid w:val="005831F4"/>
    <w:rsid w:val="005840E4"/>
    <w:rsid w:val="00587274"/>
    <w:rsid w:val="00587C43"/>
    <w:rsid w:val="00587DBF"/>
    <w:rsid w:val="005915CE"/>
    <w:rsid w:val="005975E6"/>
    <w:rsid w:val="00597A9D"/>
    <w:rsid w:val="005A161B"/>
    <w:rsid w:val="005A3082"/>
    <w:rsid w:val="005A31E9"/>
    <w:rsid w:val="005A5B74"/>
    <w:rsid w:val="005B1FFC"/>
    <w:rsid w:val="005B35C0"/>
    <w:rsid w:val="005B60B6"/>
    <w:rsid w:val="005B6AF5"/>
    <w:rsid w:val="005B6EDE"/>
    <w:rsid w:val="005B7E32"/>
    <w:rsid w:val="005C028A"/>
    <w:rsid w:val="005C15B2"/>
    <w:rsid w:val="005C25BA"/>
    <w:rsid w:val="005C3FED"/>
    <w:rsid w:val="005C5C42"/>
    <w:rsid w:val="005C7BE2"/>
    <w:rsid w:val="005D0985"/>
    <w:rsid w:val="005D5A9D"/>
    <w:rsid w:val="005D5F23"/>
    <w:rsid w:val="005D7165"/>
    <w:rsid w:val="005E2EFE"/>
    <w:rsid w:val="005E3BE5"/>
    <w:rsid w:val="005E403C"/>
    <w:rsid w:val="005E4E75"/>
    <w:rsid w:val="005E5097"/>
    <w:rsid w:val="005E6CA3"/>
    <w:rsid w:val="005F1BA9"/>
    <w:rsid w:val="005F1BFD"/>
    <w:rsid w:val="005F41A6"/>
    <w:rsid w:val="005F5A5C"/>
    <w:rsid w:val="00601BDF"/>
    <w:rsid w:val="00601F7C"/>
    <w:rsid w:val="00601FCC"/>
    <w:rsid w:val="00603B39"/>
    <w:rsid w:val="00604024"/>
    <w:rsid w:val="00604BBB"/>
    <w:rsid w:val="00604F49"/>
    <w:rsid w:val="00607F2D"/>
    <w:rsid w:val="006115EB"/>
    <w:rsid w:val="00611C00"/>
    <w:rsid w:val="00612863"/>
    <w:rsid w:val="006144C6"/>
    <w:rsid w:val="00614748"/>
    <w:rsid w:val="006148C3"/>
    <w:rsid w:val="00615609"/>
    <w:rsid w:val="006158E3"/>
    <w:rsid w:val="00620068"/>
    <w:rsid w:val="00620560"/>
    <w:rsid w:val="00621453"/>
    <w:rsid w:val="00621660"/>
    <w:rsid w:val="0062298E"/>
    <w:rsid w:val="0063196C"/>
    <w:rsid w:val="0063330E"/>
    <w:rsid w:val="00633DE8"/>
    <w:rsid w:val="006372AE"/>
    <w:rsid w:val="00644E2F"/>
    <w:rsid w:val="006536CE"/>
    <w:rsid w:val="006543AB"/>
    <w:rsid w:val="00654EC2"/>
    <w:rsid w:val="00661105"/>
    <w:rsid w:val="00663DAC"/>
    <w:rsid w:val="00663F59"/>
    <w:rsid w:val="006679BA"/>
    <w:rsid w:val="00667E02"/>
    <w:rsid w:val="0067062C"/>
    <w:rsid w:val="00670A30"/>
    <w:rsid w:val="006712A8"/>
    <w:rsid w:val="00671F68"/>
    <w:rsid w:val="0067274B"/>
    <w:rsid w:val="006747DB"/>
    <w:rsid w:val="00674A85"/>
    <w:rsid w:val="00675EC8"/>
    <w:rsid w:val="006770A2"/>
    <w:rsid w:val="00680096"/>
    <w:rsid w:val="00680EFE"/>
    <w:rsid w:val="00682B60"/>
    <w:rsid w:val="00684378"/>
    <w:rsid w:val="00684613"/>
    <w:rsid w:val="00684C5D"/>
    <w:rsid w:val="0068644C"/>
    <w:rsid w:val="0069151C"/>
    <w:rsid w:val="00692F11"/>
    <w:rsid w:val="00693A19"/>
    <w:rsid w:val="00697CAB"/>
    <w:rsid w:val="006A067E"/>
    <w:rsid w:val="006A0F75"/>
    <w:rsid w:val="006A6337"/>
    <w:rsid w:val="006A76A2"/>
    <w:rsid w:val="006A76B4"/>
    <w:rsid w:val="006B3CCD"/>
    <w:rsid w:val="006B5D9F"/>
    <w:rsid w:val="006B6419"/>
    <w:rsid w:val="006C0956"/>
    <w:rsid w:val="006C10D3"/>
    <w:rsid w:val="006C1F70"/>
    <w:rsid w:val="006C2E2F"/>
    <w:rsid w:val="006C3CDC"/>
    <w:rsid w:val="006C5B6A"/>
    <w:rsid w:val="006C6B21"/>
    <w:rsid w:val="006C6D1B"/>
    <w:rsid w:val="006C767A"/>
    <w:rsid w:val="006D20E7"/>
    <w:rsid w:val="006D379E"/>
    <w:rsid w:val="006D58DE"/>
    <w:rsid w:val="006E08C7"/>
    <w:rsid w:val="006E27F4"/>
    <w:rsid w:val="006E60A4"/>
    <w:rsid w:val="006E6C42"/>
    <w:rsid w:val="006E7199"/>
    <w:rsid w:val="006F2C9E"/>
    <w:rsid w:val="006F309A"/>
    <w:rsid w:val="006F3FBA"/>
    <w:rsid w:val="006F4851"/>
    <w:rsid w:val="006F4E4A"/>
    <w:rsid w:val="006F7AD6"/>
    <w:rsid w:val="0070154C"/>
    <w:rsid w:val="007029A2"/>
    <w:rsid w:val="00703733"/>
    <w:rsid w:val="00703E1A"/>
    <w:rsid w:val="00705085"/>
    <w:rsid w:val="0070758B"/>
    <w:rsid w:val="00707A98"/>
    <w:rsid w:val="0071000D"/>
    <w:rsid w:val="00710870"/>
    <w:rsid w:val="00712746"/>
    <w:rsid w:val="0071313E"/>
    <w:rsid w:val="00713652"/>
    <w:rsid w:val="0071443D"/>
    <w:rsid w:val="007148B5"/>
    <w:rsid w:val="00717DDA"/>
    <w:rsid w:val="007203D0"/>
    <w:rsid w:val="00723781"/>
    <w:rsid w:val="007250BF"/>
    <w:rsid w:val="00726B62"/>
    <w:rsid w:val="00726DD9"/>
    <w:rsid w:val="00731F8A"/>
    <w:rsid w:val="0073273D"/>
    <w:rsid w:val="00732A9F"/>
    <w:rsid w:val="00732F0D"/>
    <w:rsid w:val="007372AD"/>
    <w:rsid w:val="0074250E"/>
    <w:rsid w:val="00743D80"/>
    <w:rsid w:val="0074774F"/>
    <w:rsid w:val="00752AF2"/>
    <w:rsid w:val="00753BA2"/>
    <w:rsid w:val="00755F8E"/>
    <w:rsid w:val="00760307"/>
    <w:rsid w:val="007605C7"/>
    <w:rsid w:val="00760C14"/>
    <w:rsid w:val="00766895"/>
    <w:rsid w:val="00766BB2"/>
    <w:rsid w:val="00767A71"/>
    <w:rsid w:val="00770B85"/>
    <w:rsid w:val="00771E1E"/>
    <w:rsid w:val="00771F13"/>
    <w:rsid w:val="00774F5C"/>
    <w:rsid w:val="00775CAC"/>
    <w:rsid w:val="00776FC9"/>
    <w:rsid w:val="00781B98"/>
    <w:rsid w:val="00782A9A"/>
    <w:rsid w:val="00785038"/>
    <w:rsid w:val="007852C7"/>
    <w:rsid w:val="00785449"/>
    <w:rsid w:val="00785D89"/>
    <w:rsid w:val="00786232"/>
    <w:rsid w:val="007868ED"/>
    <w:rsid w:val="0078727B"/>
    <w:rsid w:val="007976C4"/>
    <w:rsid w:val="007A12E9"/>
    <w:rsid w:val="007A192F"/>
    <w:rsid w:val="007A275F"/>
    <w:rsid w:val="007A76EA"/>
    <w:rsid w:val="007A7943"/>
    <w:rsid w:val="007B6955"/>
    <w:rsid w:val="007B6C4C"/>
    <w:rsid w:val="007B73AF"/>
    <w:rsid w:val="007C0792"/>
    <w:rsid w:val="007C0FBE"/>
    <w:rsid w:val="007C2798"/>
    <w:rsid w:val="007C3745"/>
    <w:rsid w:val="007C540D"/>
    <w:rsid w:val="007C5646"/>
    <w:rsid w:val="007C6326"/>
    <w:rsid w:val="007C6A67"/>
    <w:rsid w:val="007C6BC7"/>
    <w:rsid w:val="007C7E2D"/>
    <w:rsid w:val="007D0720"/>
    <w:rsid w:val="007D4AAB"/>
    <w:rsid w:val="007D53F8"/>
    <w:rsid w:val="007D762D"/>
    <w:rsid w:val="007D7CDE"/>
    <w:rsid w:val="007D7EC6"/>
    <w:rsid w:val="007E1377"/>
    <w:rsid w:val="007E3850"/>
    <w:rsid w:val="007E4378"/>
    <w:rsid w:val="007E44BC"/>
    <w:rsid w:val="007F1E3D"/>
    <w:rsid w:val="007F1F40"/>
    <w:rsid w:val="007F38E1"/>
    <w:rsid w:val="007F3D8B"/>
    <w:rsid w:val="007F4002"/>
    <w:rsid w:val="007F4049"/>
    <w:rsid w:val="008001AA"/>
    <w:rsid w:val="00801C99"/>
    <w:rsid w:val="00801CFA"/>
    <w:rsid w:val="00802821"/>
    <w:rsid w:val="00803601"/>
    <w:rsid w:val="00804B2F"/>
    <w:rsid w:val="00804E50"/>
    <w:rsid w:val="008053D3"/>
    <w:rsid w:val="008054BA"/>
    <w:rsid w:val="00805FED"/>
    <w:rsid w:val="008064E8"/>
    <w:rsid w:val="0080734F"/>
    <w:rsid w:val="00810B78"/>
    <w:rsid w:val="00812488"/>
    <w:rsid w:val="00813CB8"/>
    <w:rsid w:val="00813EAA"/>
    <w:rsid w:val="00814EC9"/>
    <w:rsid w:val="00815E98"/>
    <w:rsid w:val="00820310"/>
    <w:rsid w:val="0082049C"/>
    <w:rsid w:val="008241E0"/>
    <w:rsid w:val="00827E7D"/>
    <w:rsid w:val="00834497"/>
    <w:rsid w:val="00841A63"/>
    <w:rsid w:val="00842AD6"/>
    <w:rsid w:val="008506C7"/>
    <w:rsid w:val="0085095F"/>
    <w:rsid w:val="00852059"/>
    <w:rsid w:val="008521AB"/>
    <w:rsid w:val="00852D12"/>
    <w:rsid w:val="00853EE8"/>
    <w:rsid w:val="0085525D"/>
    <w:rsid w:val="0085595D"/>
    <w:rsid w:val="00856579"/>
    <w:rsid w:val="0085748E"/>
    <w:rsid w:val="008575BA"/>
    <w:rsid w:val="00861DB6"/>
    <w:rsid w:val="00861E4D"/>
    <w:rsid w:val="00863E6A"/>
    <w:rsid w:val="008665A8"/>
    <w:rsid w:val="00867F60"/>
    <w:rsid w:val="00870688"/>
    <w:rsid w:val="008708F1"/>
    <w:rsid w:val="008739C1"/>
    <w:rsid w:val="00873FDC"/>
    <w:rsid w:val="0088123D"/>
    <w:rsid w:val="00881A99"/>
    <w:rsid w:val="00882CE1"/>
    <w:rsid w:val="00886B16"/>
    <w:rsid w:val="00894583"/>
    <w:rsid w:val="00894A06"/>
    <w:rsid w:val="00896192"/>
    <w:rsid w:val="008966A6"/>
    <w:rsid w:val="008A19E8"/>
    <w:rsid w:val="008A208A"/>
    <w:rsid w:val="008A32B0"/>
    <w:rsid w:val="008A4049"/>
    <w:rsid w:val="008A6850"/>
    <w:rsid w:val="008B0106"/>
    <w:rsid w:val="008B32BE"/>
    <w:rsid w:val="008B552C"/>
    <w:rsid w:val="008B6547"/>
    <w:rsid w:val="008C20FB"/>
    <w:rsid w:val="008C2A02"/>
    <w:rsid w:val="008C6F7D"/>
    <w:rsid w:val="008C7CF4"/>
    <w:rsid w:val="008D3182"/>
    <w:rsid w:val="008D3B3D"/>
    <w:rsid w:val="008E2610"/>
    <w:rsid w:val="008E3103"/>
    <w:rsid w:val="008E4AC8"/>
    <w:rsid w:val="008E5483"/>
    <w:rsid w:val="008E6D12"/>
    <w:rsid w:val="008F136F"/>
    <w:rsid w:val="008F1A2C"/>
    <w:rsid w:val="008F1F93"/>
    <w:rsid w:val="008F2C26"/>
    <w:rsid w:val="008F4537"/>
    <w:rsid w:val="008F70C7"/>
    <w:rsid w:val="008F7FBB"/>
    <w:rsid w:val="00900168"/>
    <w:rsid w:val="009012A1"/>
    <w:rsid w:val="009019E3"/>
    <w:rsid w:val="00902655"/>
    <w:rsid w:val="00902DDB"/>
    <w:rsid w:val="00910BD2"/>
    <w:rsid w:val="009121F8"/>
    <w:rsid w:val="009124A1"/>
    <w:rsid w:val="00915E07"/>
    <w:rsid w:val="0092193D"/>
    <w:rsid w:val="00921C89"/>
    <w:rsid w:val="009271CF"/>
    <w:rsid w:val="009332EB"/>
    <w:rsid w:val="00933556"/>
    <w:rsid w:val="00933CCE"/>
    <w:rsid w:val="009363D5"/>
    <w:rsid w:val="009373D6"/>
    <w:rsid w:val="009404C3"/>
    <w:rsid w:val="00941397"/>
    <w:rsid w:val="00943073"/>
    <w:rsid w:val="00943555"/>
    <w:rsid w:val="00946849"/>
    <w:rsid w:val="00950E48"/>
    <w:rsid w:val="0095444A"/>
    <w:rsid w:val="00956004"/>
    <w:rsid w:val="00957DE1"/>
    <w:rsid w:val="00960301"/>
    <w:rsid w:val="0096205E"/>
    <w:rsid w:val="009620C8"/>
    <w:rsid w:val="009627D1"/>
    <w:rsid w:val="00962949"/>
    <w:rsid w:val="00967315"/>
    <w:rsid w:val="00967C07"/>
    <w:rsid w:val="00970BBB"/>
    <w:rsid w:val="00971469"/>
    <w:rsid w:val="0097265E"/>
    <w:rsid w:val="00976C37"/>
    <w:rsid w:val="009808DD"/>
    <w:rsid w:val="00980FDD"/>
    <w:rsid w:val="00981034"/>
    <w:rsid w:val="009839C6"/>
    <w:rsid w:val="009845E3"/>
    <w:rsid w:val="009870E6"/>
    <w:rsid w:val="00987592"/>
    <w:rsid w:val="00991911"/>
    <w:rsid w:val="009920A0"/>
    <w:rsid w:val="00992255"/>
    <w:rsid w:val="00995AB5"/>
    <w:rsid w:val="00997316"/>
    <w:rsid w:val="009A022F"/>
    <w:rsid w:val="009A6EA6"/>
    <w:rsid w:val="009B1307"/>
    <w:rsid w:val="009B2C15"/>
    <w:rsid w:val="009B4306"/>
    <w:rsid w:val="009B557B"/>
    <w:rsid w:val="009B55DB"/>
    <w:rsid w:val="009B591A"/>
    <w:rsid w:val="009B7957"/>
    <w:rsid w:val="009C2F62"/>
    <w:rsid w:val="009C4374"/>
    <w:rsid w:val="009C70E8"/>
    <w:rsid w:val="009D0C47"/>
    <w:rsid w:val="009D1C44"/>
    <w:rsid w:val="009D5024"/>
    <w:rsid w:val="009D5A6F"/>
    <w:rsid w:val="009E4C97"/>
    <w:rsid w:val="009E52D1"/>
    <w:rsid w:val="009F1861"/>
    <w:rsid w:val="009F1F2D"/>
    <w:rsid w:val="009F2689"/>
    <w:rsid w:val="009F4D7E"/>
    <w:rsid w:val="009F5A14"/>
    <w:rsid w:val="009F5A45"/>
    <w:rsid w:val="009F69A8"/>
    <w:rsid w:val="009F727B"/>
    <w:rsid w:val="00A00504"/>
    <w:rsid w:val="00A011A8"/>
    <w:rsid w:val="00A018DC"/>
    <w:rsid w:val="00A02079"/>
    <w:rsid w:val="00A04715"/>
    <w:rsid w:val="00A052D7"/>
    <w:rsid w:val="00A0543A"/>
    <w:rsid w:val="00A069FD"/>
    <w:rsid w:val="00A06B8C"/>
    <w:rsid w:val="00A06F0D"/>
    <w:rsid w:val="00A070AE"/>
    <w:rsid w:val="00A12315"/>
    <w:rsid w:val="00A17252"/>
    <w:rsid w:val="00A17833"/>
    <w:rsid w:val="00A20A5F"/>
    <w:rsid w:val="00A263C9"/>
    <w:rsid w:val="00A30FDB"/>
    <w:rsid w:val="00A332E5"/>
    <w:rsid w:val="00A356FB"/>
    <w:rsid w:val="00A35E61"/>
    <w:rsid w:val="00A374A0"/>
    <w:rsid w:val="00A4060E"/>
    <w:rsid w:val="00A40C6C"/>
    <w:rsid w:val="00A423B7"/>
    <w:rsid w:val="00A43075"/>
    <w:rsid w:val="00A44023"/>
    <w:rsid w:val="00A45BFC"/>
    <w:rsid w:val="00A46462"/>
    <w:rsid w:val="00A506AE"/>
    <w:rsid w:val="00A5278F"/>
    <w:rsid w:val="00A5332D"/>
    <w:rsid w:val="00A5634F"/>
    <w:rsid w:val="00A60D52"/>
    <w:rsid w:val="00A6652C"/>
    <w:rsid w:val="00A70639"/>
    <w:rsid w:val="00A71470"/>
    <w:rsid w:val="00A7727A"/>
    <w:rsid w:val="00A83EA4"/>
    <w:rsid w:val="00A842CF"/>
    <w:rsid w:val="00A845E2"/>
    <w:rsid w:val="00A84E9F"/>
    <w:rsid w:val="00A85174"/>
    <w:rsid w:val="00A86E90"/>
    <w:rsid w:val="00A90B47"/>
    <w:rsid w:val="00A914C6"/>
    <w:rsid w:val="00A94AF6"/>
    <w:rsid w:val="00A95C74"/>
    <w:rsid w:val="00AB0695"/>
    <w:rsid w:val="00AB28F4"/>
    <w:rsid w:val="00AB3C8C"/>
    <w:rsid w:val="00AB62E1"/>
    <w:rsid w:val="00AB6BE0"/>
    <w:rsid w:val="00AC03AE"/>
    <w:rsid w:val="00AC1BB2"/>
    <w:rsid w:val="00AC32A0"/>
    <w:rsid w:val="00AC5EB9"/>
    <w:rsid w:val="00AD0A20"/>
    <w:rsid w:val="00AD145D"/>
    <w:rsid w:val="00AD1B77"/>
    <w:rsid w:val="00AD21F4"/>
    <w:rsid w:val="00AD3A93"/>
    <w:rsid w:val="00AD3AD9"/>
    <w:rsid w:val="00AD5E66"/>
    <w:rsid w:val="00AD6021"/>
    <w:rsid w:val="00AE10BC"/>
    <w:rsid w:val="00AE1BBB"/>
    <w:rsid w:val="00AE4A16"/>
    <w:rsid w:val="00AE7AC1"/>
    <w:rsid w:val="00AF0F3F"/>
    <w:rsid w:val="00AF20A5"/>
    <w:rsid w:val="00AF220E"/>
    <w:rsid w:val="00AF701E"/>
    <w:rsid w:val="00AF7853"/>
    <w:rsid w:val="00AF7B11"/>
    <w:rsid w:val="00B00C34"/>
    <w:rsid w:val="00B03946"/>
    <w:rsid w:val="00B03DB4"/>
    <w:rsid w:val="00B062DB"/>
    <w:rsid w:val="00B070E9"/>
    <w:rsid w:val="00B07558"/>
    <w:rsid w:val="00B102F8"/>
    <w:rsid w:val="00B10C24"/>
    <w:rsid w:val="00B126E0"/>
    <w:rsid w:val="00B12865"/>
    <w:rsid w:val="00B173AD"/>
    <w:rsid w:val="00B23C89"/>
    <w:rsid w:val="00B25F47"/>
    <w:rsid w:val="00B273C3"/>
    <w:rsid w:val="00B3199D"/>
    <w:rsid w:val="00B3225A"/>
    <w:rsid w:val="00B37304"/>
    <w:rsid w:val="00B4090C"/>
    <w:rsid w:val="00B410A7"/>
    <w:rsid w:val="00B4263E"/>
    <w:rsid w:val="00B4580A"/>
    <w:rsid w:val="00B50F93"/>
    <w:rsid w:val="00B54D7A"/>
    <w:rsid w:val="00B57438"/>
    <w:rsid w:val="00B61596"/>
    <w:rsid w:val="00B615BE"/>
    <w:rsid w:val="00B62B84"/>
    <w:rsid w:val="00B63606"/>
    <w:rsid w:val="00B65463"/>
    <w:rsid w:val="00B70277"/>
    <w:rsid w:val="00B71C3C"/>
    <w:rsid w:val="00B729A6"/>
    <w:rsid w:val="00B73387"/>
    <w:rsid w:val="00B75A3B"/>
    <w:rsid w:val="00B75A56"/>
    <w:rsid w:val="00B75F01"/>
    <w:rsid w:val="00B77077"/>
    <w:rsid w:val="00B77C74"/>
    <w:rsid w:val="00B8178E"/>
    <w:rsid w:val="00B8268B"/>
    <w:rsid w:val="00B85B7C"/>
    <w:rsid w:val="00B90A56"/>
    <w:rsid w:val="00B91BF5"/>
    <w:rsid w:val="00B92F56"/>
    <w:rsid w:val="00B93BB7"/>
    <w:rsid w:val="00B93E86"/>
    <w:rsid w:val="00B95B1F"/>
    <w:rsid w:val="00B97279"/>
    <w:rsid w:val="00BA0555"/>
    <w:rsid w:val="00BA1EE8"/>
    <w:rsid w:val="00BA4F9F"/>
    <w:rsid w:val="00BA5CBD"/>
    <w:rsid w:val="00BA653F"/>
    <w:rsid w:val="00BA6EF9"/>
    <w:rsid w:val="00BB29CA"/>
    <w:rsid w:val="00BB6344"/>
    <w:rsid w:val="00BC6706"/>
    <w:rsid w:val="00BD0E8A"/>
    <w:rsid w:val="00BD31E8"/>
    <w:rsid w:val="00BD3510"/>
    <w:rsid w:val="00BD36BA"/>
    <w:rsid w:val="00BD7C56"/>
    <w:rsid w:val="00BE277A"/>
    <w:rsid w:val="00BE2B2C"/>
    <w:rsid w:val="00BE5D86"/>
    <w:rsid w:val="00BF211F"/>
    <w:rsid w:val="00BF2B27"/>
    <w:rsid w:val="00BF423E"/>
    <w:rsid w:val="00BF65BF"/>
    <w:rsid w:val="00C03A3F"/>
    <w:rsid w:val="00C04247"/>
    <w:rsid w:val="00C046FC"/>
    <w:rsid w:val="00C04B48"/>
    <w:rsid w:val="00C04BC2"/>
    <w:rsid w:val="00C10B78"/>
    <w:rsid w:val="00C10EF3"/>
    <w:rsid w:val="00C11519"/>
    <w:rsid w:val="00C11583"/>
    <w:rsid w:val="00C11C21"/>
    <w:rsid w:val="00C17294"/>
    <w:rsid w:val="00C1768B"/>
    <w:rsid w:val="00C1797C"/>
    <w:rsid w:val="00C20131"/>
    <w:rsid w:val="00C20EF7"/>
    <w:rsid w:val="00C21B7C"/>
    <w:rsid w:val="00C2733F"/>
    <w:rsid w:val="00C305A5"/>
    <w:rsid w:val="00C35F16"/>
    <w:rsid w:val="00C40087"/>
    <w:rsid w:val="00C4254D"/>
    <w:rsid w:val="00C45703"/>
    <w:rsid w:val="00C45C76"/>
    <w:rsid w:val="00C465DC"/>
    <w:rsid w:val="00C4761D"/>
    <w:rsid w:val="00C47D90"/>
    <w:rsid w:val="00C5288D"/>
    <w:rsid w:val="00C52A01"/>
    <w:rsid w:val="00C54A18"/>
    <w:rsid w:val="00C57B22"/>
    <w:rsid w:val="00C61796"/>
    <w:rsid w:val="00C61C53"/>
    <w:rsid w:val="00C6215C"/>
    <w:rsid w:val="00C67DB8"/>
    <w:rsid w:val="00C70237"/>
    <w:rsid w:val="00C71FCF"/>
    <w:rsid w:val="00C7272C"/>
    <w:rsid w:val="00C759E3"/>
    <w:rsid w:val="00C75F8E"/>
    <w:rsid w:val="00C81A13"/>
    <w:rsid w:val="00C82F06"/>
    <w:rsid w:val="00C848A5"/>
    <w:rsid w:val="00C84D2C"/>
    <w:rsid w:val="00C872E2"/>
    <w:rsid w:val="00C9114D"/>
    <w:rsid w:val="00C91443"/>
    <w:rsid w:val="00C92B39"/>
    <w:rsid w:val="00C92C8F"/>
    <w:rsid w:val="00C9573C"/>
    <w:rsid w:val="00C96823"/>
    <w:rsid w:val="00C97473"/>
    <w:rsid w:val="00C977BD"/>
    <w:rsid w:val="00CA195A"/>
    <w:rsid w:val="00CA21D8"/>
    <w:rsid w:val="00CA5593"/>
    <w:rsid w:val="00CB1693"/>
    <w:rsid w:val="00CB1813"/>
    <w:rsid w:val="00CC2434"/>
    <w:rsid w:val="00CC3E27"/>
    <w:rsid w:val="00CC4BEB"/>
    <w:rsid w:val="00CC7089"/>
    <w:rsid w:val="00CC78C5"/>
    <w:rsid w:val="00CD2F03"/>
    <w:rsid w:val="00CD76E3"/>
    <w:rsid w:val="00CD7AE7"/>
    <w:rsid w:val="00CE0D6C"/>
    <w:rsid w:val="00CE3071"/>
    <w:rsid w:val="00CE3478"/>
    <w:rsid w:val="00CE75CD"/>
    <w:rsid w:val="00CF214C"/>
    <w:rsid w:val="00CF2ECD"/>
    <w:rsid w:val="00CF56B2"/>
    <w:rsid w:val="00CF654C"/>
    <w:rsid w:val="00CF6A5D"/>
    <w:rsid w:val="00CF6CAF"/>
    <w:rsid w:val="00D00E61"/>
    <w:rsid w:val="00D011AD"/>
    <w:rsid w:val="00D04A12"/>
    <w:rsid w:val="00D0598F"/>
    <w:rsid w:val="00D05D4D"/>
    <w:rsid w:val="00D0722E"/>
    <w:rsid w:val="00D106FC"/>
    <w:rsid w:val="00D109BF"/>
    <w:rsid w:val="00D11064"/>
    <w:rsid w:val="00D134A1"/>
    <w:rsid w:val="00D16047"/>
    <w:rsid w:val="00D2197E"/>
    <w:rsid w:val="00D21AAA"/>
    <w:rsid w:val="00D25459"/>
    <w:rsid w:val="00D25931"/>
    <w:rsid w:val="00D27980"/>
    <w:rsid w:val="00D31B2A"/>
    <w:rsid w:val="00D33E8E"/>
    <w:rsid w:val="00D359AF"/>
    <w:rsid w:val="00D36C1E"/>
    <w:rsid w:val="00D42CA4"/>
    <w:rsid w:val="00D47027"/>
    <w:rsid w:val="00D505EB"/>
    <w:rsid w:val="00D53511"/>
    <w:rsid w:val="00D539BC"/>
    <w:rsid w:val="00D55AF6"/>
    <w:rsid w:val="00D55F6D"/>
    <w:rsid w:val="00D56610"/>
    <w:rsid w:val="00D61F40"/>
    <w:rsid w:val="00D62157"/>
    <w:rsid w:val="00D631C2"/>
    <w:rsid w:val="00D652E8"/>
    <w:rsid w:val="00D6603D"/>
    <w:rsid w:val="00D709F6"/>
    <w:rsid w:val="00D721A3"/>
    <w:rsid w:val="00D72401"/>
    <w:rsid w:val="00D73006"/>
    <w:rsid w:val="00D744D3"/>
    <w:rsid w:val="00D846D2"/>
    <w:rsid w:val="00D84ED3"/>
    <w:rsid w:val="00D85833"/>
    <w:rsid w:val="00D87704"/>
    <w:rsid w:val="00D9453F"/>
    <w:rsid w:val="00D9478C"/>
    <w:rsid w:val="00D952E6"/>
    <w:rsid w:val="00D96338"/>
    <w:rsid w:val="00D97096"/>
    <w:rsid w:val="00DA55D8"/>
    <w:rsid w:val="00DA7399"/>
    <w:rsid w:val="00DB034B"/>
    <w:rsid w:val="00DB0392"/>
    <w:rsid w:val="00DB18C8"/>
    <w:rsid w:val="00DB52B0"/>
    <w:rsid w:val="00DB63AB"/>
    <w:rsid w:val="00DC0485"/>
    <w:rsid w:val="00DC131D"/>
    <w:rsid w:val="00DC1C58"/>
    <w:rsid w:val="00DC33D0"/>
    <w:rsid w:val="00DC4D51"/>
    <w:rsid w:val="00DC58BF"/>
    <w:rsid w:val="00DC6981"/>
    <w:rsid w:val="00DC7860"/>
    <w:rsid w:val="00DD0DE6"/>
    <w:rsid w:val="00DD1148"/>
    <w:rsid w:val="00DD1862"/>
    <w:rsid w:val="00DD1B42"/>
    <w:rsid w:val="00DD2B5F"/>
    <w:rsid w:val="00DD5905"/>
    <w:rsid w:val="00DD6062"/>
    <w:rsid w:val="00DE058D"/>
    <w:rsid w:val="00DE6BED"/>
    <w:rsid w:val="00DE7CDC"/>
    <w:rsid w:val="00DF00AE"/>
    <w:rsid w:val="00DF1506"/>
    <w:rsid w:val="00DF1CB6"/>
    <w:rsid w:val="00DF4E38"/>
    <w:rsid w:val="00E05034"/>
    <w:rsid w:val="00E0794A"/>
    <w:rsid w:val="00E1008A"/>
    <w:rsid w:val="00E11FCD"/>
    <w:rsid w:val="00E124C7"/>
    <w:rsid w:val="00E12D8D"/>
    <w:rsid w:val="00E13DAB"/>
    <w:rsid w:val="00E1523B"/>
    <w:rsid w:val="00E152D0"/>
    <w:rsid w:val="00E1628E"/>
    <w:rsid w:val="00E16759"/>
    <w:rsid w:val="00E17E2B"/>
    <w:rsid w:val="00E20B1E"/>
    <w:rsid w:val="00E20E1F"/>
    <w:rsid w:val="00E22960"/>
    <w:rsid w:val="00E22B54"/>
    <w:rsid w:val="00E23071"/>
    <w:rsid w:val="00E2763A"/>
    <w:rsid w:val="00E301DE"/>
    <w:rsid w:val="00E30449"/>
    <w:rsid w:val="00E30E2A"/>
    <w:rsid w:val="00E32A24"/>
    <w:rsid w:val="00E33382"/>
    <w:rsid w:val="00E35D5A"/>
    <w:rsid w:val="00E3608D"/>
    <w:rsid w:val="00E365D2"/>
    <w:rsid w:val="00E3764E"/>
    <w:rsid w:val="00E4140C"/>
    <w:rsid w:val="00E42FBF"/>
    <w:rsid w:val="00E442CA"/>
    <w:rsid w:val="00E44552"/>
    <w:rsid w:val="00E44FAB"/>
    <w:rsid w:val="00E47581"/>
    <w:rsid w:val="00E51014"/>
    <w:rsid w:val="00E53533"/>
    <w:rsid w:val="00E5405A"/>
    <w:rsid w:val="00E54460"/>
    <w:rsid w:val="00E54A51"/>
    <w:rsid w:val="00E55090"/>
    <w:rsid w:val="00E568FE"/>
    <w:rsid w:val="00E61963"/>
    <w:rsid w:val="00E6280F"/>
    <w:rsid w:val="00E6347C"/>
    <w:rsid w:val="00E64337"/>
    <w:rsid w:val="00E65342"/>
    <w:rsid w:val="00E71AD4"/>
    <w:rsid w:val="00E72062"/>
    <w:rsid w:val="00E73FB5"/>
    <w:rsid w:val="00E75071"/>
    <w:rsid w:val="00E80AE9"/>
    <w:rsid w:val="00E82F51"/>
    <w:rsid w:val="00E83744"/>
    <w:rsid w:val="00E847DE"/>
    <w:rsid w:val="00E855F5"/>
    <w:rsid w:val="00E86800"/>
    <w:rsid w:val="00E921C7"/>
    <w:rsid w:val="00E92FA2"/>
    <w:rsid w:val="00E941BB"/>
    <w:rsid w:val="00E941DD"/>
    <w:rsid w:val="00E952AE"/>
    <w:rsid w:val="00E95749"/>
    <w:rsid w:val="00E97B52"/>
    <w:rsid w:val="00EA0363"/>
    <w:rsid w:val="00EA098E"/>
    <w:rsid w:val="00EA0997"/>
    <w:rsid w:val="00EA4343"/>
    <w:rsid w:val="00EA4B58"/>
    <w:rsid w:val="00EA5E7B"/>
    <w:rsid w:val="00EB0EA6"/>
    <w:rsid w:val="00EB54F4"/>
    <w:rsid w:val="00EB752A"/>
    <w:rsid w:val="00EC1CA3"/>
    <w:rsid w:val="00EC3998"/>
    <w:rsid w:val="00EC4966"/>
    <w:rsid w:val="00EC6BFC"/>
    <w:rsid w:val="00EC6FE8"/>
    <w:rsid w:val="00ED1CF1"/>
    <w:rsid w:val="00ED3A13"/>
    <w:rsid w:val="00ED7A86"/>
    <w:rsid w:val="00ED7C47"/>
    <w:rsid w:val="00EE0F6D"/>
    <w:rsid w:val="00EE10D3"/>
    <w:rsid w:val="00EE13C4"/>
    <w:rsid w:val="00EE3670"/>
    <w:rsid w:val="00EE555C"/>
    <w:rsid w:val="00EE5F6D"/>
    <w:rsid w:val="00EF04A6"/>
    <w:rsid w:val="00EF6213"/>
    <w:rsid w:val="00F027AE"/>
    <w:rsid w:val="00F05F00"/>
    <w:rsid w:val="00F10359"/>
    <w:rsid w:val="00F1131A"/>
    <w:rsid w:val="00F1200D"/>
    <w:rsid w:val="00F15BD1"/>
    <w:rsid w:val="00F176BD"/>
    <w:rsid w:val="00F21D5B"/>
    <w:rsid w:val="00F235D3"/>
    <w:rsid w:val="00F268D9"/>
    <w:rsid w:val="00F27395"/>
    <w:rsid w:val="00F31865"/>
    <w:rsid w:val="00F33444"/>
    <w:rsid w:val="00F35113"/>
    <w:rsid w:val="00F35617"/>
    <w:rsid w:val="00F35B7F"/>
    <w:rsid w:val="00F41FC2"/>
    <w:rsid w:val="00F4202F"/>
    <w:rsid w:val="00F4223F"/>
    <w:rsid w:val="00F4426B"/>
    <w:rsid w:val="00F45D4D"/>
    <w:rsid w:val="00F47179"/>
    <w:rsid w:val="00F5053E"/>
    <w:rsid w:val="00F51A62"/>
    <w:rsid w:val="00F51C12"/>
    <w:rsid w:val="00F55389"/>
    <w:rsid w:val="00F57EAA"/>
    <w:rsid w:val="00F60A17"/>
    <w:rsid w:val="00F60A9A"/>
    <w:rsid w:val="00F617FD"/>
    <w:rsid w:val="00F62884"/>
    <w:rsid w:val="00F65361"/>
    <w:rsid w:val="00F65C5A"/>
    <w:rsid w:val="00F65DC2"/>
    <w:rsid w:val="00F71638"/>
    <w:rsid w:val="00F75663"/>
    <w:rsid w:val="00F7600F"/>
    <w:rsid w:val="00F81C21"/>
    <w:rsid w:val="00F81EA2"/>
    <w:rsid w:val="00F82FB5"/>
    <w:rsid w:val="00F83DF3"/>
    <w:rsid w:val="00F871A9"/>
    <w:rsid w:val="00F919E4"/>
    <w:rsid w:val="00F95B36"/>
    <w:rsid w:val="00F97B63"/>
    <w:rsid w:val="00FA12FD"/>
    <w:rsid w:val="00FA22A2"/>
    <w:rsid w:val="00FA3E3E"/>
    <w:rsid w:val="00FA42BC"/>
    <w:rsid w:val="00FA5B66"/>
    <w:rsid w:val="00FB1C9D"/>
    <w:rsid w:val="00FB1D95"/>
    <w:rsid w:val="00FB253A"/>
    <w:rsid w:val="00FB2A40"/>
    <w:rsid w:val="00FB40E7"/>
    <w:rsid w:val="00FB590A"/>
    <w:rsid w:val="00FC0E20"/>
    <w:rsid w:val="00FC18CA"/>
    <w:rsid w:val="00FC3A32"/>
    <w:rsid w:val="00FD19EC"/>
    <w:rsid w:val="00FD4E88"/>
    <w:rsid w:val="00FD69E7"/>
    <w:rsid w:val="00FD73F3"/>
    <w:rsid w:val="00FE2836"/>
    <w:rsid w:val="00FE396E"/>
    <w:rsid w:val="00FE48AD"/>
    <w:rsid w:val="00FE5F4F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LT" w:hAnsi="TimesLT"/>
      <w:b/>
      <w:szCs w:val="20"/>
      <w:lang w:val="lt-LT"/>
    </w:rPr>
  </w:style>
  <w:style w:type="paragraph" w:styleId="Antrat2">
    <w:name w:val="heading 2"/>
    <w:basedOn w:val="prastasis"/>
    <w:next w:val="prastasis"/>
    <w:qFormat/>
    <w:rsid w:val="008A40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Antrat">
    <w:name w:val="caption"/>
    <w:basedOn w:val="prastasis"/>
    <w:next w:val="prastasis"/>
    <w:qFormat/>
    <w:pPr>
      <w:jc w:val="center"/>
    </w:pPr>
    <w:rPr>
      <w:b/>
      <w:sz w:val="28"/>
      <w:szCs w:val="20"/>
      <w:lang w:val="lt-LT"/>
    </w:rPr>
  </w:style>
  <w:style w:type="character" w:styleId="Puslapionumeris">
    <w:name w:val="page number"/>
    <w:basedOn w:val="Numatytasispastraiposriftas"/>
  </w:style>
  <w:style w:type="paragraph" w:styleId="Pavadinimas">
    <w:name w:val="Title"/>
    <w:basedOn w:val="prastasis"/>
    <w:qFormat/>
    <w:pPr>
      <w:jc w:val="center"/>
    </w:pPr>
    <w:rPr>
      <w:rFonts w:ascii="TimesLT" w:hAnsi="TimesLT"/>
      <w:b/>
      <w:szCs w:val="20"/>
      <w:lang w:val="lt-LT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TimesLT" w:hAnsi="TimesLT"/>
      <w:szCs w:val="20"/>
      <w:lang w:val="lt-LT"/>
    </w:rPr>
  </w:style>
  <w:style w:type="paragraph" w:styleId="Pagrindinistekstas">
    <w:name w:val="Body Text"/>
    <w:basedOn w:val="prastasis"/>
    <w:rsid w:val="00E2763A"/>
    <w:pPr>
      <w:spacing w:after="120"/>
    </w:pPr>
  </w:style>
  <w:style w:type="paragraph" w:styleId="Pagrindinistekstas2">
    <w:name w:val="Body Text 2"/>
    <w:basedOn w:val="prastasis"/>
    <w:rsid w:val="008A4049"/>
    <w:pPr>
      <w:spacing w:after="120" w:line="480" w:lineRule="auto"/>
    </w:pPr>
  </w:style>
  <w:style w:type="paragraph" w:styleId="Pagrindiniotekstotrauka2">
    <w:name w:val="Body Text Indent 2"/>
    <w:basedOn w:val="prastasis"/>
    <w:rsid w:val="008A4049"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rsid w:val="008A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styleId="Porat">
    <w:name w:val="footer"/>
    <w:basedOn w:val="prastasis"/>
    <w:rsid w:val="0002688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1D3E9E"/>
    <w:rPr>
      <w:rFonts w:ascii="Tahoma" w:hAnsi="Tahoma" w:cs="Tahoma"/>
      <w:sz w:val="16"/>
      <w:szCs w:val="16"/>
    </w:rPr>
  </w:style>
  <w:style w:type="character" w:styleId="Hipersaitas">
    <w:name w:val="Hyperlink"/>
    <w:rsid w:val="001057FF"/>
    <w:rPr>
      <w:color w:val="0000FF"/>
      <w:u w:val="single"/>
    </w:rPr>
  </w:style>
  <w:style w:type="paragraph" w:customStyle="1" w:styleId="Pagrindinistekstas1">
    <w:name w:val="Pagrindinis tekstas1"/>
    <w:rsid w:val="007C5646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customStyle="1" w:styleId="CentrBold">
    <w:name w:val="CentrBold"/>
    <w:rsid w:val="007C5646"/>
    <w:pPr>
      <w:autoSpaceDE w:val="0"/>
      <w:autoSpaceDN w:val="0"/>
      <w:adjustRightInd w:val="0"/>
      <w:jc w:val="center"/>
    </w:pPr>
    <w:rPr>
      <w:rFonts w:ascii="TimesLT" w:hAnsi="TimesLT"/>
      <w:b/>
      <w:bCs/>
      <w:caps/>
    </w:rPr>
  </w:style>
  <w:style w:type="paragraph" w:customStyle="1" w:styleId="ISTATYMAS">
    <w:name w:val="ISTATYMAS"/>
    <w:rsid w:val="007C5646"/>
    <w:pPr>
      <w:autoSpaceDE w:val="0"/>
      <w:autoSpaceDN w:val="0"/>
      <w:adjustRightInd w:val="0"/>
      <w:jc w:val="center"/>
    </w:pPr>
    <w:rPr>
      <w:rFonts w:ascii="TimesLT" w:hAnsi="TimesLT"/>
    </w:rPr>
  </w:style>
  <w:style w:type="paragraph" w:customStyle="1" w:styleId="Patvirtinta">
    <w:name w:val="Patvirtinta"/>
    <w:rsid w:val="007C5646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</w:rPr>
  </w:style>
  <w:style w:type="paragraph" w:customStyle="1" w:styleId="Prezidentas">
    <w:name w:val="Prezidentas"/>
    <w:rsid w:val="007C5646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</w:rPr>
  </w:style>
  <w:style w:type="paragraph" w:customStyle="1" w:styleId="Linija">
    <w:name w:val="Linija"/>
    <w:basedOn w:val="prastasis"/>
    <w:rsid w:val="007C5646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</w:rPr>
  </w:style>
  <w:style w:type="paragraph" w:customStyle="1" w:styleId="Pavadinimas1">
    <w:name w:val="Pavadinimas1"/>
    <w:rsid w:val="007C5646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</w:rPr>
  </w:style>
  <w:style w:type="paragraph" w:styleId="Antrinispavadinimas">
    <w:name w:val="Subtitle"/>
    <w:basedOn w:val="prastasis"/>
    <w:next w:val="prastasis"/>
    <w:link w:val="AntrinispavadinimasDiagrama"/>
    <w:qFormat/>
    <w:rsid w:val="002E7468"/>
    <w:pPr>
      <w:spacing w:before="240" w:after="240"/>
      <w:jc w:val="both"/>
      <w:outlineLvl w:val="1"/>
    </w:pPr>
    <w:rPr>
      <w:b/>
      <w:sz w:val="28"/>
      <w:lang w:val="lt-LT"/>
    </w:rPr>
  </w:style>
  <w:style w:type="character" w:customStyle="1" w:styleId="AntrinispavadinimasDiagrama">
    <w:name w:val="Antrinis pavadinimas Diagrama"/>
    <w:link w:val="Antrinispavadinimas"/>
    <w:rsid w:val="002E7468"/>
    <w:rPr>
      <w:b/>
      <w:sz w:val="28"/>
      <w:szCs w:val="24"/>
      <w:lang w:val="lt-LT"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E20B1E"/>
    <w:rPr>
      <w:lang w:val="lt-LT"/>
    </w:rPr>
  </w:style>
  <w:style w:type="character" w:customStyle="1" w:styleId="LentelinisDiagrama">
    <w:name w:val="Lentelinis Diagrama"/>
    <w:link w:val="Lentelinis"/>
    <w:rsid w:val="00E20B1E"/>
    <w:rPr>
      <w:sz w:val="24"/>
      <w:szCs w:val="24"/>
      <w:lang w:val="lt-LT" w:eastAsia="en-US" w:bidi="ar-SA"/>
    </w:rPr>
  </w:style>
  <w:style w:type="table" w:styleId="Lentelstinklelis">
    <w:name w:val="Table Grid"/>
    <w:basedOn w:val="prastojilentel"/>
    <w:rsid w:val="003B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0">
    <w:name w:val="msoins0"/>
    <w:basedOn w:val="Numatytasispastraiposriftas"/>
    <w:rsid w:val="00992255"/>
  </w:style>
  <w:style w:type="paragraph" w:styleId="Dokumentostruktra">
    <w:name w:val="Document Map"/>
    <w:basedOn w:val="prastasis"/>
    <w:link w:val="DokumentostruktraDiagrama"/>
    <w:rsid w:val="00663F59"/>
    <w:rPr>
      <w:rFonts w:ascii="Tahoma" w:hAnsi="Tahoma"/>
      <w:sz w:val="16"/>
      <w:szCs w:val="16"/>
    </w:rPr>
  </w:style>
  <w:style w:type="character" w:customStyle="1" w:styleId="DokumentostruktraDiagrama">
    <w:name w:val="Dokumento struktūra Diagrama"/>
    <w:link w:val="Dokumentostruktra"/>
    <w:rsid w:val="00663F59"/>
    <w:rPr>
      <w:rFonts w:ascii="Tahoma" w:hAnsi="Tahoma" w:cs="Tahoma"/>
      <w:sz w:val="16"/>
      <w:szCs w:val="16"/>
      <w:lang w:val="en-US" w:eastAsia="en-US"/>
    </w:rPr>
  </w:style>
  <w:style w:type="character" w:customStyle="1" w:styleId="Neapdorotaspaminjimas">
    <w:name w:val="Neapdorotas paminėjimas"/>
    <w:uiPriority w:val="99"/>
    <w:semiHidden/>
    <w:unhideWhenUsed/>
    <w:rsid w:val="004A3908"/>
    <w:rPr>
      <w:color w:val="808080"/>
      <w:shd w:val="clear" w:color="auto" w:fill="E6E6E6"/>
    </w:rPr>
  </w:style>
  <w:style w:type="paragraph" w:customStyle="1" w:styleId="Pagrindinistekstas10">
    <w:name w:val="Pagrindinis tekstas1"/>
    <w:rsid w:val="000A7616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LT" w:hAnsi="TimesLT"/>
      <w:b/>
      <w:szCs w:val="20"/>
      <w:lang w:val="lt-LT"/>
    </w:rPr>
  </w:style>
  <w:style w:type="paragraph" w:styleId="Antrat2">
    <w:name w:val="heading 2"/>
    <w:basedOn w:val="prastasis"/>
    <w:next w:val="prastasis"/>
    <w:qFormat/>
    <w:rsid w:val="008A40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Antrat">
    <w:name w:val="caption"/>
    <w:basedOn w:val="prastasis"/>
    <w:next w:val="prastasis"/>
    <w:qFormat/>
    <w:pPr>
      <w:jc w:val="center"/>
    </w:pPr>
    <w:rPr>
      <w:b/>
      <w:sz w:val="28"/>
      <w:szCs w:val="20"/>
      <w:lang w:val="lt-LT"/>
    </w:rPr>
  </w:style>
  <w:style w:type="character" w:styleId="Puslapionumeris">
    <w:name w:val="page number"/>
    <w:basedOn w:val="Numatytasispastraiposriftas"/>
  </w:style>
  <w:style w:type="paragraph" w:styleId="Pavadinimas">
    <w:name w:val="Title"/>
    <w:basedOn w:val="prastasis"/>
    <w:qFormat/>
    <w:pPr>
      <w:jc w:val="center"/>
    </w:pPr>
    <w:rPr>
      <w:rFonts w:ascii="TimesLT" w:hAnsi="TimesLT"/>
      <w:b/>
      <w:szCs w:val="20"/>
      <w:lang w:val="lt-LT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TimesLT" w:hAnsi="TimesLT"/>
      <w:szCs w:val="20"/>
      <w:lang w:val="lt-LT"/>
    </w:rPr>
  </w:style>
  <w:style w:type="paragraph" w:styleId="Pagrindinistekstas">
    <w:name w:val="Body Text"/>
    <w:basedOn w:val="prastasis"/>
    <w:rsid w:val="00E2763A"/>
    <w:pPr>
      <w:spacing w:after="120"/>
    </w:pPr>
  </w:style>
  <w:style w:type="paragraph" w:styleId="Pagrindinistekstas2">
    <w:name w:val="Body Text 2"/>
    <w:basedOn w:val="prastasis"/>
    <w:rsid w:val="008A4049"/>
    <w:pPr>
      <w:spacing w:after="120" w:line="480" w:lineRule="auto"/>
    </w:pPr>
  </w:style>
  <w:style w:type="paragraph" w:styleId="Pagrindiniotekstotrauka2">
    <w:name w:val="Body Text Indent 2"/>
    <w:basedOn w:val="prastasis"/>
    <w:rsid w:val="008A4049"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rsid w:val="008A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styleId="Porat">
    <w:name w:val="footer"/>
    <w:basedOn w:val="prastasis"/>
    <w:rsid w:val="0002688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1D3E9E"/>
    <w:rPr>
      <w:rFonts w:ascii="Tahoma" w:hAnsi="Tahoma" w:cs="Tahoma"/>
      <w:sz w:val="16"/>
      <w:szCs w:val="16"/>
    </w:rPr>
  </w:style>
  <w:style w:type="character" w:styleId="Hipersaitas">
    <w:name w:val="Hyperlink"/>
    <w:rsid w:val="001057FF"/>
    <w:rPr>
      <w:color w:val="0000FF"/>
      <w:u w:val="single"/>
    </w:rPr>
  </w:style>
  <w:style w:type="paragraph" w:customStyle="1" w:styleId="Pagrindinistekstas1">
    <w:name w:val="Pagrindinis tekstas1"/>
    <w:rsid w:val="007C5646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customStyle="1" w:styleId="CentrBold">
    <w:name w:val="CentrBold"/>
    <w:rsid w:val="007C5646"/>
    <w:pPr>
      <w:autoSpaceDE w:val="0"/>
      <w:autoSpaceDN w:val="0"/>
      <w:adjustRightInd w:val="0"/>
      <w:jc w:val="center"/>
    </w:pPr>
    <w:rPr>
      <w:rFonts w:ascii="TimesLT" w:hAnsi="TimesLT"/>
      <w:b/>
      <w:bCs/>
      <w:caps/>
    </w:rPr>
  </w:style>
  <w:style w:type="paragraph" w:customStyle="1" w:styleId="ISTATYMAS">
    <w:name w:val="ISTATYMAS"/>
    <w:rsid w:val="007C5646"/>
    <w:pPr>
      <w:autoSpaceDE w:val="0"/>
      <w:autoSpaceDN w:val="0"/>
      <w:adjustRightInd w:val="0"/>
      <w:jc w:val="center"/>
    </w:pPr>
    <w:rPr>
      <w:rFonts w:ascii="TimesLT" w:hAnsi="TimesLT"/>
    </w:rPr>
  </w:style>
  <w:style w:type="paragraph" w:customStyle="1" w:styleId="Patvirtinta">
    <w:name w:val="Patvirtinta"/>
    <w:rsid w:val="007C5646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</w:rPr>
  </w:style>
  <w:style w:type="paragraph" w:customStyle="1" w:styleId="Prezidentas">
    <w:name w:val="Prezidentas"/>
    <w:rsid w:val="007C5646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</w:rPr>
  </w:style>
  <w:style w:type="paragraph" w:customStyle="1" w:styleId="Linija">
    <w:name w:val="Linija"/>
    <w:basedOn w:val="prastasis"/>
    <w:rsid w:val="007C5646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</w:rPr>
  </w:style>
  <w:style w:type="paragraph" w:customStyle="1" w:styleId="Pavadinimas1">
    <w:name w:val="Pavadinimas1"/>
    <w:rsid w:val="007C5646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</w:rPr>
  </w:style>
  <w:style w:type="paragraph" w:styleId="Antrinispavadinimas">
    <w:name w:val="Subtitle"/>
    <w:basedOn w:val="prastasis"/>
    <w:next w:val="prastasis"/>
    <w:link w:val="AntrinispavadinimasDiagrama"/>
    <w:qFormat/>
    <w:rsid w:val="002E7468"/>
    <w:pPr>
      <w:spacing w:before="240" w:after="240"/>
      <w:jc w:val="both"/>
      <w:outlineLvl w:val="1"/>
    </w:pPr>
    <w:rPr>
      <w:b/>
      <w:sz w:val="28"/>
      <w:lang w:val="lt-LT"/>
    </w:rPr>
  </w:style>
  <w:style w:type="character" w:customStyle="1" w:styleId="AntrinispavadinimasDiagrama">
    <w:name w:val="Antrinis pavadinimas Diagrama"/>
    <w:link w:val="Antrinispavadinimas"/>
    <w:rsid w:val="002E7468"/>
    <w:rPr>
      <w:b/>
      <w:sz w:val="28"/>
      <w:szCs w:val="24"/>
      <w:lang w:val="lt-LT"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E20B1E"/>
    <w:rPr>
      <w:lang w:val="lt-LT"/>
    </w:rPr>
  </w:style>
  <w:style w:type="character" w:customStyle="1" w:styleId="LentelinisDiagrama">
    <w:name w:val="Lentelinis Diagrama"/>
    <w:link w:val="Lentelinis"/>
    <w:rsid w:val="00E20B1E"/>
    <w:rPr>
      <w:sz w:val="24"/>
      <w:szCs w:val="24"/>
      <w:lang w:val="lt-LT" w:eastAsia="en-US" w:bidi="ar-SA"/>
    </w:rPr>
  </w:style>
  <w:style w:type="table" w:styleId="Lentelstinklelis">
    <w:name w:val="Table Grid"/>
    <w:basedOn w:val="prastojilentel"/>
    <w:rsid w:val="003B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0">
    <w:name w:val="msoins0"/>
    <w:basedOn w:val="Numatytasispastraiposriftas"/>
    <w:rsid w:val="00992255"/>
  </w:style>
  <w:style w:type="paragraph" w:styleId="Dokumentostruktra">
    <w:name w:val="Document Map"/>
    <w:basedOn w:val="prastasis"/>
    <w:link w:val="DokumentostruktraDiagrama"/>
    <w:rsid w:val="00663F59"/>
    <w:rPr>
      <w:rFonts w:ascii="Tahoma" w:hAnsi="Tahoma"/>
      <w:sz w:val="16"/>
      <w:szCs w:val="16"/>
    </w:rPr>
  </w:style>
  <w:style w:type="character" w:customStyle="1" w:styleId="DokumentostruktraDiagrama">
    <w:name w:val="Dokumento struktūra Diagrama"/>
    <w:link w:val="Dokumentostruktra"/>
    <w:rsid w:val="00663F59"/>
    <w:rPr>
      <w:rFonts w:ascii="Tahoma" w:hAnsi="Tahoma" w:cs="Tahoma"/>
      <w:sz w:val="16"/>
      <w:szCs w:val="16"/>
      <w:lang w:val="en-US" w:eastAsia="en-US"/>
    </w:rPr>
  </w:style>
  <w:style w:type="character" w:customStyle="1" w:styleId="Neapdorotaspaminjimas">
    <w:name w:val="Neapdorotas paminėjimas"/>
    <w:uiPriority w:val="99"/>
    <w:semiHidden/>
    <w:unhideWhenUsed/>
    <w:rsid w:val="004A3908"/>
    <w:rPr>
      <w:color w:val="808080"/>
      <w:shd w:val="clear" w:color="auto" w:fill="E6E6E6"/>
    </w:rPr>
  </w:style>
  <w:style w:type="paragraph" w:customStyle="1" w:styleId="Pagrindinistekstas10">
    <w:name w:val="Pagrindinis tekstas1"/>
    <w:rsid w:val="000A7616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946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.damoseviciene@post.rokisk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EFB9A-CA60-4F25-80DB-1A784807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3625</CharactersWithSpaces>
  <SharedDoc>false</SharedDoc>
  <HLinks>
    <vt:vector size="6" baseType="variant">
      <vt:variant>
        <vt:i4>2359319</vt:i4>
      </vt:variant>
      <vt:variant>
        <vt:i4>0</vt:i4>
      </vt:variant>
      <vt:variant>
        <vt:i4>0</vt:i4>
      </vt:variant>
      <vt:variant>
        <vt:i4>5</vt:i4>
      </vt:variant>
      <vt:variant>
        <vt:lpwstr>mailto:v.damoseviciene@post.rokiskis.lt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Giedrė Kunigelienė</cp:lastModifiedBy>
  <cp:revision>2</cp:revision>
  <cp:lastPrinted>2017-10-10T14:34:00Z</cp:lastPrinted>
  <dcterms:created xsi:type="dcterms:W3CDTF">2020-10-13T13:09:00Z</dcterms:created>
  <dcterms:modified xsi:type="dcterms:W3CDTF">2020-10-13T13:09:00Z</dcterms:modified>
</cp:coreProperties>
</file>