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3B" w:rsidRPr="00645A8F" w:rsidRDefault="00645A8F" w:rsidP="00184698">
      <w:pPr>
        <w:jc w:val="center"/>
        <w:rPr>
          <w:color w:val="000000"/>
          <w:szCs w:val="24"/>
        </w:rPr>
      </w:pPr>
      <w:r w:rsidRPr="00645A8F">
        <w:rPr>
          <w:rStyle w:val="itemtitle1"/>
          <w:color w:val="000000"/>
        </w:rPr>
        <w:t>BŪSTO PRITAIKYM</w:t>
      </w:r>
      <w:r w:rsidR="0043569F">
        <w:rPr>
          <w:rStyle w:val="itemtitle1"/>
          <w:color w:val="000000"/>
        </w:rPr>
        <w:t xml:space="preserve">O </w:t>
      </w:r>
      <w:r w:rsidRPr="00645A8F">
        <w:rPr>
          <w:rStyle w:val="itemtitle1"/>
          <w:color w:val="000000"/>
        </w:rPr>
        <w:t>NEĮGALIESIEMS</w:t>
      </w:r>
    </w:p>
    <w:p w:rsidR="00184698" w:rsidRPr="00DE33AB" w:rsidRDefault="00184698" w:rsidP="00184698">
      <w:pPr>
        <w:jc w:val="center"/>
        <w:rPr>
          <w:szCs w:val="24"/>
        </w:rPr>
      </w:pPr>
      <w:r w:rsidRPr="00DE33AB">
        <w:rPr>
          <w:b/>
          <w:color w:val="000000"/>
          <w:szCs w:val="24"/>
        </w:rPr>
        <w:t>ADMINISTRACINĖS PASLAUGOS TEIKIMO APRAŠYMAS</w:t>
      </w:r>
      <w:r w:rsidR="00113DAF">
        <w:rPr>
          <w:b/>
          <w:color w:val="000000"/>
          <w:szCs w:val="24"/>
        </w:rPr>
        <w:t xml:space="preserve"> N</w:t>
      </w:r>
      <w:r w:rsidR="008519E5">
        <w:rPr>
          <w:b/>
          <w:color w:val="000000"/>
          <w:szCs w:val="24"/>
        </w:rPr>
        <w:t>R</w:t>
      </w:r>
      <w:r w:rsidR="00113DAF">
        <w:rPr>
          <w:b/>
          <w:color w:val="000000"/>
          <w:szCs w:val="24"/>
        </w:rPr>
        <w:t xml:space="preserve">. </w:t>
      </w:r>
      <w:r w:rsidR="007463FB">
        <w:rPr>
          <w:b/>
          <w:color w:val="000000"/>
          <w:szCs w:val="24"/>
        </w:rPr>
        <w:t>32</w:t>
      </w: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B50F93" w:rsidTr="004D7F6B">
        <w:tc>
          <w:tcPr>
            <w:tcW w:w="634" w:type="dxa"/>
            <w:shd w:val="clear" w:color="auto" w:fill="auto"/>
          </w:tcPr>
          <w:p w:rsidR="0055047F" w:rsidRPr="00B50F93" w:rsidRDefault="00517F24" w:rsidP="00315818">
            <w:pPr>
              <w:pStyle w:val="Lentelinis"/>
              <w:spacing w:before="120" w:after="120" w:line="360" w:lineRule="auto"/>
            </w:pPr>
            <w:r>
              <w:t>1</w:t>
            </w:r>
          </w:p>
        </w:tc>
        <w:tc>
          <w:tcPr>
            <w:tcW w:w="1823" w:type="dxa"/>
            <w:shd w:val="clear" w:color="auto" w:fill="auto"/>
          </w:tcPr>
          <w:p w:rsidR="0055047F" w:rsidRPr="00B50F93" w:rsidRDefault="0055047F" w:rsidP="00315818">
            <w:pPr>
              <w:pStyle w:val="Lentelinis"/>
              <w:spacing w:before="120" w:after="120"/>
            </w:pPr>
            <w:r w:rsidRPr="00B50F93">
              <w:t xml:space="preserve">Administracinės paslaugos pavadinimas </w:t>
            </w:r>
          </w:p>
        </w:tc>
        <w:tc>
          <w:tcPr>
            <w:tcW w:w="7011" w:type="dxa"/>
            <w:shd w:val="clear" w:color="auto" w:fill="auto"/>
          </w:tcPr>
          <w:p w:rsidR="0055047F" w:rsidRPr="00CF1AFC" w:rsidRDefault="00CF1AFC" w:rsidP="00CF1AFC">
            <w:pPr>
              <w:pStyle w:val="Lentelinis"/>
              <w:spacing w:before="120" w:after="120"/>
              <w:jc w:val="both"/>
              <w:rPr>
                <w:b/>
              </w:rPr>
            </w:pPr>
            <w:r w:rsidRPr="00CF1AFC">
              <w:rPr>
                <w:rStyle w:val="itemtitle1"/>
                <w:b w:val="0"/>
                <w:color w:val="000000"/>
              </w:rPr>
              <w:t xml:space="preserve">Būsto </w:t>
            </w:r>
            <w:r w:rsidR="00513B86">
              <w:rPr>
                <w:rStyle w:val="itemtitle1"/>
                <w:b w:val="0"/>
                <w:color w:val="000000"/>
              </w:rPr>
              <w:t>pritaikymas neįgaliesiems</w:t>
            </w:r>
            <w:r w:rsidR="00373EF6">
              <w:rPr>
                <w:rStyle w:val="itemtitle1"/>
                <w:b w:val="0"/>
                <w:color w:val="000000"/>
              </w:rPr>
              <w:t xml:space="preserve"> skyrimas </w:t>
            </w:r>
          </w:p>
        </w:tc>
      </w:tr>
      <w:tr w:rsidR="0055047F" w:rsidRPr="00B50F93" w:rsidTr="00B24EF0">
        <w:trPr>
          <w:trHeight w:val="262"/>
        </w:trPr>
        <w:tc>
          <w:tcPr>
            <w:tcW w:w="634" w:type="dxa"/>
            <w:tcBorders>
              <w:bottom w:val="single" w:sz="4" w:space="0" w:color="auto"/>
            </w:tcBorders>
            <w:shd w:val="clear" w:color="auto" w:fill="auto"/>
          </w:tcPr>
          <w:p w:rsidR="0055047F" w:rsidRPr="00B50F93" w:rsidRDefault="00517F24" w:rsidP="00315818">
            <w:pPr>
              <w:pStyle w:val="Lentelinis"/>
              <w:spacing w:before="120" w:after="120" w:line="360" w:lineRule="auto"/>
            </w:pPr>
            <w:r>
              <w:t>2</w:t>
            </w:r>
          </w:p>
        </w:tc>
        <w:tc>
          <w:tcPr>
            <w:tcW w:w="1823" w:type="dxa"/>
            <w:tcBorders>
              <w:bottom w:val="single" w:sz="4" w:space="0" w:color="auto"/>
            </w:tcBorders>
            <w:shd w:val="clear" w:color="auto" w:fill="auto"/>
          </w:tcPr>
          <w:p w:rsidR="0055047F" w:rsidRPr="00B50F93" w:rsidRDefault="00B24EF0"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FE2666" w:rsidRPr="00FE2666" w:rsidRDefault="00FE2666" w:rsidP="00FE2666">
            <w:pPr>
              <w:pStyle w:val="prastasistinklapis"/>
              <w:contextualSpacing/>
              <w:rPr>
                <w:rFonts w:ascii="Times New Roman" w:hAnsi="Times New Roman"/>
                <w:sz w:val="24"/>
                <w:szCs w:val="24"/>
              </w:rPr>
            </w:pPr>
            <w:r w:rsidRPr="00FE2666">
              <w:rPr>
                <w:rFonts w:ascii="Times New Roman" w:hAnsi="Times New Roman"/>
                <w:sz w:val="24"/>
                <w:szCs w:val="24"/>
              </w:rPr>
              <w:t>Būstas pritaikomas asmeniui, kuriam nustatytas:</w:t>
            </w:r>
          </w:p>
          <w:p w:rsidR="00FE2666" w:rsidRPr="00FE2666" w:rsidRDefault="00FE2666" w:rsidP="00FE2666">
            <w:pPr>
              <w:pStyle w:val="prastasistinklapis"/>
              <w:contextualSpacing/>
              <w:rPr>
                <w:rFonts w:ascii="Times New Roman" w:hAnsi="Times New Roman"/>
                <w:sz w:val="24"/>
                <w:szCs w:val="24"/>
              </w:rPr>
            </w:pPr>
            <w:r w:rsidRPr="00FE2666">
              <w:rPr>
                <w:rFonts w:ascii="Times New Roman" w:hAnsi="Times New Roman"/>
                <w:sz w:val="24"/>
                <w:szCs w:val="24"/>
              </w:rPr>
              <w:t>1. specialusis nuolatinės slaugos poreikis;</w:t>
            </w:r>
          </w:p>
          <w:p w:rsidR="00FE2666" w:rsidRPr="00FE2666" w:rsidRDefault="00FE2666" w:rsidP="00FE2666">
            <w:pPr>
              <w:pStyle w:val="prastasistinklapis"/>
              <w:contextualSpacing/>
              <w:rPr>
                <w:rFonts w:ascii="Times New Roman" w:hAnsi="Times New Roman"/>
                <w:sz w:val="24"/>
                <w:szCs w:val="24"/>
              </w:rPr>
            </w:pPr>
            <w:r w:rsidRPr="00FE2666">
              <w:rPr>
                <w:rFonts w:ascii="Times New Roman" w:hAnsi="Times New Roman"/>
                <w:sz w:val="24"/>
                <w:szCs w:val="24"/>
              </w:rPr>
              <w:t>2. specialusis techninės pagalbos priemonių - bet kurio tipo neįgaliojo vežimėlio - poreikis;</w:t>
            </w:r>
          </w:p>
          <w:p w:rsidR="00FE2666" w:rsidRPr="00FE2666" w:rsidRDefault="00FE2666" w:rsidP="00FE2666">
            <w:pPr>
              <w:pStyle w:val="prastasistinklapis"/>
              <w:contextualSpacing/>
              <w:rPr>
                <w:rFonts w:ascii="Times New Roman" w:hAnsi="Times New Roman"/>
                <w:sz w:val="24"/>
                <w:szCs w:val="24"/>
              </w:rPr>
            </w:pPr>
            <w:r w:rsidRPr="00FE2666">
              <w:rPr>
                <w:rFonts w:ascii="Times New Roman" w:hAnsi="Times New Roman"/>
                <w:sz w:val="24"/>
                <w:szCs w:val="24"/>
              </w:rPr>
              <w:t>3. specialusis techninės pagalbos priemonių - kitų judėjimo techninės pagalbos priemonių (vaikštynių, ramentų ir pan.) - poreikis;</w:t>
            </w:r>
          </w:p>
          <w:p w:rsidR="00FE2666" w:rsidRPr="00FE2666" w:rsidRDefault="00FE2666" w:rsidP="00FE2666">
            <w:pPr>
              <w:pStyle w:val="prastasistinklapis"/>
              <w:contextualSpacing/>
              <w:rPr>
                <w:rFonts w:ascii="Times New Roman" w:hAnsi="Times New Roman"/>
                <w:sz w:val="24"/>
                <w:szCs w:val="24"/>
              </w:rPr>
            </w:pPr>
            <w:r w:rsidRPr="00FE2666">
              <w:rPr>
                <w:rFonts w:ascii="Times New Roman" w:hAnsi="Times New Roman"/>
                <w:sz w:val="24"/>
                <w:szCs w:val="24"/>
              </w:rPr>
              <w:t>4. specialusis nuolatinės priežiūros (pagalbos) pirmojo lygio poreikis dėl psichikos ar proto negalios (Tarptautinės ligų klasifikacijos 10 versijos Australijos modifikacijos sistemos F kodas).</w:t>
            </w:r>
          </w:p>
          <w:p w:rsidR="00FE2666" w:rsidRPr="00FE2666" w:rsidRDefault="00FE2666" w:rsidP="00FE2666">
            <w:pPr>
              <w:pStyle w:val="prastasistinklapis"/>
              <w:contextualSpacing/>
              <w:rPr>
                <w:rFonts w:ascii="Times New Roman" w:hAnsi="Times New Roman"/>
                <w:sz w:val="24"/>
                <w:szCs w:val="24"/>
              </w:rPr>
            </w:pPr>
            <w:r w:rsidRPr="00FE2666">
              <w:rPr>
                <w:rFonts w:ascii="Times New Roman" w:hAnsi="Times New Roman"/>
                <w:sz w:val="24"/>
                <w:szCs w:val="24"/>
              </w:rPr>
              <w:t>Asmens prašymo ir reikalingų dokumentų dėl būsto pritaikymo žmonėms su negalia priėmimas.</w:t>
            </w:r>
          </w:p>
          <w:p w:rsidR="00FE2666" w:rsidRPr="00FE2666" w:rsidRDefault="00FE2666" w:rsidP="00FE2666">
            <w:pPr>
              <w:pStyle w:val="prastasistinklapis"/>
              <w:contextualSpacing/>
              <w:rPr>
                <w:rFonts w:ascii="Times New Roman" w:hAnsi="Times New Roman"/>
                <w:sz w:val="24"/>
                <w:szCs w:val="24"/>
              </w:rPr>
            </w:pPr>
            <w:r w:rsidRPr="00FE2666">
              <w:rPr>
                <w:rFonts w:ascii="Times New Roman" w:hAnsi="Times New Roman"/>
                <w:sz w:val="24"/>
                <w:szCs w:val="24"/>
              </w:rPr>
              <w:t>Būsto pritaikymo poreikio nustatymas asmens, kuris kreipėsi dėl būsto pritaikymo, gyvenamojoje vietoje, Būsto pritaikymo neįgaliajam poreikio vertinimo akto surašymas, būsto (aplinkos) pritaikymo neįgaliųjų poreikiams projektavimo darbų atlikimas, preliminarus lėšų poreikio pritaikymo darbams atlikti paskaičiavimas.</w:t>
            </w:r>
          </w:p>
          <w:p w:rsidR="00FE2666" w:rsidRPr="00FE2666" w:rsidRDefault="00FE2666" w:rsidP="00FE2666">
            <w:pPr>
              <w:pStyle w:val="prastasistinklapis"/>
              <w:contextualSpacing/>
              <w:rPr>
                <w:rFonts w:ascii="Times New Roman" w:hAnsi="Times New Roman"/>
                <w:sz w:val="24"/>
                <w:szCs w:val="24"/>
              </w:rPr>
            </w:pPr>
            <w:r w:rsidRPr="00FE2666">
              <w:rPr>
                <w:rFonts w:ascii="Times New Roman" w:hAnsi="Times New Roman"/>
                <w:sz w:val="24"/>
                <w:szCs w:val="24"/>
              </w:rPr>
              <w:t>Pareiškėjo prašymo ir dokumentų pateikimas savivaldybės administracijos direktoriaus įsakymu sudarytai būsto pritaikymo neįgaliesiems komisijai.</w:t>
            </w:r>
          </w:p>
          <w:p w:rsidR="00FE2666" w:rsidRPr="00FE2666" w:rsidRDefault="00FE2666" w:rsidP="00FE2666">
            <w:pPr>
              <w:pStyle w:val="prastasistinklapis"/>
              <w:contextualSpacing/>
              <w:rPr>
                <w:rFonts w:ascii="Times New Roman" w:hAnsi="Times New Roman"/>
                <w:sz w:val="24"/>
                <w:szCs w:val="24"/>
              </w:rPr>
            </w:pPr>
            <w:r w:rsidRPr="00FE2666">
              <w:rPr>
                <w:rFonts w:ascii="Times New Roman" w:hAnsi="Times New Roman"/>
                <w:sz w:val="24"/>
                <w:szCs w:val="24"/>
              </w:rPr>
              <w:t>Asmens informavimas raštu apie priimtą komisijos sprendimą.</w:t>
            </w:r>
          </w:p>
          <w:p w:rsidR="004B551B" w:rsidRPr="00B50F93" w:rsidRDefault="00FE2666" w:rsidP="00FE2666">
            <w:pPr>
              <w:pStyle w:val="prastasistinklapis"/>
              <w:contextualSpacing/>
            </w:pPr>
            <w:r w:rsidRPr="00FE2666">
              <w:rPr>
                <w:rFonts w:ascii="Times New Roman" w:hAnsi="Times New Roman"/>
                <w:sz w:val="24"/>
                <w:szCs w:val="24"/>
              </w:rPr>
              <w:t xml:space="preserve">Būsto pritaikymo darbų organizavimas, </w:t>
            </w:r>
            <w:r>
              <w:rPr>
                <w:rFonts w:ascii="Times New Roman" w:hAnsi="Times New Roman"/>
                <w:sz w:val="24"/>
                <w:szCs w:val="24"/>
              </w:rPr>
              <w:t>at</w:t>
            </w:r>
            <w:r w:rsidRPr="00FE2666">
              <w:rPr>
                <w:rFonts w:ascii="Times New Roman" w:hAnsi="Times New Roman"/>
                <w:sz w:val="24"/>
                <w:szCs w:val="24"/>
              </w:rPr>
              <w:t>liekamų būsto neįgaliesiems pritaikymo darbų kontrolės vykdymas ir pritaikytų būstų apžiūra.</w:t>
            </w:r>
          </w:p>
        </w:tc>
      </w:tr>
      <w:tr w:rsidR="00B24EF0" w:rsidRPr="00B50F93" w:rsidTr="00517F24">
        <w:trPr>
          <w:trHeight w:val="1375"/>
        </w:trPr>
        <w:tc>
          <w:tcPr>
            <w:tcW w:w="634" w:type="dxa"/>
            <w:tcBorders>
              <w:top w:val="single" w:sz="4" w:space="0" w:color="auto"/>
              <w:bottom w:val="single" w:sz="4" w:space="0" w:color="auto"/>
            </w:tcBorders>
            <w:shd w:val="clear" w:color="auto" w:fill="auto"/>
          </w:tcPr>
          <w:p w:rsidR="00B24EF0" w:rsidRDefault="00517F24" w:rsidP="00315818">
            <w:pPr>
              <w:pStyle w:val="Lentelinis"/>
              <w:spacing w:before="120" w:after="120" w:line="360" w:lineRule="auto"/>
            </w:pPr>
            <w:r>
              <w:t>3</w:t>
            </w:r>
          </w:p>
        </w:tc>
        <w:tc>
          <w:tcPr>
            <w:tcW w:w="1823" w:type="dxa"/>
            <w:tcBorders>
              <w:top w:val="single" w:sz="4" w:space="0" w:color="auto"/>
              <w:bottom w:val="single" w:sz="4" w:space="0" w:color="auto"/>
            </w:tcBorders>
            <w:shd w:val="clear" w:color="auto" w:fill="auto"/>
          </w:tcPr>
          <w:p w:rsidR="00B24EF0" w:rsidRDefault="00B24EF0"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5304E3" w:rsidRDefault="00106F10" w:rsidP="00106F10">
            <w:pPr>
              <w:pStyle w:val="prastasistinklapis1"/>
              <w:spacing w:before="0" w:beforeAutospacing="0" w:after="0" w:afterAutospacing="0"/>
              <w:rPr>
                <w:rFonts w:ascii="Times New Roman" w:hAnsi="Times New Roman"/>
                <w:sz w:val="24"/>
                <w:szCs w:val="24"/>
              </w:rPr>
            </w:pPr>
            <w:r>
              <w:rPr>
                <w:rFonts w:ascii="Times New Roman" w:hAnsi="Times New Roman"/>
                <w:sz w:val="24"/>
                <w:szCs w:val="24"/>
              </w:rPr>
              <w:t xml:space="preserve">Būsto pritaikymo neįgaliesiem </w:t>
            </w:r>
            <w:r w:rsidRPr="00B9548C">
              <w:rPr>
                <w:rFonts w:ascii="Times New Roman" w:hAnsi="Times New Roman"/>
                <w:sz w:val="24"/>
                <w:szCs w:val="24"/>
              </w:rPr>
              <w:t xml:space="preserve">tvarkos aprašas, patvirtintas Lietuvos Respublikos socialinės apsaugos ir darbo ministro </w:t>
            </w:r>
            <w:r w:rsidRPr="00D951F4">
              <w:rPr>
                <w:rFonts w:ascii="Times New Roman" w:hAnsi="Times New Roman"/>
                <w:sz w:val="24"/>
                <w:szCs w:val="24"/>
              </w:rPr>
              <w:t xml:space="preserve">2019 m. vasario 19 d. </w:t>
            </w:r>
            <w:r w:rsidRPr="00B9548C">
              <w:rPr>
                <w:rFonts w:ascii="Times New Roman" w:hAnsi="Times New Roman"/>
                <w:sz w:val="24"/>
                <w:szCs w:val="24"/>
              </w:rPr>
              <w:t>įsakymu Nr. A1-</w:t>
            </w:r>
            <w:r w:rsidRPr="00D951F4">
              <w:rPr>
                <w:rFonts w:ascii="Times New Roman" w:hAnsi="Times New Roman"/>
                <w:sz w:val="24"/>
                <w:szCs w:val="24"/>
              </w:rPr>
              <w:t>103</w:t>
            </w:r>
            <w:r>
              <w:rPr>
                <w:rFonts w:ascii="Times New Roman" w:hAnsi="Times New Roman"/>
                <w:sz w:val="24"/>
                <w:szCs w:val="24"/>
              </w:rPr>
              <w:t xml:space="preserve">. </w:t>
            </w:r>
          </w:p>
          <w:p w:rsidR="00B24EF0" w:rsidRDefault="00106F10" w:rsidP="005304E3">
            <w:pPr>
              <w:pStyle w:val="prastasistinklapis1"/>
              <w:spacing w:before="0" w:beforeAutospacing="0" w:after="0" w:afterAutospacing="0"/>
              <w:rPr>
                <w:rFonts w:ascii="Times New Roman" w:hAnsi="Times New Roman"/>
                <w:sz w:val="24"/>
                <w:szCs w:val="24"/>
              </w:rPr>
            </w:pPr>
            <w:r w:rsidRPr="00B9548C">
              <w:rPr>
                <w:rFonts w:ascii="Times New Roman" w:hAnsi="Times New Roman"/>
                <w:sz w:val="24"/>
                <w:szCs w:val="24"/>
              </w:rPr>
              <w:t>Būsto pritaikymo neįgaliesiems komisijos nuostatai, patvirtinti</w:t>
            </w:r>
            <w:r w:rsidR="005304E3">
              <w:rPr>
                <w:rFonts w:ascii="Times New Roman" w:hAnsi="Times New Roman"/>
                <w:sz w:val="24"/>
                <w:szCs w:val="24"/>
              </w:rPr>
              <w:t xml:space="preserve"> Rokiškio </w:t>
            </w:r>
            <w:r w:rsidR="005304E3" w:rsidRPr="00B9548C">
              <w:rPr>
                <w:rFonts w:ascii="Times New Roman" w:hAnsi="Times New Roman"/>
                <w:sz w:val="24"/>
                <w:szCs w:val="24"/>
              </w:rPr>
              <w:t>rajono savivaldybės administracijos direktoriaus</w:t>
            </w:r>
            <w:r>
              <w:rPr>
                <w:rFonts w:ascii="Times New Roman" w:hAnsi="Times New Roman"/>
                <w:sz w:val="24"/>
                <w:szCs w:val="24"/>
              </w:rPr>
              <w:t xml:space="preserve"> 2019 m. balandžio 23 d. </w:t>
            </w:r>
            <w:r w:rsidRPr="00B9548C">
              <w:rPr>
                <w:rFonts w:ascii="Times New Roman" w:hAnsi="Times New Roman"/>
                <w:sz w:val="24"/>
                <w:szCs w:val="24"/>
              </w:rPr>
              <w:t>įsakymu Nr. AV-</w:t>
            </w:r>
            <w:r>
              <w:rPr>
                <w:rFonts w:ascii="Times New Roman" w:hAnsi="Times New Roman"/>
                <w:sz w:val="24"/>
                <w:szCs w:val="24"/>
              </w:rPr>
              <w:t>397.</w:t>
            </w:r>
          </w:p>
        </w:tc>
      </w:tr>
      <w:tr w:rsidR="00517F24" w:rsidRPr="00B50F93" w:rsidTr="00517F24">
        <w:trPr>
          <w:trHeight w:val="2022"/>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A33495" w:rsidRPr="00A33495" w:rsidRDefault="00A33495" w:rsidP="00A33495">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Prašymas;</w:t>
            </w:r>
          </w:p>
          <w:p w:rsidR="00A33495" w:rsidRPr="00A33495" w:rsidRDefault="00A33495" w:rsidP="00A33495">
            <w:pPr>
              <w:pStyle w:val="prastasistinklapis"/>
              <w:spacing w:before="0" w:beforeAutospacing="0" w:after="0" w:afterAutospacing="0"/>
              <w:rPr>
                <w:rFonts w:ascii="Times New Roman" w:hAnsi="Times New Roman"/>
                <w:sz w:val="24"/>
                <w:szCs w:val="24"/>
              </w:rPr>
            </w:pPr>
            <w:r w:rsidRPr="00A33495">
              <w:rPr>
                <w:rFonts w:ascii="Times New Roman" w:hAnsi="Times New Roman"/>
                <w:sz w:val="24"/>
                <w:szCs w:val="24"/>
              </w:rPr>
              <w:t>Asmens tapatybę patvirtinantis dokumentas</w:t>
            </w:r>
            <w:r>
              <w:rPr>
                <w:rFonts w:ascii="Times New Roman" w:hAnsi="Times New Roman"/>
                <w:sz w:val="24"/>
                <w:szCs w:val="24"/>
              </w:rPr>
              <w:t>;</w:t>
            </w:r>
          </w:p>
          <w:p w:rsidR="00A33495" w:rsidRPr="00A33495" w:rsidRDefault="00A33495" w:rsidP="00A33495">
            <w:pPr>
              <w:pStyle w:val="prastasistinklapis"/>
              <w:spacing w:before="0" w:beforeAutospacing="0" w:after="0" w:afterAutospacing="0"/>
              <w:rPr>
                <w:rFonts w:ascii="Times New Roman" w:hAnsi="Times New Roman"/>
                <w:sz w:val="24"/>
                <w:szCs w:val="24"/>
              </w:rPr>
            </w:pPr>
            <w:r w:rsidRPr="00A33495">
              <w:rPr>
                <w:rFonts w:ascii="Times New Roman" w:hAnsi="Times New Roman"/>
                <w:sz w:val="24"/>
                <w:szCs w:val="24"/>
              </w:rPr>
              <w:t>Teisėtą atstovavimą patvirtinančio dokumento kopija (kai prašymą teikia atstovaujantis asmuo)</w:t>
            </w:r>
            <w:r>
              <w:rPr>
                <w:rFonts w:ascii="Times New Roman" w:hAnsi="Times New Roman"/>
                <w:sz w:val="24"/>
                <w:szCs w:val="24"/>
              </w:rPr>
              <w:t>;</w:t>
            </w:r>
          </w:p>
          <w:p w:rsidR="00A33495" w:rsidRPr="00A33495" w:rsidRDefault="00A33495" w:rsidP="00A33495">
            <w:pPr>
              <w:pStyle w:val="prastasistinklapis"/>
              <w:spacing w:before="0" w:beforeAutospacing="0" w:after="0" w:afterAutospacing="0"/>
              <w:rPr>
                <w:rFonts w:ascii="Times New Roman" w:hAnsi="Times New Roman"/>
                <w:sz w:val="24"/>
                <w:szCs w:val="24"/>
              </w:rPr>
            </w:pPr>
            <w:r w:rsidRPr="00A33495">
              <w:rPr>
                <w:rFonts w:ascii="Times New Roman" w:hAnsi="Times New Roman"/>
                <w:sz w:val="24"/>
                <w:szCs w:val="24"/>
              </w:rPr>
              <w:t>Išrašas iš medicininių dokumentų (Forma Nr. 027/a), išduotas asmens  sveikatos priežiūros įstaigos šeimos gydytojo (asmenį gydančio gydytojo) pagal Negalios priežasčių ir būklių sąrašą (šio dokumento pareiškėjas neteikia, jeigu jo turimą kopiją gali pateikti savivaldybės administracija)</w:t>
            </w:r>
            <w:r>
              <w:rPr>
                <w:rFonts w:ascii="Times New Roman" w:hAnsi="Times New Roman"/>
                <w:sz w:val="24"/>
                <w:szCs w:val="24"/>
              </w:rPr>
              <w:t>;</w:t>
            </w:r>
          </w:p>
          <w:p w:rsidR="00A33495" w:rsidRPr="00A33495" w:rsidRDefault="00A33495" w:rsidP="00A33495">
            <w:pPr>
              <w:pStyle w:val="prastasistinklapis"/>
              <w:spacing w:before="0" w:beforeAutospacing="0" w:after="0" w:afterAutospacing="0"/>
              <w:rPr>
                <w:rFonts w:ascii="Times New Roman" w:hAnsi="Times New Roman"/>
                <w:sz w:val="24"/>
                <w:szCs w:val="24"/>
              </w:rPr>
            </w:pPr>
            <w:r w:rsidRPr="00A33495">
              <w:rPr>
                <w:rFonts w:ascii="Times New Roman" w:hAnsi="Times New Roman"/>
                <w:sz w:val="24"/>
                <w:szCs w:val="24"/>
              </w:rPr>
              <w:t>Mokinio ar studento pažymėjimo kopija (teikia besimokantys asmenys</w:t>
            </w:r>
            <w:r>
              <w:rPr>
                <w:rFonts w:ascii="Times New Roman" w:hAnsi="Times New Roman"/>
                <w:sz w:val="24"/>
                <w:szCs w:val="24"/>
              </w:rPr>
              <w:t>);</w:t>
            </w:r>
          </w:p>
          <w:p w:rsidR="00A33495" w:rsidRPr="00A33495" w:rsidRDefault="00A33495" w:rsidP="00A33495">
            <w:pPr>
              <w:pStyle w:val="prastasistinklapis"/>
              <w:spacing w:before="0" w:beforeAutospacing="0" w:after="0" w:afterAutospacing="0"/>
              <w:rPr>
                <w:rFonts w:ascii="Times New Roman" w:hAnsi="Times New Roman"/>
                <w:sz w:val="24"/>
                <w:szCs w:val="24"/>
              </w:rPr>
            </w:pPr>
            <w:r w:rsidRPr="00A33495">
              <w:rPr>
                <w:rFonts w:ascii="Times New Roman" w:hAnsi="Times New Roman"/>
                <w:sz w:val="24"/>
                <w:szCs w:val="24"/>
              </w:rPr>
              <w:t>Darbdavio pažyma (teikia dirbantys asmenys)</w:t>
            </w:r>
            <w:r>
              <w:rPr>
                <w:rFonts w:ascii="Times New Roman" w:hAnsi="Times New Roman"/>
                <w:sz w:val="24"/>
                <w:szCs w:val="24"/>
              </w:rPr>
              <w:t>;</w:t>
            </w:r>
          </w:p>
          <w:p w:rsidR="00A33495" w:rsidRPr="00A33495" w:rsidRDefault="00A33495" w:rsidP="00A33495">
            <w:pPr>
              <w:pStyle w:val="prastasistinklapis"/>
              <w:spacing w:before="0" w:beforeAutospacing="0" w:after="0" w:afterAutospacing="0"/>
              <w:rPr>
                <w:rFonts w:ascii="Times New Roman" w:hAnsi="Times New Roman"/>
                <w:sz w:val="24"/>
                <w:szCs w:val="24"/>
              </w:rPr>
            </w:pPr>
            <w:r w:rsidRPr="00A33495">
              <w:rPr>
                <w:rFonts w:ascii="Times New Roman" w:hAnsi="Times New Roman"/>
                <w:sz w:val="24"/>
                <w:szCs w:val="24"/>
              </w:rPr>
              <w:t>Būsto savininko (bendraturčių, jei yra) rašytinis laisvos formos sutikimas leisti pritaikyti būstą, kai prašoma pritaikyti asmeniui, kuris nėra šio būsto savininkas</w:t>
            </w:r>
            <w:r>
              <w:rPr>
                <w:rFonts w:ascii="Times New Roman" w:hAnsi="Times New Roman"/>
                <w:sz w:val="24"/>
                <w:szCs w:val="24"/>
              </w:rPr>
              <w:t>;</w:t>
            </w:r>
          </w:p>
          <w:p w:rsidR="00A33495" w:rsidRPr="00A33495" w:rsidRDefault="00A33495" w:rsidP="00A33495">
            <w:pPr>
              <w:pStyle w:val="prastasistinklapis"/>
              <w:spacing w:before="0" w:beforeAutospacing="0" w:after="0" w:afterAutospacing="0"/>
              <w:rPr>
                <w:rFonts w:ascii="Times New Roman" w:hAnsi="Times New Roman"/>
                <w:sz w:val="24"/>
                <w:szCs w:val="24"/>
              </w:rPr>
            </w:pPr>
            <w:r w:rsidRPr="00A33495">
              <w:rPr>
                <w:rFonts w:ascii="Times New Roman" w:hAnsi="Times New Roman"/>
                <w:sz w:val="24"/>
                <w:szCs w:val="24"/>
              </w:rPr>
              <w:lastRenderedPageBreak/>
              <w:t>Bendrosios nuosavybės bendraturčių sutikimas (ne mažiau kaip 50 proc.+1), kai prašoma rekonstruoti daugiabučio namo bendro naudojimo objektus</w:t>
            </w:r>
            <w:r>
              <w:rPr>
                <w:rFonts w:ascii="Times New Roman" w:hAnsi="Times New Roman"/>
                <w:sz w:val="24"/>
                <w:szCs w:val="24"/>
              </w:rPr>
              <w:t>;</w:t>
            </w:r>
          </w:p>
          <w:p w:rsidR="00A33495" w:rsidRPr="00A33495" w:rsidRDefault="00A33495" w:rsidP="00A33495">
            <w:pPr>
              <w:pStyle w:val="prastasistinklapis"/>
              <w:spacing w:before="0" w:beforeAutospacing="0" w:after="0" w:afterAutospacing="0"/>
              <w:rPr>
                <w:rFonts w:ascii="Times New Roman" w:hAnsi="Times New Roman"/>
                <w:sz w:val="24"/>
                <w:szCs w:val="24"/>
              </w:rPr>
            </w:pPr>
            <w:r w:rsidRPr="00A33495">
              <w:rPr>
                <w:rFonts w:ascii="Times New Roman" w:hAnsi="Times New Roman"/>
                <w:sz w:val="24"/>
                <w:szCs w:val="24"/>
              </w:rPr>
              <w:t>Kredito įstaigos arba banko sutikimą vykdyti būsto pritaikymo darbus, kai prašomas pritaikyti būstas yra įkeistas kredito įstaigai ar bankui.</w:t>
            </w:r>
          </w:p>
          <w:p w:rsidR="00A33495" w:rsidRDefault="00A33495" w:rsidP="00A33495">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B</w:t>
            </w:r>
            <w:r w:rsidRPr="00A33495">
              <w:rPr>
                <w:rFonts w:ascii="Times New Roman" w:hAnsi="Times New Roman"/>
                <w:sz w:val="24"/>
                <w:szCs w:val="24"/>
              </w:rPr>
              <w:t xml:space="preserve">uto inventorinės bylos </w:t>
            </w:r>
            <w:r>
              <w:rPr>
                <w:rFonts w:ascii="Times New Roman" w:hAnsi="Times New Roman"/>
                <w:sz w:val="24"/>
                <w:szCs w:val="24"/>
              </w:rPr>
              <w:t>kopiją (kai pritaikomas butas);</w:t>
            </w:r>
          </w:p>
          <w:p w:rsidR="00517F24" w:rsidRDefault="00A33495" w:rsidP="00A33495">
            <w:pPr>
              <w:pStyle w:val="prastasistinklapis"/>
              <w:spacing w:before="0" w:beforeAutospacing="0" w:after="0" w:afterAutospacing="0"/>
              <w:rPr>
                <w:rFonts w:ascii="Times New Roman" w:hAnsi="Times New Roman"/>
                <w:sz w:val="24"/>
                <w:szCs w:val="24"/>
              </w:rPr>
            </w:pPr>
            <w:r w:rsidRPr="00A33495">
              <w:rPr>
                <w:rFonts w:ascii="Times New Roman" w:hAnsi="Times New Roman"/>
                <w:sz w:val="24"/>
                <w:szCs w:val="24"/>
              </w:rPr>
              <w:t>Kita pareiškėjui svarbi informacija.</w:t>
            </w:r>
          </w:p>
          <w:p w:rsidR="001E2C45" w:rsidRPr="00A33495" w:rsidRDefault="001E2C45" w:rsidP="00F6007F">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Gyventojas prašymą dėl būsto pritaikymo teikia seniūnijos, kurioje yra deklaruotas, socialinio darbo organizatoriui</w:t>
            </w:r>
            <w:r w:rsidR="006D4F0F">
              <w:rPr>
                <w:rFonts w:ascii="Times New Roman" w:hAnsi="Times New Roman"/>
                <w:sz w:val="24"/>
                <w:szCs w:val="24"/>
              </w:rPr>
              <w:t xml:space="preserve">. Prašymus svarsto, poreikį pritaikymui įvertina ir sprendimus </w:t>
            </w:r>
            <w:r w:rsidR="001252C6">
              <w:rPr>
                <w:rFonts w:ascii="Times New Roman" w:hAnsi="Times New Roman"/>
                <w:sz w:val="24"/>
                <w:szCs w:val="24"/>
              </w:rPr>
              <w:t xml:space="preserve">priima </w:t>
            </w:r>
            <w:r w:rsidR="006D4F0F">
              <w:rPr>
                <w:rFonts w:ascii="Times New Roman" w:hAnsi="Times New Roman"/>
                <w:sz w:val="24"/>
                <w:szCs w:val="24"/>
              </w:rPr>
              <w:t>Roki</w:t>
            </w:r>
            <w:r w:rsidR="001252C6">
              <w:rPr>
                <w:rFonts w:ascii="Times New Roman" w:hAnsi="Times New Roman"/>
                <w:sz w:val="24"/>
                <w:szCs w:val="24"/>
              </w:rPr>
              <w:t>š</w:t>
            </w:r>
            <w:r w:rsidR="006D4F0F">
              <w:rPr>
                <w:rFonts w:ascii="Times New Roman" w:hAnsi="Times New Roman"/>
                <w:sz w:val="24"/>
                <w:szCs w:val="24"/>
              </w:rPr>
              <w:t>kio rajono savivaldybės administracijos</w:t>
            </w:r>
            <w:r w:rsidR="00F6007F">
              <w:rPr>
                <w:rFonts w:ascii="Times New Roman" w:hAnsi="Times New Roman"/>
                <w:sz w:val="24"/>
                <w:szCs w:val="24"/>
              </w:rPr>
              <w:t xml:space="preserve"> </w:t>
            </w:r>
            <w:r w:rsidR="006D4F0F" w:rsidRPr="00B9548C">
              <w:rPr>
                <w:rFonts w:ascii="Times New Roman" w:hAnsi="Times New Roman"/>
                <w:sz w:val="24"/>
                <w:szCs w:val="24"/>
              </w:rPr>
              <w:t>Būsto pr</w:t>
            </w:r>
            <w:r w:rsidR="00F6007F">
              <w:rPr>
                <w:rFonts w:ascii="Times New Roman" w:hAnsi="Times New Roman"/>
                <w:sz w:val="24"/>
                <w:szCs w:val="24"/>
              </w:rPr>
              <w:t xml:space="preserve">itaikymo neįgaliesiems komisija. </w:t>
            </w: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lastRenderedPageBreak/>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Pr="00A33495" w:rsidRDefault="000850C2" w:rsidP="00D47CA5">
            <w:pPr>
              <w:pStyle w:val="Lentelinis"/>
              <w:jc w:val="both"/>
            </w:pPr>
            <w:r w:rsidRPr="00A33495">
              <w:t xml:space="preserve">Gyvenamosios vietos deklaracija – iš Gyventojų registro tarnybos prie Lietuvos Respublikos vidaus reikalų ministerijos. </w:t>
            </w:r>
          </w:p>
          <w:p w:rsidR="000850C2" w:rsidRPr="00A33495" w:rsidRDefault="000850C2" w:rsidP="00D221A6">
            <w:pPr>
              <w:pStyle w:val="Lentelinis"/>
              <w:jc w:val="both"/>
            </w:pPr>
            <w:r w:rsidRPr="00A33495">
              <w:t>Adresas : A. Vivulskio g. 4A LT-03220 Vilnius</w:t>
            </w:r>
          </w:p>
          <w:p w:rsidR="000850C2" w:rsidRPr="00A33495" w:rsidRDefault="00591236" w:rsidP="00D221A6">
            <w:pPr>
              <w:pStyle w:val="Lentelinis"/>
              <w:jc w:val="both"/>
            </w:pPr>
            <w:hyperlink r:id="rId7" w:history="1">
              <w:r w:rsidR="000850C2" w:rsidRPr="00A33495">
                <w:rPr>
                  <w:rStyle w:val="Hipersaitas"/>
                </w:rPr>
                <w:t>www.gyvreg.lt</w:t>
              </w:r>
            </w:hyperlink>
            <w:r w:rsidR="00F54804" w:rsidRPr="00A33495">
              <w:rPr>
                <w:rStyle w:val="Hipersaitas"/>
              </w:rPr>
              <w:t>.</w:t>
            </w:r>
          </w:p>
          <w:p w:rsidR="000850C2" w:rsidRPr="00A33495" w:rsidRDefault="000850C2" w:rsidP="00D221A6">
            <w:pPr>
              <w:pStyle w:val="Lentelinis"/>
              <w:jc w:val="both"/>
            </w:pPr>
            <w:r w:rsidRPr="00A33495">
              <w:t>Informacija iš SODROS – iš Valstybinio socialinio draudimo fondo valdybos prie Socialinės apsaugos ir darbo ministerijos.</w:t>
            </w:r>
          </w:p>
          <w:p w:rsidR="000850C2" w:rsidRPr="00A33495" w:rsidRDefault="000850C2" w:rsidP="00D221A6">
            <w:pPr>
              <w:pStyle w:val="Lentelinis"/>
              <w:jc w:val="both"/>
            </w:pPr>
            <w:r w:rsidRPr="00A33495">
              <w:t>Adresas: Konstitucijos per. 12, LT-09308 Vilnius</w:t>
            </w:r>
          </w:p>
          <w:p w:rsidR="000850C2" w:rsidRPr="00A33495" w:rsidRDefault="00591236" w:rsidP="00D221A6">
            <w:pPr>
              <w:pStyle w:val="Lentelinis"/>
              <w:jc w:val="both"/>
            </w:pPr>
            <w:hyperlink r:id="rId8" w:history="1">
              <w:r w:rsidR="000850C2" w:rsidRPr="00A33495">
                <w:rPr>
                  <w:rStyle w:val="Hipersaitas"/>
                </w:rPr>
                <w:t>www.sodra.lt</w:t>
              </w:r>
            </w:hyperlink>
            <w:r w:rsidR="00F54804" w:rsidRPr="00A33495">
              <w:rPr>
                <w:rStyle w:val="Hipersaitas"/>
              </w:rPr>
              <w:t>.</w:t>
            </w:r>
          </w:p>
          <w:p w:rsidR="000850C2" w:rsidRPr="00A33495" w:rsidRDefault="000850C2" w:rsidP="00D221A6">
            <w:pPr>
              <w:pStyle w:val="Lentelinis"/>
              <w:jc w:val="both"/>
            </w:pPr>
            <w:r w:rsidRPr="00A33495">
              <w:t>Informacija iš socialinės paramos šeimai informacinių sistemų SPIS ir ,,Parama“ -  iš UAB ,,</w:t>
            </w:r>
            <w:proofErr w:type="spellStart"/>
            <w:r w:rsidRPr="00A33495">
              <w:t>Nevda</w:t>
            </w:r>
            <w:proofErr w:type="spellEnd"/>
            <w:r w:rsidRPr="00A33495">
              <w:t>“.</w:t>
            </w:r>
          </w:p>
          <w:p w:rsidR="000850C2" w:rsidRPr="00A33495" w:rsidRDefault="000850C2" w:rsidP="00D221A6">
            <w:pPr>
              <w:pStyle w:val="Lentelinis"/>
              <w:jc w:val="both"/>
            </w:pPr>
            <w:r w:rsidRPr="00A33495">
              <w:t xml:space="preserve"> Adresas: Savanorių per. 178, LT-03154 Vilnius</w:t>
            </w:r>
          </w:p>
          <w:p w:rsidR="00FF5D2B" w:rsidRPr="00B50F93" w:rsidRDefault="00591236" w:rsidP="00FF5D2B">
            <w:pPr>
              <w:pStyle w:val="Lentelinis"/>
              <w:jc w:val="both"/>
            </w:pPr>
            <w:hyperlink r:id="rId9" w:history="1">
              <w:r w:rsidR="000850C2" w:rsidRPr="00A33495">
                <w:rPr>
                  <w:rStyle w:val="Hipersaitas"/>
                </w:rPr>
                <w:t>www.nevda.lt</w:t>
              </w:r>
            </w:hyperlink>
            <w:r w:rsidR="00F54804" w:rsidRPr="00A33495">
              <w:rPr>
                <w:rStyle w:val="Hipersaitas"/>
              </w:rPr>
              <w:t>.</w:t>
            </w:r>
          </w:p>
        </w:tc>
      </w:tr>
      <w:tr w:rsidR="00517F24" w:rsidRPr="00B50F93" w:rsidTr="004D7F6B">
        <w:trPr>
          <w:trHeight w:val="1125"/>
        </w:trPr>
        <w:tc>
          <w:tcPr>
            <w:tcW w:w="634" w:type="dxa"/>
            <w:shd w:val="clear" w:color="auto" w:fill="auto"/>
          </w:tcPr>
          <w:p w:rsidR="00517F24" w:rsidRPr="00B50F93" w:rsidRDefault="000850C2" w:rsidP="00315818">
            <w:pPr>
              <w:pStyle w:val="Lentelinis"/>
              <w:spacing w:before="120" w:after="120" w:line="360" w:lineRule="auto"/>
            </w:pPr>
            <w:r>
              <w:t>6</w:t>
            </w:r>
          </w:p>
        </w:tc>
        <w:tc>
          <w:tcPr>
            <w:tcW w:w="1823" w:type="dxa"/>
            <w:shd w:val="clear" w:color="auto" w:fill="auto"/>
          </w:tcPr>
          <w:p w:rsidR="00517F24" w:rsidRPr="00FA5B66" w:rsidRDefault="00517F24" w:rsidP="00315818">
            <w:pPr>
              <w:pStyle w:val="Lentelinis"/>
              <w:spacing w:before="120" w:after="120"/>
            </w:pPr>
            <w:r w:rsidRPr="00FA5B66">
              <w:t>Administracinės paslaugos teikėjas</w:t>
            </w:r>
          </w:p>
        </w:tc>
        <w:tc>
          <w:tcPr>
            <w:tcW w:w="7011" w:type="dxa"/>
            <w:shd w:val="clear" w:color="auto" w:fill="auto"/>
          </w:tcPr>
          <w:p w:rsidR="00517F24" w:rsidRPr="00B50F93" w:rsidRDefault="00591236" w:rsidP="005F2E1C">
            <w:pPr>
              <w:pStyle w:val="Lentelinis"/>
              <w:jc w:val="both"/>
            </w:pPr>
            <w:r w:rsidRPr="00082C2B">
              <w:t>Paslauga teikiama elektroniniu būdu</w:t>
            </w:r>
            <w:r w:rsidRPr="00B616B8">
              <w:t xml:space="preserve"> </w:t>
            </w:r>
            <w:r>
              <w:t xml:space="preserve">Socialinės paramos informacinėje </w:t>
            </w:r>
            <w:r w:rsidRPr="00B616B8">
              <w:t>sistem</w:t>
            </w:r>
            <w:r>
              <w:t xml:space="preserve">oje </w:t>
            </w:r>
            <w:proofErr w:type="spellStart"/>
            <w:r w:rsidRPr="00082C2B">
              <w:t>www.spis.lt</w:t>
            </w:r>
            <w:proofErr w:type="spellEnd"/>
            <w:r w:rsidRPr="00082C2B">
              <w:t xml:space="preserve"> arba administracinių ir viešųjų elektroninių paslaugų portale </w:t>
            </w:r>
            <w:hyperlink r:id="rId10" w:history="1">
              <w:r w:rsidRPr="000D687B">
                <w:rPr>
                  <w:rStyle w:val="Hipersaitas"/>
                </w:rPr>
                <w:t>www.epaslaugos.lt</w:t>
              </w:r>
            </w:hyperlink>
            <w:r>
              <w:t xml:space="preserve">. </w:t>
            </w:r>
            <w:r w:rsidRPr="00B616B8">
              <w:t>Prašymai priimami Rokiškio rajono savivaldybės administracijos „vien</w:t>
            </w:r>
            <w:r>
              <w:t xml:space="preserve">ame langelyje“ </w:t>
            </w:r>
            <w:r w:rsidRPr="00B616B8">
              <w:t xml:space="preserve">(Respublikos g. 94, Rokiškis, 1 aukštas), informacija teikiama tel. 8 458 71405 arba </w:t>
            </w:r>
            <w:proofErr w:type="spellStart"/>
            <w:r w:rsidRPr="00B616B8">
              <w:t>el.paštu</w:t>
            </w:r>
            <w:proofErr w:type="spellEnd"/>
            <w:r w:rsidRPr="00B616B8">
              <w:t xml:space="preserve">:  </w:t>
            </w:r>
            <w:hyperlink r:id="rId11" w:history="1">
              <w:r w:rsidRPr="00B616B8">
                <w:rPr>
                  <w:rStyle w:val="Hipersaitas"/>
                </w:rPr>
                <w:t>socparama</w:t>
              </w:r>
              <w:r w:rsidRPr="00B616B8">
                <w:rPr>
                  <w:rStyle w:val="Hipersaitas"/>
                  <w:lang w:val="en-US"/>
                </w:rPr>
                <w:t>@</w:t>
              </w:r>
              <w:proofErr w:type="spellStart"/>
              <w:r w:rsidRPr="00B616B8">
                <w:rPr>
                  <w:rStyle w:val="Hipersaitas"/>
                  <w:lang w:val="en-US"/>
                </w:rPr>
                <w:t>post.rokiskis.lt</w:t>
              </w:r>
              <w:proofErr w:type="spellEnd"/>
            </w:hyperlink>
            <w:r w:rsidRPr="00B616B8">
              <w:rPr>
                <w:lang w:val="en-US"/>
              </w:rPr>
              <w:t>.</w:t>
            </w:r>
            <w:bookmarkStart w:id="0" w:name="_GoBack"/>
            <w:bookmarkEnd w:id="0"/>
          </w:p>
        </w:tc>
      </w:tr>
      <w:tr w:rsidR="00517F24" w:rsidRPr="00B50F93" w:rsidTr="004D7F6B">
        <w:tc>
          <w:tcPr>
            <w:tcW w:w="634" w:type="dxa"/>
            <w:shd w:val="clear" w:color="auto" w:fill="auto"/>
          </w:tcPr>
          <w:p w:rsidR="00517F24" w:rsidRPr="00FA5B66" w:rsidRDefault="000850C2" w:rsidP="00315818">
            <w:pPr>
              <w:pStyle w:val="Lentelinis"/>
              <w:spacing w:before="120" w:after="120" w:line="360" w:lineRule="auto"/>
            </w:pPr>
            <w:r>
              <w:t>7</w:t>
            </w:r>
          </w:p>
        </w:tc>
        <w:tc>
          <w:tcPr>
            <w:tcW w:w="1823" w:type="dxa"/>
            <w:shd w:val="clear" w:color="auto" w:fill="auto"/>
          </w:tcPr>
          <w:p w:rsidR="00517F24" w:rsidRPr="00FA5B66" w:rsidRDefault="00517F24" w:rsidP="00315818">
            <w:pPr>
              <w:pStyle w:val="Lentelinis"/>
              <w:spacing w:before="120" w:after="120"/>
            </w:pPr>
            <w:r w:rsidRPr="00FA5B66">
              <w:t>Administracinės paslaugos vadovas</w:t>
            </w:r>
          </w:p>
        </w:tc>
        <w:tc>
          <w:tcPr>
            <w:tcW w:w="7011" w:type="dxa"/>
            <w:shd w:val="clear" w:color="auto" w:fill="auto"/>
          </w:tcPr>
          <w:p w:rsidR="00517F24" w:rsidRPr="00022120" w:rsidRDefault="00517F24" w:rsidP="00315818">
            <w:pPr>
              <w:pStyle w:val="Lentelinis"/>
              <w:spacing w:before="120" w:after="120"/>
              <w:jc w:val="both"/>
              <w:rPr>
                <w:lang w:val="en-US"/>
              </w:rPr>
            </w:pPr>
            <w:r>
              <w:t xml:space="preserve">Socialinės paramos ir sveikatos skyrius vedėjas Vitalis Giedrikas, tel.(8 458) 71252, el.p. </w:t>
            </w:r>
            <w:hyperlink r:id="rId12" w:history="1">
              <w:r w:rsidRPr="00CF1311">
                <w:rPr>
                  <w:rStyle w:val="Hipersaitas"/>
                </w:rPr>
                <w:t>globa</w:t>
              </w:r>
              <w:r w:rsidRPr="00CF1311">
                <w:rPr>
                  <w:rStyle w:val="Hipersaitas"/>
                  <w:lang w:val="en-US"/>
                </w:rPr>
                <w:t>@post.rokiskis.lt</w:t>
              </w:r>
            </w:hyperlink>
          </w:p>
        </w:tc>
      </w:tr>
      <w:tr w:rsidR="00517F24" w:rsidRPr="00B50F93" w:rsidTr="004D7F6B">
        <w:tc>
          <w:tcPr>
            <w:tcW w:w="634" w:type="dxa"/>
            <w:shd w:val="clear" w:color="auto" w:fill="auto"/>
          </w:tcPr>
          <w:p w:rsidR="00517F24" w:rsidRPr="00FA5B66" w:rsidRDefault="00AC53AD" w:rsidP="00315818">
            <w:pPr>
              <w:pStyle w:val="Lentelinis"/>
              <w:spacing w:before="120" w:after="120" w:line="360" w:lineRule="auto"/>
            </w:pPr>
            <w:r>
              <w:t>8</w:t>
            </w:r>
          </w:p>
        </w:tc>
        <w:tc>
          <w:tcPr>
            <w:tcW w:w="1823" w:type="dxa"/>
            <w:shd w:val="clear" w:color="auto" w:fill="auto"/>
          </w:tcPr>
          <w:p w:rsidR="00517F24" w:rsidRPr="00FA5B66" w:rsidRDefault="00517F24" w:rsidP="00315818">
            <w:pPr>
              <w:pStyle w:val="Lentelinis"/>
              <w:spacing w:before="120" w:after="120"/>
            </w:pPr>
            <w:r w:rsidRPr="00FA5B66">
              <w:t>Administracinės paslaugos suteikimo trukmė</w:t>
            </w:r>
          </w:p>
        </w:tc>
        <w:tc>
          <w:tcPr>
            <w:tcW w:w="7011" w:type="dxa"/>
            <w:shd w:val="clear" w:color="auto" w:fill="auto"/>
          </w:tcPr>
          <w:p w:rsidR="00517F24" w:rsidRPr="00FA5B66" w:rsidRDefault="00517F24" w:rsidP="002065A0">
            <w:pPr>
              <w:pStyle w:val="Lentelinis"/>
              <w:spacing w:before="120" w:after="120"/>
              <w:jc w:val="both"/>
            </w:pPr>
            <w:r>
              <w:rPr>
                <w:color w:val="000000"/>
                <w:lang w:eastAsia="lt-LT"/>
              </w:rPr>
              <w:t>Sprendimas priimamas ne vėliau kaip per 10 darbo dienų nuo tos dienos, kurią gautas prašymas su visais reikiamais dokumentais.</w:t>
            </w:r>
          </w:p>
        </w:tc>
      </w:tr>
      <w:tr w:rsidR="00517F24" w:rsidRPr="00B50F93" w:rsidTr="004D7F6B">
        <w:trPr>
          <w:trHeight w:val="1755"/>
        </w:trPr>
        <w:tc>
          <w:tcPr>
            <w:tcW w:w="634" w:type="dxa"/>
            <w:tcBorders>
              <w:bottom w:val="single" w:sz="4" w:space="0" w:color="auto"/>
            </w:tcBorders>
            <w:shd w:val="clear" w:color="auto" w:fill="auto"/>
          </w:tcPr>
          <w:p w:rsidR="00517F24" w:rsidRPr="00FA5B66" w:rsidRDefault="00AC53AD" w:rsidP="00315818">
            <w:pPr>
              <w:pStyle w:val="Lentelinis"/>
              <w:spacing w:before="120" w:after="120" w:line="360" w:lineRule="auto"/>
            </w:pPr>
            <w:r>
              <w:t>9</w:t>
            </w:r>
          </w:p>
        </w:tc>
        <w:tc>
          <w:tcPr>
            <w:tcW w:w="1823" w:type="dxa"/>
            <w:tcBorders>
              <w:bottom w:val="single" w:sz="4" w:space="0" w:color="auto"/>
            </w:tcBorders>
            <w:shd w:val="clear" w:color="auto" w:fill="auto"/>
          </w:tcPr>
          <w:p w:rsidR="00517F24" w:rsidRPr="00FA5B66" w:rsidRDefault="00517F24"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517F24" w:rsidRPr="00FA5B66" w:rsidRDefault="00517F24" w:rsidP="00315818">
            <w:pPr>
              <w:pStyle w:val="Lentelinis"/>
              <w:spacing w:before="120" w:after="120"/>
              <w:jc w:val="both"/>
            </w:pPr>
            <w:r>
              <w:t>Nemokamai</w:t>
            </w:r>
          </w:p>
        </w:tc>
      </w:tr>
      <w:tr w:rsidR="00517F24" w:rsidRPr="00B50F93" w:rsidTr="004D7F6B">
        <w:trPr>
          <w:trHeight w:val="1755"/>
        </w:trPr>
        <w:tc>
          <w:tcPr>
            <w:tcW w:w="634" w:type="dxa"/>
            <w:tcBorders>
              <w:bottom w:val="single" w:sz="4" w:space="0" w:color="auto"/>
            </w:tcBorders>
            <w:shd w:val="clear" w:color="auto" w:fill="auto"/>
          </w:tcPr>
          <w:p w:rsidR="00517F24" w:rsidRPr="00FA5B66" w:rsidRDefault="00AC53AD" w:rsidP="00315818">
            <w:pPr>
              <w:pStyle w:val="Lentelinis"/>
              <w:spacing w:before="120" w:after="120" w:line="360" w:lineRule="auto"/>
            </w:pPr>
            <w:r>
              <w:lastRenderedPageBreak/>
              <w:t>10</w:t>
            </w:r>
          </w:p>
        </w:tc>
        <w:tc>
          <w:tcPr>
            <w:tcW w:w="1823" w:type="dxa"/>
            <w:tcBorders>
              <w:bottom w:val="single" w:sz="4" w:space="0" w:color="auto"/>
            </w:tcBorders>
            <w:shd w:val="clear" w:color="auto" w:fill="auto"/>
          </w:tcPr>
          <w:p w:rsidR="00517F24" w:rsidRPr="00B50F93" w:rsidRDefault="00517F24" w:rsidP="004D7F6B">
            <w:pPr>
              <w:pStyle w:val="Lentelinis"/>
              <w:spacing w:before="120" w:after="120"/>
            </w:pPr>
            <w:r>
              <w:t xml:space="preserve">Galimybė naudotis informacinėmis ir ryšių technologijomis,  teikiant administracinę paslaugą </w:t>
            </w:r>
          </w:p>
        </w:tc>
        <w:tc>
          <w:tcPr>
            <w:tcW w:w="7011" w:type="dxa"/>
            <w:tcBorders>
              <w:bottom w:val="single" w:sz="4" w:space="0" w:color="auto"/>
            </w:tcBorders>
            <w:shd w:val="clear" w:color="auto" w:fill="auto"/>
          </w:tcPr>
          <w:p w:rsidR="00517F24" w:rsidRDefault="00517F24" w:rsidP="004D7F6B">
            <w:pPr>
              <w:pStyle w:val="Lentelinis"/>
              <w:spacing w:before="120" w:after="120"/>
              <w:jc w:val="both"/>
            </w:pPr>
            <w:r>
              <w:t xml:space="preserve">Socialinės paramos informacinė sistema  (SPIS) posistemė PARAMA www.spis.lt  </w:t>
            </w:r>
          </w:p>
        </w:tc>
      </w:tr>
    </w:tbl>
    <w:p w:rsidR="0055047F" w:rsidRDefault="0055047F"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0376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7" w:usb1="00000000" w:usb2="00000000" w:usb3="00000000" w:csb0="0000008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106F10"/>
    <w:rsid w:val="00113DAF"/>
    <w:rsid w:val="001252C6"/>
    <w:rsid w:val="00184698"/>
    <w:rsid w:val="00191DF1"/>
    <w:rsid w:val="00196495"/>
    <w:rsid w:val="001E2C45"/>
    <w:rsid w:val="001F0793"/>
    <w:rsid w:val="002065A0"/>
    <w:rsid w:val="00206E90"/>
    <w:rsid w:val="00295302"/>
    <w:rsid w:val="002A10FA"/>
    <w:rsid w:val="002C2FAD"/>
    <w:rsid w:val="00373EF6"/>
    <w:rsid w:val="003822E2"/>
    <w:rsid w:val="00424329"/>
    <w:rsid w:val="0043569F"/>
    <w:rsid w:val="004B551B"/>
    <w:rsid w:val="004D7F6B"/>
    <w:rsid w:val="00513B86"/>
    <w:rsid w:val="00517F24"/>
    <w:rsid w:val="005304E3"/>
    <w:rsid w:val="0054113D"/>
    <w:rsid w:val="0055047F"/>
    <w:rsid w:val="005661F5"/>
    <w:rsid w:val="00584E77"/>
    <w:rsid w:val="00591236"/>
    <w:rsid w:val="005A66C8"/>
    <w:rsid w:val="005F2E1C"/>
    <w:rsid w:val="005F31DD"/>
    <w:rsid w:val="00645A8F"/>
    <w:rsid w:val="006540AA"/>
    <w:rsid w:val="0067243B"/>
    <w:rsid w:val="006726A6"/>
    <w:rsid w:val="006D4F0F"/>
    <w:rsid w:val="00707F0D"/>
    <w:rsid w:val="0072413B"/>
    <w:rsid w:val="007463FB"/>
    <w:rsid w:val="007817C1"/>
    <w:rsid w:val="007A05E9"/>
    <w:rsid w:val="008519E5"/>
    <w:rsid w:val="008A0C34"/>
    <w:rsid w:val="00946E51"/>
    <w:rsid w:val="00967558"/>
    <w:rsid w:val="009B6E10"/>
    <w:rsid w:val="009E009E"/>
    <w:rsid w:val="00A25398"/>
    <w:rsid w:val="00A33495"/>
    <w:rsid w:val="00A51889"/>
    <w:rsid w:val="00A86958"/>
    <w:rsid w:val="00A9504F"/>
    <w:rsid w:val="00AC53AD"/>
    <w:rsid w:val="00B0159F"/>
    <w:rsid w:val="00B24EF0"/>
    <w:rsid w:val="00B61F09"/>
    <w:rsid w:val="00B65F56"/>
    <w:rsid w:val="00BF3FF9"/>
    <w:rsid w:val="00C21E11"/>
    <w:rsid w:val="00C30D1D"/>
    <w:rsid w:val="00C46A05"/>
    <w:rsid w:val="00C76420"/>
    <w:rsid w:val="00C7703A"/>
    <w:rsid w:val="00C903E8"/>
    <w:rsid w:val="00CF1AFC"/>
    <w:rsid w:val="00D2009B"/>
    <w:rsid w:val="00D22E4D"/>
    <w:rsid w:val="00D44357"/>
    <w:rsid w:val="00D452A9"/>
    <w:rsid w:val="00D47CA5"/>
    <w:rsid w:val="00D66F67"/>
    <w:rsid w:val="00DD6263"/>
    <w:rsid w:val="00DF7213"/>
    <w:rsid w:val="00E22C4A"/>
    <w:rsid w:val="00E40790"/>
    <w:rsid w:val="00EF1099"/>
    <w:rsid w:val="00F54804"/>
    <w:rsid w:val="00F54DA8"/>
    <w:rsid w:val="00F6007F"/>
    <w:rsid w:val="00F93F5A"/>
    <w:rsid w:val="00FB0FDD"/>
    <w:rsid w:val="00FC3606"/>
    <w:rsid w:val="00FE2666"/>
    <w:rsid w:val="00FF5D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character" w:customStyle="1" w:styleId="itemtitle1">
    <w:name w:val="itemtitle1"/>
    <w:rsid w:val="00CF1AFC"/>
    <w:rPr>
      <w:b/>
      <w:bCs/>
      <w:color w:val="444444"/>
    </w:rPr>
  </w:style>
  <w:style w:type="paragraph" w:customStyle="1" w:styleId="prastasistinklapis1">
    <w:name w:val="Įprastasis (tinklapis)1"/>
    <w:basedOn w:val="prastasis"/>
    <w:rsid w:val="00106F10"/>
    <w:pPr>
      <w:spacing w:before="100" w:beforeAutospacing="1" w:after="100" w:afterAutospacing="1"/>
      <w:jc w:val="both"/>
    </w:pPr>
    <w:rPr>
      <w:rFonts w:ascii="Verdana" w:eastAsia="Times New Roman" w:hAnsi="Verdana"/>
      <w:color w:val="000000"/>
      <w:sz w:val="18"/>
      <w:szCs w:val="1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character" w:customStyle="1" w:styleId="itemtitle1">
    <w:name w:val="itemtitle1"/>
    <w:rsid w:val="00CF1AFC"/>
    <w:rPr>
      <w:b/>
      <w:bCs/>
      <w:color w:val="444444"/>
    </w:rPr>
  </w:style>
  <w:style w:type="paragraph" w:customStyle="1" w:styleId="prastasistinklapis1">
    <w:name w:val="Įprastasis (tinklapis)1"/>
    <w:basedOn w:val="prastasis"/>
    <w:rsid w:val="00106F10"/>
    <w:pPr>
      <w:spacing w:before="100" w:beforeAutospacing="1" w:after="100" w:afterAutospacing="1"/>
      <w:jc w:val="both"/>
    </w:pPr>
    <w:rPr>
      <w:rFonts w:ascii="Verdana" w:eastAsia="Times New Roman" w:hAnsi="Verdana"/>
      <w:color w:val="000000"/>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hyperlink" Target="mailto:globa@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F1F54-40D9-442F-8088-72418C66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3300</Words>
  <Characters>1882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3</cp:revision>
  <dcterms:created xsi:type="dcterms:W3CDTF">2021-04-20T13:31:00Z</dcterms:created>
  <dcterms:modified xsi:type="dcterms:W3CDTF">2021-04-20T13:31:00Z</dcterms:modified>
</cp:coreProperties>
</file>