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352" w:rsidRDefault="00CE16EC" w:rsidP="00E54352">
      <w:pPr>
        <w:spacing w:after="0"/>
        <w:jc w:val="center"/>
        <w:rPr>
          <w:rFonts w:ascii="Times New Roman" w:hAnsi="Times New Roman" w:cs="Times New Roman"/>
          <w:b/>
          <w:sz w:val="24"/>
          <w:szCs w:val="24"/>
        </w:rPr>
      </w:pPr>
      <w:r w:rsidRPr="00CE16EC">
        <w:rPr>
          <w:rFonts w:ascii="Times New Roman" w:hAnsi="Times New Roman" w:cs="Times New Roman"/>
          <w:b/>
          <w:sz w:val="24"/>
          <w:szCs w:val="24"/>
        </w:rPr>
        <w:t>INFORMACIJA APIE VALSTYBĖS IŠ DALIES KOMPENSUOJAMUS BŪSTO KREDITUS</w:t>
      </w:r>
    </w:p>
    <w:p w:rsidR="00CE16EC" w:rsidRPr="00E54352" w:rsidRDefault="00CE16EC" w:rsidP="00E54352">
      <w:pPr>
        <w:spacing w:after="0"/>
        <w:jc w:val="center"/>
        <w:rPr>
          <w:rFonts w:ascii="Times New Roman" w:hAnsi="Times New Roman" w:cs="Times New Roman"/>
          <w:b/>
          <w:sz w:val="24"/>
          <w:szCs w:val="24"/>
        </w:rPr>
      </w:pPr>
    </w:p>
    <w:p w:rsidR="00E54352" w:rsidRDefault="001E06C4" w:rsidP="00B0240E">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sidRPr="001E06C4">
        <w:rPr>
          <w:rFonts w:ascii="Times New Roman" w:eastAsia="Times New Roman" w:hAnsi="Times New Roman" w:cs="Times New Roman"/>
          <w:color w:val="000000"/>
          <w:sz w:val="24"/>
          <w:szCs w:val="24"/>
          <w:lang w:eastAsia="lt-LT"/>
        </w:rPr>
        <w:t>Parama būstui įsigyti teikiama asmenims ir šeimoms valstybės iš dalies kompensuojamų būsto kreditų gavėjams teikiant subsidijas valstybės iš dalies kompensuojamo būsto kredito daliai apmokėti.</w:t>
      </w:r>
    </w:p>
    <w:p w:rsidR="00EA4188" w:rsidRPr="00B0240E" w:rsidRDefault="00EA4188" w:rsidP="00B0240E">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p>
    <w:p w:rsidR="001E06C4" w:rsidRPr="001E06C4" w:rsidRDefault="001E06C4" w:rsidP="00E54352">
      <w:pPr>
        <w:shd w:val="clear" w:color="auto" w:fill="FFFFFF"/>
        <w:spacing w:after="0" w:line="240" w:lineRule="auto"/>
        <w:ind w:firstLine="851"/>
        <w:jc w:val="both"/>
        <w:rPr>
          <w:rFonts w:ascii="Times New Roman" w:eastAsia="Times New Roman" w:hAnsi="Times New Roman" w:cs="Times New Roman"/>
          <w:b/>
          <w:color w:val="000000"/>
          <w:sz w:val="24"/>
          <w:szCs w:val="24"/>
          <w:lang w:eastAsia="lt-LT"/>
        </w:rPr>
      </w:pPr>
      <w:r w:rsidRPr="00E54352">
        <w:rPr>
          <w:rFonts w:ascii="Times New Roman" w:eastAsia="Times New Roman" w:hAnsi="Times New Roman" w:cs="Times New Roman"/>
          <w:b/>
          <w:bCs/>
          <w:color w:val="000000"/>
          <w:sz w:val="24"/>
          <w:szCs w:val="24"/>
          <w:lang w:eastAsia="lt-LT"/>
        </w:rPr>
        <w:t>Teisę į paramą būstui įsigyti </w:t>
      </w:r>
      <w:r w:rsidRPr="001E06C4">
        <w:rPr>
          <w:rFonts w:ascii="Times New Roman" w:eastAsia="Times New Roman" w:hAnsi="Times New Roman" w:cs="Times New Roman"/>
          <w:b/>
          <w:color w:val="000000"/>
          <w:sz w:val="24"/>
          <w:szCs w:val="24"/>
          <w:lang w:eastAsia="lt-LT"/>
        </w:rPr>
        <w:t>turi asmenys ir šeimos, kurie atitinka visus žemiau nurodytus reikalavimus:</w:t>
      </w:r>
    </w:p>
    <w:p w:rsidR="003702BA" w:rsidRPr="00D04195" w:rsidRDefault="00D04195" w:rsidP="00D04195">
      <w:pPr>
        <w:shd w:val="clear" w:color="auto" w:fill="FFFFFF"/>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 </w:t>
      </w:r>
      <w:r w:rsidR="00EA4188" w:rsidRPr="00D04195">
        <w:rPr>
          <w:rFonts w:ascii="Times New Roman" w:eastAsia="Times New Roman" w:hAnsi="Times New Roman" w:cs="Times New Roman"/>
          <w:sz w:val="24"/>
          <w:szCs w:val="24"/>
          <w:lang w:eastAsia="lt-LT"/>
        </w:rPr>
        <w:t>D</w:t>
      </w:r>
      <w:r w:rsidR="001E06C4" w:rsidRPr="00D04195">
        <w:rPr>
          <w:rFonts w:ascii="Times New Roman" w:eastAsia="Times New Roman" w:hAnsi="Times New Roman" w:cs="Times New Roman"/>
          <w:sz w:val="24"/>
          <w:szCs w:val="24"/>
          <w:lang w:eastAsia="lt-LT"/>
        </w:rPr>
        <w:t>uomenys apie jų gyvenamąją vietą Lietuvos Respublikoje, o neturinčiųjų gyvenamosios vietos – apie savivaldybę, kurios teritorijoje gyvena, yra įrašyti į Lietuvos Respublikos gyventojų registrą;</w:t>
      </w:r>
    </w:p>
    <w:p w:rsidR="0036238D" w:rsidRPr="00D04195" w:rsidRDefault="00D04195" w:rsidP="00D04195">
      <w:pPr>
        <w:shd w:val="clear" w:color="auto" w:fill="FFFFFF"/>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 xml:space="preserve">2. </w:t>
      </w:r>
      <w:r w:rsidR="001E06C4" w:rsidRPr="00D04195">
        <w:rPr>
          <w:rFonts w:ascii="Times New Roman" w:eastAsia="Times New Roman" w:hAnsi="Times New Roman" w:cs="Times New Roman"/>
          <w:color w:val="000000"/>
          <w:sz w:val="24"/>
          <w:szCs w:val="24"/>
          <w:lang w:eastAsia="lt-LT"/>
        </w:rPr>
        <w:t>Gyventojų turto deklaravimo įstatyme nustatyta tvarka už kalendorinius metus deklaruotas turtas (įskaitant gautas pajamas) iki prašymo suteikti paramą būstui įsigyti pateikimo dienos neviršija šių pajamų ir turto dydžių:</w:t>
      </w:r>
    </w:p>
    <w:p w:rsidR="00EA4188" w:rsidRPr="00EA4188" w:rsidRDefault="00EA4188" w:rsidP="00EA4188">
      <w:pPr>
        <w:pStyle w:val="Sraopastraipa"/>
        <w:shd w:val="clear" w:color="auto" w:fill="FFFFFF"/>
        <w:spacing w:after="0" w:line="240" w:lineRule="auto"/>
        <w:ind w:left="851"/>
        <w:jc w:val="both"/>
        <w:rPr>
          <w:rFonts w:ascii="Times New Roman" w:eastAsia="Times New Roman" w:hAnsi="Times New Roman" w:cs="Times New Roman"/>
          <w:sz w:val="24"/>
          <w:szCs w:val="24"/>
          <w:lang w:eastAsia="lt-LT"/>
        </w:rPr>
      </w:pPr>
    </w:p>
    <w:tbl>
      <w:tblPr>
        <w:tblW w:w="0" w:type="dxa"/>
        <w:jc w:val="center"/>
        <w:shd w:val="clear" w:color="auto" w:fill="FFFFFF"/>
        <w:tblCellMar>
          <w:left w:w="0" w:type="dxa"/>
          <w:right w:w="0" w:type="dxa"/>
        </w:tblCellMar>
        <w:tblLook w:val="04A0" w:firstRow="1" w:lastRow="0" w:firstColumn="1" w:lastColumn="0" w:noHBand="0" w:noVBand="1"/>
      </w:tblPr>
      <w:tblGrid>
        <w:gridCol w:w="1727"/>
        <w:gridCol w:w="1940"/>
        <w:gridCol w:w="1754"/>
      </w:tblGrid>
      <w:tr w:rsidR="001E06C4" w:rsidRPr="001E06C4" w:rsidTr="00E54352">
        <w:trPr>
          <w:jc w:val="center"/>
        </w:trPr>
        <w:tc>
          <w:tcPr>
            <w:tcW w:w="0" w:type="auto"/>
            <w:tcBorders>
              <w:top w:val="nil"/>
              <w:left w:val="nil"/>
              <w:bottom w:val="nil"/>
              <w:right w:val="nil"/>
            </w:tcBorders>
            <w:shd w:val="clear" w:color="auto" w:fill="E4E4E4"/>
            <w:tcMar>
              <w:top w:w="150" w:type="dxa"/>
              <w:left w:w="270" w:type="dxa"/>
              <w:bottom w:w="150" w:type="dxa"/>
              <w:right w:w="270" w:type="dxa"/>
            </w:tcMar>
            <w:vAlign w:val="center"/>
            <w:hideMark/>
          </w:tcPr>
          <w:p w:rsidR="001E06C4" w:rsidRPr="001E06C4" w:rsidRDefault="001E06C4" w:rsidP="00E54352">
            <w:pPr>
              <w:spacing w:after="0" w:line="240" w:lineRule="auto"/>
              <w:jc w:val="both"/>
              <w:rPr>
                <w:rFonts w:ascii="Times New Roman" w:eastAsia="Times New Roman" w:hAnsi="Times New Roman" w:cs="Times New Roman"/>
                <w:color w:val="000000"/>
                <w:sz w:val="24"/>
                <w:szCs w:val="24"/>
                <w:lang w:eastAsia="lt-LT"/>
              </w:rPr>
            </w:pPr>
            <w:r w:rsidRPr="00E54352">
              <w:rPr>
                <w:rFonts w:ascii="Times New Roman" w:eastAsia="Times New Roman" w:hAnsi="Times New Roman" w:cs="Times New Roman"/>
                <w:b/>
                <w:bCs/>
                <w:color w:val="000000"/>
                <w:sz w:val="24"/>
                <w:szCs w:val="24"/>
                <w:lang w:eastAsia="lt-LT"/>
              </w:rPr>
              <w:t>Asmenų sk.</w:t>
            </w:r>
          </w:p>
        </w:tc>
        <w:tc>
          <w:tcPr>
            <w:tcW w:w="0" w:type="auto"/>
            <w:tcBorders>
              <w:top w:val="nil"/>
              <w:left w:val="nil"/>
              <w:bottom w:val="nil"/>
              <w:right w:val="nil"/>
            </w:tcBorders>
            <w:shd w:val="clear" w:color="auto" w:fill="E4E4E4"/>
            <w:tcMar>
              <w:top w:w="150" w:type="dxa"/>
              <w:left w:w="270" w:type="dxa"/>
              <w:bottom w:w="150" w:type="dxa"/>
              <w:right w:w="270" w:type="dxa"/>
            </w:tcMar>
            <w:vAlign w:val="center"/>
            <w:hideMark/>
          </w:tcPr>
          <w:p w:rsidR="001E06C4" w:rsidRPr="001E06C4" w:rsidRDefault="001E06C4" w:rsidP="00E54352">
            <w:pPr>
              <w:spacing w:after="0" w:line="240" w:lineRule="auto"/>
              <w:jc w:val="both"/>
              <w:rPr>
                <w:rFonts w:ascii="Times New Roman" w:eastAsia="Times New Roman" w:hAnsi="Times New Roman" w:cs="Times New Roman"/>
                <w:color w:val="000000"/>
                <w:sz w:val="24"/>
                <w:szCs w:val="24"/>
                <w:lang w:eastAsia="lt-LT"/>
              </w:rPr>
            </w:pPr>
            <w:r w:rsidRPr="00E54352">
              <w:rPr>
                <w:rFonts w:ascii="Times New Roman" w:eastAsia="Times New Roman" w:hAnsi="Times New Roman" w:cs="Times New Roman"/>
                <w:b/>
                <w:bCs/>
                <w:color w:val="000000"/>
                <w:sz w:val="24"/>
                <w:szCs w:val="24"/>
                <w:lang w:eastAsia="lt-LT"/>
              </w:rPr>
              <w:t xml:space="preserve">Pajamos, </w:t>
            </w:r>
            <w:proofErr w:type="spellStart"/>
            <w:r w:rsidRPr="00E54352">
              <w:rPr>
                <w:rFonts w:ascii="Times New Roman" w:eastAsia="Times New Roman" w:hAnsi="Times New Roman" w:cs="Times New Roman"/>
                <w:b/>
                <w:bCs/>
                <w:color w:val="000000"/>
                <w:sz w:val="24"/>
                <w:szCs w:val="24"/>
                <w:lang w:eastAsia="lt-LT"/>
              </w:rPr>
              <w:t>Eur</w:t>
            </w:r>
            <w:proofErr w:type="spellEnd"/>
          </w:p>
        </w:tc>
        <w:tc>
          <w:tcPr>
            <w:tcW w:w="0" w:type="auto"/>
            <w:tcBorders>
              <w:top w:val="nil"/>
              <w:left w:val="nil"/>
              <w:bottom w:val="nil"/>
              <w:right w:val="nil"/>
            </w:tcBorders>
            <w:shd w:val="clear" w:color="auto" w:fill="E4E4E4"/>
            <w:tcMar>
              <w:top w:w="150" w:type="dxa"/>
              <w:left w:w="270" w:type="dxa"/>
              <w:bottom w:w="150" w:type="dxa"/>
              <w:right w:w="270" w:type="dxa"/>
            </w:tcMar>
            <w:vAlign w:val="center"/>
            <w:hideMark/>
          </w:tcPr>
          <w:p w:rsidR="001E06C4" w:rsidRPr="001E06C4" w:rsidRDefault="001E06C4" w:rsidP="00E54352">
            <w:pPr>
              <w:spacing w:after="0" w:line="240" w:lineRule="auto"/>
              <w:jc w:val="both"/>
              <w:rPr>
                <w:rFonts w:ascii="Times New Roman" w:eastAsia="Times New Roman" w:hAnsi="Times New Roman" w:cs="Times New Roman"/>
                <w:color w:val="000000"/>
                <w:sz w:val="24"/>
                <w:szCs w:val="24"/>
                <w:lang w:eastAsia="lt-LT"/>
              </w:rPr>
            </w:pPr>
            <w:r w:rsidRPr="00E54352">
              <w:rPr>
                <w:rFonts w:ascii="Times New Roman" w:eastAsia="Times New Roman" w:hAnsi="Times New Roman" w:cs="Times New Roman"/>
                <w:b/>
                <w:bCs/>
                <w:color w:val="000000"/>
                <w:sz w:val="24"/>
                <w:szCs w:val="24"/>
                <w:lang w:eastAsia="lt-LT"/>
              </w:rPr>
              <w:t xml:space="preserve">Turtas, </w:t>
            </w:r>
            <w:proofErr w:type="spellStart"/>
            <w:r w:rsidRPr="00E54352">
              <w:rPr>
                <w:rFonts w:ascii="Times New Roman" w:eastAsia="Times New Roman" w:hAnsi="Times New Roman" w:cs="Times New Roman"/>
                <w:b/>
                <w:bCs/>
                <w:color w:val="000000"/>
                <w:sz w:val="24"/>
                <w:szCs w:val="24"/>
                <w:lang w:eastAsia="lt-LT"/>
              </w:rPr>
              <w:t>Eur</w:t>
            </w:r>
            <w:proofErr w:type="spellEnd"/>
          </w:p>
        </w:tc>
      </w:tr>
      <w:tr w:rsidR="001E06C4" w:rsidRPr="001E06C4" w:rsidTr="00E54352">
        <w:trPr>
          <w:jc w:val="center"/>
        </w:trPr>
        <w:tc>
          <w:tcPr>
            <w:tcW w:w="0" w:type="auto"/>
            <w:tcBorders>
              <w:top w:val="nil"/>
              <w:left w:val="nil"/>
              <w:bottom w:val="nil"/>
              <w:right w:val="nil"/>
            </w:tcBorders>
            <w:shd w:val="clear" w:color="auto" w:fill="FFFFFF"/>
            <w:tcMar>
              <w:top w:w="150" w:type="dxa"/>
              <w:left w:w="270" w:type="dxa"/>
              <w:bottom w:w="150" w:type="dxa"/>
              <w:right w:w="270" w:type="dxa"/>
            </w:tcMar>
            <w:vAlign w:val="center"/>
            <w:hideMark/>
          </w:tcPr>
          <w:p w:rsidR="001E06C4" w:rsidRPr="001E06C4" w:rsidRDefault="001E06C4" w:rsidP="00E54352">
            <w:pPr>
              <w:spacing w:after="0" w:line="240" w:lineRule="auto"/>
              <w:jc w:val="both"/>
              <w:rPr>
                <w:rFonts w:ascii="Times New Roman" w:eastAsia="Times New Roman" w:hAnsi="Times New Roman" w:cs="Times New Roman"/>
                <w:color w:val="000000"/>
                <w:sz w:val="24"/>
                <w:szCs w:val="24"/>
                <w:lang w:eastAsia="lt-LT"/>
              </w:rPr>
            </w:pPr>
            <w:r w:rsidRPr="00E54352">
              <w:rPr>
                <w:rFonts w:ascii="Times New Roman" w:eastAsia="Times New Roman" w:hAnsi="Times New Roman" w:cs="Times New Roman"/>
                <w:b/>
                <w:bCs/>
                <w:color w:val="000000"/>
                <w:sz w:val="24"/>
                <w:szCs w:val="24"/>
                <w:lang w:eastAsia="lt-LT"/>
              </w:rPr>
              <w:t>1</w:t>
            </w:r>
          </w:p>
        </w:tc>
        <w:tc>
          <w:tcPr>
            <w:tcW w:w="0" w:type="auto"/>
            <w:tcBorders>
              <w:top w:val="nil"/>
              <w:left w:val="nil"/>
              <w:bottom w:val="nil"/>
              <w:right w:val="nil"/>
            </w:tcBorders>
            <w:shd w:val="clear" w:color="auto" w:fill="FFFFFF"/>
            <w:tcMar>
              <w:top w:w="150" w:type="dxa"/>
              <w:left w:w="270" w:type="dxa"/>
              <w:bottom w:w="150" w:type="dxa"/>
              <w:right w:w="270" w:type="dxa"/>
            </w:tcMar>
            <w:vAlign w:val="center"/>
            <w:hideMark/>
          </w:tcPr>
          <w:p w:rsidR="001E06C4" w:rsidRPr="001E06C4" w:rsidRDefault="001E06C4" w:rsidP="00E54352">
            <w:pPr>
              <w:spacing w:after="0" w:line="240" w:lineRule="auto"/>
              <w:jc w:val="both"/>
              <w:rPr>
                <w:rFonts w:ascii="Times New Roman" w:eastAsia="Times New Roman" w:hAnsi="Times New Roman" w:cs="Times New Roman"/>
                <w:color w:val="000000"/>
                <w:sz w:val="24"/>
                <w:szCs w:val="24"/>
                <w:lang w:eastAsia="lt-LT"/>
              </w:rPr>
            </w:pPr>
            <w:r w:rsidRPr="001E06C4">
              <w:rPr>
                <w:rFonts w:ascii="Times New Roman" w:eastAsia="Times New Roman" w:hAnsi="Times New Roman" w:cs="Times New Roman"/>
                <w:color w:val="000000"/>
                <w:sz w:val="24"/>
                <w:szCs w:val="24"/>
                <w:lang w:eastAsia="lt-LT"/>
              </w:rPr>
              <w:t>16 642,00</w:t>
            </w:r>
          </w:p>
        </w:tc>
        <w:tc>
          <w:tcPr>
            <w:tcW w:w="0" w:type="auto"/>
            <w:tcBorders>
              <w:top w:val="nil"/>
              <w:left w:val="nil"/>
              <w:bottom w:val="nil"/>
              <w:right w:val="nil"/>
            </w:tcBorders>
            <w:shd w:val="clear" w:color="auto" w:fill="FFFFFF"/>
            <w:tcMar>
              <w:top w:w="150" w:type="dxa"/>
              <w:left w:w="270" w:type="dxa"/>
              <w:bottom w:w="150" w:type="dxa"/>
              <w:right w:w="270" w:type="dxa"/>
            </w:tcMar>
            <w:vAlign w:val="center"/>
            <w:hideMark/>
          </w:tcPr>
          <w:p w:rsidR="001E06C4" w:rsidRPr="001E06C4" w:rsidRDefault="001E06C4" w:rsidP="00E54352">
            <w:pPr>
              <w:spacing w:after="0" w:line="240" w:lineRule="auto"/>
              <w:jc w:val="both"/>
              <w:rPr>
                <w:rFonts w:ascii="Times New Roman" w:eastAsia="Times New Roman" w:hAnsi="Times New Roman" w:cs="Times New Roman"/>
                <w:color w:val="000000"/>
                <w:sz w:val="24"/>
                <w:szCs w:val="24"/>
                <w:lang w:eastAsia="lt-LT"/>
              </w:rPr>
            </w:pPr>
            <w:r w:rsidRPr="001E06C4">
              <w:rPr>
                <w:rFonts w:ascii="Times New Roman" w:eastAsia="Times New Roman" w:hAnsi="Times New Roman" w:cs="Times New Roman"/>
                <w:color w:val="000000"/>
                <w:sz w:val="24"/>
                <w:szCs w:val="24"/>
                <w:lang w:eastAsia="lt-LT"/>
              </w:rPr>
              <w:t>20 253,00</w:t>
            </w:r>
          </w:p>
        </w:tc>
      </w:tr>
      <w:tr w:rsidR="001E06C4" w:rsidRPr="001E06C4" w:rsidTr="00E54352">
        <w:trPr>
          <w:jc w:val="center"/>
        </w:trPr>
        <w:tc>
          <w:tcPr>
            <w:tcW w:w="0" w:type="auto"/>
            <w:tcBorders>
              <w:top w:val="nil"/>
              <w:left w:val="nil"/>
              <w:bottom w:val="nil"/>
              <w:right w:val="nil"/>
            </w:tcBorders>
            <w:shd w:val="clear" w:color="auto" w:fill="F9F7F4"/>
            <w:tcMar>
              <w:top w:w="150" w:type="dxa"/>
              <w:left w:w="270" w:type="dxa"/>
              <w:bottom w:w="150" w:type="dxa"/>
              <w:right w:w="270" w:type="dxa"/>
            </w:tcMar>
            <w:vAlign w:val="center"/>
            <w:hideMark/>
          </w:tcPr>
          <w:p w:rsidR="001E06C4" w:rsidRPr="001E06C4" w:rsidRDefault="001E06C4" w:rsidP="00E54352">
            <w:pPr>
              <w:spacing w:after="0" w:line="240" w:lineRule="auto"/>
              <w:jc w:val="both"/>
              <w:rPr>
                <w:rFonts w:ascii="Times New Roman" w:eastAsia="Times New Roman" w:hAnsi="Times New Roman" w:cs="Times New Roman"/>
                <w:color w:val="000000"/>
                <w:sz w:val="24"/>
                <w:szCs w:val="24"/>
                <w:lang w:eastAsia="lt-LT"/>
              </w:rPr>
            </w:pPr>
            <w:r w:rsidRPr="00E54352">
              <w:rPr>
                <w:rFonts w:ascii="Times New Roman" w:eastAsia="Times New Roman" w:hAnsi="Times New Roman" w:cs="Times New Roman"/>
                <w:b/>
                <w:bCs/>
                <w:color w:val="000000"/>
                <w:sz w:val="24"/>
                <w:szCs w:val="24"/>
                <w:lang w:eastAsia="lt-LT"/>
              </w:rPr>
              <w:t>2-3</w:t>
            </w:r>
          </w:p>
        </w:tc>
        <w:tc>
          <w:tcPr>
            <w:tcW w:w="0" w:type="auto"/>
            <w:tcBorders>
              <w:top w:val="nil"/>
              <w:left w:val="nil"/>
              <w:bottom w:val="nil"/>
              <w:right w:val="nil"/>
            </w:tcBorders>
            <w:shd w:val="clear" w:color="auto" w:fill="F9F7F4"/>
            <w:tcMar>
              <w:top w:w="150" w:type="dxa"/>
              <w:left w:w="270" w:type="dxa"/>
              <w:bottom w:w="150" w:type="dxa"/>
              <w:right w:w="270" w:type="dxa"/>
            </w:tcMar>
            <w:vAlign w:val="center"/>
            <w:hideMark/>
          </w:tcPr>
          <w:p w:rsidR="001E06C4" w:rsidRPr="001E06C4" w:rsidRDefault="001E06C4" w:rsidP="00E54352">
            <w:pPr>
              <w:spacing w:after="0" w:line="240" w:lineRule="auto"/>
              <w:jc w:val="both"/>
              <w:rPr>
                <w:rFonts w:ascii="Times New Roman" w:eastAsia="Times New Roman" w:hAnsi="Times New Roman" w:cs="Times New Roman"/>
                <w:color w:val="000000"/>
                <w:sz w:val="24"/>
                <w:szCs w:val="24"/>
                <w:lang w:eastAsia="lt-LT"/>
              </w:rPr>
            </w:pPr>
            <w:r w:rsidRPr="001E06C4">
              <w:rPr>
                <w:rFonts w:ascii="Times New Roman" w:eastAsia="Times New Roman" w:hAnsi="Times New Roman" w:cs="Times New Roman"/>
                <w:color w:val="000000"/>
                <w:sz w:val="24"/>
                <w:szCs w:val="24"/>
                <w:lang w:eastAsia="lt-LT"/>
              </w:rPr>
              <w:t>23 236,00</w:t>
            </w:r>
          </w:p>
        </w:tc>
        <w:tc>
          <w:tcPr>
            <w:tcW w:w="0" w:type="auto"/>
            <w:tcBorders>
              <w:top w:val="nil"/>
              <w:left w:val="nil"/>
              <w:bottom w:val="nil"/>
              <w:right w:val="nil"/>
            </w:tcBorders>
            <w:shd w:val="clear" w:color="auto" w:fill="F9F7F4"/>
            <w:tcMar>
              <w:top w:w="150" w:type="dxa"/>
              <w:left w:w="270" w:type="dxa"/>
              <w:bottom w:w="150" w:type="dxa"/>
              <w:right w:w="270" w:type="dxa"/>
            </w:tcMar>
            <w:vAlign w:val="center"/>
            <w:hideMark/>
          </w:tcPr>
          <w:p w:rsidR="001E06C4" w:rsidRPr="001E06C4" w:rsidRDefault="001E06C4" w:rsidP="00E54352">
            <w:pPr>
              <w:spacing w:after="0" w:line="240" w:lineRule="auto"/>
              <w:jc w:val="both"/>
              <w:rPr>
                <w:rFonts w:ascii="Times New Roman" w:eastAsia="Times New Roman" w:hAnsi="Times New Roman" w:cs="Times New Roman"/>
                <w:color w:val="000000"/>
                <w:sz w:val="24"/>
                <w:szCs w:val="24"/>
                <w:lang w:eastAsia="lt-LT"/>
              </w:rPr>
            </w:pPr>
            <w:r w:rsidRPr="001E06C4">
              <w:rPr>
                <w:rFonts w:ascii="Times New Roman" w:eastAsia="Times New Roman" w:hAnsi="Times New Roman" w:cs="Times New Roman"/>
                <w:color w:val="000000"/>
                <w:sz w:val="24"/>
                <w:szCs w:val="24"/>
                <w:lang w:eastAsia="lt-LT"/>
              </w:rPr>
              <w:t>41 134,00</w:t>
            </w:r>
          </w:p>
        </w:tc>
      </w:tr>
      <w:tr w:rsidR="001E06C4" w:rsidRPr="001E06C4" w:rsidTr="00E54352">
        <w:trPr>
          <w:jc w:val="center"/>
        </w:trPr>
        <w:tc>
          <w:tcPr>
            <w:tcW w:w="0" w:type="auto"/>
            <w:tcBorders>
              <w:top w:val="nil"/>
              <w:left w:val="nil"/>
              <w:bottom w:val="nil"/>
              <w:right w:val="nil"/>
            </w:tcBorders>
            <w:shd w:val="clear" w:color="auto" w:fill="FFFFFF"/>
            <w:tcMar>
              <w:top w:w="150" w:type="dxa"/>
              <w:left w:w="270" w:type="dxa"/>
              <w:bottom w:w="150" w:type="dxa"/>
              <w:right w:w="270" w:type="dxa"/>
            </w:tcMar>
            <w:vAlign w:val="center"/>
            <w:hideMark/>
          </w:tcPr>
          <w:p w:rsidR="001E06C4" w:rsidRPr="001E06C4" w:rsidRDefault="001E06C4" w:rsidP="00E54352">
            <w:pPr>
              <w:spacing w:after="0" w:line="240" w:lineRule="auto"/>
              <w:jc w:val="both"/>
              <w:rPr>
                <w:rFonts w:ascii="Times New Roman" w:eastAsia="Times New Roman" w:hAnsi="Times New Roman" w:cs="Times New Roman"/>
                <w:color w:val="000000"/>
                <w:sz w:val="24"/>
                <w:szCs w:val="24"/>
                <w:lang w:eastAsia="lt-LT"/>
              </w:rPr>
            </w:pPr>
            <w:r w:rsidRPr="00E54352">
              <w:rPr>
                <w:rFonts w:ascii="Times New Roman" w:eastAsia="Times New Roman" w:hAnsi="Times New Roman" w:cs="Times New Roman"/>
                <w:b/>
                <w:bCs/>
                <w:color w:val="000000"/>
                <w:sz w:val="24"/>
                <w:szCs w:val="24"/>
                <w:lang w:eastAsia="lt-LT"/>
              </w:rPr>
              <w:t>4-5</w:t>
            </w:r>
          </w:p>
        </w:tc>
        <w:tc>
          <w:tcPr>
            <w:tcW w:w="0" w:type="auto"/>
            <w:tcBorders>
              <w:top w:val="nil"/>
              <w:left w:val="nil"/>
              <w:bottom w:val="nil"/>
              <w:right w:val="nil"/>
            </w:tcBorders>
            <w:shd w:val="clear" w:color="auto" w:fill="FFFFFF"/>
            <w:tcMar>
              <w:top w:w="150" w:type="dxa"/>
              <w:left w:w="270" w:type="dxa"/>
              <w:bottom w:w="150" w:type="dxa"/>
              <w:right w:w="270" w:type="dxa"/>
            </w:tcMar>
            <w:vAlign w:val="center"/>
            <w:hideMark/>
          </w:tcPr>
          <w:p w:rsidR="001E06C4" w:rsidRPr="001E06C4" w:rsidRDefault="001E06C4" w:rsidP="00E54352">
            <w:pPr>
              <w:spacing w:after="0" w:line="240" w:lineRule="auto"/>
              <w:jc w:val="both"/>
              <w:rPr>
                <w:rFonts w:ascii="Times New Roman" w:eastAsia="Times New Roman" w:hAnsi="Times New Roman" w:cs="Times New Roman"/>
                <w:color w:val="000000"/>
                <w:sz w:val="24"/>
                <w:szCs w:val="24"/>
                <w:lang w:eastAsia="lt-LT"/>
              </w:rPr>
            </w:pPr>
            <w:r w:rsidRPr="001E06C4">
              <w:rPr>
                <w:rFonts w:ascii="Times New Roman" w:eastAsia="Times New Roman" w:hAnsi="Times New Roman" w:cs="Times New Roman"/>
                <w:color w:val="000000"/>
                <w:sz w:val="24"/>
                <w:szCs w:val="24"/>
                <w:lang w:eastAsia="lt-LT"/>
              </w:rPr>
              <w:t>27 946,00</w:t>
            </w:r>
          </w:p>
        </w:tc>
        <w:tc>
          <w:tcPr>
            <w:tcW w:w="0" w:type="auto"/>
            <w:tcBorders>
              <w:top w:val="nil"/>
              <w:left w:val="nil"/>
              <w:bottom w:val="nil"/>
              <w:right w:val="nil"/>
            </w:tcBorders>
            <w:shd w:val="clear" w:color="auto" w:fill="FFFFFF"/>
            <w:tcMar>
              <w:top w:w="150" w:type="dxa"/>
              <w:left w:w="270" w:type="dxa"/>
              <w:bottom w:w="150" w:type="dxa"/>
              <w:right w:w="270" w:type="dxa"/>
            </w:tcMar>
            <w:vAlign w:val="center"/>
            <w:hideMark/>
          </w:tcPr>
          <w:p w:rsidR="001E06C4" w:rsidRPr="001E06C4" w:rsidRDefault="001E06C4" w:rsidP="00E54352">
            <w:pPr>
              <w:spacing w:after="0" w:line="240" w:lineRule="auto"/>
              <w:jc w:val="both"/>
              <w:rPr>
                <w:rFonts w:ascii="Times New Roman" w:eastAsia="Times New Roman" w:hAnsi="Times New Roman" w:cs="Times New Roman"/>
                <w:color w:val="000000"/>
                <w:sz w:val="24"/>
                <w:szCs w:val="24"/>
                <w:lang w:eastAsia="lt-LT"/>
              </w:rPr>
            </w:pPr>
            <w:r w:rsidRPr="001E06C4">
              <w:rPr>
                <w:rFonts w:ascii="Times New Roman" w:eastAsia="Times New Roman" w:hAnsi="Times New Roman" w:cs="Times New Roman"/>
                <w:color w:val="000000"/>
                <w:sz w:val="24"/>
                <w:szCs w:val="24"/>
                <w:lang w:eastAsia="lt-LT"/>
              </w:rPr>
              <w:t>54 793,00</w:t>
            </w:r>
          </w:p>
        </w:tc>
      </w:tr>
      <w:tr w:rsidR="001E06C4" w:rsidRPr="001E06C4" w:rsidTr="00E54352">
        <w:trPr>
          <w:jc w:val="center"/>
        </w:trPr>
        <w:tc>
          <w:tcPr>
            <w:tcW w:w="0" w:type="auto"/>
            <w:tcBorders>
              <w:top w:val="nil"/>
              <w:left w:val="nil"/>
              <w:bottom w:val="nil"/>
              <w:right w:val="nil"/>
            </w:tcBorders>
            <w:shd w:val="clear" w:color="auto" w:fill="F9F7F4"/>
            <w:tcMar>
              <w:top w:w="150" w:type="dxa"/>
              <w:left w:w="270" w:type="dxa"/>
              <w:bottom w:w="150" w:type="dxa"/>
              <w:right w:w="270" w:type="dxa"/>
            </w:tcMar>
            <w:vAlign w:val="center"/>
            <w:hideMark/>
          </w:tcPr>
          <w:p w:rsidR="001E06C4" w:rsidRPr="001E06C4" w:rsidRDefault="001E06C4" w:rsidP="00E54352">
            <w:pPr>
              <w:spacing w:after="0" w:line="240" w:lineRule="auto"/>
              <w:jc w:val="both"/>
              <w:rPr>
                <w:rFonts w:ascii="Times New Roman" w:eastAsia="Times New Roman" w:hAnsi="Times New Roman" w:cs="Times New Roman"/>
                <w:color w:val="000000"/>
                <w:sz w:val="24"/>
                <w:szCs w:val="24"/>
                <w:lang w:eastAsia="lt-LT"/>
              </w:rPr>
            </w:pPr>
            <w:r w:rsidRPr="00E54352">
              <w:rPr>
                <w:rFonts w:ascii="Times New Roman" w:eastAsia="Times New Roman" w:hAnsi="Times New Roman" w:cs="Times New Roman"/>
                <w:b/>
                <w:bCs/>
                <w:color w:val="000000"/>
                <w:sz w:val="24"/>
                <w:szCs w:val="24"/>
                <w:lang w:eastAsia="lt-LT"/>
              </w:rPr>
              <w:t>6</w:t>
            </w:r>
          </w:p>
        </w:tc>
        <w:tc>
          <w:tcPr>
            <w:tcW w:w="0" w:type="auto"/>
            <w:tcBorders>
              <w:top w:val="nil"/>
              <w:left w:val="nil"/>
              <w:bottom w:val="nil"/>
              <w:right w:val="nil"/>
            </w:tcBorders>
            <w:shd w:val="clear" w:color="auto" w:fill="F9F7F4"/>
            <w:tcMar>
              <w:top w:w="150" w:type="dxa"/>
              <w:left w:w="270" w:type="dxa"/>
              <w:bottom w:w="150" w:type="dxa"/>
              <w:right w:w="270" w:type="dxa"/>
            </w:tcMar>
            <w:vAlign w:val="center"/>
            <w:hideMark/>
          </w:tcPr>
          <w:p w:rsidR="001E06C4" w:rsidRPr="001E06C4" w:rsidRDefault="001E06C4" w:rsidP="00E54352">
            <w:pPr>
              <w:spacing w:after="0" w:line="240" w:lineRule="auto"/>
              <w:jc w:val="both"/>
              <w:rPr>
                <w:rFonts w:ascii="Times New Roman" w:eastAsia="Times New Roman" w:hAnsi="Times New Roman" w:cs="Times New Roman"/>
                <w:color w:val="000000"/>
                <w:sz w:val="24"/>
                <w:szCs w:val="24"/>
                <w:lang w:eastAsia="lt-LT"/>
              </w:rPr>
            </w:pPr>
            <w:r w:rsidRPr="001E06C4">
              <w:rPr>
                <w:rFonts w:ascii="Times New Roman" w:eastAsia="Times New Roman" w:hAnsi="Times New Roman" w:cs="Times New Roman"/>
                <w:color w:val="000000"/>
                <w:sz w:val="24"/>
                <w:szCs w:val="24"/>
                <w:lang w:eastAsia="lt-LT"/>
              </w:rPr>
              <w:t>28 260,00</w:t>
            </w:r>
          </w:p>
        </w:tc>
        <w:tc>
          <w:tcPr>
            <w:tcW w:w="0" w:type="auto"/>
            <w:tcBorders>
              <w:top w:val="nil"/>
              <w:left w:val="nil"/>
              <w:bottom w:val="nil"/>
              <w:right w:val="nil"/>
            </w:tcBorders>
            <w:shd w:val="clear" w:color="auto" w:fill="F9F7F4"/>
            <w:tcMar>
              <w:top w:w="150" w:type="dxa"/>
              <w:left w:w="270" w:type="dxa"/>
              <w:bottom w:w="150" w:type="dxa"/>
              <w:right w:w="270" w:type="dxa"/>
            </w:tcMar>
            <w:vAlign w:val="center"/>
            <w:hideMark/>
          </w:tcPr>
          <w:p w:rsidR="001E06C4" w:rsidRPr="001E06C4" w:rsidRDefault="001E06C4" w:rsidP="00E54352">
            <w:pPr>
              <w:spacing w:after="0" w:line="240" w:lineRule="auto"/>
              <w:jc w:val="both"/>
              <w:rPr>
                <w:rFonts w:ascii="Times New Roman" w:eastAsia="Times New Roman" w:hAnsi="Times New Roman" w:cs="Times New Roman"/>
                <w:color w:val="000000"/>
                <w:sz w:val="24"/>
                <w:szCs w:val="24"/>
                <w:lang w:eastAsia="lt-LT"/>
              </w:rPr>
            </w:pPr>
            <w:r w:rsidRPr="001E06C4">
              <w:rPr>
                <w:rFonts w:ascii="Times New Roman" w:eastAsia="Times New Roman" w:hAnsi="Times New Roman" w:cs="Times New Roman"/>
                <w:color w:val="000000"/>
                <w:sz w:val="24"/>
                <w:szCs w:val="24"/>
                <w:lang w:eastAsia="lt-LT"/>
              </w:rPr>
              <w:t>78 186,00</w:t>
            </w:r>
          </w:p>
        </w:tc>
      </w:tr>
    </w:tbl>
    <w:p w:rsidR="001E06C4" w:rsidRPr="00D04195" w:rsidRDefault="00D04195" w:rsidP="00D04195">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 Į</w:t>
      </w:r>
      <w:r w:rsidR="001E06C4" w:rsidRPr="00D04195">
        <w:rPr>
          <w:rFonts w:ascii="Times New Roman" w:eastAsia="Times New Roman" w:hAnsi="Times New Roman" w:cs="Times New Roman"/>
          <w:color w:val="000000"/>
          <w:sz w:val="24"/>
          <w:szCs w:val="24"/>
          <w:lang w:eastAsia="lt-LT"/>
        </w:rPr>
        <w:t>sigyja pirmą tinkamą būstą Lietuvos Respublikos teritorijoje arba atitinka vieną iš šių sąlygų:</w:t>
      </w:r>
    </w:p>
    <w:p w:rsidR="001E06C4" w:rsidRPr="001E06C4" w:rsidRDefault="001E06C4" w:rsidP="00E54352">
      <w:pPr>
        <w:numPr>
          <w:ilvl w:val="0"/>
          <w:numId w:val="3"/>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lt-LT"/>
        </w:rPr>
      </w:pPr>
      <w:r w:rsidRPr="001E06C4">
        <w:rPr>
          <w:rFonts w:ascii="Times New Roman" w:eastAsia="Times New Roman" w:hAnsi="Times New Roman" w:cs="Times New Roman"/>
          <w:color w:val="000000"/>
          <w:sz w:val="24"/>
          <w:szCs w:val="24"/>
          <w:lang w:eastAsia="lt-LT"/>
        </w:rPr>
        <w:t>neturi būsto nuosavybės teise pastaruosius 5 metus ir iki prašymo suteikti paramą būstui įsigyti pateikimo dienos nebuvo pasinaudoję šia paramos forma</w:t>
      </w:r>
      <w:r w:rsidR="00E63694" w:rsidRPr="00E54352">
        <w:rPr>
          <w:rFonts w:ascii="Times New Roman" w:eastAsia="Times New Roman" w:hAnsi="Times New Roman" w:cs="Times New Roman"/>
          <w:color w:val="000000"/>
          <w:sz w:val="24"/>
          <w:szCs w:val="24"/>
          <w:lang w:eastAsia="lt-LT"/>
        </w:rPr>
        <w:t xml:space="preserve"> ar finansine paskata pirmąjį būstą įsigyjančioms jaunoms šeimoms</w:t>
      </w:r>
      <w:r w:rsidRPr="001E06C4">
        <w:rPr>
          <w:rFonts w:ascii="Times New Roman" w:eastAsia="Times New Roman" w:hAnsi="Times New Roman" w:cs="Times New Roman"/>
          <w:color w:val="000000"/>
          <w:sz w:val="24"/>
          <w:szCs w:val="24"/>
          <w:lang w:eastAsia="lt-LT"/>
        </w:rPr>
        <w:t>;</w:t>
      </w:r>
    </w:p>
    <w:p w:rsidR="001E06C4" w:rsidRPr="001E06C4" w:rsidRDefault="00E63694" w:rsidP="00E54352">
      <w:pPr>
        <w:numPr>
          <w:ilvl w:val="0"/>
          <w:numId w:val="3"/>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lt-LT"/>
        </w:rPr>
      </w:pPr>
      <w:r w:rsidRPr="00E54352">
        <w:rPr>
          <w:rFonts w:ascii="Times New Roman" w:eastAsia="Times New Roman" w:hAnsi="Times New Roman" w:cs="Times New Roman"/>
          <w:color w:val="000000"/>
          <w:sz w:val="24"/>
          <w:szCs w:val="24"/>
          <w:lang w:eastAsia="lt-LT"/>
        </w:rPr>
        <w:t xml:space="preserve">turi ar turėjo nuosavybės </w:t>
      </w:r>
      <w:r w:rsidR="001E06C4" w:rsidRPr="001E06C4">
        <w:rPr>
          <w:rFonts w:ascii="Times New Roman" w:eastAsia="Times New Roman" w:hAnsi="Times New Roman" w:cs="Times New Roman"/>
          <w:color w:val="000000"/>
          <w:sz w:val="24"/>
          <w:szCs w:val="24"/>
          <w:lang w:eastAsia="lt-LT"/>
        </w:rPr>
        <w:t>teise būstą, kurio naudingasis plotas (visų Lietuvos Respublikoje nuosavybės teise turimų ir (arba) vienu metu turėtų būstų naudingųjų plotų suma), tenkantis (tenkanti) vienam asmeniui ar šeimos nariui, yra mažesnis (mažesnė) kaip 14 kvadratinių metrų, arba turimas būstas, neatsižvelgiant į jo naudingąjį plotą, Nekilnojamojo turto kadastro duomenimis, yra fiziškai nusidėvėjęs daugiau kaip 60 procentų. Parama teikiama būstui įsigyti arba nuosavybės teise turimam būstui rekonstruoti;</w:t>
      </w:r>
    </w:p>
    <w:p w:rsidR="001E06C4" w:rsidRPr="001E06C4" w:rsidRDefault="001E06C4" w:rsidP="00E54352">
      <w:pPr>
        <w:numPr>
          <w:ilvl w:val="0"/>
          <w:numId w:val="3"/>
        </w:numPr>
        <w:shd w:val="clear" w:color="auto" w:fill="FFFFFF"/>
        <w:tabs>
          <w:tab w:val="clear" w:pos="720"/>
          <w:tab w:val="num" w:pos="567"/>
        </w:tabs>
        <w:spacing w:after="0" w:line="240" w:lineRule="auto"/>
        <w:ind w:left="0" w:firstLine="851"/>
        <w:jc w:val="both"/>
        <w:rPr>
          <w:rFonts w:ascii="Times New Roman" w:eastAsia="Times New Roman" w:hAnsi="Times New Roman" w:cs="Times New Roman"/>
          <w:color w:val="000000"/>
          <w:sz w:val="24"/>
          <w:szCs w:val="24"/>
          <w:lang w:eastAsia="lt-LT"/>
        </w:rPr>
      </w:pPr>
      <w:r w:rsidRPr="001E06C4">
        <w:rPr>
          <w:rFonts w:ascii="Times New Roman" w:eastAsia="Times New Roman" w:hAnsi="Times New Roman" w:cs="Times New Roman"/>
          <w:color w:val="000000"/>
          <w:sz w:val="24"/>
          <w:szCs w:val="24"/>
          <w:lang w:eastAsia="lt-LT"/>
        </w:rPr>
        <w:t>neįgalusis ar šeima, kurioje yra neįgalusis, nuosavybės teise turi būstą, nepritaikytą neįgaliųjų poreikiams. Parama teikiama tik nuosavybės teise turimam būstui rekonstruoti pritaikant neįgaliųjų poreikiams.</w:t>
      </w:r>
    </w:p>
    <w:p w:rsidR="00B0240E" w:rsidRPr="00B0240E" w:rsidRDefault="00B0240E" w:rsidP="00B0240E">
      <w:pPr>
        <w:shd w:val="clear" w:color="auto" w:fill="FFFFFF"/>
        <w:spacing w:after="0" w:line="240" w:lineRule="auto"/>
        <w:ind w:firstLine="851"/>
        <w:jc w:val="both"/>
        <w:rPr>
          <w:rFonts w:ascii="Times New Roman" w:eastAsia="Times New Roman" w:hAnsi="Times New Roman" w:cs="Times New Roman"/>
          <w:sz w:val="24"/>
          <w:szCs w:val="24"/>
          <w:lang w:eastAsia="lt-LT"/>
        </w:rPr>
      </w:pPr>
      <w:r w:rsidRPr="00B0240E">
        <w:rPr>
          <w:rFonts w:ascii="Times New Roman" w:eastAsia="Times New Roman" w:hAnsi="Times New Roman" w:cs="Times New Roman"/>
          <w:sz w:val="24"/>
          <w:szCs w:val="24"/>
          <w:lang w:eastAsia="lt-LT"/>
        </w:rPr>
        <w:t>Pagal LR Paramos būstui įsigyti ar išsinuomoti įstatymą ne daugiau kaip 25 procentai valstybės iš dalies kompensuojamo būsto kredito sumos gali būti panaudota žemės sklypui, kuriame yra arba planuojamas statyti būstas, įsigyti.</w:t>
      </w:r>
    </w:p>
    <w:p w:rsidR="00E54352" w:rsidRDefault="00E54352" w:rsidP="00E54352">
      <w:pPr>
        <w:shd w:val="clear" w:color="auto" w:fill="FFFFFF"/>
        <w:spacing w:after="0" w:line="240" w:lineRule="auto"/>
        <w:jc w:val="both"/>
        <w:rPr>
          <w:rFonts w:ascii="Times New Roman" w:eastAsia="Times New Roman" w:hAnsi="Times New Roman" w:cs="Times New Roman"/>
          <w:b/>
          <w:color w:val="000000"/>
          <w:sz w:val="24"/>
          <w:szCs w:val="24"/>
          <w:lang w:eastAsia="lt-LT"/>
        </w:rPr>
      </w:pPr>
    </w:p>
    <w:p w:rsidR="001E06C4" w:rsidRPr="001E06C4" w:rsidRDefault="001E06C4" w:rsidP="00E54352">
      <w:pPr>
        <w:shd w:val="clear" w:color="auto" w:fill="FFFFFF"/>
        <w:spacing w:after="0" w:line="240" w:lineRule="auto"/>
        <w:ind w:firstLine="851"/>
        <w:jc w:val="both"/>
        <w:rPr>
          <w:rFonts w:ascii="Times New Roman" w:eastAsia="Times New Roman" w:hAnsi="Times New Roman" w:cs="Times New Roman"/>
          <w:b/>
          <w:color w:val="000000"/>
          <w:sz w:val="24"/>
          <w:szCs w:val="24"/>
          <w:lang w:eastAsia="lt-LT"/>
        </w:rPr>
      </w:pPr>
      <w:r w:rsidRPr="001E06C4">
        <w:rPr>
          <w:rFonts w:ascii="Times New Roman" w:eastAsia="Times New Roman" w:hAnsi="Times New Roman" w:cs="Times New Roman"/>
          <w:b/>
          <w:color w:val="000000"/>
          <w:sz w:val="24"/>
          <w:szCs w:val="24"/>
          <w:lang w:eastAsia="lt-LT"/>
        </w:rPr>
        <w:t>Parama būstui įsigyti teikiama valstybės iš dalies kompensuojamų būsto kreditų gavėjams teikiant subsidijas:</w:t>
      </w:r>
    </w:p>
    <w:p w:rsidR="001E06C4" w:rsidRPr="001E06C4" w:rsidRDefault="00D04195" w:rsidP="00D04195">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sidRPr="00D04195">
        <w:rPr>
          <w:rFonts w:ascii="Times New Roman" w:eastAsia="Times New Roman" w:hAnsi="Times New Roman" w:cs="Times New Roman"/>
          <w:bCs/>
          <w:color w:val="000000"/>
          <w:sz w:val="24"/>
          <w:szCs w:val="24"/>
          <w:lang w:eastAsia="lt-LT"/>
        </w:rPr>
        <w:t>1.</w:t>
      </w:r>
      <w:r>
        <w:rPr>
          <w:rFonts w:ascii="Times New Roman" w:eastAsia="Times New Roman" w:hAnsi="Times New Roman" w:cs="Times New Roman"/>
          <w:b/>
          <w:bCs/>
          <w:color w:val="000000"/>
          <w:sz w:val="24"/>
          <w:szCs w:val="24"/>
          <w:lang w:eastAsia="lt-LT"/>
        </w:rPr>
        <w:t xml:space="preserve"> </w:t>
      </w:r>
      <w:r w:rsidR="001E06C4" w:rsidRPr="00E54352">
        <w:rPr>
          <w:rFonts w:ascii="Times New Roman" w:eastAsia="Times New Roman" w:hAnsi="Times New Roman" w:cs="Times New Roman"/>
          <w:b/>
          <w:bCs/>
          <w:color w:val="000000"/>
          <w:sz w:val="24"/>
          <w:szCs w:val="24"/>
          <w:lang w:eastAsia="lt-LT"/>
        </w:rPr>
        <w:t>apmokama 30 procentų </w:t>
      </w:r>
      <w:r w:rsidR="001E06C4" w:rsidRPr="001E06C4">
        <w:rPr>
          <w:rFonts w:ascii="Times New Roman" w:eastAsia="Times New Roman" w:hAnsi="Times New Roman" w:cs="Times New Roman"/>
          <w:color w:val="000000"/>
          <w:sz w:val="24"/>
          <w:szCs w:val="24"/>
          <w:lang w:eastAsia="lt-LT"/>
        </w:rPr>
        <w:t>suteikto valstybės iš dalies kompensuojamo būsto kredito (ar šio būsto kredito likučio) sumos, jeigu kredito gavėjai atitinka aukščiau nurodytus reikalavimus ir jeigu jie yra:</w:t>
      </w:r>
    </w:p>
    <w:p w:rsidR="001E06C4" w:rsidRPr="001E06C4" w:rsidRDefault="001E06C4" w:rsidP="00E54352">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sidRPr="001E06C4">
        <w:rPr>
          <w:rFonts w:ascii="Times New Roman" w:eastAsia="Times New Roman" w:hAnsi="Times New Roman" w:cs="Times New Roman"/>
          <w:color w:val="000000"/>
          <w:sz w:val="24"/>
          <w:szCs w:val="24"/>
          <w:lang w:eastAsia="lt-LT"/>
        </w:rPr>
        <w:lastRenderedPageBreak/>
        <w:t>– buvę likę be tėvų globos (rūpybos) asmenys, iki jiems sukanka 36 metai, ar jų šeimos;</w:t>
      </w:r>
    </w:p>
    <w:p w:rsidR="002A7A47" w:rsidRPr="00E54352" w:rsidRDefault="001E06C4" w:rsidP="00E54352">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sidRPr="001E06C4">
        <w:rPr>
          <w:rFonts w:ascii="Times New Roman" w:eastAsia="Times New Roman" w:hAnsi="Times New Roman" w:cs="Times New Roman"/>
          <w:color w:val="000000"/>
          <w:sz w:val="24"/>
          <w:szCs w:val="24"/>
          <w:lang w:eastAsia="lt-LT"/>
        </w:rPr>
        <w:t xml:space="preserve">– </w:t>
      </w:r>
      <w:r w:rsidR="00B0240E">
        <w:rPr>
          <w:rFonts w:ascii="Times New Roman" w:eastAsia="Times New Roman" w:hAnsi="Times New Roman" w:cs="Times New Roman"/>
          <w:color w:val="000000"/>
          <w:sz w:val="24"/>
          <w:szCs w:val="24"/>
          <w:lang w:eastAsia="lt-LT"/>
        </w:rPr>
        <w:t>šeimos, auginančio</w:t>
      </w:r>
      <w:r w:rsidR="002A7A47" w:rsidRPr="00E54352">
        <w:rPr>
          <w:rFonts w:ascii="Times New Roman" w:eastAsia="Times New Roman" w:hAnsi="Times New Roman" w:cs="Times New Roman"/>
          <w:color w:val="000000"/>
          <w:sz w:val="24"/>
          <w:szCs w:val="24"/>
          <w:lang w:eastAsia="lt-LT"/>
        </w:rPr>
        <w:t>s tris ar daugiau vaikų ir (ar) tris ar daugiau vaikų, kuriems (ar vienam, ar keliems iš jų) nustatyta nuolatinė globa (rūpyba)</w:t>
      </w:r>
      <w:r w:rsidR="00B0240E">
        <w:rPr>
          <w:rFonts w:ascii="Times New Roman" w:eastAsia="Times New Roman" w:hAnsi="Times New Roman" w:cs="Times New Roman"/>
          <w:color w:val="000000"/>
          <w:sz w:val="24"/>
          <w:szCs w:val="24"/>
          <w:lang w:eastAsia="lt-LT"/>
        </w:rPr>
        <w:t>;</w:t>
      </w:r>
    </w:p>
    <w:p w:rsidR="001E06C4" w:rsidRPr="001E06C4" w:rsidRDefault="001E06C4" w:rsidP="00E54352">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sidRPr="001E06C4">
        <w:rPr>
          <w:rFonts w:ascii="Times New Roman" w:eastAsia="Times New Roman" w:hAnsi="Times New Roman" w:cs="Times New Roman"/>
          <w:color w:val="000000"/>
          <w:sz w:val="24"/>
          <w:szCs w:val="24"/>
          <w:lang w:eastAsia="lt-LT"/>
        </w:rPr>
        <w:t>– neįgalieji arba šeimos, kuriose yra neįgaliųjų;</w:t>
      </w:r>
    </w:p>
    <w:p w:rsidR="001E06C4" w:rsidRPr="001E06C4" w:rsidRDefault="001E06C4" w:rsidP="00E54352">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sidRPr="001E06C4">
        <w:rPr>
          <w:rFonts w:ascii="Times New Roman" w:eastAsia="Times New Roman" w:hAnsi="Times New Roman" w:cs="Times New Roman"/>
          <w:color w:val="000000"/>
          <w:sz w:val="24"/>
          <w:szCs w:val="24"/>
          <w:lang w:eastAsia="lt-LT"/>
        </w:rPr>
        <w:t>– šeimos, kuriose motina arba tėvas, globėjas (rūpintojas) vieni augina vieną ar daugiau vaikų ir (ar) vaiką (vaikus), kuriam (kuriems) nustatyta nuolatinė globa (rūpyba).</w:t>
      </w:r>
    </w:p>
    <w:p w:rsidR="001E06C4" w:rsidRPr="001E06C4" w:rsidRDefault="00D04195" w:rsidP="00D04195">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sidRPr="00D04195">
        <w:rPr>
          <w:rFonts w:ascii="Times New Roman" w:eastAsia="Times New Roman" w:hAnsi="Times New Roman" w:cs="Times New Roman"/>
          <w:bCs/>
          <w:color w:val="000000"/>
          <w:sz w:val="24"/>
          <w:szCs w:val="24"/>
          <w:lang w:eastAsia="lt-LT"/>
        </w:rPr>
        <w:t>2.</w:t>
      </w:r>
      <w:r>
        <w:rPr>
          <w:rFonts w:ascii="Times New Roman" w:eastAsia="Times New Roman" w:hAnsi="Times New Roman" w:cs="Times New Roman"/>
          <w:b/>
          <w:bCs/>
          <w:color w:val="000000"/>
          <w:sz w:val="24"/>
          <w:szCs w:val="24"/>
          <w:lang w:eastAsia="lt-LT"/>
        </w:rPr>
        <w:t xml:space="preserve"> </w:t>
      </w:r>
      <w:r w:rsidR="001E06C4" w:rsidRPr="00E54352">
        <w:rPr>
          <w:rFonts w:ascii="Times New Roman" w:eastAsia="Times New Roman" w:hAnsi="Times New Roman" w:cs="Times New Roman"/>
          <w:b/>
          <w:bCs/>
          <w:color w:val="000000"/>
          <w:sz w:val="24"/>
          <w:szCs w:val="24"/>
          <w:lang w:eastAsia="lt-LT"/>
        </w:rPr>
        <w:t>apmokama 25 procentai </w:t>
      </w:r>
      <w:r w:rsidR="001E06C4" w:rsidRPr="001E06C4">
        <w:rPr>
          <w:rFonts w:ascii="Times New Roman" w:eastAsia="Times New Roman" w:hAnsi="Times New Roman" w:cs="Times New Roman"/>
          <w:color w:val="000000"/>
          <w:sz w:val="24"/>
          <w:szCs w:val="24"/>
          <w:lang w:eastAsia="lt-LT"/>
        </w:rPr>
        <w:t>suteikto valstybės iš dalies kompensuojamo būsto kredito (ar šio būsto kredito likučio) sumos, jeigu kredito gavėjai atitinka aukščiau nurodytus reikalavimus ir jeigu jie yra jaunos šeimos, auginančios du vaikus ar du vaikus, kuriems (ar vienam iš jų) nustatyta nuolatinė globa (rūpyba).</w:t>
      </w:r>
    </w:p>
    <w:p w:rsidR="001E06C4" w:rsidRPr="001E06C4" w:rsidRDefault="00B15CE1" w:rsidP="00B15CE1">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sidRPr="00B15CE1">
        <w:rPr>
          <w:rFonts w:ascii="Times New Roman" w:eastAsia="Times New Roman" w:hAnsi="Times New Roman" w:cs="Times New Roman"/>
          <w:bCs/>
          <w:color w:val="000000"/>
          <w:sz w:val="24"/>
          <w:szCs w:val="24"/>
          <w:lang w:eastAsia="lt-LT"/>
        </w:rPr>
        <w:t>3.</w:t>
      </w:r>
      <w:r>
        <w:rPr>
          <w:rFonts w:ascii="Times New Roman" w:eastAsia="Times New Roman" w:hAnsi="Times New Roman" w:cs="Times New Roman"/>
          <w:b/>
          <w:bCs/>
          <w:color w:val="000000"/>
          <w:sz w:val="24"/>
          <w:szCs w:val="24"/>
          <w:lang w:eastAsia="lt-LT"/>
        </w:rPr>
        <w:t xml:space="preserve"> </w:t>
      </w:r>
      <w:r w:rsidR="001E06C4" w:rsidRPr="00E54352">
        <w:rPr>
          <w:rFonts w:ascii="Times New Roman" w:eastAsia="Times New Roman" w:hAnsi="Times New Roman" w:cs="Times New Roman"/>
          <w:b/>
          <w:bCs/>
          <w:color w:val="000000"/>
          <w:sz w:val="24"/>
          <w:szCs w:val="24"/>
          <w:lang w:eastAsia="lt-LT"/>
        </w:rPr>
        <w:t>apmokama 20 procentų </w:t>
      </w:r>
      <w:r w:rsidR="001E06C4" w:rsidRPr="001E06C4">
        <w:rPr>
          <w:rFonts w:ascii="Times New Roman" w:eastAsia="Times New Roman" w:hAnsi="Times New Roman" w:cs="Times New Roman"/>
          <w:color w:val="000000"/>
          <w:sz w:val="24"/>
          <w:szCs w:val="24"/>
          <w:lang w:eastAsia="lt-LT"/>
        </w:rPr>
        <w:t>suteikto valstybės iš dalies kompensuojamo būsto kredito (ar šio būsto kredito likučio) sumos, jeigu kredito gavėjai atitinka aukščiau nurodytus reikalavimus ir jeigu jie yra jaunos šeimos, auginančios vieną vaiką ar vieną vaiką, kuriam nustatyta nuolatinė globa (rūpyba).</w:t>
      </w:r>
    </w:p>
    <w:p w:rsidR="001E06C4" w:rsidRDefault="00B15CE1" w:rsidP="00B15CE1">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sidRPr="00B15CE1">
        <w:rPr>
          <w:rFonts w:ascii="Times New Roman" w:eastAsia="Times New Roman" w:hAnsi="Times New Roman" w:cs="Times New Roman"/>
          <w:bCs/>
          <w:color w:val="000000"/>
          <w:sz w:val="24"/>
          <w:szCs w:val="24"/>
          <w:lang w:eastAsia="lt-LT"/>
        </w:rPr>
        <w:t>4.</w:t>
      </w:r>
      <w:r>
        <w:rPr>
          <w:rFonts w:ascii="Times New Roman" w:eastAsia="Times New Roman" w:hAnsi="Times New Roman" w:cs="Times New Roman"/>
          <w:b/>
          <w:bCs/>
          <w:color w:val="000000"/>
          <w:sz w:val="24"/>
          <w:szCs w:val="24"/>
          <w:lang w:eastAsia="lt-LT"/>
        </w:rPr>
        <w:t xml:space="preserve"> </w:t>
      </w:r>
      <w:r w:rsidR="001E06C4" w:rsidRPr="00E54352">
        <w:rPr>
          <w:rFonts w:ascii="Times New Roman" w:eastAsia="Times New Roman" w:hAnsi="Times New Roman" w:cs="Times New Roman"/>
          <w:b/>
          <w:bCs/>
          <w:color w:val="000000"/>
          <w:sz w:val="24"/>
          <w:szCs w:val="24"/>
          <w:lang w:eastAsia="lt-LT"/>
        </w:rPr>
        <w:t>apmokama 15 procentų </w:t>
      </w:r>
      <w:r w:rsidR="001E06C4" w:rsidRPr="001E06C4">
        <w:rPr>
          <w:rFonts w:ascii="Times New Roman" w:eastAsia="Times New Roman" w:hAnsi="Times New Roman" w:cs="Times New Roman"/>
          <w:color w:val="000000"/>
          <w:sz w:val="24"/>
          <w:szCs w:val="24"/>
          <w:lang w:eastAsia="lt-LT"/>
        </w:rPr>
        <w:t>suteikto valstybės iš dalies kompensuojamo būsto kredito (ar šio būsto kredito likučio) sumos, jeigu kredito gavėjai atitinka aukščiau nurodytus reikalavimus ir jeigu jie yra jaunos šeimos, neauginančioms vaikų ar vaikų, kuriems nustatyta nuolatinė globa (rūpyba).</w:t>
      </w:r>
    </w:p>
    <w:p w:rsidR="00E54352" w:rsidRPr="001E06C4" w:rsidRDefault="00E54352" w:rsidP="00E54352">
      <w:pPr>
        <w:shd w:val="clear" w:color="auto" w:fill="FFFFFF"/>
        <w:spacing w:after="0" w:line="240" w:lineRule="auto"/>
        <w:ind w:left="851"/>
        <w:jc w:val="both"/>
        <w:rPr>
          <w:rFonts w:ascii="Times New Roman" w:eastAsia="Times New Roman" w:hAnsi="Times New Roman" w:cs="Times New Roman"/>
          <w:color w:val="000000"/>
          <w:sz w:val="24"/>
          <w:szCs w:val="24"/>
          <w:lang w:eastAsia="lt-LT"/>
        </w:rPr>
      </w:pPr>
    </w:p>
    <w:p w:rsidR="001E06C4" w:rsidRPr="001E06C4" w:rsidRDefault="001E06C4" w:rsidP="00E54352">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sidRPr="00E54352">
        <w:rPr>
          <w:rFonts w:ascii="Times New Roman" w:eastAsia="Times New Roman" w:hAnsi="Times New Roman" w:cs="Times New Roman"/>
          <w:b/>
          <w:bCs/>
          <w:color w:val="000000"/>
          <w:sz w:val="24"/>
          <w:szCs w:val="24"/>
          <w:lang w:eastAsia="lt-LT"/>
        </w:rPr>
        <w:t>Valstybės iš dalies kompensuojamų būsto kreditų suma neturi būti didesnė kaip:</w:t>
      </w:r>
    </w:p>
    <w:p w:rsidR="001E06C4" w:rsidRPr="001E06C4" w:rsidRDefault="001E06C4" w:rsidP="00E54352">
      <w:pPr>
        <w:numPr>
          <w:ilvl w:val="0"/>
          <w:numId w:val="6"/>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lt-LT"/>
        </w:rPr>
      </w:pPr>
      <w:r w:rsidRPr="001E06C4">
        <w:rPr>
          <w:rFonts w:ascii="Times New Roman" w:eastAsia="Times New Roman" w:hAnsi="Times New Roman" w:cs="Times New Roman"/>
          <w:color w:val="000000"/>
          <w:sz w:val="24"/>
          <w:szCs w:val="24"/>
          <w:lang w:eastAsia="lt-LT"/>
        </w:rPr>
        <w:t>53 tūkstančiai eurų arba ekvivalentas kita valiuta – asmeniui be šeimos;</w:t>
      </w:r>
    </w:p>
    <w:p w:rsidR="001E06C4" w:rsidRPr="001E06C4" w:rsidRDefault="001E06C4" w:rsidP="00E54352">
      <w:pPr>
        <w:numPr>
          <w:ilvl w:val="0"/>
          <w:numId w:val="6"/>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lt-LT"/>
        </w:rPr>
      </w:pPr>
      <w:r w:rsidRPr="001E06C4">
        <w:rPr>
          <w:rFonts w:ascii="Times New Roman" w:eastAsia="Times New Roman" w:hAnsi="Times New Roman" w:cs="Times New Roman"/>
          <w:color w:val="000000"/>
          <w:sz w:val="24"/>
          <w:szCs w:val="24"/>
          <w:lang w:eastAsia="lt-LT"/>
        </w:rPr>
        <w:t>87 tūkstančiai eurų arba ekvivalentas kita valiuta – dviejų ar daugiau asmenų šeimai;</w:t>
      </w:r>
    </w:p>
    <w:p w:rsidR="001E06C4" w:rsidRDefault="001E06C4" w:rsidP="00E54352">
      <w:pPr>
        <w:numPr>
          <w:ilvl w:val="0"/>
          <w:numId w:val="6"/>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lt-LT"/>
        </w:rPr>
      </w:pPr>
      <w:r w:rsidRPr="001E06C4">
        <w:rPr>
          <w:rFonts w:ascii="Times New Roman" w:eastAsia="Times New Roman" w:hAnsi="Times New Roman" w:cs="Times New Roman"/>
          <w:color w:val="000000"/>
          <w:sz w:val="24"/>
          <w:szCs w:val="24"/>
          <w:lang w:eastAsia="lt-LT"/>
        </w:rPr>
        <w:t>35 tūkstančiai eurų arba ekvivalentas kita valiuta – nuosavybės teise turimam būstui rekonstruoti, neatsižvelgiant į asmens šeiminę padėtį.</w:t>
      </w:r>
    </w:p>
    <w:p w:rsidR="00E54352" w:rsidRPr="00E54352" w:rsidRDefault="00E54352" w:rsidP="009272F2">
      <w:pPr>
        <w:shd w:val="clear" w:color="auto" w:fill="FFFFFF"/>
        <w:spacing w:after="0" w:line="240" w:lineRule="auto"/>
        <w:jc w:val="both"/>
        <w:rPr>
          <w:rFonts w:ascii="Times New Roman" w:eastAsia="Times New Roman" w:hAnsi="Times New Roman" w:cs="Times New Roman"/>
          <w:color w:val="000000"/>
          <w:sz w:val="24"/>
          <w:szCs w:val="24"/>
          <w:lang w:eastAsia="lt-LT"/>
        </w:rPr>
      </w:pPr>
    </w:p>
    <w:p w:rsidR="00E253BB" w:rsidRPr="00E253BB" w:rsidRDefault="00E253BB" w:rsidP="00E253BB">
      <w:pPr>
        <w:shd w:val="clear" w:color="auto" w:fill="FFFFFF"/>
        <w:spacing w:after="0" w:line="240" w:lineRule="auto"/>
        <w:ind w:firstLine="851"/>
        <w:jc w:val="both"/>
        <w:rPr>
          <w:rFonts w:ascii="Times New Roman" w:hAnsi="Times New Roman" w:cs="Times New Roman"/>
          <w:b/>
          <w:sz w:val="24"/>
          <w:szCs w:val="24"/>
          <w:shd w:val="clear" w:color="auto" w:fill="FFFFFF"/>
        </w:rPr>
      </w:pPr>
      <w:r w:rsidRPr="009E3C16">
        <w:rPr>
          <w:rFonts w:ascii="Times New Roman" w:hAnsi="Times New Roman" w:cs="Times New Roman"/>
          <w:b/>
          <w:sz w:val="24"/>
          <w:szCs w:val="24"/>
          <w:shd w:val="clear" w:color="auto" w:fill="FFFFFF"/>
        </w:rPr>
        <w:t xml:space="preserve">Kreipimasis dėl </w:t>
      </w:r>
      <w:r>
        <w:rPr>
          <w:rFonts w:ascii="Times New Roman" w:hAnsi="Times New Roman" w:cs="Times New Roman"/>
          <w:b/>
          <w:sz w:val="24"/>
          <w:szCs w:val="24"/>
          <w:shd w:val="clear" w:color="auto" w:fill="FFFFFF"/>
        </w:rPr>
        <w:t>paramos būstui įsigyti</w:t>
      </w:r>
      <w:r w:rsidRPr="009E3C16">
        <w:rPr>
          <w:rFonts w:ascii="Times New Roman" w:hAnsi="Times New Roman" w:cs="Times New Roman"/>
          <w:b/>
          <w:sz w:val="24"/>
          <w:szCs w:val="24"/>
          <w:shd w:val="clear" w:color="auto" w:fill="FFFFFF"/>
        </w:rPr>
        <w:t>:</w:t>
      </w:r>
    </w:p>
    <w:p w:rsidR="008D5AC0" w:rsidRDefault="000866DA" w:rsidP="00770463">
      <w:pPr>
        <w:shd w:val="clear" w:color="auto" w:fill="FFFFFF"/>
        <w:spacing w:after="0" w:line="240" w:lineRule="auto"/>
        <w:ind w:firstLine="851"/>
        <w:jc w:val="both"/>
        <w:rPr>
          <w:rFonts w:ascii="Times New Roman" w:hAnsi="Times New Roman" w:cs="Times New Roman"/>
          <w:sz w:val="24"/>
          <w:szCs w:val="24"/>
          <w:shd w:val="clear" w:color="auto" w:fill="FFFFFF"/>
        </w:rPr>
      </w:pPr>
      <w:r w:rsidRPr="00E54352">
        <w:rPr>
          <w:rFonts w:ascii="Times New Roman" w:hAnsi="Times New Roman" w:cs="Times New Roman"/>
          <w:sz w:val="24"/>
          <w:szCs w:val="24"/>
          <w:shd w:val="clear" w:color="auto" w:fill="FFFFFF"/>
        </w:rPr>
        <w:t>Jeigu asmuo ar šeima Lietuvos Respublikos gyvenamosios vietos deklaravimo įstatymo nustatyta tvarka deklaravę gyvenamąją vietą arba įtraukti į gyvenamosios vietos nedeklaravusių asmenų apskaitą </w:t>
      </w:r>
      <w:r w:rsidRPr="00E54352">
        <w:rPr>
          <w:rStyle w:val="Grietas"/>
          <w:rFonts w:ascii="Times New Roman" w:hAnsi="Times New Roman" w:cs="Times New Roman"/>
          <w:sz w:val="24"/>
          <w:szCs w:val="24"/>
          <w:shd w:val="clear" w:color="auto" w:fill="FFFFFF"/>
        </w:rPr>
        <w:t>Rokiškio rajono savivaldybės teritorijoje</w:t>
      </w:r>
      <w:r w:rsidRPr="00E54352">
        <w:rPr>
          <w:rFonts w:ascii="Times New Roman" w:hAnsi="Times New Roman" w:cs="Times New Roman"/>
          <w:sz w:val="24"/>
          <w:szCs w:val="24"/>
          <w:shd w:val="clear" w:color="auto" w:fill="FFFFFF"/>
        </w:rPr>
        <w:t>, dėl paramos būstui įsigyti, turi kreiptis į Rokiškio rajono savivaldybės administraciją, pateikdami prašymą</w:t>
      </w:r>
      <w:r w:rsidR="007B11D0">
        <w:rPr>
          <w:rFonts w:ascii="Times New Roman" w:hAnsi="Times New Roman" w:cs="Times New Roman"/>
          <w:sz w:val="24"/>
          <w:szCs w:val="24"/>
          <w:shd w:val="clear" w:color="auto" w:fill="FFFFFF"/>
        </w:rPr>
        <w:t xml:space="preserve"> </w:t>
      </w:r>
      <w:r w:rsidR="00E253BB">
        <w:rPr>
          <w:rFonts w:ascii="Times New Roman" w:hAnsi="Times New Roman" w:cs="Times New Roman"/>
          <w:sz w:val="24"/>
          <w:szCs w:val="24"/>
          <w:shd w:val="clear" w:color="auto" w:fill="FFFFFF"/>
        </w:rPr>
        <w:t>ir</w:t>
      </w:r>
      <w:r w:rsidR="00E253BB" w:rsidRPr="00E54352">
        <w:rPr>
          <w:rFonts w:ascii="Times New Roman" w:hAnsi="Times New Roman" w:cs="Times New Roman"/>
          <w:sz w:val="24"/>
          <w:szCs w:val="24"/>
          <w:shd w:val="clear" w:color="auto" w:fill="FFFFFF"/>
        </w:rPr>
        <w:t xml:space="preserve"> </w:t>
      </w:r>
      <w:r w:rsidR="00E253BB">
        <w:rPr>
          <w:rFonts w:ascii="Times New Roman" w:hAnsi="Times New Roman" w:cs="Times New Roman"/>
          <w:sz w:val="24"/>
          <w:szCs w:val="24"/>
          <w:shd w:val="clear" w:color="auto" w:fill="FFFFFF"/>
        </w:rPr>
        <w:t>socialinės apsaugos ir darbo ministro nustatytus</w:t>
      </w:r>
      <w:r w:rsidR="00E253BB" w:rsidRPr="00E54352">
        <w:rPr>
          <w:rFonts w:ascii="Times New Roman" w:hAnsi="Times New Roman" w:cs="Times New Roman"/>
          <w:sz w:val="24"/>
          <w:szCs w:val="24"/>
          <w:shd w:val="clear" w:color="auto" w:fill="FFFFFF"/>
        </w:rPr>
        <w:t xml:space="preserve"> dokumentus</w:t>
      </w:r>
      <w:r w:rsidR="00E253BB">
        <w:rPr>
          <w:rFonts w:ascii="Times New Roman" w:hAnsi="Times New Roman" w:cs="Times New Roman"/>
          <w:sz w:val="24"/>
          <w:szCs w:val="24"/>
          <w:shd w:val="clear" w:color="auto" w:fill="FFFFFF"/>
        </w:rPr>
        <w:t xml:space="preserve"> ir (ar) duomenis</w:t>
      </w:r>
      <w:r w:rsidRPr="00E54352">
        <w:rPr>
          <w:rFonts w:ascii="Times New Roman" w:hAnsi="Times New Roman" w:cs="Times New Roman"/>
          <w:sz w:val="24"/>
          <w:szCs w:val="24"/>
          <w:shd w:val="clear" w:color="auto" w:fill="FFFFFF"/>
        </w:rPr>
        <w:t>:</w:t>
      </w:r>
    </w:p>
    <w:p w:rsidR="00E54755" w:rsidRDefault="00B15CE1" w:rsidP="00E54755">
      <w:pPr>
        <w:pStyle w:val="Sraopastraipa"/>
        <w:numPr>
          <w:ilvl w:val="0"/>
          <w:numId w:val="11"/>
        </w:numPr>
        <w:spacing w:after="0" w:line="240" w:lineRule="auto"/>
        <w:ind w:left="0"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metinę</w:t>
      </w:r>
      <w:r w:rsidR="00E54755" w:rsidRPr="00E54755">
        <w:rPr>
          <w:rFonts w:ascii="Times New Roman" w:hAnsi="Times New Roman" w:cs="Times New Roman"/>
          <w:sz w:val="24"/>
          <w:szCs w:val="24"/>
          <w:shd w:val="clear" w:color="auto" w:fill="FFFFFF"/>
        </w:rPr>
        <w:t xml:space="preserve"> asmens ar še</w:t>
      </w:r>
      <w:r>
        <w:rPr>
          <w:rFonts w:ascii="Times New Roman" w:hAnsi="Times New Roman" w:cs="Times New Roman"/>
          <w:sz w:val="24"/>
          <w:szCs w:val="24"/>
          <w:shd w:val="clear" w:color="auto" w:fill="FFFFFF"/>
        </w:rPr>
        <w:t>imos turto ir pajamų deklaraciją</w:t>
      </w:r>
      <w:r w:rsidR="00E54755" w:rsidRPr="00E54755">
        <w:rPr>
          <w:rFonts w:ascii="Times New Roman" w:hAnsi="Times New Roman" w:cs="Times New Roman"/>
          <w:sz w:val="24"/>
          <w:szCs w:val="24"/>
          <w:shd w:val="clear" w:color="auto" w:fill="FFFFFF"/>
        </w:rPr>
        <w:t xml:space="preserve"> už kalendorinius metus (forma FR0001);</w:t>
      </w:r>
    </w:p>
    <w:p w:rsidR="00E54755" w:rsidRDefault="00E54755" w:rsidP="00E54755">
      <w:pPr>
        <w:pStyle w:val="Sraopastraipa"/>
        <w:numPr>
          <w:ilvl w:val="0"/>
          <w:numId w:val="11"/>
        </w:numPr>
        <w:spacing w:after="0" w:line="240" w:lineRule="auto"/>
        <w:ind w:left="0"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pagal poreikį: sąrašą</w:t>
      </w:r>
      <w:r w:rsidRPr="00E54755">
        <w:rPr>
          <w:rFonts w:ascii="Times New Roman" w:hAnsi="Times New Roman" w:cs="Times New Roman"/>
          <w:sz w:val="24"/>
          <w:szCs w:val="24"/>
          <w:shd w:val="clear" w:color="auto" w:fill="FFFFFF"/>
        </w:rPr>
        <w:t xml:space="preserve"> pajamų, kurios neįskaitomos į asmenų ir šeimų gaunamas pajamas;</w:t>
      </w:r>
    </w:p>
    <w:p w:rsidR="00E54755" w:rsidRPr="00E54755" w:rsidRDefault="00E54755" w:rsidP="00E54755">
      <w:pPr>
        <w:pStyle w:val="Sraopastraipa"/>
        <w:numPr>
          <w:ilvl w:val="0"/>
          <w:numId w:val="11"/>
        </w:numPr>
        <w:spacing w:after="0" w:line="240" w:lineRule="auto"/>
        <w:ind w:left="0" w:firstLine="851"/>
        <w:jc w:val="both"/>
        <w:rPr>
          <w:rFonts w:ascii="Times New Roman" w:hAnsi="Times New Roman" w:cs="Times New Roman"/>
          <w:sz w:val="24"/>
          <w:szCs w:val="24"/>
          <w:shd w:val="clear" w:color="auto" w:fill="FFFFFF"/>
        </w:rPr>
      </w:pPr>
      <w:r w:rsidRPr="00E54755">
        <w:rPr>
          <w:rFonts w:ascii="Times New Roman" w:eastAsia="Times New Roman" w:hAnsi="Times New Roman" w:cs="Times New Roman"/>
          <w:color w:val="000000"/>
          <w:sz w:val="24"/>
          <w:szCs w:val="24"/>
          <w:lang w:eastAsia="lt-LT"/>
        </w:rPr>
        <w:t xml:space="preserve">jei į sąrašą įrašomas </w:t>
      </w:r>
      <w:proofErr w:type="spellStart"/>
      <w:r w:rsidRPr="00E54755">
        <w:rPr>
          <w:rFonts w:ascii="Times New Roman" w:eastAsia="Times New Roman" w:hAnsi="Times New Roman" w:cs="Times New Roman"/>
          <w:color w:val="000000"/>
          <w:sz w:val="24"/>
          <w:szCs w:val="24"/>
          <w:lang w:eastAsia="lt-LT"/>
        </w:rPr>
        <w:t>n</w:t>
      </w:r>
      <w:r>
        <w:rPr>
          <w:rFonts w:ascii="Times New Roman" w:eastAsia="Times New Roman" w:hAnsi="Times New Roman" w:cs="Times New Roman"/>
          <w:color w:val="000000"/>
          <w:sz w:val="24"/>
          <w:szCs w:val="24"/>
          <w:lang w:eastAsia="lt-LT"/>
        </w:rPr>
        <w:t>eįgalumą</w:t>
      </w:r>
      <w:proofErr w:type="spellEnd"/>
      <w:r>
        <w:rPr>
          <w:rFonts w:ascii="Times New Roman" w:eastAsia="Times New Roman" w:hAnsi="Times New Roman" w:cs="Times New Roman"/>
          <w:color w:val="000000"/>
          <w:sz w:val="24"/>
          <w:szCs w:val="24"/>
          <w:lang w:eastAsia="lt-LT"/>
        </w:rPr>
        <w:t xml:space="preserve"> turintis asmuo –</w:t>
      </w:r>
      <w:r w:rsidRPr="00E54755">
        <w:rPr>
          <w:rFonts w:ascii="Times New Roman" w:eastAsia="Times New Roman" w:hAnsi="Times New Roman" w:cs="Times New Roman"/>
          <w:color w:val="000000"/>
          <w:sz w:val="24"/>
          <w:szCs w:val="24"/>
          <w:lang w:eastAsia="lt-LT"/>
        </w:rPr>
        <w:t xml:space="preserve"> </w:t>
      </w:r>
      <w:proofErr w:type="spellStart"/>
      <w:r w:rsidRPr="00E54755">
        <w:rPr>
          <w:rFonts w:ascii="Times New Roman" w:eastAsia="Times New Roman" w:hAnsi="Times New Roman" w:cs="Times New Roman"/>
          <w:color w:val="000000"/>
          <w:sz w:val="24"/>
          <w:szCs w:val="24"/>
          <w:lang w:eastAsia="lt-LT"/>
        </w:rPr>
        <w:t>neįgalumo</w:t>
      </w:r>
      <w:proofErr w:type="spellEnd"/>
      <w:r w:rsidRPr="00E54755">
        <w:rPr>
          <w:rFonts w:ascii="Times New Roman" w:eastAsia="Times New Roman" w:hAnsi="Times New Roman" w:cs="Times New Roman"/>
          <w:color w:val="000000"/>
          <w:sz w:val="24"/>
          <w:szCs w:val="24"/>
          <w:lang w:eastAsia="lt-LT"/>
        </w:rPr>
        <w:t xml:space="preserve"> arba darbingumo lygio pažymos kopiją;</w:t>
      </w:r>
    </w:p>
    <w:p w:rsidR="00E54755" w:rsidRPr="00E54755" w:rsidRDefault="00E54755" w:rsidP="00E54755">
      <w:pPr>
        <w:pStyle w:val="Sraopastraipa"/>
        <w:numPr>
          <w:ilvl w:val="0"/>
          <w:numId w:val="11"/>
        </w:numPr>
        <w:spacing w:after="0" w:line="240" w:lineRule="auto"/>
        <w:ind w:left="0" w:firstLine="851"/>
        <w:jc w:val="both"/>
        <w:rPr>
          <w:rFonts w:ascii="Times New Roman" w:hAnsi="Times New Roman" w:cs="Times New Roman"/>
          <w:sz w:val="24"/>
          <w:szCs w:val="24"/>
          <w:shd w:val="clear" w:color="auto" w:fill="FFFFFF"/>
        </w:rPr>
      </w:pPr>
      <w:r w:rsidRPr="00E54755">
        <w:rPr>
          <w:rFonts w:ascii="Times New Roman" w:eastAsia="Times New Roman" w:hAnsi="Times New Roman" w:cs="Times New Roman"/>
          <w:color w:val="000000"/>
          <w:sz w:val="24"/>
          <w:szCs w:val="24"/>
          <w:lang w:eastAsia="lt-LT"/>
        </w:rPr>
        <w:t>jei motina ar tėvas faktiškai vieni augina vaiką (-</w:t>
      </w:r>
      <w:proofErr w:type="spellStart"/>
      <w:r w:rsidRPr="00E54755">
        <w:rPr>
          <w:rFonts w:ascii="Times New Roman" w:eastAsia="Times New Roman" w:hAnsi="Times New Roman" w:cs="Times New Roman"/>
          <w:color w:val="000000"/>
          <w:sz w:val="24"/>
          <w:szCs w:val="24"/>
          <w:lang w:eastAsia="lt-LT"/>
        </w:rPr>
        <w:t>us</w:t>
      </w:r>
      <w:proofErr w:type="spellEnd"/>
      <w:r w:rsidRPr="00E54755">
        <w:rPr>
          <w:rFonts w:ascii="Times New Roman" w:eastAsia="Times New Roman" w:hAnsi="Times New Roman" w:cs="Times New Roman"/>
          <w:color w:val="000000"/>
          <w:sz w:val="24"/>
          <w:szCs w:val="24"/>
          <w:lang w:eastAsia="lt-LT"/>
        </w:rPr>
        <w:t>) ir (ar) vaiką (-</w:t>
      </w:r>
      <w:proofErr w:type="spellStart"/>
      <w:r w:rsidRPr="00E54755">
        <w:rPr>
          <w:rFonts w:ascii="Times New Roman" w:eastAsia="Times New Roman" w:hAnsi="Times New Roman" w:cs="Times New Roman"/>
          <w:color w:val="000000"/>
          <w:sz w:val="24"/>
          <w:szCs w:val="24"/>
          <w:lang w:eastAsia="lt-LT"/>
        </w:rPr>
        <w:t>us</w:t>
      </w:r>
      <w:proofErr w:type="spellEnd"/>
      <w:r w:rsidRPr="00E54755">
        <w:rPr>
          <w:rFonts w:ascii="Times New Roman" w:eastAsia="Times New Roman" w:hAnsi="Times New Roman" w:cs="Times New Roman"/>
          <w:color w:val="000000"/>
          <w:sz w:val="24"/>
          <w:szCs w:val="24"/>
          <w:lang w:eastAsia="lt-LT"/>
        </w:rPr>
        <w:t>), kuriam (-</w:t>
      </w:r>
      <w:proofErr w:type="spellStart"/>
      <w:r w:rsidRPr="00E54755">
        <w:rPr>
          <w:rFonts w:ascii="Times New Roman" w:eastAsia="Times New Roman" w:hAnsi="Times New Roman" w:cs="Times New Roman"/>
          <w:color w:val="000000"/>
          <w:sz w:val="24"/>
          <w:szCs w:val="24"/>
          <w:lang w:eastAsia="lt-LT"/>
        </w:rPr>
        <w:t>iems</w:t>
      </w:r>
      <w:proofErr w:type="spellEnd"/>
      <w:r w:rsidRPr="00E54755">
        <w:rPr>
          <w:rFonts w:ascii="Times New Roman" w:eastAsia="Times New Roman" w:hAnsi="Times New Roman" w:cs="Times New Roman"/>
          <w:color w:val="000000"/>
          <w:sz w:val="24"/>
          <w:szCs w:val="24"/>
          <w:lang w:eastAsia="lt-LT"/>
        </w:rPr>
        <w:t>) nustatyta nuolatinė globa (rūpyba), tai patvirtinančius dokumentus: įsiteisėjusį teismo sprendimą dėl santuokos nutraukimo ar vaikų gyvenamosios vietos nustatymo; vaikų išlaikymo priteisimo; vienam iš tėvų neterminuotai apribotos tėvų valdžios; vieno iš tėvų pripažinimo neveiksniu; vaikų išlaikymo sutarties patvirtinimo; vaikų gyvenamosios vietos nustatymo ar išlaikymo priteisimo.</w:t>
      </w:r>
    </w:p>
    <w:p w:rsidR="00E54755" w:rsidRPr="00E54352" w:rsidRDefault="00E54755" w:rsidP="00E54755">
      <w:pPr>
        <w:numPr>
          <w:ilvl w:val="0"/>
          <w:numId w:val="8"/>
        </w:numPr>
        <w:shd w:val="clear" w:color="auto" w:fill="FFFFFF"/>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j</w:t>
      </w:r>
      <w:r w:rsidRPr="00E54352">
        <w:rPr>
          <w:rFonts w:ascii="Times New Roman" w:eastAsia="Times New Roman" w:hAnsi="Times New Roman" w:cs="Times New Roman"/>
          <w:color w:val="000000"/>
          <w:sz w:val="24"/>
          <w:szCs w:val="24"/>
          <w:lang w:eastAsia="lt-LT"/>
        </w:rPr>
        <w:t>eigu į sąrašą įrašomas našlaitis</w:t>
      </w:r>
      <w:r>
        <w:rPr>
          <w:rFonts w:ascii="Times New Roman" w:eastAsia="Times New Roman" w:hAnsi="Times New Roman" w:cs="Times New Roman"/>
          <w:color w:val="000000"/>
          <w:sz w:val="24"/>
          <w:szCs w:val="24"/>
          <w:lang w:eastAsia="lt-LT"/>
        </w:rPr>
        <w:t xml:space="preserve"> – n</w:t>
      </w:r>
      <w:r w:rsidRPr="00E54352">
        <w:rPr>
          <w:rFonts w:ascii="Times New Roman" w:eastAsia="Times New Roman" w:hAnsi="Times New Roman" w:cs="Times New Roman"/>
          <w:color w:val="000000"/>
          <w:sz w:val="24"/>
          <w:szCs w:val="24"/>
          <w:lang w:eastAsia="lt-LT"/>
        </w:rPr>
        <w:t>ašlaičio sta</w:t>
      </w:r>
      <w:r>
        <w:rPr>
          <w:rFonts w:ascii="Times New Roman" w:eastAsia="Times New Roman" w:hAnsi="Times New Roman" w:cs="Times New Roman"/>
          <w:color w:val="000000"/>
          <w:sz w:val="24"/>
          <w:szCs w:val="24"/>
          <w:lang w:eastAsia="lt-LT"/>
        </w:rPr>
        <w:t xml:space="preserve">tusą patvirtinančius dokumentus: </w:t>
      </w:r>
      <w:r w:rsidRPr="00E54352">
        <w:rPr>
          <w:rFonts w:ascii="Times New Roman" w:eastAsia="Times New Roman" w:hAnsi="Times New Roman" w:cs="Times New Roman"/>
          <w:color w:val="000000"/>
          <w:sz w:val="24"/>
          <w:szCs w:val="24"/>
          <w:lang w:eastAsia="lt-LT"/>
        </w:rPr>
        <w:t xml:space="preserve">gimimo </w:t>
      </w:r>
      <w:r>
        <w:rPr>
          <w:rFonts w:ascii="Times New Roman" w:eastAsia="Times New Roman" w:hAnsi="Times New Roman" w:cs="Times New Roman"/>
          <w:color w:val="000000"/>
          <w:sz w:val="24"/>
          <w:szCs w:val="24"/>
          <w:lang w:eastAsia="lt-LT"/>
        </w:rPr>
        <w:t>liudijimas, teismo sprendimas, v</w:t>
      </w:r>
      <w:r w:rsidRPr="00E54352">
        <w:rPr>
          <w:rFonts w:ascii="Times New Roman" w:eastAsia="Times New Roman" w:hAnsi="Times New Roman" w:cs="Times New Roman"/>
          <w:color w:val="000000"/>
          <w:sz w:val="24"/>
          <w:szCs w:val="24"/>
          <w:lang w:eastAsia="lt-LT"/>
        </w:rPr>
        <w:t>alstybės vaiko teisių apsaugos ir įvaikinimo tarnybos pažyma, kurioje nurodoma, kad našlaitis iki pilnametystės buvo globojamas</w:t>
      </w:r>
      <w:r w:rsidR="00635318">
        <w:rPr>
          <w:rFonts w:ascii="Times New Roman" w:eastAsia="Times New Roman" w:hAnsi="Times New Roman" w:cs="Times New Roman"/>
          <w:color w:val="000000"/>
          <w:sz w:val="24"/>
          <w:szCs w:val="24"/>
          <w:lang w:eastAsia="lt-LT"/>
        </w:rPr>
        <w:t xml:space="preserve"> ir pilnai išlaikomas valstybės</w:t>
      </w:r>
      <w:r w:rsidRPr="00E54352">
        <w:rPr>
          <w:rFonts w:ascii="Times New Roman" w:eastAsia="Times New Roman" w:hAnsi="Times New Roman" w:cs="Times New Roman"/>
          <w:color w:val="000000"/>
          <w:sz w:val="24"/>
          <w:szCs w:val="24"/>
          <w:lang w:eastAsia="lt-LT"/>
        </w:rPr>
        <w:t xml:space="preserve">. </w:t>
      </w:r>
    </w:p>
    <w:p w:rsidR="00E54755" w:rsidRDefault="006345DC" w:rsidP="00E54755">
      <w:pPr>
        <w:numPr>
          <w:ilvl w:val="0"/>
          <w:numId w:val="8"/>
        </w:numPr>
        <w:shd w:val="clear" w:color="auto" w:fill="FFFFFF"/>
        <w:tabs>
          <w:tab w:val="clear" w:pos="720"/>
          <w:tab w:val="num" w:pos="142"/>
        </w:tabs>
        <w:spacing w:after="0" w:line="240" w:lineRule="auto"/>
        <w:ind w:left="0"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k</w:t>
      </w:r>
      <w:r w:rsidR="00E54755" w:rsidRPr="00E54352">
        <w:rPr>
          <w:rFonts w:ascii="Times New Roman" w:eastAsia="Times New Roman" w:hAnsi="Times New Roman" w:cs="Times New Roman"/>
          <w:color w:val="000000"/>
          <w:sz w:val="24"/>
          <w:szCs w:val="24"/>
          <w:lang w:eastAsia="lt-LT"/>
        </w:rPr>
        <w:t>itus dokumen</w:t>
      </w:r>
      <w:r w:rsidR="00E54755">
        <w:rPr>
          <w:rFonts w:ascii="Times New Roman" w:eastAsia="Times New Roman" w:hAnsi="Times New Roman" w:cs="Times New Roman"/>
          <w:color w:val="000000"/>
          <w:sz w:val="24"/>
          <w:szCs w:val="24"/>
          <w:lang w:eastAsia="lt-LT"/>
        </w:rPr>
        <w:t>tus (pagal poreikį), nurodytus p</w:t>
      </w:r>
      <w:r w:rsidR="00E54755" w:rsidRPr="00E54352">
        <w:rPr>
          <w:rFonts w:ascii="Times New Roman" w:eastAsia="Times New Roman" w:hAnsi="Times New Roman" w:cs="Times New Roman"/>
          <w:color w:val="000000"/>
          <w:sz w:val="24"/>
          <w:szCs w:val="24"/>
          <w:lang w:eastAsia="lt-LT"/>
        </w:rPr>
        <w:t>rašymų suteikti paramą būstui įsigyti ar išsinuo</w:t>
      </w:r>
      <w:r w:rsidR="00E54755">
        <w:rPr>
          <w:rFonts w:ascii="Times New Roman" w:eastAsia="Times New Roman" w:hAnsi="Times New Roman" w:cs="Times New Roman"/>
          <w:color w:val="000000"/>
          <w:sz w:val="24"/>
          <w:szCs w:val="24"/>
          <w:lang w:eastAsia="lt-LT"/>
        </w:rPr>
        <w:t xml:space="preserve">moti nagrinėjimo tvarkos apraše </w:t>
      </w:r>
      <w:r w:rsidR="00E54755" w:rsidRPr="00770463">
        <w:rPr>
          <w:rFonts w:ascii="Times New Roman" w:eastAsia="Times New Roman" w:hAnsi="Times New Roman" w:cs="Times New Roman"/>
          <w:color w:val="000000"/>
          <w:sz w:val="24"/>
          <w:szCs w:val="24"/>
          <w:lang w:eastAsia="lt-LT"/>
        </w:rPr>
        <w:t>(</w:t>
      </w:r>
      <w:hyperlink r:id="rId6" w:history="1">
        <w:r w:rsidR="00E54755" w:rsidRPr="00770463">
          <w:rPr>
            <w:rStyle w:val="Hipersaitas"/>
            <w:rFonts w:ascii="Times New Roman" w:eastAsia="Times New Roman" w:hAnsi="Times New Roman" w:cs="Times New Roman"/>
            <w:sz w:val="24"/>
            <w:szCs w:val="24"/>
            <w:lang w:eastAsia="lt-LT"/>
          </w:rPr>
          <w:t>https://www.e-tar.lt/portal/lt/legalAct/9b8be100df5411e48b678a6bad30f55f/asr</w:t>
        </w:r>
      </w:hyperlink>
      <w:r w:rsidR="00E54755" w:rsidRPr="00770463">
        <w:rPr>
          <w:rFonts w:ascii="Times New Roman" w:eastAsia="Times New Roman" w:hAnsi="Times New Roman" w:cs="Times New Roman"/>
          <w:color w:val="000000"/>
          <w:sz w:val="24"/>
          <w:szCs w:val="24"/>
          <w:lang w:eastAsia="lt-LT"/>
        </w:rPr>
        <w:t xml:space="preserve"> ).</w:t>
      </w:r>
    </w:p>
    <w:p w:rsidR="00770463" w:rsidRPr="00770463" w:rsidRDefault="00770463" w:rsidP="00E54755">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shd w:val="clear" w:color="auto" w:fill="FFFFFF"/>
        </w:rPr>
        <w:t>Jeigu pagal prašymą ir (ar) duomenų teikimo sutartis asmuo ar šeima sutinka, savivaldybės administracija papildomus dokumentus gali gauti iš valstybės ir savivaldybės institucijų, įstaigų, įmonių ir organizacijų.</w:t>
      </w:r>
    </w:p>
    <w:p w:rsidR="00D76A58" w:rsidRDefault="00D76A58" w:rsidP="0036238D">
      <w:pPr>
        <w:shd w:val="clear" w:color="auto" w:fill="FFFFFF"/>
        <w:spacing w:after="0" w:line="240" w:lineRule="auto"/>
        <w:ind w:firstLine="851"/>
        <w:jc w:val="both"/>
        <w:rPr>
          <w:rFonts w:ascii="Times New Roman" w:eastAsia="Times New Roman" w:hAnsi="Times New Roman" w:cs="Times New Roman"/>
          <w:i/>
          <w:color w:val="000000"/>
          <w:sz w:val="24"/>
          <w:szCs w:val="24"/>
          <w:lang w:eastAsia="lt-LT"/>
        </w:rPr>
      </w:pPr>
      <w:r w:rsidRPr="00482000">
        <w:rPr>
          <w:rFonts w:ascii="Times New Roman" w:eastAsia="Times New Roman" w:hAnsi="Times New Roman" w:cs="Times New Roman"/>
          <w:i/>
          <w:color w:val="000000"/>
          <w:sz w:val="24"/>
          <w:szCs w:val="24"/>
          <w:lang w:eastAsia="lt-LT"/>
        </w:rPr>
        <w:t>Jei papildomi dokumentai arba dalis jų nepateikiami</w:t>
      </w:r>
      <w:r w:rsidR="00482000" w:rsidRPr="00482000">
        <w:rPr>
          <w:rFonts w:ascii="Times New Roman" w:eastAsia="Times New Roman" w:hAnsi="Times New Roman" w:cs="Times New Roman"/>
          <w:i/>
          <w:color w:val="000000"/>
          <w:sz w:val="24"/>
          <w:szCs w:val="24"/>
          <w:lang w:eastAsia="lt-LT"/>
        </w:rPr>
        <w:t xml:space="preserve"> kartu su prašymu ir savivaldybės administracija negali gauti</w:t>
      </w:r>
      <w:r w:rsidR="00482000" w:rsidRPr="00482000">
        <w:rPr>
          <w:rFonts w:ascii="Times New Roman" w:hAnsi="Times New Roman" w:cs="Times New Roman"/>
          <w:i/>
          <w:sz w:val="24"/>
          <w:szCs w:val="24"/>
          <w:shd w:val="clear" w:color="auto" w:fill="FFFFFF"/>
        </w:rPr>
        <w:t xml:space="preserve"> iš valstybės ir savivaldybės institucijų, įstaigų, įmonių ir organizacijų </w:t>
      </w:r>
      <w:r w:rsidRPr="00482000">
        <w:rPr>
          <w:rFonts w:ascii="Times New Roman" w:eastAsia="Times New Roman" w:hAnsi="Times New Roman" w:cs="Times New Roman"/>
          <w:i/>
          <w:color w:val="000000"/>
          <w:sz w:val="24"/>
          <w:szCs w:val="24"/>
          <w:lang w:eastAsia="lt-LT"/>
        </w:rPr>
        <w:t>, asmenys turi juos pateikti per mėnesį nuo prašymo pateikimo dienos.</w:t>
      </w:r>
    </w:p>
    <w:p w:rsidR="00012DB6" w:rsidRPr="0036238D" w:rsidRDefault="00012DB6" w:rsidP="00012DB6">
      <w:pPr>
        <w:shd w:val="clear" w:color="auto" w:fill="FFFFFF"/>
        <w:spacing w:after="0" w:line="240" w:lineRule="auto"/>
        <w:ind w:firstLine="851"/>
        <w:jc w:val="both"/>
        <w:rPr>
          <w:rFonts w:ascii="Times New Roman" w:eastAsia="Times New Roman" w:hAnsi="Times New Roman" w:cs="Times New Roman"/>
          <w:b/>
          <w:color w:val="000000"/>
          <w:sz w:val="24"/>
          <w:szCs w:val="24"/>
          <w:lang w:eastAsia="lt-LT"/>
        </w:rPr>
      </w:pPr>
      <w:r w:rsidRPr="001E06C4">
        <w:rPr>
          <w:rFonts w:ascii="Times New Roman" w:eastAsia="Times New Roman" w:hAnsi="Times New Roman" w:cs="Times New Roman"/>
          <w:b/>
          <w:color w:val="000000"/>
          <w:sz w:val="24"/>
          <w:szCs w:val="24"/>
          <w:lang w:eastAsia="lt-LT"/>
        </w:rPr>
        <w:t>Nustatytos formos p</w:t>
      </w:r>
      <w:r w:rsidRPr="0036238D">
        <w:rPr>
          <w:rFonts w:ascii="Times New Roman" w:eastAsia="Times New Roman" w:hAnsi="Times New Roman" w:cs="Times New Roman"/>
          <w:b/>
          <w:color w:val="000000"/>
          <w:sz w:val="24"/>
          <w:szCs w:val="24"/>
          <w:lang w:eastAsia="lt-LT"/>
        </w:rPr>
        <w:t>rašymą galima užpildyti Rokiškio</w:t>
      </w:r>
      <w:r w:rsidRPr="001E06C4">
        <w:rPr>
          <w:rFonts w:ascii="Times New Roman" w:eastAsia="Times New Roman" w:hAnsi="Times New Roman" w:cs="Times New Roman"/>
          <w:b/>
          <w:color w:val="000000"/>
          <w:sz w:val="24"/>
          <w:szCs w:val="24"/>
          <w:lang w:eastAsia="lt-LT"/>
        </w:rPr>
        <w:t xml:space="preserve"> rajo</w:t>
      </w:r>
      <w:r w:rsidRPr="0036238D">
        <w:rPr>
          <w:rFonts w:ascii="Times New Roman" w:eastAsia="Times New Roman" w:hAnsi="Times New Roman" w:cs="Times New Roman"/>
          <w:b/>
          <w:color w:val="000000"/>
          <w:sz w:val="24"/>
          <w:szCs w:val="24"/>
          <w:lang w:eastAsia="lt-LT"/>
        </w:rPr>
        <w:t>no savivaldybės administracijos</w:t>
      </w:r>
      <w:r w:rsidRPr="001E06C4">
        <w:rPr>
          <w:rFonts w:ascii="Times New Roman" w:eastAsia="Times New Roman" w:hAnsi="Times New Roman" w:cs="Times New Roman"/>
          <w:b/>
          <w:color w:val="000000"/>
          <w:sz w:val="24"/>
          <w:szCs w:val="24"/>
          <w:lang w:eastAsia="lt-LT"/>
        </w:rPr>
        <w:t> (</w:t>
      </w:r>
      <w:r w:rsidRPr="0036238D">
        <w:rPr>
          <w:rFonts w:ascii="Times New Roman" w:eastAsia="Times New Roman" w:hAnsi="Times New Roman" w:cs="Times New Roman"/>
          <w:b/>
          <w:color w:val="000000"/>
          <w:sz w:val="24"/>
          <w:szCs w:val="24"/>
          <w:lang w:eastAsia="lt-LT"/>
        </w:rPr>
        <w:t>Sąjūdžio a. 1, Rokiškis)</w:t>
      </w:r>
      <w:r w:rsidRPr="001E06C4">
        <w:rPr>
          <w:rFonts w:ascii="Times New Roman" w:eastAsia="Times New Roman" w:hAnsi="Times New Roman" w:cs="Times New Roman"/>
          <w:b/>
          <w:color w:val="000000"/>
          <w:sz w:val="24"/>
          <w:szCs w:val="24"/>
          <w:lang w:eastAsia="lt-LT"/>
        </w:rPr>
        <w:t> </w:t>
      </w:r>
      <w:r w:rsidRPr="0036238D">
        <w:rPr>
          <w:rFonts w:ascii="Times New Roman" w:eastAsia="Times New Roman" w:hAnsi="Times New Roman" w:cs="Times New Roman"/>
          <w:b/>
          <w:bCs/>
          <w:color w:val="000000"/>
          <w:sz w:val="24"/>
          <w:szCs w:val="24"/>
          <w:lang w:eastAsia="lt-LT"/>
        </w:rPr>
        <w:t>interesantų aptarnavimo langelyje </w:t>
      </w:r>
      <w:r w:rsidRPr="001E06C4">
        <w:rPr>
          <w:rFonts w:ascii="Times New Roman" w:eastAsia="Times New Roman" w:hAnsi="Times New Roman" w:cs="Times New Roman"/>
          <w:b/>
          <w:color w:val="000000"/>
          <w:sz w:val="24"/>
          <w:szCs w:val="24"/>
          <w:lang w:eastAsia="lt-LT"/>
        </w:rPr>
        <w:t>1 aukšte</w:t>
      </w:r>
      <w:r w:rsidRPr="0036238D">
        <w:rPr>
          <w:rFonts w:ascii="Times New Roman" w:eastAsia="Times New Roman" w:hAnsi="Times New Roman" w:cs="Times New Roman"/>
          <w:b/>
          <w:color w:val="000000"/>
          <w:sz w:val="24"/>
          <w:szCs w:val="24"/>
          <w:lang w:eastAsia="lt-LT"/>
        </w:rPr>
        <w:t>.</w:t>
      </w:r>
    </w:p>
    <w:p w:rsidR="00012DB6" w:rsidRPr="00482000" w:rsidRDefault="00012DB6" w:rsidP="0036238D">
      <w:pPr>
        <w:shd w:val="clear" w:color="auto" w:fill="FFFFFF"/>
        <w:spacing w:after="0" w:line="240" w:lineRule="auto"/>
        <w:ind w:firstLine="851"/>
        <w:jc w:val="both"/>
        <w:rPr>
          <w:rFonts w:ascii="Times New Roman" w:eastAsia="Times New Roman" w:hAnsi="Times New Roman" w:cs="Times New Roman"/>
          <w:i/>
          <w:color w:val="000000"/>
          <w:sz w:val="24"/>
          <w:szCs w:val="24"/>
          <w:lang w:eastAsia="lt-LT"/>
        </w:rPr>
      </w:pPr>
    </w:p>
    <w:p w:rsidR="00D76A58" w:rsidRPr="00E54352" w:rsidRDefault="001E06C4" w:rsidP="0036238D">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sidRPr="001E06C4">
        <w:rPr>
          <w:rFonts w:ascii="Times New Roman" w:eastAsia="Times New Roman" w:hAnsi="Times New Roman" w:cs="Times New Roman"/>
          <w:color w:val="000000"/>
          <w:sz w:val="24"/>
          <w:szCs w:val="24"/>
          <w:lang w:eastAsia="lt-LT"/>
        </w:rPr>
        <w:t>Dėl išsamesnės informa</w:t>
      </w:r>
      <w:r w:rsidR="00D76A58" w:rsidRPr="00E54352">
        <w:rPr>
          <w:rFonts w:ascii="Times New Roman" w:eastAsia="Times New Roman" w:hAnsi="Times New Roman" w:cs="Times New Roman"/>
          <w:color w:val="000000"/>
          <w:sz w:val="24"/>
          <w:szCs w:val="24"/>
          <w:lang w:eastAsia="lt-LT"/>
        </w:rPr>
        <w:t>cijos galima kreiptis į Rokiškio</w:t>
      </w:r>
      <w:r w:rsidRPr="001E06C4">
        <w:rPr>
          <w:rFonts w:ascii="Times New Roman" w:eastAsia="Times New Roman" w:hAnsi="Times New Roman" w:cs="Times New Roman"/>
          <w:color w:val="000000"/>
          <w:sz w:val="24"/>
          <w:szCs w:val="24"/>
          <w:lang w:eastAsia="lt-LT"/>
        </w:rPr>
        <w:t xml:space="preserve"> rajono savivaldybės administracijos </w:t>
      </w:r>
      <w:r w:rsidR="00D76A58" w:rsidRPr="00E54352">
        <w:rPr>
          <w:rFonts w:ascii="Times New Roman" w:eastAsia="Times New Roman" w:hAnsi="Times New Roman" w:cs="Times New Roman"/>
          <w:color w:val="000000"/>
          <w:sz w:val="24"/>
          <w:szCs w:val="24"/>
          <w:lang w:eastAsia="lt-LT"/>
        </w:rPr>
        <w:t xml:space="preserve">Turto valdymo ir ūkio skyrių (Sąjūdžio a. 1, Rokiškis, tel. +370 620 31817, </w:t>
      </w:r>
      <w:proofErr w:type="spellStart"/>
      <w:r w:rsidR="00D76A58" w:rsidRPr="00E54352">
        <w:rPr>
          <w:rFonts w:ascii="Times New Roman" w:eastAsia="Times New Roman" w:hAnsi="Times New Roman" w:cs="Times New Roman"/>
          <w:color w:val="000000"/>
          <w:sz w:val="24"/>
          <w:szCs w:val="24"/>
          <w:lang w:eastAsia="lt-LT"/>
        </w:rPr>
        <w:t>el.paštas</w:t>
      </w:r>
      <w:proofErr w:type="spellEnd"/>
      <w:r w:rsidR="00D76A58" w:rsidRPr="00E54352">
        <w:rPr>
          <w:rFonts w:ascii="Times New Roman" w:eastAsia="Times New Roman" w:hAnsi="Times New Roman" w:cs="Times New Roman"/>
          <w:color w:val="000000"/>
          <w:sz w:val="24"/>
          <w:szCs w:val="24"/>
          <w:lang w:eastAsia="lt-LT"/>
        </w:rPr>
        <w:t xml:space="preserve"> </w:t>
      </w:r>
      <w:proofErr w:type="spellStart"/>
      <w:r w:rsidR="00D76A58" w:rsidRPr="00E54352">
        <w:rPr>
          <w:rFonts w:ascii="Times New Roman" w:eastAsia="Times New Roman" w:hAnsi="Times New Roman" w:cs="Times New Roman"/>
          <w:color w:val="000000"/>
          <w:sz w:val="24"/>
          <w:szCs w:val="24"/>
          <w:lang w:eastAsia="lt-LT"/>
        </w:rPr>
        <w:t>a.kisieliene@rokiskis.lt</w:t>
      </w:r>
      <w:proofErr w:type="spellEnd"/>
      <w:r w:rsidR="00D76A58" w:rsidRPr="00E54352">
        <w:rPr>
          <w:rFonts w:ascii="Times New Roman" w:eastAsia="Times New Roman" w:hAnsi="Times New Roman" w:cs="Times New Roman"/>
          <w:color w:val="000000"/>
          <w:sz w:val="24"/>
          <w:szCs w:val="24"/>
          <w:lang w:eastAsia="lt-LT"/>
        </w:rPr>
        <w:t>)</w:t>
      </w:r>
    </w:p>
    <w:p w:rsidR="001E06C4" w:rsidRDefault="001E06C4" w:rsidP="00CA7246">
      <w:pPr>
        <w:shd w:val="clear" w:color="auto" w:fill="FFFFFF"/>
        <w:spacing w:after="0" w:line="240" w:lineRule="auto"/>
        <w:ind w:firstLine="851"/>
        <w:jc w:val="both"/>
        <w:rPr>
          <w:rFonts w:ascii="Times New Roman" w:eastAsia="Times New Roman" w:hAnsi="Times New Roman" w:cs="Times New Roman"/>
          <w:b/>
          <w:color w:val="000000"/>
          <w:sz w:val="24"/>
          <w:szCs w:val="24"/>
          <w:lang w:eastAsia="lt-LT"/>
        </w:rPr>
      </w:pPr>
    </w:p>
    <w:p w:rsidR="00F66BF0" w:rsidRDefault="00F66BF0" w:rsidP="00CA7246">
      <w:pPr>
        <w:shd w:val="clear" w:color="auto" w:fill="FFFFFF"/>
        <w:spacing w:after="0" w:line="240" w:lineRule="auto"/>
        <w:ind w:firstLine="851"/>
        <w:jc w:val="both"/>
        <w:rPr>
          <w:rFonts w:ascii="Times New Roman" w:hAnsi="Times New Roman" w:cs="Times New Roman"/>
          <w:b/>
          <w:sz w:val="24"/>
          <w:szCs w:val="24"/>
        </w:rPr>
      </w:pPr>
      <w:r w:rsidRPr="001B4EFE">
        <w:rPr>
          <w:rFonts w:ascii="Times New Roman" w:eastAsia="Times New Roman" w:hAnsi="Times New Roman" w:cs="Times New Roman"/>
          <w:b/>
          <w:bCs/>
          <w:color w:val="000000"/>
          <w:sz w:val="24"/>
          <w:szCs w:val="24"/>
          <w:lang w:eastAsia="lt-LT"/>
        </w:rPr>
        <w:t>Teisės aktai, susiję</w:t>
      </w:r>
      <w:r>
        <w:rPr>
          <w:rFonts w:ascii="Times New Roman" w:eastAsia="Times New Roman" w:hAnsi="Times New Roman" w:cs="Times New Roman"/>
          <w:b/>
          <w:bCs/>
          <w:color w:val="000000"/>
          <w:sz w:val="24"/>
          <w:szCs w:val="24"/>
          <w:lang w:eastAsia="lt-LT"/>
        </w:rPr>
        <w:t xml:space="preserve"> </w:t>
      </w:r>
      <w:r w:rsidRPr="00E54352">
        <w:rPr>
          <w:rFonts w:ascii="Times New Roman" w:hAnsi="Times New Roman" w:cs="Times New Roman"/>
          <w:b/>
          <w:sz w:val="24"/>
          <w:szCs w:val="24"/>
        </w:rPr>
        <w:t>valstybės paramą būstui įsigyti</w:t>
      </w:r>
      <w:r>
        <w:rPr>
          <w:rFonts w:ascii="Times New Roman" w:hAnsi="Times New Roman" w:cs="Times New Roman"/>
          <w:b/>
          <w:sz w:val="24"/>
          <w:szCs w:val="24"/>
        </w:rPr>
        <w:t>:</w:t>
      </w:r>
    </w:p>
    <w:p w:rsidR="00F66BF0" w:rsidRPr="00F66BF0" w:rsidRDefault="00F66BF0" w:rsidP="00F66BF0">
      <w:pPr>
        <w:pStyle w:val="Sraopastraipa"/>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Lietuvos R</w:t>
      </w:r>
      <w:r w:rsidRPr="00F66BF0">
        <w:rPr>
          <w:rFonts w:ascii="Times New Roman" w:eastAsia="Times New Roman" w:hAnsi="Times New Roman" w:cs="Times New Roman"/>
          <w:color w:val="000000"/>
          <w:sz w:val="24"/>
          <w:szCs w:val="24"/>
          <w:lang w:eastAsia="lt-LT"/>
        </w:rPr>
        <w:t>espublikos paramos būstui įsigyti ar išsinuomoti įstatymas</w:t>
      </w:r>
    </w:p>
    <w:p w:rsidR="00F66BF0" w:rsidRDefault="00F66BF0" w:rsidP="00F66BF0">
      <w:pPr>
        <w:pStyle w:val="Sraopastraipa"/>
        <w:numPr>
          <w:ilvl w:val="0"/>
          <w:numId w:val="9"/>
        </w:numPr>
        <w:shd w:val="clear" w:color="auto" w:fill="FFFFFF"/>
        <w:spacing w:after="0" w:line="240" w:lineRule="auto"/>
        <w:jc w:val="both"/>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Lietuvos R</w:t>
      </w:r>
      <w:r w:rsidRPr="00F66BF0">
        <w:rPr>
          <w:rFonts w:ascii="Times New Roman" w:eastAsia="Times New Roman" w:hAnsi="Times New Roman" w:cs="Times New Roman"/>
          <w:bCs/>
          <w:color w:val="000000"/>
          <w:sz w:val="24"/>
          <w:szCs w:val="24"/>
          <w:lang w:eastAsia="lt-LT"/>
        </w:rPr>
        <w:t>espublikos social</w:t>
      </w:r>
      <w:r>
        <w:rPr>
          <w:rFonts w:ascii="Times New Roman" w:eastAsia="Times New Roman" w:hAnsi="Times New Roman" w:cs="Times New Roman"/>
          <w:bCs/>
          <w:color w:val="000000"/>
          <w:sz w:val="24"/>
          <w:szCs w:val="24"/>
          <w:lang w:eastAsia="lt-LT"/>
        </w:rPr>
        <w:t>inės apsaugos ir darbo ministro</w:t>
      </w:r>
      <w:r w:rsidRPr="00F66BF0">
        <w:rPr>
          <w:rFonts w:ascii="Times New Roman" w:eastAsia="Times New Roman" w:hAnsi="Times New Roman" w:cs="Times New Roman"/>
          <w:bCs/>
          <w:color w:val="000000"/>
          <w:sz w:val="24"/>
          <w:szCs w:val="24"/>
          <w:lang w:eastAsia="lt-LT"/>
        </w:rPr>
        <w:t xml:space="preserve"> įsakymas „</w:t>
      </w:r>
      <w:r>
        <w:rPr>
          <w:rFonts w:ascii="Times New Roman" w:eastAsia="Times New Roman" w:hAnsi="Times New Roman" w:cs="Times New Roman"/>
          <w:bCs/>
          <w:color w:val="000000"/>
          <w:sz w:val="24"/>
          <w:szCs w:val="24"/>
          <w:lang w:eastAsia="lt-LT"/>
        </w:rPr>
        <w:t>D</w:t>
      </w:r>
      <w:r w:rsidRPr="00F66BF0">
        <w:rPr>
          <w:rFonts w:ascii="Times New Roman" w:eastAsia="Times New Roman" w:hAnsi="Times New Roman" w:cs="Times New Roman"/>
          <w:bCs/>
          <w:color w:val="000000"/>
          <w:sz w:val="24"/>
          <w:szCs w:val="24"/>
          <w:lang w:eastAsia="lt-LT"/>
        </w:rPr>
        <w:t>ėl prašymų suteikti paramą būstui įsigyti ar išsinuomoti nagrinėjimo tvarkos aprašo patvirtinimo“</w:t>
      </w:r>
    </w:p>
    <w:p w:rsidR="00EA4188" w:rsidRDefault="00EA4188" w:rsidP="00EA4188">
      <w:pPr>
        <w:shd w:val="clear" w:color="auto" w:fill="FFFFFF"/>
        <w:spacing w:after="0" w:line="240" w:lineRule="auto"/>
        <w:jc w:val="both"/>
        <w:rPr>
          <w:rFonts w:ascii="Times New Roman" w:eastAsia="Times New Roman" w:hAnsi="Times New Roman" w:cs="Times New Roman"/>
          <w:bCs/>
          <w:color w:val="000000"/>
          <w:sz w:val="24"/>
          <w:szCs w:val="24"/>
          <w:lang w:eastAsia="lt-LT"/>
        </w:rPr>
      </w:pPr>
    </w:p>
    <w:p w:rsidR="00EA4188" w:rsidRDefault="00EA4188" w:rsidP="00EA4188">
      <w:pPr>
        <w:shd w:val="clear" w:color="auto" w:fill="FFFFFF"/>
        <w:spacing w:after="0" w:line="240" w:lineRule="auto"/>
        <w:jc w:val="both"/>
        <w:rPr>
          <w:rFonts w:ascii="Times New Roman" w:eastAsia="Times New Roman" w:hAnsi="Times New Roman" w:cs="Times New Roman"/>
          <w:bCs/>
          <w:color w:val="000000"/>
          <w:sz w:val="24"/>
          <w:szCs w:val="24"/>
          <w:lang w:eastAsia="lt-LT"/>
        </w:rPr>
      </w:pPr>
    </w:p>
    <w:p w:rsidR="00EA4188" w:rsidRPr="00EA4188" w:rsidRDefault="00024718" w:rsidP="00EA4188">
      <w:pPr>
        <w:shd w:val="clear" w:color="auto" w:fill="FFFFFF"/>
        <w:spacing w:after="0" w:line="240" w:lineRule="auto"/>
        <w:ind w:left="7659" w:firstLine="851"/>
        <w:jc w:val="both"/>
        <w:rPr>
          <w:rFonts w:ascii="Times New Roman" w:eastAsia="Times New Roman" w:hAnsi="Times New Roman" w:cs="Times New Roman"/>
          <w:bCs/>
          <w:color w:val="000000"/>
          <w:sz w:val="24"/>
          <w:szCs w:val="24"/>
          <w:lang w:eastAsia="lt-LT"/>
        </w:rPr>
      </w:pPr>
      <w:r>
        <w:rPr>
          <w:rFonts w:ascii="Times New Roman" w:hAnsi="Times New Roman" w:cs="Times New Roman"/>
          <w:sz w:val="24"/>
          <w:szCs w:val="24"/>
        </w:rPr>
        <w:t>2023-08</w:t>
      </w:r>
      <w:r w:rsidR="0094636C">
        <w:rPr>
          <w:rFonts w:ascii="Times New Roman" w:hAnsi="Times New Roman" w:cs="Times New Roman"/>
          <w:sz w:val="24"/>
          <w:szCs w:val="24"/>
        </w:rPr>
        <w:t>-</w:t>
      </w:r>
      <w:r>
        <w:rPr>
          <w:rFonts w:ascii="Times New Roman" w:hAnsi="Times New Roman" w:cs="Times New Roman"/>
          <w:sz w:val="24"/>
          <w:szCs w:val="24"/>
        </w:rPr>
        <w:t>23</w:t>
      </w:r>
      <w:bookmarkStart w:id="0" w:name="_GoBack"/>
      <w:bookmarkEnd w:id="0"/>
    </w:p>
    <w:sectPr w:rsidR="00EA4188" w:rsidRPr="00EA418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406F"/>
    <w:multiLevelType w:val="multilevel"/>
    <w:tmpl w:val="34868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9B45BA"/>
    <w:multiLevelType w:val="hybridMultilevel"/>
    <w:tmpl w:val="709A3E2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33760E3"/>
    <w:multiLevelType w:val="multilevel"/>
    <w:tmpl w:val="8032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0F2AFC"/>
    <w:multiLevelType w:val="multilevel"/>
    <w:tmpl w:val="8292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F44C73"/>
    <w:multiLevelType w:val="hybridMultilevel"/>
    <w:tmpl w:val="DE1095D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ABA144A"/>
    <w:multiLevelType w:val="hybridMultilevel"/>
    <w:tmpl w:val="0C6272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51002C56"/>
    <w:multiLevelType w:val="multilevel"/>
    <w:tmpl w:val="36FCE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3B04CE"/>
    <w:multiLevelType w:val="multilevel"/>
    <w:tmpl w:val="0A02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9563C9"/>
    <w:multiLevelType w:val="multilevel"/>
    <w:tmpl w:val="C704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413047"/>
    <w:multiLevelType w:val="multilevel"/>
    <w:tmpl w:val="9D4A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A07C64"/>
    <w:multiLevelType w:val="multilevel"/>
    <w:tmpl w:val="D26E72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9"/>
  </w:num>
  <w:num w:numId="4">
    <w:abstractNumId w:val="2"/>
  </w:num>
  <w:num w:numId="5">
    <w:abstractNumId w:val="6"/>
  </w:num>
  <w:num w:numId="6">
    <w:abstractNumId w:val="7"/>
  </w:num>
  <w:num w:numId="7">
    <w:abstractNumId w:val="3"/>
  </w:num>
  <w:num w:numId="8">
    <w:abstractNumId w:val="8"/>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51"/>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6C4"/>
    <w:rsid w:val="00012DB6"/>
    <w:rsid w:val="00024718"/>
    <w:rsid w:val="00042091"/>
    <w:rsid w:val="000866DA"/>
    <w:rsid w:val="00152CFC"/>
    <w:rsid w:val="00170842"/>
    <w:rsid w:val="001E06C4"/>
    <w:rsid w:val="00234EC6"/>
    <w:rsid w:val="002A7A47"/>
    <w:rsid w:val="00335CCA"/>
    <w:rsid w:val="0036238D"/>
    <w:rsid w:val="003702BA"/>
    <w:rsid w:val="00482000"/>
    <w:rsid w:val="004E1A5F"/>
    <w:rsid w:val="004F2544"/>
    <w:rsid w:val="006345DC"/>
    <w:rsid w:val="00635318"/>
    <w:rsid w:val="007621E5"/>
    <w:rsid w:val="00770463"/>
    <w:rsid w:val="007922CA"/>
    <w:rsid w:val="007B11D0"/>
    <w:rsid w:val="008D2009"/>
    <w:rsid w:val="008D5AC0"/>
    <w:rsid w:val="009272F2"/>
    <w:rsid w:val="0094636C"/>
    <w:rsid w:val="00A76721"/>
    <w:rsid w:val="00B0240E"/>
    <w:rsid w:val="00B15CE1"/>
    <w:rsid w:val="00BA63B3"/>
    <w:rsid w:val="00CA7246"/>
    <w:rsid w:val="00CE16EC"/>
    <w:rsid w:val="00D04195"/>
    <w:rsid w:val="00D76A58"/>
    <w:rsid w:val="00E253BB"/>
    <w:rsid w:val="00E54352"/>
    <w:rsid w:val="00E54755"/>
    <w:rsid w:val="00E63694"/>
    <w:rsid w:val="00EA4188"/>
    <w:rsid w:val="00F66B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1E06C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1E06C4"/>
    <w:rPr>
      <w:b/>
      <w:bCs/>
    </w:rPr>
  </w:style>
  <w:style w:type="character" w:styleId="Emfaz">
    <w:name w:val="Emphasis"/>
    <w:basedOn w:val="Numatytasispastraiposriftas"/>
    <w:uiPriority w:val="20"/>
    <w:qFormat/>
    <w:rsid w:val="001E06C4"/>
    <w:rPr>
      <w:i/>
      <w:iCs/>
    </w:rPr>
  </w:style>
  <w:style w:type="character" w:styleId="Hipersaitas">
    <w:name w:val="Hyperlink"/>
    <w:basedOn w:val="Numatytasispastraiposriftas"/>
    <w:uiPriority w:val="99"/>
    <w:unhideWhenUsed/>
    <w:rsid w:val="001E06C4"/>
    <w:rPr>
      <w:color w:val="0000FF"/>
      <w:u w:val="single"/>
    </w:rPr>
  </w:style>
  <w:style w:type="paragraph" w:styleId="Sraopastraipa">
    <w:name w:val="List Paragraph"/>
    <w:basedOn w:val="prastasis"/>
    <w:uiPriority w:val="34"/>
    <w:qFormat/>
    <w:rsid w:val="00E543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1E06C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1E06C4"/>
    <w:rPr>
      <w:b/>
      <w:bCs/>
    </w:rPr>
  </w:style>
  <w:style w:type="character" w:styleId="Emfaz">
    <w:name w:val="Emphasis"/>
    <w:basedOn w:val="Numatytasispastraiposriftas"/>
    <w:uiPriority w:val="20"/>
    <w:qFormat/>
    <w:rsid w:val="001E06C4"/>
    <w:rPr>
      <w:i/>
      <w:iCs/>
    </w:rPr>
  </w:style>
  <w:style w:type="character" w:styleId="Hipersaitas">
    <w:name w:val="Hyperlink"/>
    <w:basedOn w:val="Numatytasispastraiposriftas"/>
    <w:uiPriority w:val="99"/>
    <w:unhideWhenUsed/>
    <w:rsid w:val="001E06C4"/>
    <w:rPr>
      <w:color w:val="0000FF"/>
      <w:u w:val="single"/>
    </w:rPr>
  </w:style>
  <w:style w:type="paragraph" w:styleId="Sraopastraipa">
    <w:name w:val="List Paragraph"/>
    <w:basedOn w:val="prastasis"/>
    <w:uiPriority w:val="34"/>
    <w:qFormat/>
    <w:rsid w:val="00E54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31452">
      <w:bodyDiv w:val="1"/>
      <w:marLeft w:val="0"/>
      <w:marRight w:val="0"/>
      <w:marTop w:val="0"/>
      <w:marBottom w:val="0"/>
      <w:divBdr>
        <w:top w:val="none" w:sz="0" w:space="0" w:color="auto"/>
        <w:left w:val="none" w:sz="0" w:space="0" w:color="auto"/>
        <w:bottom w:val="none" w:sz="0" w:space="0" w:color="auto"/>
        <w:right w:val="none" w:sz="0" w:space="0" w:color="auto"/>
      </w:divBdr>
    </w:div>
    <w:div w:id="153452238">
      <w:bodyDiv w:val="1"/>
      <w:marLeft w:val="0"/>
      <w:marRight w:val="0"/>
      <w:marTop w:val="0"/>
      <w:marBottom w:val="0"/>
      <w:divBdr>
        <w:top w:val="none" w:sz="0" w:space="0" w:color="auto"/>
        <w:left w:val="none" w:sz="0" w:space="0" w:color="auto"/>
        <w:bottom w:val="none" w:sz="0" w:space="0" w:color="auto"/>
        <w:right w:val="none" w:sz="0" w:space="0" w:color="auto"/>
      </w:divBdr>
    </w:div>
    <w:div w:id="317618430">
      <w:bodyDiv w:val="1"/>
      <w:marLeft w:val="0"/>
      <w:marRight w:val="0"/>
      <w:marTop w:val="0"/>
      <w:marBottom w:val="0"/>
      <w:divBdr>
        <w:top w:val="none" w:sz="0" w:space="0" w:color="auto"/>
        <w:left w:val="none" w:sz="0" w:space="0" w:color="auto"/>
        <w:bottom w:val="none" w:sz="0" w:space="0" w:color="auto"/>
        <w:right w:val="none" w:sz="0" w:space="0" w:color="auto"/>
      </w:divBdr>
    </w:div>
    <w:div w:id="407118860">
      <w:bodyDiv w:val="1"/>
      <w:marLeft w:val="0"/>
      <w:marRight w:val="0"/>
      <w:marTop w:val="0"/>
      <w:marBottom w:val="0"/>
      <w:divBdr>
        <w:top w:val="none" w:sz="0" w:space="0" w:color="auto"/>
        <w:left w:val="none" w:sz="0" w:space="0" w:color="auto"/>
        <w:bottom w:val="none" w:sz="0" w:space="0" w:color="auto"/>
        <w:right w:val="none" w:sz="0" w:space="0" w:color="auto"/>
      </w:divBdr>
    </w:div>
    <w:div w:id="685518833">
      <w:bodyDiv w:val="1"/>
      <w:marLeft w:val="0"/>
      <w:marRight w:val="0"/>
      <w:marTop w:val="0"/>
      <w:marBottom w:val="0"/>
      <w:divBdr>
        <w:top w:val="none" w:sz="0" w:space="0" w:color="auto"/>
        <w:left w:val="none" w:sz="0" w:space="0" w:color="auto"/>
        <w:bottom w:val="none" w:sz="0" w:space="0" w:color="auto"/>
        <w:right w:val="none" w:sz="0" w:space="0" w:color="auto"/>
      </w:divBdr>
    </w:div>
    <w:div w:id="1386873717">
      <w:bodyDiv w:val="1"/>
      <w:marLeft w:val="0"/>
      <w:marRight w:val="0"/>
      <w:marTop w:val="0"/>
      <w:marBottom w:val="0"/>
      <w:divBdr>
        <w:top w:val="none" w:sz="0" w:space="0" w:color="auto"/>
        <w:left w:val="none" w:sz="0" w:space="0" w:color="auto"/>
        <w:bottom w:val="none" w:sz="0" w:space="0" w:color="auto"/>
        <w:right w:val="none" w:sz="0" w:space="0" w:color="auto"/>
      </w:divBdr>
    </w:div>
    <w:div w:id="1855071075">
      <w:bodyDiv w:val="1"/>
      <w:marLeft w:val="0"/>
      <w:marRight w:val="0"/>
      <w:marTop w:val="0"/>
      <w:marBottom w:val="0"/>
      <w:divBdr>
        <w:top w:val="none" w:sz="0" w:space="0" w:color="auto"/>
        <w:left w:val="none" w:sz="0" w:space="0" w:color="auto"/>
        <w:bottom w:val="none" w:sz="0" w:space="0" w:color="auto"/>
        <w:right w:val="none" w:sz="0" w:space="0" w:color="auto"/>
      </w:divBdr>
    </w:div>
    <w:div w:id="198793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ar.lt/portal/lt/legalAct/9b8be100df5411e48b678a6bad30f55f/as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3</Pages>
  <Words>4568</Words>
  <Characters>2604</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Akvilė Kisielienė</dc:creator>
  <cp:lastModifiedBy>Akvilė Kisielienė</cp:lastModifiedBy>
  <cp:revision>21</cp:revision>
  <dcterms:created xsi:type="dcterms:W3CDTF">2023-06-06T12:38:00Z</dcterms:created>
  <dcterms:modified xsi:type="dcterms:W3CDTF">2023-08-23T08:00:00Z</dcterms:modified>
</cp:coreProperties>
</file>