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themeOverride+xml" PartName="/word/theme/themeOverride2.xml"/>
  <Override ContentType="application/vnd.openxmlformats-officedocument.themeOverride+xml" PartName="/word/theme/themeOverride3.xml"/>
  <Override ContentType="application/vnd.openxmlformats-officedocument.themeOverride+xml" PartName="/word/theme/themeOverride4.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53A5" w14:textId="0696D2AA" w:rsidR="0075134A" w:rsidRDefault="0075134A" w:rsidP="00A41A11">
      <w:pPr>
        <w:jc w:val="center"/>
        <w:rPr>
          <w:b/>
          <w:sz w:val="24"/>
          <w:szCs w:val="24"/>
        </w:rPr>
      </w:pPr>
      <w:r>
        <w:rPr>
          <w:b/>
          <w:sz w:val="24"/>
          <w:szCs w:val="24"/>
        </w:rPr>
        <w:t>ROKIŠKIO RAJONO SAVIVALDYBĖS ADMINISTRACIJOS PANEMUNĖLIO SENIŪNIJOS 202</w:t>
      </w:r>
      <w:r w:rsidR="009B100A">
        <w:rPr>
          <w:b/>
          <w:sz w:val="24"/>
          <w:szCs w:val="24"/>
        </w:rPr>
        <w:t>4</w:t>
      </w:r>
      <w:r>
        <w:rPr>
          <w:b/>
          <w:sz w:val="24"/>
          <w:szCs w:val="24"/>
        </w:rPr>
        <w:t xml:space="preserve">-ŲJŲ METŲ  </w:t>
      </w:r>
      <w:r w:rsidRPr="00E801FD">
        <w:rPr>
          <w:b/>
          <w:sz w:val="24"/>
          <w:szCs w:val="24"/>
        </w:rPr>
        <w:t xml:space="preserve">VEIKLOS </w:t>
      </w:r>
      <w:r>
        <w:rPr>
          <w:b/>
          <w:sz w:val="24"/>
          <w:szCs w:val="24"/>
        </w:rPr>
        <w:t>PLANO</w:t>
      </w:r>
    </w:p>
    <w:p w14:paraId="20C1E737" w14:textId="77777777" w:rsidR="0075134A" w:rsidRPr="00E801FD" w:rsidRDefault="0075134A" w:rsidP="0075134A">
      <w:pPr>
        <w:jc w:val="center"/>
        <w:rPr>
          <w:b/>
          <w:sz w:val="24"/>
          <w:szCs w:val="24"/>
        </w:rPr>
      </w:pPr>
      <w:r>
        <w:rPr>
          <w:b/>
          <w:sz w:val="24"/>
          <w:szCs w:val="24"/>
        </w:rPr>
        <w:t xml:space="preserve"> ĮGYVENDINIMO </w:t>
      </w:r>
      <w:r w:rsidRPr="00E801FD">
        <w:rPr>
          <w:b/>
          <w:sz w:val="24"/>
          <w:szCs w:val="24"/>
        </w:rPr>
        <w:t>ATASKAITA</w:t>
      </w:r>
    </w:p>
    <w:p w14:paraId="49CFEFA3" w14:textId="77777777" w:rsidR="0075134A" w:rsidRPr="00294CAD" w:rsidRDefault="0075134A" w:rsidP="0075134A">
      <w:pPr>
        <w:jc w:val="center"/>
        <w:rPr>
          <w:b/>
          <w:sz w:val="24"/>
          <w:szCs w:val="24"/>
        </w:rPr>
      </w:pPr>
    </w:p>
    <w:p w14:paraId="49292511" w14:textId="77777777" w:rsidR="0075134A" w:rsidRPr="00294CAD" w:rsidRDefault="0075134A" w:rsidP="0075134A">
      <w:pPr>
        <w:tabs>
          <w:tab w:val="left" w:pos="426"/>
        </w:tabs>
        <w:ind w:left="3545"/>
        <w:rPr>
          <w:b/>
          <w:sz w:val="24"/>
          <w:szCs w:val="24"/>
        </w:rPr>
      </w:pPr>
      <w:r>
        <w:rPr>
          <w:b/>
          <w:caps/>
          <w:kern w:val="24"/>
          <w:sz w:val="24"/>
          <w:szCs w:val="24"/>
        </w:rPr>
        <w:t xml:space="preserve">i. </w:t>
      </w:r>
      <w:r w:rsidRPr="00294CAD">
        <w:rPr>
          <w:b/>
          <w:caps/>
          <w:kern w:val="24"/>
          <w:sz w:val="24"/>
          <w:szCs w:val="24"/>
        </w:rPr>
        <w:t>Bendroji dalis</w:t>
      </w:r>
    </w:p>
    <w:p w14:paraId="4A7FE9BF" w14:textId="77777777" w:rsidR="0075134A" w:rsidRPr="00294CAD" w:rsidRDefault="0075134A" w:rsidP="0075134A">
      <w:pPr>
        <w:ind w:firstLine="851"/>
        <w:jc w:val="both"/>
        <w:rPr>
          <w:sz w:val="24"/>
          <w:szCs w:val="24"/>
        </w:rPr>
      </w:pPr>
    </w:p>
    <w:p w14:paraId="283725CC" w14:textId="53A136F1" w:rsidR="0075134A" w:rsidRPr="00294CAD" w:rsidRDefault="0055315E" w:rsidP="0055315E">
      <w:pPr>
        <w:tabs>
          <w:tab w:val="left" w:pos="851"/>
        </w:tabs>
        <w:jc w:val="both"/>
        <w:rPr>
          <w:sz w:val="24"/>
          <w:szCs w:val="24"/>
        </w:rPr>
      </w:pPr>
      <w:r>
        <w:rPr>
          <w:sz w:val="24"/>
          <w:szCs w:val="24"/>
        </w:rPr>
        <w:tab/>
      </w:r>
      <w:r w:rsidR="0075134A">
        <w:rPr>
          <w:sz w:val="24"/>
          <w:szCs w:val="24"/>
        </w:rPr>
        <w:t>Panemunėlio</w:t>
      </w:r>
      <w:r w:rsidR="0075134A" w:rsidRPr="00294CAD">
        <w:rPr>
          <w:sz w:val="24"/>
          <w:szCs w:val="24"/>
        </w:rPr>
        <w:t xml:space="preserve"> seniūnija (toliau – </w:t>
      </w:r>
      <w:r w:rsidR="0075134A">
        <w:rPr>
          <w:sz w:val="24"/>
          <w:szCs w:val="24"/>
        </w:rPr>
        <w:t>s</w:t>
      </w:r>
      <w:r w:rsidR="0075134A" w:rsidRPr="00294CAD">
        <w:rPr>
          <w:sz w:val="24"/>
          <w:szCs w:val="24"/>
        </w:rPr>
        <w:t>eniūnija) yra Rokiškio rajono savivaldybės administracijos filialas, veikiantis Rokiškio rajono savivaldybės tarybos sprendimu apibrėžtoje tam tikroje savivaldybės teritorijos dalyje.</w:t>
      </w:r>
    </w:p>
    <w:p w14:paraId="66B1BBAE" w14:textId="2B858DD8" w:rsidR="0075134A" w:rsidRPr="00294CAD" w:rsidRDefault="0075134A" w:rsidP="0075134A">
      <w:pPr>
        <w:ind w:firstLine="851"/>
        <w:jc w:val="both"/>
        <w:rPr>
          <w:sz w:val="24"/>
          <w:szCs w:val="24"/>
        </w:rPr>
      </w:pPr>
      <w:r>
        <w:rPr>
          <w:sz w:val="24"/>
          <w:szCs w:val="24"/>
        </w:rPr>
        <w:t>202</w:t>
      </w:r>
      <w:r w:rsidR="009B100A">
        <w:rPr>
          <w:sz w:val="24"/>
          <w:szCs w:val="24"/>
        </w:rPr>
        <w:t>4</w:t>
      </w:r>
      <w:r w:rsidRPr="00294CAD">
        <w:rPr>
          <w:sz w:val="24"/>
          <w:szCs w:val="24"/>
        </w:rPr>
        <w:t xml:space="preserve"> m.</w:t>
      </w:r>
      <w:r w:rsidRPr="00E860EA">
        <w:rPr>
          <w:sz w:val="24"/>
          <w:szCs w:val="24"/>
        </w:rPr>
        <w:t xml:space="preserve"> </w:t>
      </w:r>
      <w:r>
        <w:rPr>
          <w:sz w:val="24"/>
          <w:szCs w:val="24"/>
        </w:rPr>
        <w:t>s</w:t>
      </w:r>
      <w:r w:rsidRPr="00294CAD">
        <w:rPr>
          <w:sz w:val="24"/>
          <w:szCs w:val="24"/>
        </w:rPr>
        <w:t>avo veiklą</w:t>
      </w:r>
      <w:r w:rsidRPr="00E860EA">
        <w:rPr>
          <w:sz w:val="24"/>
          <w:szCs w:val="24"/>
        </w:rPr>
        <w:t xml:space="preserve"> </w:t>
      </w:r>
      <w:r>
        <w:rPr>
          <w:sz w:val="24"/>
          <w:szCs w:val="24"/>
        </w:rPr>
        <w:t>s</w:t>
      </w:r>
      <w:r w:rsidRPr="00294CAD">
        <w:rPr>
          <w:sz w:val="24"/>
          <w:szCs w:val="24"/>
        </w:rPr>
        <w:t>eniūnija</w:t>
      </w:r>
      <w:r>
        <w:rPr>
          <w:sz w:val="24"/>
          <w:szCs w:val="24"/>
        </w:rPr>
        <w:t xml:space="preserve"> vykdė vadovaudamasi  202</w:t>
      </w:r>
      <w:r w:rsidR="00FB78E0">
        <w:rPr>
          <w:sz w:val="24"/>
          <w:szCs w:val="24"/>
        </w:rPr>
        <w:t>4</w:t>
      </w:r>
      <w:r>
        <w:rPr>
          <w:sz w:val="24"/>
          <w:szCs w:val="24"/>
        </w:rPr>
        <w:t>-05-</w:t>
      </w:r>
      <w:r w:rsidR="00FB78E0">
        <w:rPr>
          <w:sz w:val="24"/>
          <w:szCs w:val="24"/>
        </w:rPr>
        <w:t>20</w:t>
      </w:r>
      <w:r w:rsidRPr="00294CAD">
        <w:rPr>
          <w:sz w:val="24"/>
          <w:szCs w:val="24"/>
        </w:rPr>
        <w:t xml:space="preserve"> Rokiškio rajono savivaldybės administracijos direktoriaus įsakymu Nr. AV – </w:t>
      </w:r>
      <w:r w:rsidR="00BC3A45">
        <w:rPr>
          <w:sz w:val="24"/>
          <w:szCs w:val="24"/>
        </w:rPr>
        <w:t>3</w:t>
      </w:r>
      <w:r w:rsidR="00FB78E0">
        <w:rPr>
          <w:sz w:val="24"/>
          <w:szCs w:val="24"/>
        </w:rPr>
        <w:t>18</w:t>
      </w:r>
      <w:r w:rsidRPr="00294CAD">
        <w:rPr>
          <w:sz w:val="24"/>
          <w:szCs w:val="24"/>
        </w:rPr>
        <w:t xml:space="preserve"> patvirtintu metiniu veiklos planu. </w:t>
      </w:r>
    </w:p>
    <w:p w14:paraId="4B79E15F" w14:textId="77777777" w:rsidR="0075134A" w:rsidRPr="00294CAD" w:rsidRDefault="0075134A" w:rsidP="0075134A">
      <w:pPr>
        <w:ind w:firstLine="851"/>
        <w:jc w:val="both"/>
        <w:rPr>
          <w:sz w:val="24"/>
          <w:szCs w:val="24"/>
        </w:rPr>
      </w:pPr>
      <w:r w:rsidRPr="00294CAD">
        <w:rPr>
          <w:sz w:val="24"/>
          <w:szCs w:val="24"/>
        </w:rPr>
        <w:t xml:space="preserve">Metinis veiklos planas parengtas </w:t>
      </w:r>
      <w:r>
        <w:rPr>
          <w:sz w:val="24"/>
          <w:szCs w:val="24"/>
        </w:rPr>
        <w:t>vadovaujantis</w:t>
      </w:r>
      <w:r w:rsidRPr="00294CAD">
        <w:rPr>
          <w:sz w:val="24"/>
          <w:szCs w:val="24"/>
        </w:rPr>
        <w:t xml:space="preserve"> trimečiu Rokiškio rajono savivaldybės strategini</w:t>
      </w:r>
      <w:r>
        <w:rPr>
          <w:sz w:val="24"/>
          <w:szCs w:val="24"/>
        </w:rPr>
        <w:t>u veiklos planu, kuriame suform</w:t>
      </w:r>
      <w:r w:rsidRPr="00294CAD">
        <w:rPr>
          <w:sz w:val="24"/>
          <w:szCs w:val="24"/>
        </w:rPr>
        <w:t>uota</w:t>
      </w:r>
      <w:r>
        <w:rPr>
          <w:sz w:val="24"/>
          <w:szCs w:val="24"/>
        </w:rPr>
        <w:t xml:space="preserve"> Rokiškio rajono </w:t>
      </w:r>
      <w:r w:rsidRPr="00294CAD">
        <w:rPr>
          <w:sz w:val="24"/>
          <w:szCs w:val="24"/>
        </w:rPr>
        <w:t>savivaldybės misija, strateginiai tikslai, aprašytos vykdomos programos, siekiami rezultatai ir numatomi finansavimo šaltiniai bei ž</w:t>
      </w:r>
      <w:r>
        <w:rPr>
          <w:sz w:val="24"/>
          <w:szCs w:val="24"/>
        </w:rPr>
        <w:t>mogiškieji ištekliai jie</w:t>
      </w:r>
      <w:r w:rsidRPr="00294CAD">
        <w:rPr>
          <w:sz w:val="24"/>
          <w:szCs w:val="24"/>
        </w:rPr>
        <w:t>ms įgyvendinti.</w:t>
      </w:r>
    </w:p>
    <w:p w14:paraId="1DC7C737" w14:textId="77777777" w:rsidR="0075134A" w:rsidRPr="00294CAD" w:rsidRDefault="0075134A" w:rsidP="0075134A">
      <w:pPr>
        <w:ind w:firstLine="851"/>
        <w:jc w:val="both"/>
        <w:rPr>
          <w:sz w:val="24"/>
          <w:szCs w:val="24"/>
        </w:rPr>
      </w:pPr>
      <w:r w:rsidRPr="00294CAD">
        <w:rPr>
          <w:sz w:val="24"/>
          <w:szCs w:val="24"/>
        </w:rPr>
        <w:t>Seniūnijos veiklą reglamentuoja veiklos nuostatai. Seniūnija savo veikloje vadovaujasi Lietuvos Respublikos Konstitucija, Civiliniu kodeksu, Vietos savivaldos įstatymu, kitais įstatymais, Vyriausybės nutarimais, Rokiškio rajono savivaldybės tarybos sprendimais, mero potvarkiais, administracijos direktoriaus įsakymais ir kitais savivaldybės institucijų sprendimais. Veikla finansuojama iš savivaldybės biudžeto. Seniūnijos ir seniūno funkcijoms įgyvendinti reikalingos lėšos gali būti skiriamos ir iš kitų finansavimo šaltinių.</w:t>
      </w:r>
    </w:p>
    <w:p w14:paraId="14324A52" w14:textId="0D1D6826" w:rsidR="0075134A" w:rsidRPr="00294CAD" w:rsidRDefault="0075134A" w:rsidP="0075134A">
      <w:pPr>
        <w:ind w:firstLine="851"/>
        <w:jc w:val="both"/>
        <w:rPr>
          <w:sz w:val="24"/>
          <w:szCs w:val="24"/>
        </w:rPr>
      </w:pPr>
      <w:r>
        <w:rPr>
          <w:sz w:val="24"/>
          <w:szCs w:val="24"/>
        </w:rPr>
        <w:t>Panemunėlio s</w:t>
      </w:r>
      <w:r w:rsidRPr="00294CAD">
        <w:rPr>
          <w:sz w:val="24"/>
          <w:szCs w:val="24"/>
        </w:rPr>
        <w:t>e</w:t>
      </w:r>
      <w:r>
        <w:rPr>
          <w:sz w:val="24"/>
          <w:szCs w:val="24"/>
        </w:rPr>
        <w:t>niūnijoje 202</w:t>
      </w:r>
      <w:r w:rsidR="00377023">
        <w:rPr>
          <w:sz w:val="24"/>
          <w:szCs w:val="24"/>
        </w:rPr>
        <w:t>4</w:t>
      </w:r>
      <w:r>
        <w:rPr>
          <w:sz w:val="24"/>
          <w:szCs w:val="24"/>
        </w:rPr>
        <w:t xml:space="preserve"> m. sausio 1 d. patvirtinta </w:t>
      </w:r>
      <w:r w:rsidR="00377023">
        <w:rPr>
          <w:sz w:val="24"/>
          <w:szCs w:val="24"/>
        </w:rPr>
        <w:t>8</w:t>
      </w:r>
      <w:r>
        <w:rPr>
          <w:sz w:val="24"/>
          <w:szCs w:val="24"/>
        </w:rPr>
        <w:t xml:space="preserve">,5 etato. </w:t>
      </w:r>
      <w:r w:rsidRPr="00294CAD">
        <w:rPr>
          <w:sz w:val="24"/>
          <w:szCs w:val="24"/>
        </w:rPr>
        <w:t>Iš</w:t>
      </w:r>
      <w:r>
        <w:rPr>
          <w:sz w:val="24"/>
          <w:szCs w:val="24"/>
        </w:rPr>
        <w:t xml:space="preserve"> jų</w:t>
      </w:r>
      <w:r w:rsidRPr="00294CAD">
        <w:rPr>
          <w:sz w:val="24"/>
          <w:szCs w:val="24"/>
        </w:rPr>
        <w:t xml:space="preserve"> 2 valstybės tarnautojai, likusieji </w:t>
      </w:r>
      <w:r>
        <w:rPr>
          <w:sz w:val="24"/>
          <w:szCs w:val="24"/>
        </w:rPr>
        <w:t xml:space="preserve">darbuotojai, </w:t>
      </w:r>
      <w:r w:rsidRPr="00294CAD">
        <w:rPr>
          <w:sz w:val="24"/>
          <w:szCs w:val="24"/>
        </w:rPr>
        <w:t>dirbantys pagal darbo sutartis.</w:t>
      </w:r>
      <w:r w:rsidR="00377023">
        <w:rPr>
          <w:sz w:val="24"/>
          <w:szCs w:val="24"/>
        </w:rPr>
        <w:t xml:space="preserve"> 2024 m. rugsėjo 1 d. įsteigtas dar 1 darbininko etatas.</w:t>
      </w:r>
    </w:p>
    <w:p w14:paraId="6859EE40" w14:textId="0D39F72F" w:rsidR="0075134A" w:rsidRPr="00DB0975" w:rsidRDefault="0075134A" w:rsidP="00F420BA">
      <w:pPr>
        <w:jc w:val="right"/>
        <w:rPr>
          <w:sz w:val="24"/>
          <w:szCs w:val="24"/>
        </w:rPr>
      </w:pPr>
      <w:r w:rsidRPr="00DB0975">
        <w:rPr>
          <w:sz w:val="24"/>
          <w:szCs w:val="24"/>
        </w:rPr>
        <w:t>1 lentelė</w:t>
      </w:r>
    </w:p>
    <w:p w14:paraId="5D15EB82" w14:textId="77777777" w:rsidR="0075134A" w:rsidRPr="00DB0975" w:rsidRDefault="0075134A" w:rsidP="0075134A">
      <w:pPr>
        <w:ind w:firstLine="851"/>
        <w:jc w:val="center"/>
        <w:rPr>
          <w:sz w:val="24"/>
          <w:szCs w:val="24"/>
        </w:rPr>
      </w:pPr>
      <w:r w:rsidRPr="00D56232">
        <w:rPr>
          <w:b/>
          <w:sz w:val="24"/>
          <w:szCs w:val="24"/>
        </w:rPr>
        <w:t xml:space="preserve">Bendrieji </w:t>
      </w:r>
      <w:r w:rsidRPr="00DB0975">
        <w:rPr>
          <w:b/>
          <w:sz w:val="24"/>
          <w:szCs w:val="24"/>
        </w:rPr>
        <w:t>duomenys apie Panemunėlio seniūniją</w:t>
      </w:r>
    </w:p>
    <w:p w14:paraId="2CF8C766" w14:textId="77777777" w:rsidR="0075134A" w:rsidRPr="00DB0975" w:rsidRDefault="0075134A" w:rsidP="0075134A">
      <w:pPr>
        <w:ind w:firstLine="851"/>
        <w:jc w:val="both"/>
        <w:rPr>
          <w:sz w:val="24"/>
          <w:szCs w:val="24"/>
        </w:rPr>
      </w:pPr>
    </w:p>
    <w:tbl>
      <w:tblPr>
        <w:tblW w:w="88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58"/>
        <w:gridCol w:w="1985"/>
        <w:gridCol w:w="1647"/>
      </w:tblGrid>
      <w:tr w:rsidR="0075134A" w:rsidRPr="00DB0975" w14:paraId="313477F6" w14:textId="77777777" w:rsidTr="00CC3912">
        <w:tc>
          <w:tcPr>
            <w:tcW w:w="4253" w:type="dxa"/>
            <w:shd w:val="clear" w:color="auto" w:fill="auto"/>
            <w:vAlign w:val="center"/>
          </w:tcPr>
          <w:p w14:paraId="5F06607B" w14:textId="77777777" w:rsidR="0075134A" w:rsidRPr="00DB0975" w:rsidRDefault="0075134A" w:rsidP="00CC3912">
            <w:pPr>
              <w:jc w:val="center"/>
              <w:rPr>
                <w:b/>
                <w:sz w:val="24"/>
                <w:szCs w:val="24"/>
              </w:rPr>
            </w:pPr>
            <w:r w:rsidRPr="00DB0975">
              <w:rPr>
                <w:b/>
                <w:sz w:val="24"/>
                <w:szCs w:val="24"/>
              </w:rPr>
              <w:t>Rodiklis</w:t>
            </w:r>
          </w:p>
        </w:tc>
        <w:tc>
          <w:tcPr>
            <w:tcW w:w="958" w:type="dxa"/>
            <w:shd w:val="clear" w:color="auto" w:fill="auto"/>
            <w:vAlign w:val="center"/>
          </w:tcPr>
          <w:p w14:paraId="12B03304" w14:textId="77777777" w:rsidR="0075134A" w:rsidRPr="00DB0975" w:rsidRDefault="0075134A" w:rsidP="00CC3912">
            <w:pPr>
              <w:jc w:val="center"/>
              <w:rPr>
                <w:b/>
                <w:sz w:val="24"/>
                <w:szCs w:val="24"/>
              </w:rPr>
            </w:pPr>
            <w:r w:rsidRPr="00DB0975">
              <w:rPr>
                <w:b/>
                <w:sz w:val="24"/>
                <w:szCs w:val="24"/>
              </w:rPr>
              <w:t>Mato vnt.</w:t>
            </w:r>
          </w:p>
        </w:tc>
        <w:tc>
          <w:tcPr>
            <w:tcW w:w="1985" w:type="dxa"/>
            <w:shd w:val="clear" w:color="auto" w:fill="auto"/>
            <w:vAlign w:val="center"/>
          </w:tcPr>
          <w:p w14:paraId="0CA1DC40" w14:textId="0DDD24AC" w:rsidR="0075134A" w:rsidRPr="00DB0975" w:rsidRDefault="0075134A" w:rsidP="00CC3912">
            <w:pPr>
              <w:jc w:val="center"/>
              <w:rPr>
                <w:b/>
                <w:sz w:val="24"/>
                <w:szCs w:val="24"/>
              </w:rPr>
            </w:pPr>
            <w:r>
              <w:rPr>
                <w:b/>
                <w:sz w:val="24"/>
                <w:szCs w:val="24"/>
              </w:rPr>
              <w:t>202</w:t>
            </w:r>
            <w:r w:rsidR="009B100A">
              <w:rPr>
                <w:b/>
                <w:sz w:val="24"/>
                <w:szCs w:val="24"/>
              </w:rPr>
              <w:t>4</w:t>
            </w:r>
            <w:r w:rsidRPr="00DB0975">
              <w:rPr>
                <w:b/>
                <w:sz w:val="24"/>
                <w:szCs w:val="24"/>
              </w:rPr>
              <w:t>-</w:t>
            </w:r>
            <w:r w:rsidR="009B100A">
              <w:rPr>
                <w:b/>
                <w:sz w:val="24"/>
                <w:szCs w:val="24"/>
              </w:rPr>
              <w:t>01</w:t>
            </w:r>
            <w:r w:rsidRPr="00DB0975">
              <w:rPr>
                <w:b/>
                <w:sz w:val="24"/>
                <w:szCs w:val="24"/>
              </w:rPr>
              <w:t>-</w:t>
            </w:r>
            <w:r w:rsidR="009B100A">
              <w:rPr>
                <w:b/>
                <w:sz w:val="24"/>
                <w:szCs w:val="24"/>
              </w:rPr>
              <w:t>01</w:t>
            </w:r>
          </w:p>
        </w:tc>
        <w:tc>
          <w:tcPr>
            <w:tcW w:w="1647" w:type="dxa"/>
            <w:shd w:val="clear" w:color="auto" w:fill="auto"/>
            <w:vAlign w:val="center"/>
          </w:tcPr>
          <w:p w14:paraId="388B34C7" w14:textId="77777777" w:rsidR="0075134A" w:rsidRPr="00DB0975" w:rsidRDefault="0075134A" w:rsidP="00CC3912">
            <w:pPr>
              <w:jc w:val="center"/>
              <w:rPr>
                <w:b/>
                <w:sz w:val="24"/>
                <w:szCs w:val="24"/>
              </w:rPr>
            </w:pPr>
          </w:p>
          <w:p w14:paraId="4F74929B" w14:textId="2D1947CC" w:rsidR="0075134A" w:rsidRPr="00DB0975" w:rsidRDefault="0075134A" w:rsidP="00CC3912">
            <w:pPr>
              <w:jc w:val="center"/>
              <w:rPr>
                <w:b/>
                <w:sz w:val="24"/>
                <w:szCs w:val="24"/>
              </w:rPr>
            </w:pPr>
            <w:r>
              <w:rPr>
                <w:b/>
                <w:sz w:val="24"/>
                <w:szCs w:val="24"/>
              </w:rPr>
              <w:t>202</w:t>
            </w:r>
            <w:r w:rsidR="009B100A">
              <w:rPr>
                <w:b/>
                <w:sz w:val="24"/>
                <w:szCs w:val="24"/>
              </w:rPr>
              <w:t>4</w:t>
            </w:r>
            <w:r w:rsidRPr="00DB0975">
              <w:rPr>
                <w:b/>
                <w:sz w:val="24"/>
                <w:szCs w:val="24"/>
              </w:rPr>
              <w:t>-12-31</w:t>
            </w:r>
          </w:p>
          <w:p w14:paraId="462915C1" w14:textId="77777777" w:rsidR="0075134A" w:rsidRPr="00DB0975" w:rsidRDefault="0075134A" w:rsidP="00CC3912">
            <w:pPr>
              <w:jc w:val="center"/>
              <w:rPr>
                <w:b/>
                <w:sz w:val="24"/>
                <w:szCs w:val="24"/>
              </w:rPr>
            </w:pPr>
          </w:p>
        </w:tc>
      </w:tr>
      <w:tr w:rsidR="0075134A" w:rsidRPr="00DB0975" w14:paraId="06FFC8D0" w14:textId="77777777" w:rsidTr="00CC3912">
        <w:tc>
          <w:tcPr>
            <w:tcW w:w="4253" w:type="dxa"/>
            <w:shd w:val="clear" w:color="auto" w:fill="auto"/>
            <w:vAlign w:val="bottom"/>
          </w:tcPr>
          <w:p w14:paraId="44EAF2F5" w14:textId="77777777" w:rsidR="0075134A" w:rsidRPr="00DB0975" w:rsidRDefault="0075134A" w:rsidP="00CC3912">
            <w:pPr>
              <w:rPr>
                <w:sz w:val="24"/>
                <w:szCs w:val="24"/>
              </w:rPr>
            </w:pPr>
            <w:r w:rsidRPr="00DB0975">
              <w:rPr>
                <w:sz w:val="24"/>
                <w:szCs w:val="24"/>
              </w:rPr>
              <w:t>Seniūnijos plotas</w:t>
            </w:r>
          </w:p>
        </w:tc>
        <w:tc>
          <w:tcPr>
            <w:tcW w:w="958" w:type="dxa"/>
            <w:shd w:val="clear" w:color="auto" w:fill="auto"/>
            <w:vAlign w:val="bottom"/>
          </w:tcPr>
          <w:p w14:paraId="04776BA3" w14:textId="77777777" w:rsidR="0075134A" w:rsidRPr="00DB0975" w:rsidRDefault="0075134A" w:rsidP="00CC3912">
            <w:pPr>
              <w:jc w:val="center"/>
              <w:rPr>
                <w:sz w:val="24"/>
                <w:szCs w:val="24"/>
              </w:rPr>
            </w:pPr>
            <w:r w:rsidRPr="00DB0975">
              <w:rPr>
                <w:sz w:val="24"/>
                <w:szCs w:val="24"/>
              </w:rPr>
              <w:t>ha</w:t>
            </w:r>
          </w:p>
        </w:tc>
        <w:tc>
          <w:tcPr>
            <w:tcW w:w="1985" w:type="dxa"/>
            <w:shd w:val="clear" w:color="auto" w:fill="auto"/>
          </w:tcPr>
          <w:p w14:paraId="7468FC64" w14:textId="77777777" w:rsidR="0075134A" w:rsidRPr="00DB0975" w:rsidRDefault="0075134A" w:rsidP="00CC3912">
            <w:pPr>
              <w:jc w:val="center"/>
              <w:rPr>
                <w:sz w:val="24"/>
                <w:szCs w:val="24"/>
              </w:rPr>
            </w:pPr>
            <w:r w:rsidRPr="00DB0975">
              <w:rPr>
                <w:sz w:val="24"/>
                <w:szCs w:val="24"/>
              </w:rPr>
              <w:t>14100</w:t>
            </w:r>
          </w:p>
        </w:tc>
        <w:tc>
          <w:tcPr>
            <w:tcW w:w="1647" w:type="dxa"/>
            <w:shd w:val="clear" w:color="auto" w:fill="auto"/>
          </w:tcPr>
          <w:p w14:paraId="7AA780A9" w14:textId="77777777" w:rsidR="0075134A" w:rsidRPr="00DB0975" w:rsidRDefault="0075134A" w:rsidP="00CC3912">
            <w:pPr>
              <w:jc w:val="center"/>
              <w:rPr>
                <w:sz w:val="24"/>
                <w:szCs w:val="24"/>
              </w:rPr>
            </w:pPr>
            <w:r>
              <w:rPr>
                <w:sz w:val="24"/>
                <w:szCs w:val="24"/>
              </w:rPr>
              <w:t>14100</w:t>
            </w:r>
          </w:p>
        </w:tc>
      </w:tr>
      <w:tr w:rsidR="0075134A" w:rsidRPr="00DB0975" w14:paraId="2FB06A7E" w14:textId="77777777" w:rsidTr="00CC3912">
        <w:tc>
          <w:tcPr>
            <w:tcW w:w="4253" w:type="dxa"/>
            <w:shd w:val="clear" w:color="auto" w:fill="auto"/>
            <w:vAlign w:val="bottom"/>
          </w:tcPr>
          <w:p w14:paraId="1DC778F4" w14:textId="77777777" w:rsidR="0075134A" w:rsidRPr="00DB0975" w:rsidRDefault="0075134A" w:rsidP="00CC3912">
            <w:pPr>
              <w:rPr>
                <w:sz w:val="24"/>
                <w:szCs w:val="24"/>
              </w:rPr>
            </w:pPr>
            <w:r w:rsidRPr="00DB0975">
              <w:rPr>
                <w:sz w:val="24"/>
                <w:szCs w:val="24"/>
              </w:rPr>
              <w:t xml:space="preserve">Gyventojų skaičius </w:t>
            </w:r>
          </w:p>
        </w:tc>
        <w:tc>
          <w:tcPr>
            <w:tcW w:w="958" w:type="dxa"/>
            <w:shd w:val="clear" w:color="auto" w:fill="auto"/>
            <w:vAlign w:val="bottom"/>
          </w:tcPr>
          <w:p w14:paraId="0877F49F" w14:textId="77777777" w:rsidR="0075134A" w:rsidRPr="00DB0975" w:rsidRDefault="0075134A" w:rsidP="00CC3912">
            <w:pPr>
              <w:jc w:val="center"/>
              <w:rPr>
                <w:sz w:val="24"/>
                <w:szCs w:val="24"/>
              </w:rPr>
            </w:pPr>
            <w:r w:rsidRPr="00DB0975">
              <w:rPr>
                <w:sz w:val="24"/>
                <w:szCs w:val="24"/>
              </w:rPr>
              <w:t>žm.</w:t>
            </w:r>
          </w:p>
        </w:tc>
        <w:tc>
          <w:tcPr>
            <w:tcW w:w="1985" w:type="dxa"/>
            <w:shd w:val="clear" w:color="auto" w:fill="auto"/>
          </w:tcPr>
          <w:p w14:paraId="7CF03247" w14:textId="4C4D2D1B" w:rsidR="0075134A" w:rsidRPr="007600FA" w:rsidRDefault="009B100A" w:rsidP="00CC3912">
            <w:pPr>
              <w:jc w:val="center"/>
              <w:rPr>
                <w:color w:val="FF0000"/>
                <w:sz w:val="24"/>
                <w:szCs w:val="24"/>
              </w:rPr>
            </w:pPr>
            <w:r>
              <w:rPr>
                <w:sz w:val="24"/>
                <w:szCs w:val="24"/>
              </w:rPr>
              <w:t>1143</w:t>
            </w:r>
          </w:p>
        </w:tc>
        <w:tc>
          <w:tcPr>
            <w:tcW w:w="1647" w:type="dxa"/>
            <w:shd w:val="clear" w:color="auto" w:fill="auto"/>
          </w:tcPr>
          <w:p w14:paraId="25C5C8AD" w14:textId="2A94BB45" w:rsidR="0075134A" w:rsidRPr="007600FA" w:rsidRDefault="009B100A" w:rsidP="00CC3912">
            <w:pPr>
              <w:jc w:val="center"/>
              <w:rPr>
                <w:color w:val="FF0000"/>
                <w:sz w:val="24"/>
                <w:szCs w:val="24"/>
              </w:rPr>
            </w:pPr>
            <w:r>
              <w:rPr>
                <w:sz w:val="24"/>
                <w:szCs w:val="24"/>
              </w:rPr>
              <w:t>1074</w:t>
            </w:r>
          </w:p>
        </w:tc>
      </w:tr>
      <w:tr w:rsidR="0075134A" w:rsidRPr="00DB0975" w14:paraId="2A3D0B2F" w14:textId="77777777" w:rsidTr="00CC3912">
        <w:tc>
          <w:tcPr>
            <w:tcW w:w="4253" w:type="dxa"/>
            <w:shd w:val="clear" w:color="auto" w:fill="auto"/>
            <w:vAlign w:val="bottom"/>
          </w:tcPr>
          <w:p w14:paraId="1DF22EDB" w14:textId="77777777" w:rsidR="0075134A" w:rsidRPr="00DB0975" w:rsidRDefault="0075134A" w:rsidP="00CC3912">
            <w:pPr>
              <w:rPr>
                <w:sz w:val="24"/>
                <w:szCs w:val="24"/>
              </w:rPr>
            </w:pPr>
            <w:r w:rsidRPr="00DB0975">
              <w:rPr>
                <w:sz w:val="24"/>
                <w:szCs w:val="24"/>
              </w:rPr>
              <w:t>Kaimų skaičius</w:t>
            </w:r>
          </w:p>
        </w:tc>
        <w:tc>
          <w:tcPr>
            <w:tcW w:w="958" w:type="dxa"/>
            <w:shd w:val="clear" w:color="auto" w:fill="auto"/>
            <w:vAlign w:val="bottom"/>
          </w:tcPr>
          <w:p w14:paraId="6EFC3B2F" w14:textId="77777777" w:rsidR="0075134A" w:rsidRPr="00DB0975" w:rsidRDefault="0075134A" w:rsidP="00CC3912">
            <w:pPr>
              <w:jc w:val="center"/>
              <w:rPr>
                <w:sz w:val="24"/>
                <w:szCs w:val="24"/>
              </w:rPr>
            </w:pPr>
            <w:r w:rsidRPr="00DB0975">
              <w:rPr>
                <w:sz w:val="24"/>
                <w:szCs w:val="24"/>
              </w:rPr>
              <w:t>vnt.</w:t>
            </w:r>
          </w:p>
        </w:tc>
        <w:tc>
          <w:tcPr>
            <w:tcW w:w="1985" w:type="dxa"/>
            <w:shd w:val="clear" w:color="auto" w:fill="auto"/>
          </w:tcPr>
          <w:p w14:paraId="5D7759AE" w14:textId="77777777" w:rsidR="0075134A" w:rsidRPr="00DB0975" w:rsidRDefault="0075134A" w:rsidP="00CC3912">
            <w:pPr>
              <w:jc w:val="center"/>
              <w:rPr>
                <w:sz w:val="24"/>
                <w:szCs w:val="24"/>
              </w:rPr>
            </w:pPr>
            <w:r w:rsidRPr="00DB0975">
              <w:rPr>
                <w:sz w:val="24"/>
                <w:szCs w:val="24"/>
              </w:rPr>
              <w:t>48</w:t>
            </w:r>
          </w:p>
        </w:tc>
        <w:tc>
          <w:tcPr>
            <w:tcW w:w="1647" w:type="dxa"/>
            <w:shd w:val="clear" w:color="auto" w:fill="auto"/>
          </w:tcPr>
          <w:p w14:paraId="46B85FB9" w14:textId="77777777" w:rsidR="0075134A" w:rsidRPr="00DB0975" w:rsidRDefault="0075134A" w:rsidP="00CC3912">
            <w:pPr>
              <w:jc w:val="center"/>
              <w:rPr>
                <w:sz w:val="24"/>
                <w:szCs w:val="24"/>
              </w:rPr>
            </w:pPr>
            <w:r w:rsidRPr="00DB0975">
              <w:rPr>
                <w:sz w:val="24"/>
                <w:szCs w:val="24"/>
              </w:rPr>
              <w:t>48</w:t>
            </w:r>
          </w:p>
        </w:tc>
      </w:tr>
      <w:tr w:rsidR="0075134A" w:rsidRPr="00DB0975" w14:paraId="5DC8C0FA" w14:textId="77777777" w:rsidTr="00CC3912">
        <w:tc>
          <w:tcPr>
            <w:tcW w:w="4253" w:type="dxa"/>
            <w:shd w:val="clear" w:color="auto" w:fill="auto"/>
            <w:vAlign w:val="bottom"/>
          </w:tcPr>
          <w:p w14:paraId="02E2CECA" w14:textId="77777777" w:rsidR="0075134A" w:rsidRPr="00DB0975" w:rsidRDefault="0075134A" w:rsidP="00CC3912">
            <w:pPr>
              <w:rPr>
                <w:sz w:val="24"/>
                <w:szCs w:val="24"/>
              </w:rPr>
            </w:pPr>
            <w:r w:rsidRPr="00DB0975">
              <w:rPr>
                <w:sz w:val="24"/>
                <w:szCs w:val="24"/>
              </w:rPr>
              <w:t>Bendras seniūnijos vidaus kelių ilgis</w:t>
            </w:r>
          </w:p>
        </w:tc>
        <w:tc>
          <w:tcPr>
            <w:tcW w:w="958" w:type="dxa"/>
            <w:shd w:val="clear" w:color="auto" w:fill="auto"/>
            <w:vAlign w:val="bottom"/>
          </w:tcPr>
          <w:p w14:paraId="5223BE26" w14:textId="7A0F4BE4" w:rsidR="0075134A" w:rsidRPr="00DB0975" w:rsidRDefault="0075134A" w:rsidP="00CC3912">
            <w:pPr>
              <w:jc w:val="center"/>
              <w:rPr>
                <w:sz w:val="24"/>
                <w:szCs w:val="24"/>
              </w:rPr>
            </w:pPr>
            <w:r>
              <w:rPr>
                <w:sz w:val="24"/>
                <w:szCs w:val="24"/>
              </w:rPr>
              <w:t>k</w:t>
            </w:r>
            <w:r w:rsidRPr="00DB0975">
              <w:rPr>
                <w:sz w:val="24"/>
                <w:szCs w:val="24"/>
              </w:rPr>
              <w:t>m</w:t>
            </w:r>
          </w:p>
        </w:tc>
        <w:tc>
          <w:tcPr>
            <w:tcW w:w="1985" w:type="dxa"/>
            <w:shd w:val="clear" w:color="auto" w:fill="auto"/>
          </w:tcPr>
          <w:p w14:paraId="40429C70" w14:textId="1B8A4556" w:rsidR="0075134A" w:rsidRPr="00DB0975" w:rsidRDefault="004F3982" w:rsidP="00CC3912">
            <w:pPr>
              <w:jc w:val="center"/>
              <w:rPr>
                <w:sz w:val="24"/>
                <w:szCs w:val="24"/>
              </w:rPr>
            </w:pPr>
            <w:r>
              <w:rPr>
                <w:sz w:val="24"/>
                <w:szCs w:val="24"/>
              </w:rPr>
              <w:t>111,400</w:t>
            </w:r>
          </w:p>
        </w:tc>
        <w:tc>
          <w:tcPr>
            <w:tcW w:w="1647" w:type="dxa"/>
            <w:shd w:val="clear" w:color="auto" w:fill="auto"/>
          </w:tcPr>
          <w:p w14:paraId="56783CFE" w14:textId="1B9C612E" w:rsidR="0075134A" w:rsidRPr="00DB0975" w:rsidRDefault="004F3982" w:rsidP="00CC3912">
            <w:pPr>
              <w:jc w:val="center"/>
              <w:rPr>
                <w:sz w:val="24"/>
                <w:szCs w:val="24"/>
              </w:rPr>
            </w:pPr>
            <w:r>
              <w:rPr>
                <w:sz w:val="24"/>
                <w:szCs w:val="24"/>
              </w:rPr>
              <w:t>111,034</w:t>
            </w:r>
          </w:p>
        </w:tc>
      </w:tr>
      <w:tr w:rsidR="0075134A" w:rsidRPr="00DB0975" w14:paraId="19189312" w14:textId="77777777" w:rsidTr="00CC3912">
        <w:tc>
          <w:tcPr>
            <w:tcW w:w="4253" w:type="dxa"/>
            <w:shd w:val="clear" w:color="auto" w:fill="auto"/>
            <w:vAlign w:val="bottom"/>
          </w:tcPr>
          <w:p w14:paraId="79A01574" w14:textId="77777777" w:rsidR="0075134A" w:rsidRPr="00DB0975" w:rsidRDefault="0075134A" w:rsidP="00CC3912">
            <w:pPr>
              <w:rPr>
                <w:sz w:val="24"/>
                <w:szCs w:val="24"/>
              </w:rPr>
            </w:pPr>
            <w:r w:rsidRPr="00DB0975">
              <w:rPr>
                <w:sz w:val="24"/>
                <w:szCs w:val="24"/>
              </w:rPr>
              <w:t xml:space="preserve">Gatvių </w:t>
            </w:r>
            <w:r>
              <w:rPr>
                <w:sz w:val="24"/>
                <w:szCs w:val="24"/>
              </w:rPr>
              <w:t>ilgis</w:t>
            </w:r>
            <w:r w:rsidRPr="00DB0975">
              <w:rPr>
                <w:sz w:val="24"/>
                <w:szCs w:val="24"/>
              </w:rPr>
              <w:t xml:space="preserve"> kaimuose ir gyvenvietėse</w:t>
            </w:r>
          </w:p>
        </w:tc>
        <w:tc>
          <w:tcPr>
            <w:tcW w:w="958" w:type="dxa"/>
            <w:shd w:val="clear" w:color="auto" w:fill="auto"/>
            <w:vAlign w:val="bottom"/>
          </w:tcPr>
          <w:p w14:paraId="0D63ECCB" w14:textId="37DF610A" w:rsidR="0075134A" w:rsidRPr="00DB0975" w:rsidRDefault="0075134A" w:rsidP="00CC3912">
            <w:pPr>
              <w:jc w:val="center"/>
              <w:rPr>
                <w:sz w:val="24"/>
                <w:szCs w:val="24"/>
              </w:rPr>
            </w:pPr>
            <w:r>
              <w:rPr>
                <w:sz w:val="24"/>
                <w:szCs w:val="24"/>
              </w:rPr>
              <w:t>km</w:t>
            </w:r>
          </w:p>
        </w:tc>
        <w:tc>
          <w:tcPr>
            <w:tcW w:w="1985" w:type="dxa"/>
            <w:shd w:val="clear" w:color="auto" w:fill="auto"/>
          </w:tcPr>
          <w:p w14:paraId="4D7FDFB8" w14:textId="77777777" w:rsidR="0075134A" w:rsidRPr="00DB0975" w:rsidRDefault="0075134A" w:rsidP="00CC3912">
            <w:pPr>
              <w:jc w:val="center"/>
              <w:rPr>
                <w:sz w:val="24"/>
                <w:szCs w:val="24"/>
              </w:rPr>
            </w:pPr>
            <w:r>
              <w:rPr>
                <w:sz w:val="24"/>
                <w:szCs w:val="24"/>
              </w:rPr>
              <w:t>10,615</w:t>
            </w:r>
          </w:p>
        </w:tc>
        <w:tc>
          <w:tcPr>
            <w:tcW w:w="1647" w:type="dxa"/>
            <w:shd w:val="clear" w:color="auto" w:fill="auto"/>
          </w:tcPr>
          <w:p w14:paraId="3DB6639F" w14:textId="22169FE2" w:rsidR="0075134A" w:rsidRPr="00DB0975" w:rsidRDefault="004F3982" w:rsidP="00CC3912">
            <w:pPr>
              <w:jc w:val="center"/>
              <w:rPr>
                <w:sz w:val="24"/>
                <w:szCs w:val="24"/>
              </w:rPr>
            </w:pPr>
            <w:r>
              <w:rPr>
                <w:sz w:val="24"/>
                <w:szCs w:val="24"/>
              </w:rPr>
              <w:t>9,905</w:t>
            </w:r>
          </w:p>
        </w:tc>
      </w:tr>
      <w:tr w:rsidR="0075134A" w:rsidRPr="00DB0975" w14:paraId="7F40478A" w14:textId="77777777" w:rsidTr="00CC3912">
        <w:tc>
          <w:tcPr>
            <w:tcW w:w="4253" w:type="dxa"/>
            <w:shd w:val="clear" w:color="auto" w:fill="auto"/>
            <w:vAlign w:val="bottom"/>
          </w:tcPr>
          <w:p w14:paraId="5ECED7E1" w14:textId="77777777" w:rsidR="0075134A" w:rsidRPr="00DB0975" w:rsidRDefault="0075134A" w:rsidP="00CC3912">
            <w:pPr>
              <w:rPr>
                <w:sz w:val="24"/>
                <w:szCs w:val="24"/>
              </w:rPr>
            </w:pPr>
            <w:r w:rsidRPr="00DB0975">
              <w:rPr>
                <w:sz w:val="24"/>
                <w:szCs w:val="24"/>
              </w:rPr>
              <w:t>Valomų gatvių ir šaligatvių ilgis</w:t>
            </w:r>
          </w:p>
        </w:tc>
        <w:tc>
          <w:tcPr>
            <w:tcW w:w="958" w:type="dxa"/>
            <w:shd w:val="clear" w:color="auto" w:fill="auto"/>
            <w:vAlign w:val="bottom"/>
          </w:tcPr>
          <w:p w14:paraId="403CB15F" w14:textId="1F795F51" w:rsidR="0075134A" w:rsidRPr="00DB0975" w:rsidRDefault="002F1379" w:rsidP="00CC3912">
            <w:pPr>
              <w:jc w:val="center"/>
              <w:rPr>
                <w:sz w:val="24"/>
                <w:szCs w:val="24"/>
              </w:rPr>
            </w:pPr>
            <w:r>
              <w:rPr>
                <w:sz w:val="24"/>
                <w:szCs w:val="24"/>
              </w:rPr>
              <w:t>k</w:t>
            </w:r>
            <w:r w:rsidR="0075134A" w:rsidRPr="00DB0975">
              <w:rPr>
                <w:sz w:val="24"/>
                <w:szCs w:val="24"/>
              </w:rPr>
              <w:t>m</w:t>
            </w:r>
          </w:p>
        </w:tc>
        <w:tc>
          <w:tcPr>
            <w:tcW w:w="1985" w:type="dxa"/>
            <w:shd w:val="clear" w:color="auto" w:fill="auto"/>
          </w:tcPr>
          <w:p w14:paraId="736D7328" w14:textId="77777777" w:rsidR="0075134A" w:rsidRPr="00DB0975" w:rsidRDefault="0075134A" w:rsidP="00CC3912">
            <w:pPr>
              <w:jc w:val="center"/>
              <w:rPr>
                <w:sz w:val="24"/>
                <w:szCs w:val="24"/>
              </w:rPr>
            </w:pPr>
            <w:r>
              <w:rPr>
                <w:sz w:val="24"/>
                <w:szCs w:val="24"/>
              </w:rPr>
              <w:t>10,615</w:t>
            </w:r>
          </w:p>
        </w:tc>
        <w:tc>
          <w:tcPr>
            <w:tcW w:w="1647" w:type="dxa"/>
            <w:shd w:val="clear" w:color="auto" w:fill="auto"/>
          </w:tcPr>
          <w:p w14:paraId="48E7CA14" w14:textId="5B09DC7C" w:rsidR="0075134A" w:rsidRPr="00DB0975" w:rsidRDefault="004F3982" w:rsidP="00CC3912">
            <w:pPr>
              <w:jc w:val="center"/>
              <w:rPr>
                <w:sz w:val="24"/>
                <w:szCs w:val="24"/>
              </w:rPr>
            </w:pPr>
            <w:r>
              <w:rPr>
                <w:sz w:val="24"/>
                <w:szCs w:val="24"/>
              </w:rPr>
              <w:t>9,905</w:t>
            </w:r>
          </w:p>
        </w:tc>
      </w:tr>
      <w:tr w:rsidR="0075134A" w:rsidRPr="00DB0975" w14:paraId="50E3E378" w14:textId="77777777" w:rsidTr="00CC3912">
        <w:tc>
          <w:tcPr>
            <w:tcW w:w="4253" w:type="dxa"/>
            <w:shd w:val="clear" w:color="auto" w:fill="auto"/>
            <w:vAlign w:val="bottom"/>
          </w:tcPr>
          <w:p w14:paraId="60057703" w14:textId="77777777" w:rsidR="0075134A" w:rsidRPr="00DB0975" w:rsidRDefault="0075134A" w:rsidP="00CC3912">
            <w:pPr>
              <w:rPr>
                <w:sz w:val="24"/>
                <w:szCs w:val="24"/>
              </w:rPr>
            </w:pPr>
            <w:r w:rsidRPr="00DB0975">
              <w:rPr>
                <w:sz w:val="24"/>
                <w:szCs w:val="24"/>
              </w:rPr>
              <w:t>Valomų šaligatvių ilgis</w:t>
            </w:r>
          </w:p>
        </w:tc>
        <w:tc>
          <w:tcPr>
            <w:tcW w:w="958" w:type="dxa"/>
            <w:shd w:val="clear" w:color="auto" w:fill="auto"/>
            <w:vAlign w:val="bottom"/>
          </w:tcPr>
          <w:p w14:paraId="4CB38DEC" w14:textId="0E4A7328" w:rsidR="0075134A" w:rsidRPr="00DB0975" w:rsidRDefault="0075134A" w:rsidP="00CC3912">
            <w:pPr>
              <w:jc w:val="center"/>
              <w:rPr>
                <w:sz w:val="24"/>
                <w:szCs w:val="24"/>
              </w:rPr>
            </w:pPr>
            <w:r w:rsidRPr="00DB0975">
              <w:rPr>
                <w:sz w:val="24"/>
                <w:szCs w:val="24"/>
              </w:rPr>
              <w:t>km</w:t>
            </w:r>
          </w:p>
        </w:tc>
        <w:tc>
          <w:tcPr>
            <w:tcW w:w="1985" w:type="dxa"/>
            <w:shd w:val="clear" w:color="auto" w:fill="auto"/>
          </w:tcPr>
          <w:p w14:paraId="1F587CCA" w14:textId="77777777" w:rsidR="0075134A" w:rsidRPr="00DB0975" w:rsidRDefault="0075134A" w:rsidP="00CC3912">
            <w:pPr>
              <w:jc w:val="center"/>
              <w:rPr>
                <w:sz w:val="24"/>
                <w:szCs w:val="24"/>
              </w:rPr>
            </w:pPr>
            <w:r w:rsidRPr="00DB0975">
              <w:rPr>
                <w:sz w:val="24"/>
                <w:szCs w:val="24"/>
              </w:rPr>
              <w:t>3,214</w:t>
            </w:r>
          </w:p>
        </w:tc>
        <w:tc>
          <w:tcPr>
            <w:tcW w:w="1647" w:type="dxa"/>
            <w:shd w:val="clear" w:color="auto" w:fill="auto"/>
          </w:tcPr>
          <w:p w14:paraId="20B813FF" w14:textId="77777777" w:rsidR="0075134A" w:rsidRPr="00DB0975" w:rsidRDefault="0075134A" w:rsidP="00CC3912">
            <w:pPr>
              <w:jc w:val="center"/>
              <w:rPr>
                <w:sz w:val="24"/>
                <w:szCs w:val="24"/>
              </w:rPr>
            </w:pPr>
            <w:r w:rsidRPr="00DB0975">
              <w:rPr>
                <w:sz w:val="24"/>
                <w:szCs w:val="24"/>
              </w:rPr>
              <w:t>3,214</w:t>
            </w:r>
          </w:p>
        </w:tc>
      </w:tr>
      <w:tr w:rsidR="0075134A" w:rsidRPr="00DB0975" w14:paraId="5669E0EE" w14:textId="77777777" w:rsidTr="00CC3912">
        <w:tc>
          <w:tcPr>
            <w:tcW w:w="4253" w:type="dxa"/>
            <w:shd w:val="clear" w:color="auto" w:fill="auto"/>
            <w:vAlign w:val="bottom"/>
          </w:tcPr>
          <w:p w14:paraId="519A5785" w14:textId="77777777" w:rsidR="0075134A" w:rsidRPr="00DB0975" w:rsidRDefault="0075134A" w:rsidP="00CC3912">
            <w:pPr>
              <w:rPr>
                <w:sz w:val="24"/>
                <w:szCs w:val="24"/>
              </w:rPr>
            </w:pPr>
            <w:r w:rsidRPr="00DB0975">
              <w:rPr>
                <w:sz w:val="24"/>
                <w:szCs w:val="24"/>
              </w:rPr>
              <w:t>Veikiančių kapinių skaičius</w:t>
            </w:r>
          </w:p>
        </w:tc>
        <w:tc>
          <w:tcPr>
            <w:tcW w:w="958" w:type="dxa"/>
            <w:shd w:val="clear" w:color="auto" w:fill="auto"/>
            <w:vAlign w:val="bottom"/>
          </w:tcPr>
          <w:p w14:paraId="291C7CDC" w14:textId="77777777" w:rsidR="0075134A" w:rsidRPr="00DB0975" w:rsidRDefault="0075134A" w:rsidP="00CC3912">
            <w:pPr>
              <w:jc w:val="center"/>
              <w:rPr>
                <w:sz w:val="24"/>
                <w:szCs w:val="24"/>
              </w:rPr>
            </w:pPr>
            <w:r w:rsidRPr="00DB0975">
              <w:rPr>
                <w:sz w:val="24"/>
                <w:szCs w:val="24"/>
              </w:rPr>
              <w:t>vnt.</w:t>
            </w:r>
          </w:p>
        </w:tc>
        <w:tc>
          <w:tcPr>
            <w:tcW w:w="1985" w:type="dxa"/>
            <w:shd w:val="clear" w:color="auto" w:fill="auto"/>
          </w:tcPr>
          <w:p w14:paraId="44EEBAD8" w14:textId="77777777" w:rsidR="0075134A" w:rsidRPr="00DB0975" w:rsidRDefault="0075134A" w:rsidP="00CC3912">
            <w:pPr>
              <w:jc w:val="center"/>
              <w:rPr>
                <w:sz w:val="24"/>
                <w:szCs w:val="24"/>
              </w:rPr>
            </w:pPr>
            <w:r w:rsidRPr="00DB0975">
              <w:rPr>
                <w:sz w:val="24"/>
                <w:szCs w:val="24"/>
              </w:rPr>
              <w:t>4</w:t>
            </w:r>
          </w:p>
        </w:tc>
        <w:tc>
          <w:tcPr>
            <w:tcW w:w="1647" w:type="dxa"/>
            <w:shd w:val="clear" w:color="auto" w:fill="auto"/>
          </w:tcPr>
          <w:p w14:paraId="1582CFC8" w14:textId="77777777" w:rsidR="0075134A" w:rsidRPr="00DB0975" w:rsidRDefault="0075134A" w:rsidP="00CC3912">
            <w:pPr>
              <w:jc w:val="center"/>
              <w:rPr>
                <w:sz w:val="24"/>
                <w:szCs w:val="24"/>
              </w:rPr>
            </w:pPr>
            <w:r w:rsidRPr="00DB0975">
              <w:rPr>
                <w:sz w:val="24"/>
                <w:szCs w:val="24"/>
              </w:rPr>
              <w:t>4</w:t>
            </w:r>
          </w:p>
        </w:tc>
      </w:tr>
      <w:tr w:rsidR="0075134A" w:rsidRPr="00DB0975" w14:paraId="31EEC53D" w14:textId="77777777" w:rsidTr="00CC3912">
        <w:tc>
          <w:tcPr>
            <w:tcW w:w="4253" w:type="dxa"/>
            <w:shd w:val="clear" w:color="auto" w:fill="auto"/>
            <w:vAlign w:val="bottom"/>
          </w:tcPr>
          <w:p w14:paraId="36E6E9EC" w14:textId="77777777" w:rsidR="0075134A" w:rsidRPr="00DB0975" w:rsidRDefault="0075134A" w:rsidP="00CC3912">
            <w:pPr>
              <w:rPr>
                <w:sz w:val="24"/>
                <w:szCs w:val="24"/>
              </w:rPr>
            </w:pPr>
            <w:r w:rsidRPr="00DB0975">
              <w:rPr>
                <w:sz w:val="24"/>
                <w:szCs w:val="24"/>
              </w:rPr>
              <w:t>Neveikiančių kapinių skaičius</w:t>
            </w:r>
          </w:p>
        </w:tc>
        <w:tc>
          <w:tcPr>
            <w:tcW w:w="958" w:type="dxa"/>
            <w:shd w:val="clear" w:color="auto" w:fill="auto"/>
            <w:vAlign w:val="bottom"/>
          </w:tcPr>
          <w:p w14:paraId="53A8C5F2" w14:textId="77777777" w:rsidR="0075134A" w:rsidRPr="00DB0975" w:rsidRDefault="0075134A" w:rsidP="00CC3912">
            <w:pPr>
              <w:jc w:val="center"/>
              <w:rPr>
                <w:sz w:val="24"/>
                <w:szCs w:val="24"/>
              </w:rPr>
            </w:pPr>
            <w:r w:rsidRPr="00DB0975">
              <w:rPr>
                <w:sz w:val="24"/>
                <w:szCs w:val="24"/>
              </w:rPr>
              <w:t>vnt.</w:t>
            </w:r>
          </w:p>
        </w:tc>
        <w:tc>
          <w:tcPr>
            <w:tcW w:w="1985" w:type="dxa"/>
            <w:shd w:val="clear" w:color="auto" w:fill="auto"/>
          </w:tcPr>
          <w:p w14:paraId="0CBEAC22" w14:textId="77777777" w:rsidR="0075134A" w:rsidRPr="00DB0975" w:rsidRDefault="0075134A" w:rsidP="00CC3912">
            <w:pPr>
              <w:jc w:val="center"/>
              <w:rPr>
                <w:sz w:val="24"/>
                <w:szCs w:val="24"/>
              </w:rPr>
            </w:pPr>
            <w:r w:rsidRPr="00DB0975">
              <w:rPr>
                <w:sz w:val="24"/>
                <w:szCs w:val="24"/>
              </w:rPr>
              <w:t>6</w:t>
            </w:r>
          </w:p>
        </w:tc>
        <w:tc>
          <w:tcPr>
            <w:tcW w:w="1647" w:type="dxa"/>
            <w:shd w:val="clear" w:color="auto" w:fill="auto"/>
          </w:tcPr>
          <w:p w14:paraId="09DE5851" w14:textId="77777777" w:rsidR="0075134A" w:rsidRPr="00DB0975" w:rsidRDefault="0075134A" w:rsidP="00CC3912">
            <w:pPr>
              <w:jc w:val="center"/>
              <w:rPr>
                <w:sz w:val="24"/>
                <w:szCs w:val="24"/>
              </w:rPr>
            </w:pPr>
            <w:r w:rsidRPr="00DB0975">
              <w:rPr>
                <w:sz w:val="24"/>
                <w:szCs w:val="24"/>
              </w:rPr>
              <w:t>6</w:t>
            </w:r>
          </w:p>
        </w:tc>
      </w:tr>
      <w:tr w:rsidR="0075134A" w:rsidRPr="00DB0975" w14:paraId="43DD6DEE" w14:textId="77777777" w:rsidTr="00CC3912">
        <w:tc>
          <w:tcPr>
            <w:tcW w:w="4253" w:type="dxa"/>
            <w:shd w:val="clear" w:color="auto" w:fill="auto"/>
            <w:vAlign w:val="bottom"/>
          </w:tcPr>
          <w:p w14:paraId="30117646" w14:textId="77777777" w:rsidR="0075134A" w:rsidRPr="00DB0975" w:rsidRDefault="0075134A" w:rsidP="00CC3912">
            <w:pPr>
              <w:rPr>
                <w:sz w:val="24"/>
                <w:szCs w:val="24"/>
              </w:rPr>
            </w:pPr>
            <w:r w:rsidRPr="00DB0975">
              <w:rPr>
                <w:sz w:val="24"/>
                <w:szCs w:val="24"/>
              </w:rPr>
              <w:t>Kapinių teritorijų plotas</w:t>
            </w:r>
          </w:p>
        </w:tc>
        <w:tc>
          <w:tcPr>
            <w:tcW w:w="958" w:type="dxa"/>
            <w:shd w:val="clear" w:color="auto" w:fill="auto"/>
            <w:vAlign w:val="bottom"/>
          </w:tcPr>
          <w:p w14:paraId="28F32F5A" w14:textId="77777777" w:rsidR="0075134A" w:rsidRPr="00DB0975" w:rsidRDefault="0075134A" w:rsidP="00CC3912">
            <w:pPr>
              <w:jc w:val="center"/>
              <w:rPr>
                <w:sz w:val="24"/>
                <w:szCs w:val="24"/>
              </w:rPr>
            </w:pPr>
            <w:r w:rsidRPr="00DB0975">
              <w:rPr>
                <w:sz w:val="24"/>
                <w:szCs w:val="24"/>
              </w:rPr>
              <w:t>ha</w:t>
            </w:r>
          </w:p>
        </w:tc>
        <w:tc>
          <w:tcPr>
            <w:tcW w:w="1985" w:type="dxa"/>
            <w:shd w:val="clear" w:color="auto" w:fill="auto"/>
          </w:tcPr>
          <w:p w14:paraId="146C53F5" w14:textId="77777777" w:rsidR="0075134A" w:rsidRPr="00DB0975" w:rsidRDefault="0075134A" w:rsidP="00CC3912">
            <w:pPr>
              <w:jc w:val="center"/>
              <w:rPr>
                <w:sz w:val="24"/>
                <w:szCs w:val="24"/>
              </w:rPr>
            </w:pPr>
            <w:r w:rsidRPr="00DB0975">
              <w:rPr>
                <w:sz w:val="24"/>
                <w:szCs w:val="24"/>
              </w:rPr>
              <w:t>2,64</w:t>
            </w:r>
          </w:p>
        </w:tc>
        <w:tc>
          <w:tcPr>
            <w:tcW w:w="1647" w:type="dxa"/>
            <w:shd w:val="clear" w:color="auto" w:fill="auto"/>
          </w:tcPr>
          <w:p w14:paraId="1ADDA3B1" w14:textId="77777777" w:rsidR="0075134A" w:rsidRPr="00DB0975" w:rsidRDefault="0075134A" w:rsidP="00CC3912">
            <w:pPr>
              <w:jc w:val="center"/>
              <w:rPr>
                <w:sz w:val="24"/>
                <w:szCs w:val="24"/>
              </w:rPr>
            </w:pPr>
            <w:r w:rsidRPr="00DB0975">
              <w:rPr>
                <w:sz w:val="24"/>
                <w:szCs w:val="24"/>
              </w:rPr>
              <w:t>2,64</w:t>
            </w:r>
          </w:p>
        </w:tc>
      </w:tr>
      <w:tr w:rsidR="0075134A" w:rsidRPr="00DB0975" w14:paraId="3F4392DE" w14:textId="77777777" w:rsidTr="00CC3912">
        <w:tc>
          <w:tcPr>
            <w:tcW w:w="4253" w:type="dxa"/>
            <w:shd w:val="clear" w:color="auto" w:fill="auto"/>
            <w:vAlign w:val="bottom"/>
          </w:tcPr>
          <w:p w14:paraId="20CF18E2" w14:textId="77777777" w:rsidR="0075134A" w:rsidRPr="00DB0975" w:rsidRDefault="0075134A" w:rsidP="00CC3912">
            <w:pPr>
              <w:rPr>
                <w:sz w:val="24"/>
                <w:szCs w:val="24"/>
              </w:rPr>
            </w:pPr>
            <w:r w:rsidRPr="00DB0975">
              <w:rPr>
                <w:sz w:val="24"/>
                <w:szCs w:val="24"/>
              </w:rPr>
              <w:t>Lankytinų vietų seniūnijoje skaičius</w:t>
            </w:r>
          </w:p>
        </w:tc>
        <w:tc>
          <w:tcPr>
            <w:tcW w:w="958" w:type="dxa"/>
            <w:shd w:val="clear" w:color="auto" w:fill="auto"/>
            <w:vAlign w:val="bottom"/>
          </w:tcPr>
          <w:p w14:paraId="43FA4C46" w14:textId="77777777" w:rsidR="0075134A" w:rsidRPr="00DB0975" w:rsidRDefault="0075134A" w:rsidP="00CC3912">
            <w:pPr>
              <w:jc w:val="center"/>
              <w:rPr>
                <w:sz w:val="24"/>
                <w:szCs w:val="24"/>
              </w:rPr>
            </w:pPr>
            <w:r w:rsidRPr="00DB0975">
              <w:rPr>
                <w:sz w:val="24"/>
                <w:szCs w:val="24"/>
              </w:rPr>
              <w:t>vnt.</w:t>
            </w:r>
          </w:p>
        </w:tc>
        <w:tc>
          <w:tcPr>
            <w:tcW w:w="1985" w:type="dxa"/>
            <w:shd w:val="clear" w:color="auto" w:fill="auto"/>
          </w:tcPr>
          <w:p w14:paraId="744CFFC7" w14:textId="77777777" w:rsidR="0075134A" w:rsidRPr="00DB0975" w:rsidRDefault="0075134A" w:rsidP="00CC3912">
            <w:pPr>
              <w:jc w:val="center"/>
              <w:rPr>
                <w:sz w:val="24"/>
                <w:szCs w:val="24"/>
              </w:rPr>
            </w:pPr>
            <w:r w:rsidRPr="00DB0975">
              <w:rPr>
                <w:sz w:val="24"/>
                <w:szCs w:val="24"/>
              </w:rPr>
              <w:t>13</w:t>
            </w:r>
          </w:p>
        </w:tc>
        <w:tc>
          <w:tcPr>
            <w:tcW w:w="1647" w:type="dxa"/>
            <w:shd w:val="clear" w:color="auto" w:fill="auto"/>
          </w:tcPr>
          <w:p w14:paraId="48FD7A24" w14:textId="77777777" w:rsidR="0075134A" w:rsidRPr="00DB0975" w:rsidRDefault="0075134A" w:rsidP="00CC3912">
            <w:pPr>
              <w:jc w:val="center"/>
              <w:rPr>
                <w:sz w:val="24"/>
                <w:szCs w:val="24"/>
              </w:rPr>
            </w:pPr>
            <w:r w:rsidRPr="00DB0975">
              <w:rPr>
                <w:sz w:val="24"/>
                <w:szCs w:val="24"/>
              </w:rPr>
              <w:t>13</w:t>
            </w:r>
          </w:p>
        </w:tc>
      </w:tr>
      <w:tr w:rsidR="0075134A" w:rsidRPr="00DB0975" w14:paraId="12727E22" w14:textId="77777777" w:rsidTr="00CC3912">
        <w:tc>
          <w:tcPr>
            <w:tcW w:w="4253" w:type="dxa"/>
            <w:shd w:val="clear" w:color="auto" w:fill="auto"/>
            <w:vAlign w:val="bottom"/>
          </w:tcPr>
          <w:p w14:paraId="1E6615AF" w14:textId="77777777" w:rsidR="0075134A" w:rsidRPr="00DB0975" w:rsidRDefault="0075134A" w:rsidP="00CC3912">
            <w:pPr>
              <w:rPr>
                <w:sz w:val="24"/>
                <w:szCs w:val="24"/>
              </w:rPr>
            </w:pPr>
            <w:r w:rsidRPr="00DB0975">
              <w:rPr>
                <w:sz w:val="24"/>
                <w:szCs w:val="24"/>
              </w:rPr>
              <w:t>Parkų skaičius</w:t>
            </w:r>
          </w:p>
        </w:tc>
        <w:tc>
          <w:tcPr>
            <w:tcW w:w="958" w:type="dxa"/>
            <w:shd w:val="clear" w:color="auto" w:fill="auto"/>
            <w:vAlign w:val="bottom"/>
          </w:tcPr>
          <w:p w14:paraId="4D5A958B" w14:textId="77777777" w:rsidR="0075134A" w:rsidRPr="00DB0975" w:rsidRDefault="0075134A" w:rsidP="00CC3912">
            <w:pPr>
              <w:jc w:val="center"/>
              <w:rPr>
                <w:sz w:val="24"/>
                <w:szCs w:val="24"/>
              </w:rPr>
            </w:pPr>
            <w:r w:rsidRPr="00DB0975">
              <w:rPr>
                <w:sz w:val="24"/>
                <w:szCs w:val="24"/>
              </w:rPr>
              <w:t>vnt.</w:t>
            </w:r>
          </w:p>
        </w:tc>
        <w:tc>
          <w:tcPr>
            <w:tcW w:w="1985" w:type="dxa"/>
            <w:shd w:val="clear" w:color="auto" w:fill="auto"/>
          </w:tcPr>
          <w:p w14:paraId="2727CD77" w14:textId="77777777" w:rsidR="0075134A" w:rsidRPr="00DB0975" w:rsidRDefault="0075134A" w:rsidP="00CC3912">
            <w:pPr>
              <w:jc w:val="center"/>
              <w:rPr>
                <w:sz w:val="24"/>
                <w:szCs w:val="24"/>
              </w:rPr>
            </w:pPr>
            <w:r w:rsidRPr="00DB0975">
              <w:rPr>
                <w:sz w:val="24"/>
                <w:szCs w:val="24"/>
              </w:rPr>
              <w:t>1</w:t>
            </w:r>
          </w:p>
        </w:tc>
        <w:tc>
          <w:tcPr>
            <w:tcW w:w="1647" w:type="dxa"/>
            <w:shd w:val="clear" w:color="auto" w:fill="auto"/>
          </w:tcPr>
          <w:p w14:paraId="3D020B26" w14:textId="77777777" w:rsidR="0075134A" w:rsidRPr="00DB0975" w:rsidRDefault="0075134A" w:rsidP="00CC3912">
            <w:pPr>
              <w:jc w:val="center"/>
              <w:rPr>
                <w:sz w:val="24"/>
                <w:szCs w:val="24"/>
              </w:rPr>
            </w:pPr>
            <w:r w:rsidRPr="00DB0975">
              <w:rPr>
                <w:sz w:val="24"/>
                <w:szCs w:val="24"/>
              </w:rPr>
              <w:t>1</w:t>
            </w:r>
          </w:p>
        </w:tc>
      </w:tr>
      <w:tr w:rsidR="0075134A" w:rsidRPr="00910E50" w14:paraId="75A7D661" w14:textId="77777777" w:rsidTr="00CC3912">
        <w:tc>
          <w:tcPr>
            <w:tcW w:w="4253" w:type="dxa"/>
            <w:shd w:val="clear" w:color="auto" w:fill="auto"/>
            <w:vAlign w:val="bottom"/>
          </w:tcPr>
          <w:p w14:paraId="4D5DA336" w14:textId="77777777" w:rsidR="0075134A" w:rsidRPr="00910E50" w:rsidRDefault="0075134A" w:rsidP="00CC3912">
            <w:pPr>
              <w:rPr>
                <w:sz w:val="24"/>
                <w:szCs w:val="24"/>
              </w:rPr>
            </w:pPr>
            <w:r w:rsidRPr="00910E50">
              <w:rPr>
                <w:sz w:val="24"/>
                <w:szCs w:val="24"/>
              </w:rPr>
              <w:t>Seniūnijos prižiūrimų viešųjų erdvių plotas</w:t>
            </w:r>
          </w:p>
        </w:tc>
        <w:tc>
          <w:tcPr>
            <w:tcW w:w="958" w:type="dxa"/>
            <w:shd w:val="clear" w:color="auto" w:fill="auto"/>
            <w:vAlign w:val="center"/>
          </w:tcPr>
          <w:p w14:paraId="1C4B25B0" w14:textId="77777777" w:rsidR="0075134A" w:rsidRPr="00910E50" w:rsidRDefault="0075134A" w:rsidP="00CC3912">
            <w:pPr>
              <w:jc w:val="center"/>
              <w:rPr>
                <w:sz w:val="24"/>
                <w:szCs w:val="24"/>
              </w:rPr>
            </w:pPr>
            <w:r w:rsidRPr="00910E50">
              <w:rPr>
                <w:sz w:val="24"/>
                <w:szCs w:val="24"/>
              </w:rPr>
              <w:t>ha</w:t>
            </w:r>
          </w:p>
        </w:tc>
        <w:tc>
          <w:tcPr>
            <w:tcW w:w="1985" w:type="dxa"/>
            <w:shd w:val="clear" w:color="auto" w:fill="auto"/>
            <w:vAlign w:val="center"/>
          </w:tcPr>
          <w:p w14:paraId="09F186F7" w14:textId="77777777" w:rsidR="0075134A" w:rsidRPr="00E13A94" w:rsidRDefault="0075134A" w:rsidP="00CC3912">
            <w:pPr>
              <w:jc w:val="center"/>
              <w:rPr>
                <w:sz w:val="24"/>
                <w:szCs w:val="24"/>
              </w:rPr>
            </w:pPr>
            <w:r w:rsidRPr="00E13A94">
              <w:rPr>
                <w:sz w:val="24"/>
                <w:szCs w:val="24"/>
              </w:rPr>
              <w:t>7,109</w:t>
            </w:r>
          </w:p>
        </w:tc>
        <w:tc>
          <w:tcPr>
            <w:tcW w:w="1647" w:type="dxa"/>
            <w:shd w:val="clear" w:color="auto" w:fill="auto"/>
            <w:vAlign w:val="center"/>
          </w:tcPr>
          <w:p w14:paraId="11D363C9" w14:textId="77777777" w:rsidR="0075134A" w:rsidRPr="00E13A94" w:rsidRDefault="0075134A" w:rsidP="00CC3912">
            <w:pPr>
              <w:jc w:val="center"/>
              <w:rPr>
                <w:sz w:val="24"/>
                <w:szCs w:val="24"/>
              </w:rPr>
            </w:pPr>
            <w:r w:rsidRPr="00E13A94">
              <w:rPr>
                <w:sz w:val="24"/>
                <w:szCs w:val="24"/>
              </w:rPr>
              <w:t>7,109</w:t>
            </w:r>
          </w:p>
        </w:tc>
      </w:tr>
      <w:tr w:rsidR="0075134A" w:rsidRPr="00910E50" w14:paraId="605017B5" w14:textId="77777777" w:rsidTr="00CC3912">
        <w:tc>
          <w:tcPr>
            <w:tcW w:w="4253" w:type="dxa"/>
            <w:shd w:val="clear" w:color="auto" w:fill="auto"/>
            <w:vAlign w:val="bottom"/>
          </w:tcPr>
          <w:p w14:paraId="42D84891" w14:textId="77777777" w:rsidR="0075134A" w:rsidRPr="00910E50" w:rsidRDefault="0075134A" w:rsidP="00CC3912">
            <w:pPr>
              <w:rPr>
                <w:sz w:val="24"/>
                <w:szCs w:val="24"/>
              </w:rPr>
            </w:pPr>
            <w:r w:rsidRPr="00910E50">
              <w:rPr>
                <w:sz w:val="24"/>
                <w:szCs w:val="24"/>
              </w:rPr>
              <w:t>Seniūnijos prižiūrimų gėlynų plotas</w:t>
            </w:r>
          </w:p>
        </w:tc>
        <w:tc>
          <w:tcPr>
            <w:tcW w:w="958" w:type="dxa"/>
            <w:shd w:val="clear" w:color="auto" w:fill="auto"/>
            <w:vAlign w:val="bottom"/>
          </w:tcPr>
          <w:p w14:paraId="7E64A9EE" w14:textId="77777777" w:rsidR="0075134A" w:rsidRPr="00910E50" w:rsidRDefault="0075134A" w:rsidP="00CC3912">
            <w:pPr>
              <w:jc w:val="center"/>
              <w:rPr>
                <w:sz w:val="24"/>
                <w:szCs w:val="24"/>
              </w:rPr>
            </w:pPr>
            <w:r w:rsidRPr="00910E50">
              <w:rPr>
                <w:sz w:val="24"/>
                <w:szCs w:val="24"/>
              </w:rPr>
              <w:t>ha</w:t>
            </w:r>
          </w:p>
        </w:tc>
        <w:tc>
          <w:tcPr>
            <w:tcW w:w="1985" w:type="dxa"/>
            <w:shd w:val="clear" w:color="auto" w:fill="auto"/>
          </w:tcPr>
          <w:p w14:paraId="76D805B2" w14:textId="77777777" w:rsidR="0075134A" w:rsidRPr="00910E50" w:rsidRDefault="0075134A" w:rsidP="00CC3912">
            <w:pPr>
              <w:jc w:val="center"/>
              <w:rPr>
                <w:sz w:val="24"/>
                <w:szCs w:val="24"/>
              </w:rPr>
            </w:pPr>
            <w:r w:rsidRPr="00910E50">
              <w:rPr>
                <w:sz w:val="24"/>
                <w:szCs w:val="24"/>
              </w:rPr>
              <w:t>0,</w:t>
            </w:r>
            <w:r>
              <w:rPr>
                <w:sz w:val="24"/>
                <w:szCs w:val="24"/>
              </w:rPr>
              <w:t>25</w:t>
            </w:r>
          </w:p>
        </w:tc>
        <w:tc>
          <w:tcPr>
            <w:tcW w:w="1647" w:type="dxa"/>
            <w:shd w:val="clear" w:color="auto" w:fill="auto"/>
          </w:tcPr>
          <w:p w14:paraId="585F6FC7" w14:textId="77777777" w:rsidR="0075134A" w:rsidRPr="00910E50" w:rsidRDefault="0075134A" w:rsidP="00CC3912">
            <w:pPr>
              <w:jc w:val="center"/>
              <w:rPr>
                <w:sz w:val="24"/>
                <w:szCs w:val="24"/>
              </w:rPr>
            </w:pPr>
            <w:r w:rsidRPr="00910E50">
              <w:rPr>
                <w:sz w:val="24"/>
                <w:szCs w:val="24"/>
              </w:rPr>
              <w:t>0,</w:t>
            </w:r>
            <w:r>
              <w:rPr>
                <w:sz w:val="24"/>
                <w:szCs w:val="24"/>
              </w:rPr>
              <w:t>25</w:t>
            </w:r>
          </w:p>
        </w:tc>
      </w:tr>
      <w:tr w:rsidR="0075134A" w:rsidRPr="00910E50" w14:paraId="033042B0" w14:textId="77777777" w:rsidTr="00CC3912">
        <w:tc>
          <w:tcPr>
            <w:tcW w:w="4253" w:type="dxa"/>
            <w:shd w:val="clear" w:color="auto" w:fill="auto"/>
            <w:vAlign w:val="bottom"/>
          </w:tcPr>
          <w:p w14:paraId="7BAA629A" w14:textId="77777777" w:rsidR="0075134A" w:rsidRPr="00910E50" w:rsidRDefault="0075134A" w:rsidP="00CC3912">
            <w:pPr>
              <w:rPr>
                <w:sz w:val="24"/>
                <w:szCs w:val="24"/>
              </w:rPr>
            </w:pPr>
            <w:r w:rsidRPr="00910E50">
              <w:rPr>
                <w:sz w:val="24"/>
                <w:szCs w:val="24"/>
              </w:rPr>
              <w:t>Socialiai remtinų šeimų (asmenų) skaičius</w:t>
            </w:r>
          </w:p>
        </w:tc>
        <w:tc>
          <w:tcPr>
            <w:tcW w:w="958" w:type="dxa"/>
            <w:shd w:val="clear" w:color="auto" w:fill="auto"/>
            <w:vAlign w:val="center"/>
          </w:tcPr>
          <w:p w14:paraId="5295A4B5" w14:textId="77777777" w:rsidR="0075134A" w:rsidRPr="00910E50" w:rsidRDefault="0075134A" w:rsidP="00CC3912">
            <w:pPr>
              <w:jc w:val="center"/>
              <w:rPr>
                <w:sz w:val="24"/>
                <w:szCs w:val="24"/>
              </w:rPr>
            </w:pPr>
            <w:r w:rsidRPr="00910E50">
              <w:rPr>
                <w:sz w:val="24"/>
                <w:szCs w:val="24"/>
              </w:rPr>
              <w:t>vnt.</w:t>
            </w:r>
          </w:p>
        </w:tc>
        <w:tc>
          <w:tcPr>
            <w:tcW w:w="1985" w:type="dxa"/>
            <w:shd w:val="clear" w:color="auto" w:fill="auto"/>
            <w:vAlign w:val="center"/>
          </w:tcPr>
          <w:p w14:paraId="51DC89D9" w14:textId="77777777" w:rsidR="0075134A" w:rsidRPr="007600FA" w:rsidRDefault="0075134A" w:rsidP="00CC3912">
            <w:pPr>
              <w:jc w:val="center"/>
              <w:rPr>
                <w:color w:val="FF0000"/>
                <w:sz w:val="24"/>
                <w:szCs w:val="24"/>
              </w:rPr>
            </w:pPr>
            <w:r w:rsidRPr="007600FA">
              <w:rPr>
                <w:sz w:val="24"/>
                <w:szCs w:val="24"/>
              </w:rPr>
              <w:t>57</w:t>
            </w:r>
          </w:p>
        </w:tc>
        <w:tc>
          <w:tcPr>
            <w:tcW w:w="1647" w:type="dxa"/>
            <w:shd w:val="clear" w:color="auto" w:fill="auto"/>
            <w:vAlign w:val="center"/>
          </w:tcPr>
          <w:p w14:paraId="14A1185C" w14:textId="77777777" w:rsidR="0075134A" w:rsidRPr="007600FA" w:rsidRDefault="0075134A" w:rsidP="00CC3912">
            <w:pPr>
              <w:jc w:val="center"/>
              <w:rPr>
                <w:color w:val="FF0000"/>
                <w:sz w:val="24"/>
                <w:szCs w:val="24"/>
              </w:rPr>
            </w:pPr>
            <w:r w:rsidRPr="00080043">
              <w:rPr>
                <w:sz w:val="24"/>
                <w:szCs w:val="24"/>
              </w:rPr>
              <w:t>54</w:t>
            </w:r>
          </w:p>
        </w:tc>
      </w:tr>
      <w:tr w:rsidR="0075134A" w:rsidRPr="00910E50" w14:paraId="5A1AE927" w14:textId="77777777" w:rsidTr="00CC3912">
        <w:tc>
          <w:tcPr>
            <w:tcW w:w="4253" w:type="dxa"/>
            <w:shd w:val="clear" w:color="auto" w:fill="auto"/>
            <w:vAlign w:val="bottom"/>
          </w:tcPr>
          <w:p w14:paraId="6D7B156E" w14:textId="77777777" w:rsidR="0075134A" w:rsidRPr="00461110" w:rsidRDefault="0075134A" w:rsidP="00CC3912">
            <w:pPr>
              <w:rPr>
                <w:sz w:val="24"/>
                <w:szCs w:val="24"/>
              </w:rPr>
            </w:pPr>
            <w:r w:rsidRPr="00461110">
              <w:rPr>
                <w:sz w:val="24"/>
                <w:szCs w:val="24"/>
              </w:rPr>
              <w:t>Eksploatuojamų gatvių apšvietimo šviestuvų skaičius</w:t>
            </w:r>
          </w:p>
        </w:tc>
        <w:tc>
          <w:tcPr>
            <w:tcW w:w="958" w:type="dxa"/>
            <w:shd w:val="clear" w:color="auto" w:fill="auto"/>
            <w:vAlign w:val="center"/>
          </w:tcPr>
          <w:p w14:paraId="25F1FF59" w14:textId="77777777" w:rsidR="0075134A" w:rsidRPr="00461110" w:rsidRDefault="0075134A" w:rsidP="00CC3912">
            <w:pPr>
              <w:jc w:val="center"/>
              <w:rPr>
                <w:sz w:val="24"/>
                <w:szCs w:val="24"/>
              </w:rPr>
            </w:pPr>
            <w:r w:rsidRPr="00461110">
              <w:rPr>
                <w:sz w:val="24"/>
                <w:szCs w:val="24"/>
              </w:rPr>
              <w:t>vnt.</w:t>
            </w:r>
          </w:p>
        </w:tc>
        <w:tc>
          <w:tcPr>
            <w:tcW w:w="1985" w:type="dxa"/>
            <w:shd w:val="clear" w:color="auto" w:fill="auto"/>
            <w:vAlign w:val="center"/>
          </w:tcPr>
          <w:p w14:paraId="4FDDB067" w14:textId="54F47267" w:rsidR="0075134A" w:rsidRPr="007600FA" w:rsidRDefault="004F3982" w:rsidP="00CC3912">
            <w:pPr>
              <w:jc w:val="center"/>
              <w:rPr>
                <w:sz w:val="24"/>
                <w:szCs w:val="24"/>
              </w:rPr>
            </w:pPr>
            <w:r>
              <w:rPr>
                <w:sz w:val="24"/>
                <w:szCs w:val="24"/>
              </w:rPr>
              <w:t>135</w:t>
            </w:r>
          </w:p>
        </w:tc>
        <w:tc>
          <w:tcPr>
            <w:tcW w:w="1647" w:type="dxa"/>
            <w:shd w:val="clear" w:color="auto" w:fill="auto"/>
            <w:vAlign w:val="center"/>
          </w:tcPr>
          <w:p w14:paraId="06C54CAB" w14:textId="0728035B" w:rsidR="0075134A" w:rsidRPr="007600FA" w:rsidRDefault="0075134A" w:rsidP="00CC3912">
            <w:pPr>
              <w:jc w:val="center"/>
              <w:rPr>
                <w:sz w:val="24"/>
                <w:szCs w:val="24"/>
              </w:rPr>
            </w:pPr>
            <w:r w:rsidRPr="007600FA">
              <w:rPr>
                <w:sz w:val="24"/>
                <w:szCs w:val="24"/>
              </w:rPr>
              <w:t>13</w:t>
            </w:r>
            <w:r w:rsidR="004F3982">
              <w:rPr>
                <w:sz w:val="24"/>
                <w:szCs w:val="24"/>
              </w:rPr>
              <w:t>6</w:t>
            </w:r>
          </w:p>
        </w:tc>
      </w:tr>
    </w:tbl>
    <w:p w14:paraId="556F5D60" w14:textId="77777777" w:rsidR="0075134A" w:rsidRDefault="0075134A" w:rsidP="0075134A">
      <w:pPr>
        <w:ind w:firstLine="851"/>
        <w:jc w:val="both"/>
        <w:rPr>
          <w:sz w:val="24"/>
          <w:szCs w:val="24"/>
        </w:rPr>
      </w:pPr>
    </w:p>
    <w:p w14:paraId="2C5E0E68" w14:textId="596A79D1" w:rsidR="0075134A" w:rsidRDefault="0055315E" w:rsidP="0055315E">
      <w:pPr>
        <w:tabs>
          <w:tab w:val="left" w:pos="851"/>
        </w:tabs>
        <w:jc w:val="both"/>
        <w:rPr>
          <w:sz w:val="24"/>
          <w:szCs w:val="24"/>
        </w:rPr>
      </w:pPr>
      <w:r>
        <w:rPr>
          <w:sz w:val="24"/>
          <w:szCs w:val="24"/>
        </w:rPr>
        <w:lastRenderedPageBreak/>
        <w:tab/>
      </w:r>
      <w:r w:rsidR="0075134A">
        <w:rPr>
          <w:sz w:val="24"/>
          <w:szCs w:val="24"/>
        </w:rPr>
        <w:t>Panemunėlio</w:t>
      </w:r>
      <w:r w:rsidR="0075134A" w:rsidRPr="00294CAD">
        <w:rPr>
          <w:sz w:val="24"/>
          <w:szCs w:val="24"/>
        </w:rPr>
        <w:t xml:space="preserve"> seniūnijoje</w:t>
      </w:r>
      <w:r w:rsidR="0075134A">
        <w:rPr>
          <w:sz w:val="24"/>
          <w:szCs w:val="24"/>
        </w:rPr>
        <w:t xml:space="preserve"> yra trys kaimo bendruomenės, tai Panemunėlio geležinkelio stoties, Panemunėlio miestelio ir Augustinavos</w:t>
      </w:r>
      <w:r w:rsidR="00567925">
        <w:rPr>
          <w:sz w:val="24"/>
          <w:szCs w:val="24"/>
        </w:rPr>
        <w:t xml:space="preserve"> kaimo</w:t>
      </w:r>
      <w:r w:rsidR="0075134A">
        <w:rPr>
          <w:sz w:val="24"/>
          <w:szCs w:val="24"/>
        </w:rPr>
        <w:t xml:space="preserve">. Panemunėlio geležinkelio stoties gyvenvietėje  veiklą vykdo Asociacija Panemunėlio kraštas. Aktyviai veikia Panemunėlio miestelio bendruomenė ir </w:t>
      </w:r>
      <w:r w:rsidR="00567925">
        <w:rPr>
          <w:sz w:val="24"/>
          <w:szCs w:val="24"/>
        </w:rPr>
        <w:t>a</w:t>
      </w:r>
      <w:r w:rsidR="0075134A">
        <w:rPr>
          <w:sz w:val="24"/>
          <w:szCs w:val="24"/>
        </w:rPr>
        <w:t xml:space="preserve">sociacija </w:t>
      </w:r>
      <w:r w:rsidR="0075134A" w:rsidRPr="00CF5999">
        <w:rPr>
          <w:color w:val="000000" w:themeColor="text1"/>
          <w:sz w:val="24"/>
          <w:szCs w:val="24"/>
        </w:rPr>
        <w:t xml:space="preserve">Panemunėlio kraštas. </w:t>
      </w:r>
      <w:r w:rsidR="0075134A" w:rsidRPr="00294CAD">
        <w:rPr>
          <w:sz w:val="24"/>
          <w:szCs w:val="24"/>
        </w:rPr>
        <w:t xml:space="preserve">Seniūnijos teritorija suskirstyta į </w:t>
      </w:r>
      <w:r w:rsidR="0075134A">
        <w:rPr>
          <w:sz w:val="24"/>
          <w:szCs w:val="24"/>
        </w:rPr>
        <w:t>keturias</w:t>
      </w:r>
      <w:r w:rsidR="0075134A" w:rsidRPr="00294CAD">
        <w:rPr>
          <w:sz w:val="24"/>
          <w:szCs w:val="24"/>
        </w:rPr>
        <w:t xml:space="preserve"> seniūnaitijas: </w:t>
      </w:r>
      <w:r w:rsidR="0075134A">
        <w:rPr>
          <w:sz w:val="24"/>
          <w:szCs w:val="24"/>
        </w:rPr>
        <w:t>Augustinavos, Panemunėlio geležinkelio stoties, Panemunėlio miestelio ir Šetekšnos</w:t>
      </w:r>
      <w:r w:rsidR="0075134A" w:rsidRPr="00294CAD">
        <w:rPr>
          <w:sz w:val="24"/>
          <w:szCs w:val="24"/>
        </w:rPr>
        <w:t>. Visose seniūnaitijose išrinkti seniūnaičiai.</w:t>
      </w:r>
    </w:p>
    <w:p w14:paraId="2F5B8027" w14:textId="172FC1DD" w:rsidR="0075134A" w:rsidRDefault="0075134A" w:rsidP="0075134A">
      <w:pPr>
        <w:ind w:firstLine="851"/>
        <w:jc w:val="both"/>
        <w:rPr>
          <w:sz w:val="24"/>
          <w:szCs w:val="24"/>
        </w:rPr>
      </w:pPr>
      <w:r w:rsidRPr="00D56232">
        <w:rPr>
          <w:sz w:val="24"/>
          <w:szCs w:val="24"/>
        </w:rPr>
        <w:t>Gyventojų skaičius</w:t>
      </w:r>
      <w:r w:rsidR="009F78BC">
        <w:rPr>
          <w:sz w:val="24"/>
          <w:szCs w:val="24"/>
        </w:rPr>
        <w:t xml:space="preserve"> iki</w:t>
      </w:r>
      <w:r w:rsidR="009F78BC" w:rsidRPr="00A309C6">
        <w:rPr>
          <w:color w:val="FF0000"/>
          <w:sz w:val="24"/>
          <w:szCs w:val="24"/>
        </w:rPr>
        <w:t xml:space="preserve"> </w:t>
      </w:r>
      <w:r w:rsidR="009F78BC" w:rsidRPr="001158C3">
        <w:rPr>
          <w:color w:val="000000" w:themeColor="text1"/>
          <w:sz w:val="24"/>
          <w:szCs w:val="24"/>
        </w:rPr>
        <w:t>20</w:t>
      </w:r>
      <w:r w:rsidR="001158C3" w:rsidRPr="001158C3">
        <w:rPr>
          <w:color w:val="000000" w:themeColor="text1"/>
          <w:sz w:val="24"/>
          <w:szCs w:val="24"/>
        </w:rPr>
        <w:t>2</w:t>
      </w:r>
      <w:r w:rsidR="009F78BC" w:rsidRPr="001158C3">
        <w:rPr>
          <w:color w:val="000000" w:themeColor="text1"/>
          <w:sz w:val="24"/>
          <w:szCs w:val="24"/>
        </w:rPr>
        <w:t>3</w:t>
      </w:r>
      <w:r w:rsidR="009F78BC" w:rsidRPr="00A309C6">
        <w:rPr>
          <w:color w:val="FF0000"/>
          <w:sz w:val="24"/>
          <w:szCs w:val="24"/>
        </w:rPr>
        <w:t xml:space="preserve"> </w:t>
      </w:r>
      <w:r w:rsidR="009F78BC">
        <w:rPr>
          <w:sz w:val="24"/>
          <w:szCs w:val="24"/>
        </w:rPr>
        <w:t>m.</w:t>
      </w:r>
      <w:r w:rsidRPr="00D56232">
        <w:rPr>
          <w:sz w:val="24"/>
          <w:szCs w:val="24"/>
        </w:rPr>
        <w:t xml:space="preserve"> </w:t>
      </w:r>
      <w:r>
        <w:rPr>
          <w:sz w:val="24"/>
          <w:szCs w:val="24"/>
        </w:rPr>
        <w:t>seniūnijoje kasmet  mažėj</w:t>
      </w:r>
      <w:r w:rsidR="009F78BC">
        <w:rPr>
          <w:sz w:val="24"/>
          <w:szCs w:val="24"/>
        </w:rPr>
        <w:t>o</w:t>
      </w:r>
      <w:r>
        <w:rPr>
          <w:sz w:val="24"/>
          <w:szCs w:val="24"/>
        </w:rPr>
        <w:t>:</w:t>
      </w:r>
    </w:p>
    <w:p w14:paraId="70E3A7B1" w14:textId="424267C0" w:rsidR="0075134A" w:rsidRPr="002026B2" w:rsidRDefault="0075134A" w:rsidP="0075134A">
      <w:pPr>
        <w:ind w:firstLine="851"/>
        <w:jc w:val="both"/>
        <w:rPr>
          <w:sz w:val="24"/>
          <w:szCs w:val="24"/>
        </w:rPr>
      </w:pPr>
      <w:r w:rsidRPr="00347D5A">
        <w:rPr>
          <w:sz w:val="24"/>
          <w:szCs w:val="24"/>
        </w:rPr>
        <w:t xml:space="preserve">2020 m. </w:t>
      </w:r>
      <w:r w:rsidR="005C7673">
        <w:rPr>
          <w:sz w:val="24"/>
          <w:szCs w:val="24"/>
        </w:rPr>
        <w:t>–</w:t>
      </w:r>
      <w:r>
        <w:rPr>
          <w:sz w:val="24"/>
          <w:szCs w:val="24"/>
        </w:rPr>
        <w:t xml:space="preserve"> 1180 gyventojų</w:t>
      </w:r>
      <w:r w:rsidR="003E4657">
        <w:rPr>
          <w:sz w:val="24"/>
          <w:szCs w:val="24"/>
        </w:rPr>
        <w:t>,</w:t>
      </w:r>
    </w:p>
    <w:p w14:paraId="68A530E7" w14:textId="0B9439D5" w:rsidR="0075134A" w:rsidRPr="00294CAD" w:rsidRDefault="0075134A" w:rsidP="0075134A">
      <w:pPr>
        <w:ind w:firstLine="851"/>
        <w:jc w:val="both"/>
        <w:rPr>
          <w:sz w:val="24"/>
          <w:szCs w:val="24"/>
        </w:rPr>
      </w:pPr>
      <w:r>
        <w:rPr>
          <w:sz w:val="24"/>
          <w:szCs w:val="24"/>
        </w:rPr>
        <w:t xml:space="preserve">2021 m. </w:t>
      </w:r>
      <w:r w:rsidR="005C7673">
        <w:rPr>
          <w:sz w:val="24"/>
          <w:szCs w:val="24"/>
        </w:rPr>
        <w:t>–</w:t>
      </w:r>
      <w:r>
        <w:rPr>
          <w:sz w:val="24"/>
          <w:szCs w:val="24"/>
        </w:rPr>
        <w:t xml:space="preserve"> 1151 gyventojas</w:t>
      </w:r>
      <w:r w:rsidR="003E4657">
        <w:rPr>
          <w:sz w:val="24"/>
          <w:szCs w:val="24"/>
        </w:rPr>
        <w:t>,</w:t>
      </w:r>
    </w:p>
    <w:p w14:paraId="2451F4A6" w14:textId="288E903D" w:rsidR="0075134A" w:rsidRDefault="0075134A" w:rsidP="0075134A">
      <w:pPr>
        <w:ind w:firstLine="851"/>
        <w:jc w:val="both"/>
        <w:rPr>
          <w:sz w:val="24"/>
          <w:szCs w:val="24"/>
        </w:rPr>
      </w:pPr>
      <w:r>
        <w:rPr>
          <w:sz w:val="24"/>
          <w:szCs w:val="24"/>
        </w:rPr>
        <w:t xml:space="preserve">2022 m. </w:t>
      </w:r>
      <w:r w:rsidR="005C7673">
        <w:rPr>
          <w:sz w:val="24"/>
          <w:szCs w:val="24"/>
        </w:rPr>
        <w:t>–</w:t>
      </w:r>
      <w:r>
        <w:rPr>
          <w:sz w:val="24"/>
          <w:szCs w:val="24"/>
        </w:rPr>
        <w:t xml:space="preserve"> 1116 gyventojai</w:t>
      </w:r>
      <w:r w:rsidR="003E4657">
        <w:rPr>
          <w:sz w:val="24"/>
          <w:szCs w:val="24"/>
        </w:rPr>
        <w:t>,</w:t>
      </w:r>
    </w:p>
    <w:p w14:paraId="01575770" w14:textId="3A84EFA2" w:rsidR="000367DD" w:rsidRDefault="00567925" w:rsidP="000367DD">
      <w:pPr>
        <w:ind w:firstLine="851"/>
        <w:jc w:val="both"/>
        <w:rPr>
          <w:sz w:val="24"/>
          <w:szCs w:val="24"/>
        </w:rPr>
      </w:pPr>
      <w:r>
        <w:rPr>
          <w:sz w:val="24"/>
          <w:szCs w:val="24"/>
        </w:rPr>
        <w:t>2023</w:t>
      </w:r>
      <w:r w:rsidR="00A979F6">
        <w:rPr>
          <w:sz w:val="24"/>
          <w:szCs w:val="24"/>
        </w:rPr>
        <w:t xml:space="preserve"> </w:t>
      </w:r>
      <w:r>
        <w:rPr>
          <w:sz w:val="24"/>
          <w:szCs w:val="24"/>
        </w:rPr>
        <w:t>m.</w:t>
      </w:r>
      <w:r w:rsidR="009F78BC">
        <w:rPr>
          <w:sz w:val="24"/>
          <w:szCs w:val="24"/>
        </w:rPr>
        <w:t xml:space="preserve"> </w:t>
      </w:r>
      <w:r w:rsidR="005C7673">
        <w:rPr>
          <w:sz w:val="24"/>
          <w:szCs w:val="24"/>
        </w:rPr>
        <w:t>–</w:t>
      </w:r>
      <w:r w:rsidR="003E4657">
        <w:rPr>
          <w:sz w:val="24"/>
          <w:szCs w:val="24"/>
        </w:rPr>
        <w:t xml:space="preserve"> </w:t>
      </w:r>
      <w:r>
        <w:rPr>
          <w:sz w:val="24"/>
          <w:szCs w:val="24"/>
        </w:rPr>
        <w:t>1143 gyventojai</w:t>
      </w:r>
      <w:r w:rsidR="003E4657">
        <w:rPr>
          <w:sz w:val="24"/>
          <w:szCs w:val="24"/>
        </w:rPr>
        <w:t>,</w:t>
      </w:r>
    </w:p>
    <w:p w14:paraId="460E02CB" w14:textId="63420154" w:rsidR="000367DD" w:rsidRDefault="00A979F6" w:rsidP="0075134A">
      <w:pPr>
        <w:ind w:firstLine="851"/>
        <w:jc w:val="both"/>
        <w:rPr>
          <w:sz w:val="24"/>
          <w:szCs w:val="24"/>
        </w:rPr>
      </w:pPr>
      <w:r>
        <w:rPr>
          <w:sz w:val="24"/>
          <w:szCs w:val="24"/>
        </w:rPr>
        <w:t xml:space="preserve">2024 m. </w:t>
      </w:r>
      <w:r w:rsidR="005C7673">
        <w:rPr>
          <w:sz w:val="24"/>
          <w:szCs w:val="24"/>
        </w:rPr>
        <w:t>–</w:t>
      </w:r>
      <w:r>
        <w:rPr>
          <w:sz w:val="24"/>
          <w:szCs w:val="24"/>
        </w:rPr>
        <w:t xml:space="preserve"> 1074 gyventojai.</w:t>
      </w:r>
    </w:p>
    <w:p w14:paraId="0FE21E0D" w14:textId="77777777" w:rsidR="009101AE" w:rsidRDefault="009101AE" w:rsidP="0075134A">
      <w:pPr>
        <w:ind w:firstLine="851"/>
        <w:jc w:val="both"/>
        <w:rPr>
          <w:sz w:val="24"/>
          <w:szCs w:val="24"/>
        </w:rPr>
      </w:pPr>
    </w:p>
    <w:p w14:paraId="0B6F7FD1" w14:textId="7C3AB4FF" w:rsidR="009101AE" w:rsidRDefault="003E4657" w:rsidP="005C7673">
      <w:pPr>
        <w:ind w:firstLine="851"/>
        <w:jc w:val="right"/>
        <w:rPr>
          <w:sz w:val="24"/>
          <w:szCs w:val="24"/>
        </w:rPr>
      </w:pPr>
      <w:r>
        <w:rPr>
          <w:sz w:val="24"/>
          <w:szCs w:val="24"/>
        </w:rPr>
        <w:t>1 diagrama</w:t>
      </w:r>
    </w:p>
    <w:p w14:paraId="122B064E" w14:textId="4C93DB94" w:rsidR="009101AE" w:rsidRDefault="009101AE" w:rsidP="0075134A">
      <w:pPr>
        <w:ind w:firstLine="851"/>
        <w:jc w:val="both"/>
        <w:rPr>
          <w:sz w:val="24"/>
          <w:szCs w:val="24"/>
        </w:rPr>
      </w:pPr>
      <w:r>
        <w:rPr>
          <w:noProof/>
        </w:rPr>
        <w:drawing>
          <wp:inline distT="0" distB="0" distL="0" distR="0" wp14:anchorId="5F5B9D59" wp14:editId="58B03E57">
            <wp:extent cx="4572000" cy="2743200"/>
            <wp:effectExtent l="0" t="0" r="0" b="0"/>
            <wp:docPr id="757571681" name="Diagrama 1">
              <a:extLst xmlns:a="http://schemas.openxmlformats.org/drawingml/2006/main">
                <a:ext uri="{FF2B5EF4-FFF2-40B4-BE49-F238E27FC236}">
                  <a16:creationId xmlns:a16="http://schemas.microsoft.com/office/drawing/2014/main" id="{7764E6DD-9157-05B5-1E09-36771B54CD7C}"/>
                </a:ext>
              </a:extLst>
            </wp:docPr>
            <wp:cNvGraphicFramePr/>
            <a:graphic xmlns:a="http://schemas.openxmlformats.org/drawingml/2006/main">
              <a:graphicData uri="http://schemas.openxmlformats.org/drawingml/2006/chart">
                <c:chart xmlns:c="http://schemas.openxmlformats.org/drawingml/2006/chart" r:id="rId8"/>
              </a:graphicData>
            </a:graphic>
          </wp:inline>
        </w:drawing>
      </w:r>
    </w:p>
    <w:p w14:paraId="12C789A6" w14:textId="0CDF8006" w:rsidR="000367DD" w:rsidRDefault="000367DD" w:rsidP="000367DD">
      <w:pPr>
        <w:jc w:val="both"/>
        <w:rPr>
          <w:sz w:val="24"/>
          <w:szCs w:val="24"/>
        </w:rPr>
      </w:pPr>
    </w:p>
    <w:p w14:paraId="69812C26" w14:textId="63ED2C8B" w:rsidR="003E4657" w:rsidRDefault="00963125" w:rsidP="00963125">
      <w:pPr>
        <w:tabs>
          <w:tab w:val="left" w:pos="851"/>
        </w:tabs>
        <w:jc w:val="both"/>
        <w:rPr>
          <w:sz w:val="24"/>
          <w:szCs w:val="24"/>
        </w:rPr>
      </w:pPr>
      <w:r>
        <w:rPr>
          <w:sz w:val="24"/>
          <w:szCs w:val="24"/>
        </w:rPr>
        <w:tab/>
      </w:r>
      <w:r w:rsidR="0075134A">
        <w:rPr>
          <w:sz w:val="24"/>
          <w:szCs w:val="24"/>
        </w:rPr>
        <w:t>Diagrama rodo, kad</w:t>
      </w:r>
      <w:r w:rsidR="00E74D4D">
        <w:rPr>
          <w:sz w:val="24"/>
          <w:szCs w:val="24"/>
        </w:rPr>
        <w:t xml:space="preserve"> nuo 2020 metų</w:t>
      </w:r>
      <w:r w:rsidR="00567925">
        <w:rPr>
          <w:sz w:val="24"/>
          <w:szCs w:val="24"/>
        </w:rPr>
        <w:t xml:space="preserve"> iki 2023 metų</w:t>
      </w:r>
      <w:r w:rsidR="0075134A">
        <w:rPr>
          <w:sz w:val="24"/>
          <w:szCs w:val="24"/>
        </w:rPr>
        <w:t xml:space="preserve"> gyventojų skaičius </w:t>
      </w:r>
      <w:r w:rsidR="00567925">
        <w:rPr>
          <w:sz w:val="24"/>
          <w:szCs w:val="24"/>
        </w:rPr>
        <w:t xml:space="preserve">mažėjo, </w:t>
      </w:r>
      <w:r w:rsidR="00D24270">
        <w:rPr>
          <w:sz w:val="24"/>
          <w:szCs w:val="24"/>
        </w:rPr>
        <w:t>o</w:t>
      </w:r>
      <w:r w:rsidR="00567925">
        <w:rPr>
          <w:sz w:val="24"/>
          <w:szCs w:val="24"/>
        </w:rPr>
        <w:t xml:space="preserve"> 2023 metais išaugo 27</w:t>
      </w:r>
      <w:r w:rsidR="00A979F6">
        <w:rPr>
          <w:sz w:val="24"/>
          <w:szCs w:val="24"/>
        </w:rPr>
        <w:t>, bet 2024 metais vėl sumažėjo 69 gyventojais</w:t>
      </w:r>
      <w:r w:rsidR="0075134A">
        <w:rPr>
          <w:sz w:val="24"/>
          <w:szCs w:val="24"/>
        </w:rPr>
        <w:t>. Tai l</w:t>
      </w:r>
      <w:r w:rsidR="00567925">
        <w:rPr>
          <w:sz w:val="24"/>
          <w:szCs w:val="24"/>
        </w:rPr>
        <w:t>ė</w:t>
      </w:r>
      <w:r w:rsidR="0075134A">
        <w:rPr>
          <w:sz w:val="24"/>
          <w:szCs w:val="24"/>
        </w:rPr>
        <w:t>m</w:t>
      </w:r>
      <w:r w:rsidR="00567925">
        <w:rPr>
          <w:sz w:val="24"/>
          <w:szCs w:val="24"/>
        </w:rPr>
        <w:t>ė</w:t>
      </w:r>
      <w:r w:rsidR="0075134A">
        <w:rPr>
          <w:sz w:val="24"/>
          <w:szCs w:val="24"/>
        </w:rPr>
        <w:t xml:space="preserve"> subjektyvios ir objektyvios priežastys. Seniūnijos bendruomenė sensta, darbingo amžiaus žmonės išvyksta dirbti į didesnius miestus arba į užsienį. Baigę mokyklą į didmiesčius išvyksta moksleiviai. Tik maža dalis jų grįžta į seniūniją. </w:t>
      </w:r>
      <w:r w:rsidR="00567925">
        <w:rPr>
          <w:sz w:val="24"/>
          <w:szCs w:val="24"/>
        </w:rPr>
        <w:t xml:space="preserve">2023 metų gyventojų skaičiaus padidėjimas </w:t>
      </w:r>
      <w:r w:rsidR="007E44EF">
        <w:rPr>
          <w:sz w:val="24"/>
          <w:szCs w:val="24"/>
        </w:rPr>
        <w:t>siejamas su užsieniečių gyvenamosios vietos deklaravimu</w:t>
      </w:r>
      <w:r w:rsidR="00567925">
        <w:rPr>
          <w:sz w:val="24"/>
          <w:szCs w:val="24"/>
        </w:rPr>
        <w:t>.</w:t>
      </w:r>
    </w:p>
    <w:p w14:paraId="7927B4F5" w14:textId="1CD2B43A" w:rsidR="0075134A" w:rsidRDefault="00591E71" w:rsidP="00591E71">
      <w:pPr>
        <w:tabs>
          <w:tab w:val="left" w:pos="851"/>
        </w:tabs>
        <w:jc w:val="both"/>
        <w:rPr>
          <w:sz w:val="24"/>
          <w:szCs w:val="24"/>
        </w:rPr>
      </w:pPr>
      <w:r>
        <w:rPr>
          <w:sz w:val="24"/>
          <w:szCs w:val="24"/>
        </w:rPr>
        <w:tab/>
      </w:r>
      <w:r w:rsidR="0075134A">
        <w:rPr>
          <w:sz w:val="24"/>
          <w:szCs w:val="24"/>
        </w:rPr>
        <w:t>Panemunėlio geležinkelio stoties gyvenvietėje veiklą vykdo Panemunėlio daugiafunkcis centras.</w:t>
      </w:r>
      <w:r w:rsidR="0075134A" w:rsidRPr="00294CAD">
        <w:rPr>
          <w:sz w:val="24"/>
          <w:szCs w:val="24"/>
        </w:rPr>
        <w:t xml:space="preserve"> </w:t>
      </w:r>
      <w:r w:rsidR="0075134A">
        <w:rPr>
          <w:sz w:val="24"/>
          <w:szCs w:val="24"/>
        </w:rPr>
        <w:t>Yra bendrosios praktikos gydytojo kabinetas. Panemunėlio geležinkelio</w:t>
      </w:r>
      <w:r w:rsidR="0075134A" w:rsidRPr="00294CAD">
        <w:rPr>
          <w:sz w:val="24"/>
          <w:szCs w:val="24"/>
        </w:rPr>
        <w:t xml:space="preserve"> </w:t>
      </w:r>
      <w:r w:rsidR="0075134A">
        <w:rPr>
          <w:sz w:val="24"/>
          <w:szCs w:val="24"/>
        </w:rPr>
        <w:t xml:space="preserve">stoties </w:t>
      </w:r>
      <w:r w:rsidR="0075134A" w:rsidRPr="00294CAD">
        <w:rPr>
          <w:sz w:val="24"/>
          <w:szCs w:val="24"/>
        </w:rPr>
        <w:t xml:space="preserve">gyvenvietėje ir </w:t>
      </w:r>
      <w:r w:rsidR="0075134A">
        <w:rPr>
          <w:sz w:val="24"/>
          <w:szCs w:val="24"/>
        </w:rPr>
        <w:t>Panemunėlio miestelyje</w:t>
      </w:r>
      <w:r w:rsidR="0075134A" w:rsidRPr="00294CAD">
        <w:rPr>
          <w:sz w:val="24"/>
          <w:szCs w:val="24"/>
        </w:rPr>
        <w:t xml:space="preserve"> veikia Rokiškio rajono savivaldybės J. Keliuočio viešosios bibliotekos filialai.</w:t>
      </w:r>
    </w:p>
    <w:p w14:paraId="712A4364" w14:textId="77777777" w:rsidR="007E44EF" w:rsidRDefault="007E44EF" w:rsidP="000367DD">
      <w:pPr>
        <w:tabs>
          <w:tab w:val="left" w:pos="1134"/>
        </w:tabs>
        <w:rPr>
          <w:b/>
          <w:sz w:val="24"/>
          <w:szCs w:val="24"/>
        </w:rPr>
      </w:pPr>
    </w:p>
    <w:p w14:paraId="73DF83FA" w14:textId="00B3149C" w:rsidR="0075134A" w:rsidRPr="00296207" w:rsidRDefault="0075134A" w:rsidP="0075134A">
      <w:pPr>
        <w:tabs>
          <w:tab w:val="left" w:pos="1134"/>
        </w:tabs>
        <w:jc w:val="center"/>
        <w:rPr>
          <w:b/>
          <w:sz w:val="24"/>
          <w:szCs w:val="24"/>
        </w:rPr>
      </w:pPr>
      <w:r w:rsidRPr="00296207">
        <w:rPr>
          <w:b/>
          <w:sz w:val="24"/>
          <w:szCs w:val="24"/>
        </w:rPr>
        <w:t>II. SENIŪNIJA  ĮGYVENDINA</w:t>
      </w:r>
    </w:p>
    <w:p w14:paraId="60D703AE" w14:textId="77777777" w:rsidR="0075134A" w:rsidRPr="00512AA1" w:rsidRDefault="0075134A" w:rsidP="0075134A">
      <w:pPr>
        <w:tabs>
          <w:tab w:val="left" w:pos="1134"/>
        </w:tabs>
        <w:jc w:val="center"/>
        <w:rPr>
          <w:color w:val="FF0000"/>
          <w:sz w:val="24"/>
          <w:szCs w:val="24"/>
        </w:rPr>
      </w:pPr>
    </w:p>
    <w:p w14:paraId="33B51FC6" w14:textId="736DC404" w:rsidR="0075134A" w:rsidRPr="00294CAD" w:rsidRDefault="00591E71" w:rsidP="00591E71">
      <w:pPr>
        <w:tabs>
          <w:tab w:val="left" w:pos="851"/>
        </w:tabs>
        <w:rPr>
          <w:sz w:val="24"/>
          <w:szCs w:val="24"/>
        </w:rPr>
      </w:pPr>
      <w:r>
        <w:rPr>
          <w:sz w:val="24"/>
          <w:szCs w:val="24"/>
        </w:rPr>
        <w:tab/>
      </w:r>
      <w:r w:rsidR="0075134A">
        <w:rPr>
          <w:sz w:val="24"/>
          <w:szCs w:val="24"/>
        </w:rPr>
        <w:t>V</w:t>
      </w:r>
      <w:r w:rsidR="0075134A" w:rsidRPr="00294CAD">
        <w:rPr>
          <w:sz w:val="24"/>
          <w:szCs w:val="24"/>
        </w:rPr>
        <w:t xml:space="preserve">ykdydama savo veiklą </w:t>
      </w:r>
      <w:r w:rsidR="0075134A">
        <w:rPr>
          <w:sz w:val="24"/>
          <w:szCs w:val="24"/>
        </w:rPr>
        <w:t xml:space="preserve">seniūnija </w:t>
      </w:r>
      <w:r w:rsidR="0075134A" w:rsidRPr="00294CAD">
        <w:rPr>
          <w:sz w:val="24"/>
          <w:szCs w:val="24"/>
        </w:rPr>
        <w:t>įgyvendina Rokiškio rajono savivaldybės strateginiame veiklos plane numatytas programas:</w:t>
      </w:r>
    </w:p>
    <w:p w14:paraId="4690C88B" w14:textId="551556C4" w:rsidR="0075134A" w:rsidRDefault="0075134A" w:rsidP="0075134A">
      <w:pPr>
        <w:ind w:firstLine="851"/>
        <w:jc w:val="both"/>
        <w:rPr>
          <w:sz w:val="24"/>
          <w:szCs w:val="24"/>
        </w:rPr>
      </w:pPr>
      <w:r w:rsidRPr="001F663B">
        <w:rPr>
          <w:b/>
          <w:sz w:val="24"/>
          <w:szCs w:val="24"/>
        </w:rPr>
        <w:t>Programa Nr. 1</w:t>
      </w:r>
      <w:r w:rsidRPr="00294CAD">
        <w:rPr>
          <w:sz w:val="24"/>
          <w:szCs w:val="24"/>
        </w:rPr>
        <w:t xml:space="preserve"> – </w:t>
      </w:r>
      <w:r w:rsidR="00F420BA">
        <w:rPr>
          <w:sz w:val="24"/>
          <w:szCs w:val="24"/>
        </w:rPr>
        <w:t>„</w:t>
      </w:r>
      <w:r w:rsidRPr="00E13A94">
        <w:rPr>
          <w:sz w:val="24"/>
          <w:szCs w:val="24"/>
        </w:rPr>
        <w:t>Savivaldybės  pagrindinių funkcijų įgyvendinimas ir vykdymas</w:t>
      </w:r>
      <w:r w:rsidR="00F420BA">
        <w:rPr>
          <w:sz w:val="24"/>
          <w:szCs w:val="24"/>
        </w:rPr>
        <w:t>“</w:t>
      </w:r>
      <w:r w:rsidRPr="00E13A94">
        <w:rPr>
          <w:sz w:val="24"/>
          <w:szCs w:val="24"/>
        </w:rPr>
        <w:t>.</w:t>
      </w:r>
    </w:p>
    <w:p w14:paraId="13E9B207" w14:textId="7810BC08" w:rsidR="001F663B" w:rsidRDefault="00E74D4D" w:rsidP="0075134A">
      <w:pPr>
        <w:ind w:firstLine="851"/>
        <w:jc w:val="both"/>
        <w:rPr>
          <w:bCs/>
          <w:sz w:val="24"/>
          <w:szCs w:val="24"/>
        </w:rPr>
      </w:pPr>
      <w:r w:rsidRPr="001F663B">
        <w:rPr>
          <w:b/>
          <w:bCs/>
          <w:sz w:val="24"/>
          <w:szCs w:val="24"/>
        </w:rPr>
        <w:t xml:space="preserve">Programa Nr. </w:t>
      </w:r>
      <w:r w:rsidR="001F663B" w:rsidRPr="001F663B">
        <w:rPr>
          <w:b/>
          <w:bCs/>
          <w:sz w:val="24"/>
          <w:szCs w:val="24"/>
        </w:rPr>
        <w:t>2</w:t>
      </w:r>
      <w:r>
        <w:rPr>
          <w:sz w:val="24"/>
          <w:szCs w:val="24"/>
        </w:rPr>
        <w:t xml:space="preserve"> </w:t>
      </w:r>
      <w:r w:rsidRPr="00E13A94">
        <w:rPr>
          <w:sz w:val="24"/>
          <w:szCs w:val="24"/>
        </w:rPr>
        <w:t xml:space="preserve">– </w:t>
      </w:r>
      <w:r w:rsidR="00F420BA">
        <w:rPr>
          <w:sz w:val="24"/>
          <w:szCs w:val="24"/>
        </w:rPr>
        <w:t>„</w:t>
      </w:r>
      <w:r w:rsidR="001F663B">
        <w:rPr>
          <w:sz w:val="24"/>
          <w:szCs w:val="24"/>
        </w:rPr>
        <w:t>Ugdymo kokybės ir mokymosi aplinkos užtikrinimas</w:t>
      </w:r>
      <w:r w:rsidR="00F420BA">
        <w:rPr>
          <w:sz w:val="24"/>
          <w:szCs w:val="24"/>
        </w:rPr>
        <w:t>“</w:t>
      </w:r>
      <w:r w:rsidR="001F663B" w:rsidRPr="00E74D4D">
        <w:rPr>
          <w:bCs/>
          <w:sz w:val="24"/>
          <w:szCs w:val="24"/>
        </w:rPr>
        <w:t xml:space="preserve"> </w:t>
      </w:r>
    </w:p>
    <w:p w14:paraId="7AE362E0" w14:textId="6FD1FA4C" w:rsidR="0075134A" w:rsidRPr="00E13A94" w:rsidRDefault="0075134A" w:rsidP="0075134A">
      <w:pPr>
        <w:ind w:firstLine="851"/>
        <w:jc w:val="both"/>
        <w:rPr>
          <w:bCs/>
          <w:noProof/>
          <w:sz w:val="24"/>
          <w:szCs w:val="24"/>
          <w:lang w:eastAsia="ar-SA"/>
        </w:rPr>
      </w:pPr>
      <w:r w:rsidRPr="001F663B">
        <w:rPr>
          <w:b/>
          <w:sz w:val="24"/>
          <w:szCs w:val="24"/>
        </w:rPr>
        <w:t>Programa Nr. 4</w:t>
      </w:r>
      <w:r w:rsidRPr="00294CAD">
        <w:rPr>
          <w:sz w:val="24"/>
          <w:szCs w:val="24"/>
        </w:rPr>
        <w:t xml:space="preserve"> – </w:t>
      </w:r>
      <w:r w:rsidR="00F420BA">
        <w:rPr>
          <w:sz w:val="24"/>
          <w:szCs w:val="24"/>
        </w:rPr>
        <w:t>„</w:t>
      </w:r>
      <w:r w:rsidRPr="00E13A94">
        <w:rPr>
          <w:bCs/>
          <w:noProof/>
          <w:sz w:val="24"/>
          <w:szCs w:val="24"/>
          <w:lang w:eastAsia="ar-SA"/>
        </w:rPr>
        <w:t>Socialinės paramos ir sveikatos apsaugos paslaugų kokybės gerinimas</w:t>
      </w:r>
      <w:r w:rsidR="00F420BA">
        <w:rPr>
          <w:bCs/>
          <w:noProof/>
          <w:sz w:val="24"/>
          <w:szCs w:val="24"/>
          <w:lang w:eastAsia="ar-SA"/>
        </w:rPr>
        <w:t>“</w:t>
      </w:r>
      <w:r w:rsidRPr="00E13A94">
        <w:rPr>
          <w:bCs/>
          <w:noProof/>
          <w:sz w:val="24"/>
          <w:szCs w:val="24"/>
          <w:lang w:eastAsia="ar-SA"/>
        </w:rPr>
        <w:t>.</w:t>
      </w:r>
    </w:p>
    <w:p w14:paraId="00551ED8" w14:textId="66ADFAF7" w:rsidR="0075134A" w:rsidRPr="00245CA8" w:rsidRDefault="0075134A" w:rsidP="0075134A">
      <w:pPr>
        <w:ind w:firstLine="851"/>
        <w:jc w:val="both"/>
        <w:rPr>
          <w:bCs/>
          <w:noProof/>
          <w:sz w:val="24"/>
          <w:szCs w:val="24"/>
          <w:lang w:eastAsia="ar-SA"/>
        </w:rPr>
      </w:pPr>
      <w:r w:rsidRPr="001F663B">
        <w:rPr>
          <w:b/>
          <w:sz w:val="24"/>
          <w:szCs w:val="24"/>
        </w:rPr>
        <w:t>Programa Nr. 5</w:t>
      </w:r>
      <w:r w:rsidRPr="00E13A94">
        <w:rPr>
          <w:sz w:val="24"/>
          <w:szCs w:val="24"/>
        </w:rPr>
        <w:t xml:space="preserve"> – </w:t>
      </w:r>
      <w:r w:rsidR="00F420BA">
        <w:rPr>
          <w:sz w:val="24"/>
          <w:szCs w:val="24"/>
        </w:rPr>
        <w:t>„</w:t>
      </w:r>
      <w:r w:rsidRPr="00E13A94">
        <w:rPr>
          <w:sz w:val="24"/>
          <w:szCs w:val="24"/>
        </w:rPr>
        <w:t>Rajono infrastruktūros objektų priežiūra, plėtra ir modernizavimas</w:t>
      </w:r>
      <w:r w:rsidR="00F420BA">
        <w:rPr>
          <w:sz w:val="24"/>
          <w:szCs w:val="24"/>
        </w:rPr>
        <w:t>“</w:t>
      </w:r>
      <w:r w:rsidRPr="00E13A94">
        <w:rPr>
          <w:sz w:val="24"/>
          <w:szCs w:val="24"/>
        </w:rPr>
        <w:t>.</w:t>
      </w:r>
    </w:p>
    <w:p w14:paraId="71E00894" w14:textId="77777777" w:rsidR="007004C4" w:rsidRDefault="007004C4" w:rsidP="00E67776">
      <w:pPr>
        <w:rPr>
          <w:b/>
          <w:bCs/>
          <w:noProof/>
          <w:sz w:val="24"/>
          <w:szCs w:val="24"/>
          <w:lang w:eastAsia="ar-SA"/>
        </w:rPr>
      </w:pPr>
    </w:p>
    <w:p w14:paraId="2960E3AE" w14:textId="77777777" w:rsidR="00E67776" w:rsidRDefault="00E67776" w:rsidP="00E67776">
      <w:pPr>
        <w:rPr>
          <w:b/>
          <w:bCs/>
          <w:noProof/>
          <w:sz w:val="24"/>
          <w:szCs w:val="24"/>
          <w:lang w:eastAsia="ar-SA"/>
        </w:rPr>
      </w:pPr>
    </w:p>
    <w:p w14:paraId="1F7661F8" w14:textId="77777777" w:rsidR="005C7673" w:rsidRDefault="005C7673" w:rsidP="00E67776">
      <w:pPr>
        <w:rPr>
          <w:b/>
          <w:bCs/>
          <w:noProof/>
          <w:sz w:val="24"/>
          <w:szCs w:val="24"/>
          <w:lang w:eastAsia="ar-SA"/>
        </w:rPr>
      </w:pPr>
    </w:p>
    <w:p w14:paraId="5B89059D" w14:textId="77777777" w:rsidR="005C7673" w:rsidRDefault="005C7673" w:rsidP="00E67776">
      <w:pPr>
        <w:rPr>
          <w:b/>
          <w:bCs/>
          <w:noProof/>
          <w:sz w:val="24"/>
          <w:szCs w:val="24"/>
          <w:lang w:eastAsia="ar-SA"/>
        </w:rPr>
      </w:pPr>
    </w:p>
    <w:p w14:paraId="74BAF0C1" w14:textId="77777777" w:rsidR="007004C4" w:rsidRDefault="007004C4" w:rsidP="0075134A">
      <w:pPr>
        <w:ind w:left="1296" w:firstLine="1296"/>
        <w:rPr>
          <w:b/>
          <w:bCs/>
          <w:noProof/>
          <w:sz w:val="24"/>
          <w:szCs w:val="24"/>
          <w:lang w:eastAsia="ar-SA"/>
        </w:rPr>
      </w:pPr>
    </w:p>
    <w:p w14:paraId="7A77EB4B" w14:textId="3AB60A6E" w:rsidR="0075134A" w:rsidRPr="00DB0975" w:rsidRDefault="0075134A" w:rsidP="0075134A">
      <w:pPr>
        <w:ind w:left="1296" w:firstLine="1296"/>
        <w:rPr>
          <w:b/>
          <w:bCs/>
          <w:noProof/>
          <w:sz w:val="24"/>
          <w:szCs w:val="24"/>
          <w:lang w:eastAsia="ar-SA"/>
        </w:rPr>
      </w:pPr>
      <w:r w:rsidRPr="00DB0975">
        <w:rPr>
          <w:b/>
          <w:bCs/>
          <w:noProof/>
          <w:sz w:val="24"/>
          <w:szCs w:val="24"/>
          <w:lang w:eastAsia="ar-SA"/>
        </w:rPr>
        <w:lastRenderedPageBreak/>
        <w:t>III. SENIŪNIJOS VEIKLOS FINANSAVIMAS</w:t>
      </w:r>
    </w:p>
    <w:p w14:paraId="658AA12B" w14:textId="77777777" w:rsidR="0075134A" w:rsidRPr="00DB0975" w:rsidRDefault="0075134A" w:rsidP="0075134A">
      <w:pPr>
        <w:ind w:left="720" w:firstLine="576"/>
        <w:rPr>
          <w:bCs/>
          <w:noProof/>
          <w:sz w:val="24"/>
          <w:szCs w:val="24"/>
          <w:lang w:eastAsia="ar-SA"/>
        </w:rPr>
      </w:pPr>
    </w:p>
    <w:p w14:paraId="1255D174" w14:textId="238B5132" w:rsidR="0075134A" w:rsidRPr="00DB0975" w:rsidRDefault="00591E71" w:rsidP="00591E71">
      <w:pPr>
        <w:tabs>
          <w:tab w:val="left" w:pos="851"/>
        </w:tabs>
        <w:rPr>
          <w:bCs/>
          <w:noProof/>
          <w:sz w:val="24"/>
          <w:szCs w:val="24"/>
          <w:lang w:eastAsia="ar-SA"/>
        </w:rPr>
      </w:pPr>
      <w:r>
        <w:rPr>
          <w:bCs/>
          <w:noProof/>
          <w:sz w:val="24"/>
          <w:szCs w:val="24"/>
          <w:lang w:eastAsia="ar-SA"/>
        </w:rPr>
        <w:tab/>
      </w:r>
      <w:r w:rsidR="0075134A" w:rsidRPr="00DB0975">
        <w:rPr>
          <w:bCs/>
          <w:noProof/>
          <w:sz w:val="24"/>
          <w:szCs w:val="24"/>
          <w:lang w:eastAsia="ar-SA"/>
        </w:rPr>
        <w:t>20</w:t>
      </w:r>
      <w:r w:rsidR="0075134A">
        <w:rPr>
          <w:bCs/>
          <w:noProof/>
          <w:sz w:val="24"/>
          <w:szCs w:val="24"/>
          <w:lang w:eastAsia="ar-SA"/>
        </w:rPr>
        <w:t>2</w:t>
      </w:r>
      <w:r w:rsidR="004C73D8">
        <w:rPr>
          <w:bCs/>
          <w:noProof/>
          <w:sz w:val="24"/>
          <w:szCs w:val="24"/>
          <w:lang w:eastAsia="ar-SA"/>
        </w:rPr>
        <w:t>4</w:t>
      </w:r>
      <w:r w:rsidR="0075134A" w:rsidRPr="00DB0975">
        <w:rPr>
          <w:bCs/>
          <w:noProof/>
          <w:sz w:val="24"/>
          <w:szCs w:val="24"/>
          <w:lang w:eastAsia="ar-SA"/>
        </w:rPr>
        <w:t xml:space="preserve"> metais seniūnija veiklą vykdė pagal keturias patvirtintas programas. Programos finansu</w:t>
      </w:r>
      <w:r w:rsidR="0075134A">
        <w:rPr>
          <w:bCs/>
          <w:noProof/>
          <w:sz w:val="24"/>
          <w:szCs w:val="24"/>
          <w:lang w:eastAsia="ar-SA"/>
        </w:rPr>
        <w:t>ojamos iš valstybės, spec.prog</w:t>
      </w:r>
      <w:r w:rsidR="0075134A" w:rsidRPr="00DB0975">
        <w:rPr>
          <w:bCs/>
          <w:noProof/>
          <w:sz w:val="24"/>
          <w:szCs w:val="24"/>
          <w:lang w:eastAsia="ar-SA"/>
        </w:rPr>
        <w:t>ramų ir  rajono</w:t>
      </w:r>
      <w:r w:rsidR="002D134B">
        <w:rPr>
          <w:bCs/>
          <w:noProof/>
          <w:sz w:val="24"/>
          <w:szCs w:val="24"/>
          <w:lang w:eastAsia="ar-SA"/>
        </w:rPr>
        <w:t xml:space="preserve"> savivaldybės</w:t>
      </w:r>
      <w:r w:rsidR="0075134A" w:rsidRPr="00DB0975">
        <w:rPr>
          <w:bCs/>
          <w:noProof/>
          <w:sz w:val="24"/>
          <w:szCs w:val="24"/>
          <w:lang w:eastAsia="ar-SA"/>
        </w:rPr>
        <w:t xml:space="preserve"> biudž</w:t>
      </w:r>
      <w:r w:rsidR="0075134A">
        <w:rPr>
          <w:bCs/>
          <w:noProof/>
          <w:sz w:val="24"/>
          <w:szCs w:val="24"/>
          <w:lang w:eastAsia="ar-SA"/>
        </w:rPr>
        <w:t>e</w:t>
      </w:r>
      <w:r w:rsidR="0075134A" w:rsidRPr="00DB0975">
        <w:rPr>
          <w:bCs/>
          <w:noProof/>
          <w:sz w:val="24"/>
          <w:szCs w:val="24"/>
          <w:lang w:eastAsia="ar-SA"/>
        </w:rPr>
        <w:t>to lėšų.</w:t>
      </w:r>
    </w:p>
    <w:p w14:paraId="01511906" w14:textId="77777777" w:rsidR="0075134A" w:rsidRPr="00DB0975" w:rsidRDefault="0075134A" w:rsidP="0075134A">
      <w:pPr>
        <w:ind w:left="7776"/>
        <w:jc w:val="both"/>
        <w:rPr>
          <w:b/>
          <w:sz w:val="24"/>
          <w:szCs w:val="24"/>
        </w:rPr>
      </w:pPr>
    </w:p>
    <w:p w14:paraId="1F39B267" w14:textId="51191994" w:rsidR="0075134A" w:rsidRPr="00DB0975" w:rsidRDefault="0075134A" w:rsidP="00F65499">
      <w:pPr>
        <w:ind w:firstLine="851"/>
        <w:jc w:val="both"/>
        <w:rPr>
          <w:sz w:val="24"/>
          <w:szCs w:val="24"/>
        </w:rPr>
      </w:pPr>
      <w:r w:rsidRPr="00F65499">
        <w:rPr>
          <w:sz w:val="24"/>
          <w:szCs w:val="24"/>
        </w:rPr>
        <w:t xml:space="preserve">          </w:t>
      </w:r>
      <w:r w:rsidR="00B466F9">
        <w:rPr>
          <w:sz w:val="24"/>
          <w:szCs w:val="24"/>
        </w:rPr>
        <w:tab/>
      </w:r>
      <w:r w:rsidR="00B466F9">
        <w:rPr>
          <w:sz w:val="24"/>
          <w:szCs w:val="24"/>
        </w:rPr>
        <w:tab/>
      </w:r>
      <w:r w:rsidR="00B466F9">
        <w:rPr>
          <w:sz w:val="24"/>
          <w:szCs w:val="24"/>
        </w:rPr>
        <w:tab/>
      </w:r>
      <w:r w:rsidR="00B466F9">
        <w:rPr>
          <w:sz w:val="24"/>
          <w:szCs w:val="24"/>
        </w:rPr>
        <w:tab/>
      </w:r>
      <w:r w:rsidR="00B466F9">
        <w:rPr>
          <w:sz w:val="24"/>
          <w:szCs w:val="24"/>
        </w:rPr>
        <w:tab/>
      </w:r>
      <w:r w:rsidR="00B466F9">
        <w:rPr>
          <w:sz w:val="24"/>
          <w:szCs w:val="24"/>
        </w:rPr>
        <w:tab/>
      </w:r>
      <w:r w:rsidR="00B466F9">
        <w:rPr>
          <w:sz w:val="24"/>
          <w:szCs w:val="24"/>
        </w:rPr>
        <w:tab/>
      </w:r>
      <w:r w:rsidR="00B466F9">
        <w:rPr>
          <w:sz w:val="24"/>
          <w:szCs w:val="24"/>
        </w:rPr>
        <w:tab/>
      </w:r>
      <w:r w:rsidR="00B466F9">
        <w:rPr>
          <w:sz w:val="24"/>
          <w:szCs w:val="24"/>
        </w:rPr>
        <w:tab/>
      </w:r>
      <w:r w:rsidRPr="00DB0975">
        <w:rPr>
          <w:sz w:val="24"/>
          <w:szCs w:val="24"/>
        </w:rPr>
        <w:t xml:space="preserve">2 lentelė           </w:t>
      </w:r>
    </w:p>
    <w:p w14:paraId="037DEE3E" w14:textId="77777777" w:rsidR="0075134A" w:rsidRPr="00DB0975" w:rsidRDefault="0075134A" w:rsidP="0075134A">
      <w:pPr>
        <w:jc w:val="center"/>
        <w:rPr>
          <w:b/>
          <w:sz w:val="24"/>
          <w:szCs w:val="24"/>
        </w:rPr>
      </w:pPr>
      <w:r w:rsidRPr="00933159">
        <w:rPr>
          <w:b/>
          <w:sz w:val="24"/>
          <w:szCs w:val="24"/>
        </w:rPr>
        <w:t>Asignavimai pagal programas</w:t>
      </w:r>
    </w:p>
    <w:p w14:paraId="112970D1" w14:textId="77003F96" w:rsidR="0075134A" w:rsidRPr="00DB0975" w:rsidRDefault="0075134A" w:rsidP="0075134A">
      <w:pPr>
        <w:jc w:val="right"/>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64"/>
        <w:gridCol w:w="1842"/>
        <w:gridCol w:w="3686"/>
      </w:tblGrid>
      <w:tr w:rsidR="00777C15" w:rsidRPr="00FD0CF8" w14:paraId="211FEDFD" w14:textId="77777777" w:rsidTr="00B466F9">
        <w:trPr>
          <w:trHeight w:val="1104"/>
        </w:trPr>
        <w:tc>
          <w:tcPr>
            <w:tcW w:w="959" w:type="dxa"/>
            <w:shd w:val="clear" w:color="auto" w:fill="auto"/>
            <w:vAlign w:val="center"/>
          </w:tcPr>
          <w:p w14:paraId="7DD9CB2A" w14:textId="77777777" w:rsidR="00777C15" w:rsidRPr="00FD0CF8" w:rsidRDefault="00777C15" w:rsidP="00CC3912">
            <w:pPr>
              <w:jc w:val="center"/>
              <w:rPr>
                <w:b/>
                <w:sz w:val="24"/>
                <w:szCs w:val="24"/>
              </w:rPr>
            </w:pPr>
            <w:r w:rsidRPr="00FD0CF8">
              <w:rPr>
                <w:b/>
                <w:sz w:val="24"/>
                <w:szCs w:val="24"/>
              </w:rPr>
              <w:t>Programos  Nr.</w:t>
            </w:r>
          </w:p>
        </w:tc>
        <w:tc>
          <w:tcPr>
            <w:tcW w:w="2864" w:type="dxa"/>
            <w:shd w:val="clear" w:color="auto" w:fill="auto"/>
            <w:vAlign w:val="center"/>
          </w:tcPr>
          <w:p w14:paraId="27540C86" w14:textId="77777777" w:rsidR="00777C15" w:rsidRPr="00FD0CF8" w:rsidRDefault="00777C15" w:rsidP="00CC3912">
            <w:pPr>
              <w:jc w:val="center"/>
              <w:rPr>
                <w:b/>
                <w:sz w:val="24"/>
                <w:szCs w:val="24"/>
              </w:rPr>
            </w:pPr>
            <w:r w:rsidRPr="00FD0CF8">
              <w:rPr>
                <w:b/>
                <w:sz w:val="24"/>
                <w:szCs w:val="24"/>
              </w:rPr>
              <w:t>Programos pavadinimas</w:t>
            </w:r>
          </w:p>
        </w:tc>
        <w:tc>
          <w:tcPr>
            <w:tcW w:w="1842" w:type="dxa"/>
            <w:shd w:val="clear" w:color="auto" w:fill="auto"/>
            <w:vAlign w:val="center"/>
          </w:tcPr>
          <w:p w14:paraId="5E712F18" w14:textId="29872060" w:rsidR="00777C15" w:rsidRPr="00FD0CF8" w:rsidRDefault="00777C15" w:rsidP="00CC3912">
            <w:pPr>
              <w:jc w:val="center"/>
              <w:rPr>
                <w:b/>
                <w:sz w:val="24"/>
                <w:szCs w:val="24"/>
              </w:rPr>
            </w:pPr>
            <w:r w:rsidRPr="00FD0CF8">
              <w:rPr>
                <w:b/>
                <w:sz w:val="24"/>
                <w:szCs w:val="24"/>
              </w:rPr>
              <w:t>Lėšos</w:t>
            </w:r>
            <w:r>
              <w:rPr>
                <w:b/>
                <w:sz w:val="24"/>
                <w:szCs w:val="24"/>
              </w:rPr>
              <w:t>,</w:t>
            </w:r>
            <w:r w:rsidRPr="00FD0CF8">
              <w:rPr>
                <w:b/>
                <w:sz w:val="24"/>
                <w:szCs w:val="24"/>
              </w:rPr>
              <w:t xml:space="preserve"> tūkst. Eur</w:t>
            </w:r>
          </w:p>
        </w:tc>
        <w:tc>
          <w:tcPr>
            <w:tcW w:w="3686" w:type="dxa"/>
            <w:shd w:val="clear" w:color="auto" w:fill="auto"/>
            <w:vAlign w:val="center"/>
          </w:tcPr>
          <w:p w14:paraId="2A5BDC52" w14:textId="77777777" w:rsidR="00777C15" w:rsidRPr="00FD0CF8" w:rsidRDefault="00777C15" w:rsidP="00CC3912">
            <w:pPr>
              <w:jc w:val="center"/>
              <w:rPr>
                <w:b/>
                <w:sz w:val="24"/>
                <w:szCs w:val="24"/>
              </w:rPr>
            </w:pPr>
            <w:r w:rsidRPr="00FD0CF8">
              <w:rPr>
                <w:b/>
                <w:sz w:val="24"/>
                <w:szCs w:val="24"/>
              </w:rPr>
              <w:t>Finansavimo šaltinis</w:t>
            </w:r>
          </w:p>
        </w:tc>
      </w:tr>
      <w:tr w:rsidR="00777C15" w:rsidRPr="00FD0CF8" w14:paraId="5C29D34A" w14:textId="77777777" w:rsidTr="00B466F9">
        <w:tc>
          <w:tcPr>
            <w:tcW w:w="959" w:type="dxa"/>
            <w:shd w:val="clear" w:color="auto" w:fill="auto"/>
            <w:vAlign w:val="center"/>
          </w:tcPr>
          <w:p w14:paraId="4FEE695E" w14:textId="77777777" w:rsidR="00777C15" w:rsidRPr="00FD0CF8" w:rsidRDefault="00777C15" w:rsidP="00CC3912">
            <w:pPr>
              <w:jc w:val="center"/>
              <w:rPr>
                <w:sz w:val="24"/>
                <w:szCs w:val="24"/>
              </w:rPr>
            </w:pPr>
            <w:r w:rsidRPr="00FD0CF8">
              <w:rPr>
                <w:sz w:val="24"/>
                <w:szCs w:val="24"/>
              </w:rPr>
              <w:t>1</w:t>
            </w:r>
          </w:p>
        </w:tc>
        <w:tc>
          <w:tcPr>
            <w:tcW w:w="2864" w:type="dxa"/>
            <w:shd w:val="clear" w:color="auto" w:fill="auto"/>
            <w:vAlign w:val="center"/>
          </w:tcPr>
          <w:p w14:paraId="084D2B78" w14:textId="77777777" w:rsidR="00777C15" w:rsidRPr="00FD0CF8" w:rsidRDefault="00777C15" w:rsidP="00CC3912">
            <w:pPr>
              <w:rPr>
                <w:sz w:val="24"/>
                <w:szCs w:val="24"/>
              </w:rPr>
            </w:pPr>
            <w:r w:rsidRPr="00FD0CF8">
              <w:rPr>
                <w:sz w:val="24"/>
                <w:szCs w:val="24"/>
              </w:rPr>
              <w:t>Savivaldybės  pagrindinių funkcijų įgyvendinimas ir vykdymas</w:t>
            </w:r>
          </w:p>
        </w:tc>
        <w:tc>
          <w:tcPr>
            <w:tcW w:w="1842" w:type="dxa"/>
            <w:shd w:val="clear" w:color="auto" w:fill="auto"/>
            <w:vAlign w:val="center"/>
          </w:tcPr>
          <w:p w14:paraId="138958CA" w14:textId="43A99A19" w:rsidR="00777C15" w:rsidRPr="00FD0CF8" w:rsidRDefault="00777C15" w:rsidP="00CC3912">
            <w:pPr>
              <w:jc w:val="center"/>
              <w:rPr>
                <w:sz w:val="24"/>
                <w:szCs w:val="24"/>
              </w:rPr>
            </w:pPr>
            <w:r w:rsidRPr="00FD0CF8">
              <w:rPr>
                <w:sz w:val="24"/>
                <w:szCs w:val="24"/>
              </w:rPr>
              <w:t>11,2</w:t>
            </w:r>
          </w:p>
        </w:tc>
        <w:tc>
          <w:tcPr>
            <w:tcW w:w="3686" w:type="dxa"/>
            <w:shd w:val="clear" w:color="auto" w:fill="auto"/>
            <w:vAlign w:val="center"/>
          </w:tcPr>
          <w:p w14:paraId="00EE972A" w14:textId="371DA741" w:rsidR="00777C15" w:rsidRPr="00FD0CF8" w:rsidRDefault="00777C15" w:rsidP="00CC3912">
            <w:pPr>
              <w:rPr>
                <w:sz w:val="24"/>
                <w:szCs w:val="24"/>
              </w:rPr>
            </w:pPr>
            <w:r w:rsidRPr="00FD0CF8">
              <w:rPr>
                <w:sz w:val="24"/>
                <w:szCs w:val="24"/>
              </w:rPr>
              <w:t>Savivaldybės biudžetas, spec. programų lėšos</w:t>
            </w:r>
          </w:p>
        </w:tc>
      </w:tr>
      <w:tr w:rsidR="00777C15" w:rsidRPr="00FD0CF8" w14:paraId="251A88A8" w14:textId="77777777" w:rsidTr="00B466F9">
        <w:tc>
          <w:tcPr>
            <w:tcW w:w="959" w:type="dxa"/>
            <w:shd w:val="clear" w:color="auto" w:fill="auto"/>
            <w:vAlign w:val="center"/>
          </w:tcPr>
          <w:p w14:paraId="29DFFB06" w14:textId="5F1EAC6E" w:rsidR="00777C15" w:rsidRPr="00FD0CF8" w:rsidRDefault="00777C15" w:rsidP="00933159">
            <w:pPr>
              <w:jc w:val="center"/>
              <w:rPr>
                <w:sz w:val="24"/>
                <w:szCs w:val="24"/>
              </w:rPr>
            </w:pPr>
            <w:r w:rsidRPr="00FD0CF8">
              <w:rPr>
                <w:sz w:val="24"/>
                <w:szCs w:val="24"/>
              </w:rPr>
              <w:t>2</w:t>
            </w:r>
          </w:p>
        </w:tc>
        <w:tc>
          <w:tcPr>
            <w:tcW w:w="2864" w:type="dxa"/>
            <w:shd w:val="clear" w:color="auto" w:fill="auto"/>
          </w:tcPr>
          <w:p w14:paraId="10ADDC11" w14:textId="0FFAD176" w:rsidR="00777C15" w:rsidRPr="00FD0CF8" w:rsidRDefault="00777C15" w:rsidP="00933159">
            <w:pPr>
              <w:rPr>
                <w:sz w:val="24"/>
                <w:szCs w:val="24"/>
              </w:rPr>
            </w:pPr>
            <w:r w:rsidRPr="00FD0CF8">
              <w:rPr>
                <w:sz w:val="24"/>
                <w:szCs w:val="24"/>
              </w:rPr>
              <w:t>Ugdymo kokybės ir mokymosi aplinkos užtikrinimas</w:t>
            </w:r>
          </w:p>
        </w:tc>
        <w:tc>
          <w:tcPr>
            <w:tcW w:w="1842" w:type="dxa"/>
            <w:shd w:val="clear" w:color="auto" w:fill="auto"/>
            <w:vAlign w:val="center"/>
          </w:tcPr>
          <w:p w14:paraId="78E02534" w14:textId="72260334" w:rsidR="00777C15" w:rsidRPr="00FD0CF8" w:rsidRDefault="00777C15" w:rsidP="00933159">
            <w:pPr>
              <w:jc w:val="center"/>
              <w:rPr>
                <w:sz w:val="24"/>
                <w:szCs w:val="24"/>
              </w:rPr>
            </w:pPr>
            <w:r w:rsidRPr="00FD0CF8">
              <w:rPr>
                <w:sz w:val="24"/>
                <w:szCs w:val="24"/>
              </w:rPr>
              <w:t>2,3</w:t>
            </w:r>
          </w:p>
        </w:tc>
        <w:tc>
          <w:tcPr>
            <w:tcW w:w="3686" w:type="dxa"/>
            <w:shd w:val="clear" w:color="auto" w:fill="auto"/>
            <w:vAlign w:val="center"/>
          </w:tcPr>
          <w:p w14:paraId="373FC94E" w14:textId="2A6AD7F9" w:rsidR="00777C15" w:rsidRPr="00FD0CF8" w:rsidRDefault="00777C15" w:rsidP="00933159">
            <w:pPr>
              <w:rPr>
                <w:sz w:val="24"/>
                <w:szCs w:val="24"/>
              </w:rPr>
            </w:pPr>
            <w:r w:rsidRPr="00FD0CF8">
              <w:rPr>
                <w:sz w:val="24"/>
                <w:szCs w:val="24"/>
              </w:rPr>
              <w:t>Savivaldybės biudžetas</w:t>
            </w:r>
          </w:p>
        </w:tc>
      </w:tr>
      <w:tr w:rsidR="00777C15" w:rsidRPr="00FD0CF8" w14:paraId="35A80C63" w14:textId="77777777" w:rsidTr="00B466F9">
        <w:tc>
          <w:tcPr>
            <w:tcW w:w="959" w:type="dxa"/>
            <w:shd w:val="clear" w:color="auto" w:fill="auto"/>
            <w:vAlign w:val="center"/>
          </w:tcPr>
          <w:p w14:paraId="5F8FD000" w14:textId="521D8CBB" w:rsidR="00777C15" w:rsidRPr="00FD0CF8" w:rsidRDefault="00777C15" w:rsidP="00933159">
            <w:pPr>
              <w:jc w:val="center"/>
              <w:rPr>
                <w:sz w:val="24"/>
                <w:szCs w:val="24"/>
              </w:rPr>
            </w:pPr>
            <w:r w:rsidRPr="00FD0CF8">
              <w:rPr>
                <w:sz w:val="24"/>
                <w:szCs w:val="24"/>
              </w:rPr>
              <w:t>4</w:t>
            </w:r>
          </w:p>
        </w:tc>
        <w:tc>
          <w:tcPr>
            <w:tcW w:w="2864" w:type="dxa"/>
            <w:shd w:val="clear" w:color="auto" w:fill="auto"/>
          </w:tcPr>
          <w:p w14:paraId="2B2B7887" w14:textId="77777777" w:rsidR="00777C15" w:rsidRPr="00FD0CF8" w:rsidRDefault="00777C15" w:rsidP="00933159">
            <w:pPr>
              <w:rPr>
                <w:sz w:val="24"/>
                <w:szCs w:val="24"/>
              </w:rPr>
            </w:pPr>
            <w:r w:rsidRPr="00FD0CF8">
              <w:rPr>
                <w:bCs/>
                <w:noProof/>
                <w:sz w:val="24"/>
                <w:szCs w:val="24"/>
                <w:lang w:eastAsia="ar-SA"/>
              </w:rPr>
              <w:t>Socialinės paramos ir sveikatos apsaugos paslaugų kokybės gerinimas</w:t>
            </w:r>
          </w:p>
        </w:tc>
        <w:tc>
          <w:tcPr>
            <w:tcW w:w="1842" w:type="dxa"/>
            <w:shd w:val="clear" w:color="auto" w:fill="auto"/>
            <w:vAlign w:val="center"/>
          </w:tcPr>
          <w:p w14:paraId="3DBB956E" w14:textId="416AA3F4" w:rsidR="00777C15" w:rsidRPr="00FD0CF8" w:rsidRDefault="00777C15" w:rsidP="00933159">
            <w:pPr>
              <w:jc w:val="center"/>
              <w:rPr>
                <w:sz w:val="24"/>
                <w:szCs w:val="24"/>
              </w:rPr>
            </w:pPr>
            <w:r w:rsidRPr="00FD0CF8">
              <w:rPr>
                <w:sz w:val="24"/>
                <w:szCs w:val="24"/>
              </w:rPr>
              <w:t>10,6</w:t>
            </w:r>
          </w:p>
        </w:tc>
        <w:tc>
          <w:tcPr>
            <w:tcW w:w="3686" w:type="dxa"/>
            <w:shd w:val="clear" w:color="auto" w:fill="auto"/>
            <w:vAlign w:val="center"/>
          </w:tcPr>
          <w:p w14:paraId="2BB40EC9" w14:textId="41358829" w:rsidR="00777C15" w:rsidRPr="00FD0CF8" w:rsidRDefault="00777C15" w:rsidP="00933159">
            <w:pPr>
              <w:rPr>
                <w:sz w:val="24"/>
                <w:szCs w:val="24"/>
              </w:rPr>
            </w:pPr>
            <w:r w:rsidRPr="00FD0CF8">
              <w:rPr>
                <w:sz w:val="24"/>
                <w:szCs w:val="24"/>
              </w:rPr>
              <w:t xml:space="preserve">Valstybės biudžetas </w:t>
            </w:r>
          </w:p>
        </w:tc>
      </w:tr>
      <w:tr w:rsidR="00777C15" w:rsidRPr="00FD0CF8" w14:paraId="23C81D75" w14:textId="77777777" w:rsidTr="00B466F9">
        <w:tc>
          <w:tcPr>
            <w:tcW w:w="959" w:type="dxa"/>
            <w:shd w:val="clear" w:color="auto" w:fill="auto"/>
            <w:vAlign w:val="center"/>
          </w:tcPr>
          <w:p w14:paraId="0AF003DD" w14:textId="368A2160" w:rsidR="00777C15" w:rsidRPr="00FD0CF8" w:rsidRDefault="00777C15" w:rsidP="00933159">
            <w:pPr>
              <w:jc w:val="center"/>
              <w:rPr>
                <w:sz w:val="24"/>
                <w:szCs w:val="24"/>
              </w:rPr>
            </w:pPr>
            <w:r w:rsidRPr="00FD0CF8">
              <w:rPr>
                <w:sz w:val="24"/>
                <w:szCs w:val="24"/>
              </w:rPr>
              <w:t>5</w:t>
            </w:r>
          </w:p>
        </w:tc>
        <w:tc>
          <w:tcPr>
            <w:tcW w:w="2864" w:type="dxa"/>
            <w:shd w:val="clear" w:color="auto" w:fill="auto"/>
          </w:tcPr>
          <w:p w14:paraId="34D0FD38" w14:textId="77777777" w:rsidR="00777C15" w:rsidRPr="00FD0CF8" w:rsidRDefault="00777C15" w:rsidP="00933159">
            <w:pPr>
              <w:rPr>
                <w:sz w:val="24"/>
                <w:szCs w:val="24"/>
              </w:rPr>
            </w:pPr>
            <w:r w:rsidRPr="00FD0CF8">
              <w:rPr>
                <w:sz w:val="24"/>
                <w:szCs w:val="24"/>
              </w:rPr>
              <w:t>Rajono infrastruktūros objektų priežiūra, plėtra ir modernizavimas</w:t>
            </w:r>
          </w:p>
        </w:tc>
        <w:tc>
          <w:tcPr>
            <w:tcW w:w="1842" w:type="dxa"/>
            <w:shd w:val="clear" w:color="auto" w:fill="auto"/>
            <w:vAlign w:val="center"/>
          </w:tcPr>
          <w:p w14:paraId="508F0F34" w14:textId="32A54A92" w:rsidR="00777C15" w:rsidRPr="00FD0CF8" w:rsidRDefault="00777C15" w:rsidP="00933159">
            <w:pPr>
              <w:jc w:val="center"/>
              <w:rPr>
                <w:sz w:val="24"/>
                <w:szCs w:val="24"/>
              </w:rPr>
            </w:pPr>
            <w:r w:rsidRPr="00FD0CF8">
              <w:rPr>
                <w:sz w:val="24"/>
                <w:szCs w:val="24"/>
              </w:rPr>
              <w:t>12,3</w:t>
            </w:r>
          </w:p>
        </w:tc>
        <w:tc>
          <w:tcPr>
            <w:tcW w:w="3686" w:type="dxa"/>
            <w:shd w:val="clear" w:color="auto" w:fill="auto"/>
            <w:vAlign w:val="center"/>
          </w:tcPr>
          <w:p w14:paraId="1A49FEFE" w14:textId="77777777" w:rsidR="00777C15" w:rsidRPr="00FD0CF8" w:rsidRDefault="00777C15" w:rsidP="00933159">
            <w:pPr>
              <w:rPr>
                <w:sz w:val="24"/>
                <w:szCs w:val="24"/>
              </w:rPr>
            </w:pPr>
            <w:r w:rsidRPr="00FD0CF8">
              <w:rPr>
                <w:sz w:val="24"/>
                <w:szCs w:val="24"/>
              </w:rPr>
              <w:t>Savivaldybės biudžetas</w:t>
            </w:r>
          </w:p>
        </w:tc>
      </w:tr>
      <w:tr w:rsidR="00777C15" w:rsidRPr="00FD0CF8" w14:paraId="68E3D25F" w14:textId="77777777" w:rsidTr="00B466F9">
        <w:tc>
          <w:tcPr>
            <w:tcW w:w="3823" w:type="dxa"/>
            <w:gridSpan w:val="2"/>
            <w:shd w:val="clear" w:color="auto" w:fill="auto"/>
            <w:vAlign w:val="center"/>
          </w:tcPr>
          <w:p w14:paraId="4F1EDA69" w14:textId="72745DE7" w:rsidR="00777C15" w:rsidRPr="00FD0CF8" w:rsidRDefault="00777C15" w:rsidP="00933159">
            <w:pPr>
              <w:jc w:val="center"/>
              <w:rPr>
                <w:b/>
                <w:sz w:val="24"/>
                <w:szCs w:val="24"/>
              </w:rPr>
            </w:pPr>
            <w:r w:rsidRPr="00FD0CF8">
              <w:rPr>
                <w:b/>
                <w:sz w:val="24"/>
                <w:szCs w:val="24"/>
              </w:rPr>
              <w:t>Iš viso</w:t>
            </w:r>
          </w:p>
        </w:tc>
        <w:tc>
          <w:tcPr>
            <w:tcW w:w="1842" w:type="dxa"/>
            <w:shd w:val="clear" w:color="auto" w:fill="auto"/>
            <w:vAlign w:val="center"/>
          </w:tcPr>
          <w:p w14:paraId="6DADBDDE" w14:textId="7B0A8253" w:rsidR="00777C15" w:rsidRPr="00FD0CF8" w:rsidRDefault="00777C15" w:rsidP="00933159">
            <w:pPr>
              <w:jc w:val="center"/>
              <w:rPr>
                <w:b/>
                <w:sz w:val="24"/>
                <w:szCs w:val="24"/>
              </w:rPr>
            </w:pPr>
            <w:r w:rsidRPr="00FD0CF8">
              <w:rPr>
                <w:b/>
                <w:sz w:val="24"/>
                <w:szCs w:val="24"/>
              </w:rPr>
              <w:t>36,4</w:t>
            </w:r>
          </w:p>
        </w:tc>
        <w:tc>
          <w:tcPr>
            <w:tcW w:w="3686" w:type="dxa"/>
            <w:shd w:val="clear" w:color="auto" w:fill="auto"/>
            <w:vAlign w:val="center"/>
          </w:tcPr>
          <w:p w14:paraId="239FCE83" w14:textId="77777777" w:rsidR="00777C15" w:rsidRPr="00FD0CF8" w:rsidRDefault="00777C15" w:rsidP="00933159">
            <w:pPr>
              <w:jc w:val="center"/>
              <w:rPr>
                <w:sz w:val="24"/>
                <w:szCs w:val="24"/>
              </w:rPr>
            </w:pPr>
          </w:p>
          <w:p w14:paraId="44C23123" w14:textId="77777777" w:rsidR="00777C15" w:rsidRPr="00FD0CF8" w:rsidRDefault="00777C15" w:rsidP="00933159">
            <w:pPr>
              <w:jc w:val="center"/>
              <w:rPr>
                <w:sz w:val="24"/>
                <w:szCs w:val="24"/>
              </w:rPr>
            </w:pPr>
          </w:p>
        </w:tc>
      </w:tr>
    </w:tbl>
    <w:p w14:paraId="070A6B5E" w14:textId="24AEEA64" w:rsidR="0075134A" w:rsidRPr="00FD0CF8" w:rsidRDefault="0075134A" w:rsidP="0075134A">
      <w:pPr>
        <w:jc w:val="center"/>
        <w:rPr>
          <w:sz w:val="24"/>
          <w:szCs w:val="24"/>
        </w:rPr>
      </w:pPr>
    </w:p>
    <w:p w14:paraId="35C5BB5B" w14:textId="251DDEB2" w:rsidR="0075134A" w:rsidRPr="00FD0CF8" w:rsidRDefault="00591E71" w:rsidP="00591E71">
      <w:pPr>
        <w:tabs>
          <w:tab w:val="left" w:pos="851"/>
        </w:tabs>
        <w:jc w:val="both"/>
        <w:rPr>
          <w:sz w:val="24"/>
          <w:szCs w:val="24"/>
        </w:rPr>
      </w:pPr>
      <w:r w:rsidRPr="00FD0CF8">
        <w:rPr>
          <w:sz w:val="24"/>
          <w:szCs w:val="24"/>
        </w:rPr>
        <w:tab/>
      </w:r>
      <w:r w:rsidR="0075134A" w:rsidRPr="00FD0CF8">
        <w:rPr>
          <w:sz w:val="24"/>
          <w:szCs w:val="24"/>
        </w:rPr>
        <w:t>Did</w:t>
      </w:r>
      <w:r w:rsidR="00933159" w:rsidRPr="00FD0CF8">
        <w:rPr>
          <w:sz w:val="24"/>
          <w:szCs w:val="24"/>
        </w:rPr>
        <w:t>esnė</w:t>
      </w:r>
      <w:r w:rsidR="0075134A" w:rsidRPr="00FD0CF8">
        <w:rPr>
          <w:sz w:val="24"/>
          <w:szCs w:val="24"/>
        </w:rPr>
        <w:t xml:space="preserve"> dalis asignavimų skiriama 5 programai – Rajono infrastruktūros objektų priežiūra</w:t>
      </w:r>
      <w:r w:rsidR="00E96742">
        <w:rPr>
          <w:sz w:val="24"/>
          <w:szCs w:val="24"/>
        </w:rPr>
        <w:t>i</w:t>
      </w:r>
      <w:r w:rsidR="0075134A" w:rsidRPr="00FD0CF8">
        <w:rPr>
          <w:sz w:val="24"/>
          <w:szCs w:val="24"/>
        </w:rPr>
        <w:t>, plėtra</w:t>
      </w:r>
      <w:r w:rsidR="00E96742">
        <w:rPr>
          <w:sz w:val="24"/>
          <w:szCs w:val="24"/>
        </w:rPr>
        <w:t>i</w:t>
      </w:r>
      <w:r w:rsidR="0075134A" w:rsidRPr="00FD0CF8">
        <w:rPr>
          <w:sz w:val="24"/>
          <w:szCs w:val="24"/>
        </w:rPr>
        <w:t xml:space="preserve"> ir modernizavim</w:t>
      </w:r>
      <w:r w:rsidR="00E96742">
        <w:rPr>
          <w:sz w:val="24"/>
          <w:szCs w:val="24"/>
        </w:rPr>
        <w:t>ui</w:t>
      </w:r>
      <w:r w:rsidR="0075134A" w:rsidRPr="00FD0CF8">
        <w:rPr>
          <w:sz w:val="24"/>
          <w:szCs w:val="24"/>
        </w:rPr>
        <w:t xml:space="preserve">. </w:t>
      </w:r>
    </w:p>
    <w:p w14:paraId="032CD97F" w14:textId="18EE62B1" w:rsidR="0075134A" w:rsidRPr="00FD0CF8" w:rsidRDefault="0075134A" w:rsidP="006F0AA7">
      <w:pPr>
        <w:tabs>
          <w:tab w:val="left" w:pos="656"/>
        </w:tabs>
        <w:rPr>
          <w:sz w:val="24"/>
          <w:szCs w:val="24"/>
        </w:rPr>
      </w:pPr>
    </w:p>
    <w:p w14:paraId="672DF308" w14:textId="2BF7CD97" w:rsidR="0075134A" w:rsidRDefault="003E4657" w:rsidP="005C7673">
      <w:pPr>
        <w:jc w:val="right"/>
        <w:rPr>
          <w:sz w:val="24"/>
          <w:szCs w:val="24"/>
        </w:rPr>
      </w:pPr>
      <w:r>
        <w:rPr>
          <w:sz w:val="24"/>
          <w:szCs w:val="24"/>
        </w:rPr>
        <w:t>2 diagrama</w:t>
      </w:r>
    </w:p>
    <w:p w14:paraId="68D16966" w14:textId="5F944890" w:rsidR="0075134A" w:rsidRDefault="002A7677" w:rsidP="0075134A">
      <w:pPr>
        <w:tabs>
          <w:tab w:val="left" w:pos="2384"/>
          <w:tab w:val="right" w:pos="9639"/>
        </w:tabs>
        <w:rPr>
          <w:sz w:val="24"/>
          <w:szCs w:val="24"/>
        </w:rPr>
      </w:pPr>
      <w:r>
        <w:rPr>
          <w:noProof/>
        </w:rPr>
        <w:drawing>
          <wp:anchor distT="0" distB="0" distL="114300" distR="114300" simplePos="0" relativeHeight="251659264" behindDoc="0" locked="0" layoutInCell="1" allowOverlap="1" wp14:anchorId="55FAE8B4" wp14:editId="5A045518">
            <wp:simplePos x="0" y="0"/>
            <wp:positionH relativeFrom="column">
              <wp:posOffset>651510</wp:posOffset>
            </wp:positionH>
            <wp:positionV relativeFrom="paragraph">
              <wp:posOffset>6350</wp:posOffset>
            </wp:positionV>
            <wp:extent cx="4572000" cy="2743200"/>
            <wp:effectExtent l="0" t="0" r="0" b="0"/>
            <wp:wrapNone/>
            <wp:docPr id="946652131" name="Diagrama 1">
              <a:extLst xmlns:a="http://schemas.openxmlformats.org/drawingml/2006/main">
                <a:ext uri="{FF2B5EF4-FFF2-40B4-BE49-F238E27FC236}">
                  <a16:creationId xmlns:a16="http://schemas.microsoft.com/office/drawing/2014/main" id="{2C0F7B54-DC8C-4987-3139-5CFC04FB8482}"/>
                </a:ext>
              </a:extLst>
            </wp:docPr>
            <wp:cNvGraphicFramePr/>
            <a:graphic xmlns:a="http://schemas.openxmlformats.org/drawingml/2006/main">
              <a:graphicData uri="http://schemas.openxmlformats.org/drawingml/2006/chart">
                <c:chart xmlns:c="http://schemas.openxmlformats.org/drawingml/2006/chart" r:id="rId9"/>
              </a:graphicData>
            </a:graphic>
            <wp14:sizeRelH relativeFrom="margin">
              <wp14:pctWidth>0</wp14:pctWidth>
            </wp14:sizeRelH>
            <wp14:sizeRelV relativeFrom="margin">
              <wp14:pctHeight>0</wp14:pctHeight>
            </wp14:sizeRelV>
          </wp:anchor>
        </w:drawing>
      </w:r>
    </w:p>
    <w:p w14:paraId="285DA88D" w14:textId="744358A0" w:rsidR="009F78BC" w:rsidRDefault="0075134A" w:rsidP="0075134A">
      <w:pPr>
        <w:tabs>
          <w:tab w:val="left" w:pos="2384"/>
          <w:tab w:val="right" w:pos="9639"/>
        </w:tabs>
        <w:rPr>
          <w:sz w:val="24"/>
          <w:szCs w:val="24"/>
        </w:rPr>
      </w:pPr>
      <w:r>
        <w:rPr>
          <w:sz w:val="24"/>
          <w:szCs w:val="24"/>
        </w:rPr>
        <w:tab/>
      </w:r>
      <w:r>
        <w:rPr>
          <w:sz w:val="24"/>
          <w:szCs w:val="24"/>
        </w:rPr>
        <w:tab/>
        <w:t xml:space="preserve">    </w:t>
      </w:r>
    </w:p>
    <w:p w14:paraId="2ECA5F0A" w14:textId="0FD4D11C" w:rsidR="009F78BC" w:rsidRDefault="009F78BC" w:rsidP="0075134A">
      <w:pPr>
        <w:tabs>
          <w:tab w:val="left" w:pos="2384"/>
          <w:tab w:val="right" w:pos="9639"/>
        </w:tabs>
        <w:rPr>
          <w:sz w:val="24"/>
          <w:szCs w:val="24"/>
        </w:rPr>
      </w:pPr>
    </w:p>
    <w:p w14:paraId="1511B0F6" w14:textId="04826268" w:rsidR="009F78BC" w:rsidRDefault="009F78BC" w:rsidP="0075134A">
      <w:pPr>
        <w:tabs>
          <w:tab w:val="left" w:pos="2384"/>
          <w:tab w:val="right" w:pos="9639"/>
        </w:tabs>
        <w:rPr>
          <w:sz w:val="24"/>
          <w:szCs w:val="24"/>
        </w:rPr>
      </w:pPr>
    </w:p>
    <w:p w14:paraId="2D9BEB85" w14:textId="77777777" w:rsidR="005E10AC" w:rsidRDefault="009F78BC" w:rsidP="0075134A">
      <w:pPr>
        <w:tabs>
          <w:tab w:val="left" w:pos="2384"/>
          <w:tab w:val="right" w:pos="9639"/>
        </w:tabs>
        <w:rPr>
          <w:sz w:val="24"/>
          <w:szCs w:val="24"/>
        </w:rPr>
      </w:pPr>
      <w:r>
        <w:rPr>
          <w:sz w:val="24"/>
          <w:szCs w:val="24"/>
        </w:rPr>
        <w:t xml:space="preserve"> </w:t>
      </w:r>
      <w:r>
        <w:rPr>
          <w:sz w:val="24"/>
          <w:szCs w:val="24"/>
        </w:rPr>
        <w:tab/>
      </w:r>
      <w:r>
        <w:rPr>
          <w:sz w:val="24"/>
          <w:szCs w:val="24"/>
        </w:rPr>
        <w:tab/>
      </w:r>
    </w:p>
    <w:p w14:paraId="79DACF9B" w14:textId="77777777" w:rsidR="002A7677" w:rsidRDefault="005E10AC" w:rsidP="0075134A">
      <w:pPr>
        <w:tabs>
          <w:tab w:val="left" w:pos="2384"/>
          <w:tab w:val="right" w:pos="9639"/>
        </w:tabs>
        <w:rPr>
          <w:sz w:val="24"/>
          <w:szCs w:val="24"/>
        </w:rPr>
      </w:pPr>
      <w:r>
        <w:rPr>
          <w:sz w:val="24"/>
          <w:szCs w:val="24"/>
        </w:rPr>
        <w:tab/>
      </w:r>
      <w:r>
        <w:rPr>
          <w:sz w:val="24"/>
          <w:szCs w:val="24"/>
        </w:rPr>
        <w:tab/>
      </w:r>
    </w:p>
    <w:p w14:paraId="0031B02B" w14:textId="77777777" w:rsidR="002A7677" w:rsidRDefault="002A7677" w:rsidP="0075134A">
      <w:pPr>
        <w:tabs>
          <w:tab w:val="left" w:pos="2384"/>
          <w:tab w:val="right" w:pos="9639"/>
        </w:tabs>
        <w:rPr>
          <w:sz w:val="24"/>
          <w:szCs w:val="24"/>
        </w:rPr>
      </w:pPr>
    </w:p>
    <w:p w14:paraId="6B65750F" w14:textId="77777777" w:rsidR="002A7677" w:rsidRDefault="002A7677" w:rsidP="0075134A">
      <w:pPr>
        <w:tabs>
          <w:tab w:val="left" w:pos="2384"/>
          <w:tab w:val="right" w:pos="9639"/>
        </w:tabs>
        <w:rPr>
          <w:sz w:val="24"/>
          <w:szCs w:val="24"/>
        </w:rPr>
      </w:pPr>
    </w:p>
    <w:p w14:paraId="364A310B" w14:textId="77777777" w:rsidR="002A7677" w:rsidRDefault="002A7677" w:rsidP="0075134A">
      <w:pPr>
        <w:tabs>
          <w:tab w:val="left" w:pos="2384"/>
          <w:tab w:val="right" w:pos="9639"/>
        </w:tabs>
        <w:rPr>
          <w:sz w:val="24"/>
          <w:szCs w:val="24"/>
        </w:rPr>
      </w:pPr>
    </w:p>
    <w:p w14:paraId="082388AC" w14:textId="77777777" w:rsidR="002A7677" w:rsidRDefault="002A7677" w:rsidP="0075134A">
      <w:pPr>
        <w:tabs>
          <w:tab w:val="left" w:pos="2384"/>
          <w:tab w:val="right" w:pos="9639"/>
        </w:tabs>
        <w:rPr>
          <w:sz w:val="24"/>
          <w:szCs w:val="24"/>
        </w:rPr>
      </w:pPr>
    </w:p>
    <w:p w14:paraId="46E7FB19" w14:textId="77777777" w:rsidR="002A7677" w:rsidRDefault="002A7677" w:rsidP="0075134A">
      <w:pPr>
        <w:tabs>
          <w:tab w:val="left" w:pos="2384"/>
          <w:tab w:val="right" w:pos="9639"/>
        </w:tabs>
        <w:rPr>
          <w:sz w:val="24"/>
          <w:szCs w:val="24"/>
        </w:rPr>
      </w:pPr>
    </w:p>
    <w:p w14:paraId="1BBEDFF8" w14:textId="77777777" w:rsidR="002A7677" w:rsidRDefault="002A7677" w:rsidP="0075134A">
      <w:pPr>
        <w:tabs>
          <w:tab w:val="left" w:pos="2384"/>
          <w:tab w:val="right" w:pos="9639"/>
        </w:tabs>
        <w:rPr>
          <w:sz w:val="24"/>
          <w:szCs w:val="24"/>
        </w:rPr>
      </w:pPr>
    </w:p>
    <w:p w14:paraId="7B0C0A7D" w14:textId="77777777" w:rsidR="002A7677" w:rsidRDefault="002A7677" w:rsidP="0075134A">
      <w:pPr>
        <w:tabs>
          <w:tab w:val="left" w:pos="2384"/>
          <w:tab w:val="right" w:pos="9639"/>
        </w:tabs>
        <w:rPr>
          <w:sz w:val="24"/>
          <w:szCs w:val="24"/>
        </w:rPr>
      </w:pPr>
    </w:p>
    <w:p w14:paraId="6DA22E4D" w14:textId="77777777" w:rsidR="002A7677" w:rsidRDefault="0075134A" w:rsidP="0075134A">
      <w:pPr>
        <w:tabs>
          <w:tab w:val="left" w:pos="2384"/>
          <w:tab w:val="right" w:pos="9639"/>
        </w:tabs>
        <w:rPr>
          <w:sz w:val="24"/>
          <w:szCs w:val="24"/>
        </w:rPr>
      </w:pPr>
      <w:r>
        <w:rPr>
          <w:sz w:val="24"/>
          <w:szCs w:val="24"/>
        </w:rPr>
        <w:t xml:space="preserve"> </w:t>
      </w:r>
    </w:p>
    <w:p w14:paraId="3758EC08" w14:textId="77777777" w:rsidR="002A7677" w:rsidRDefault="002A7677" w:rsidP="0075134A">
      <w:pPr>
        <w:tabs>
          <w:tab w:val="left" w:pos="2384"/>
          <w:tab w:val="right" w:pos="9639"/>
        </w:tabs>
        <w:rPr>
          <w:sz w:val="24"/>
          <w:szCs w:val="24"/>
        </w:rPr>
      </w:pPr>
    </w:p>
    <w:p w14:paraId="59895D83" w14:textId="77777777" w:rsidR="003C6968" w:rsidRDefault="003C6968" w:rsidP="002A7677">
      <w:pPr>
        <w:tabs>
          <w:tab w:val="left" w:pos="2384"/>
          <w:tab w:val="right" w:pos="9639"/>
        </w:tabs>
        <w:rPr>
          <w:sz w:val="24"/>
          <w:szCs w:val="24"/>
        </w:rPr>
      </w:pPr>
    </w:p>
    <w:p w14:paraId="62D7144F" w14:textId="77777777" w:rsidR="003C6968" w:rsidRDefault="003C6968" w:rsidP="002A7677">
      <w:pPr>
        <w:tabs>
          <w:tab w:val="left" w:pos="2384"/>
          <w:tab w:val="right" w:pos="9639"/>
        </w:tabs>
        <w:rPr>
          <w:sz w:val="24"/>
          <w:szCs w:val="24"/>
        </w:rPr>
      </w:pPr>
    </w:p>
    <w:p w14:paraId="732BC6A1" w14:textId="77777777" w:rsidR="003C6968" w:rsidRDefault="003C6968" w:rsidP="002A7677">
      <w:pPr>
        <w:tabs>
          <w:tab w:val="left" w:pos="2384"/>
          <w:tab w:val="right" w:pos="9639"/>
        </w:tabs>
        <w:rPr>
          <w:sz w:val="24"/>
          <w:szCs w:val="24"/>
        </w:rPr>
      </w:pPr>
    </w:p>
    <w:p w14:paraId="73F8E226" w14:textId="77777777" w:rsidR="003C6968" w:rsidRDefault="003C6968" w:rsidP="002A7677">
      <w:pPr>
        <w:tabs>
          <w:tab w:val="left" w:pos="2384"/>
          <w:tab w:val="right" w:pos="9639"/>
        </w:tabs>
        <w:rPr>
          <w:sz w:val="24"/>
          <w:szCs w:val="24"/>
        </w:rPr>
      </w:pPr>
    </w:p>
    <w:p w14:paraId="7D5D8D61" w14:textId="77777777" w:rsidR="003C6968" w:rsidRDefault="003C6968" w:rsidP="002A7677">
      <w:pPr>
        <w:tabs>
          <w:tab w:val="left" w:pos="2384"/>
          <w:tab w:val="right" w:pos="9639"/>
        </w:tabs>
        <w:rPr>
          <w:sz w:val="24"/>
          <w:szCs w:val="24"/>
        </w:rPr>
      </w:pPr>
    </w:p>
    <w:p w14:paraId="45971D7B" w14:textId="6421A15E" w:rsidR="00A41A11" w:rsidRDefault="003C6968" w:rsidP="002A7677">
      <w:pPr>
        <w:tabs>
          <w:tab w:val="left" w:pos="2384"/>
          <w:tab w:val="right" w:pos="9639"/>
        </w:tabs>
        <w:rPr>
          <w:sz w:val="24"/>
          <w:szCs w:val="24"/>
        </w:rPr>
      </w:pPr>
      <w:r>
        <w:rPr>
          <w:sz w:val="24"/>
          <w:szCs w:val="24"/>
        </w:rPr>
        <w:tab/>
      </w:r>
      <w:r>
        <w:rPr>
          <w:sz w:val="24"/>
          <w:szCs w:val="24"/>
        </w:rPr>
        <w:tab/>
      </w:r>
    </w:p>
    <w:p w14:paraId="059FED3D" w14:textId="77777777" w:rsidR="00F420BA" w:rsidRDefault="00F420BA" w:rsidP="002A7677">
      <w:pPr>
        <w:tabs>
          <w:tab w:val="left" w:pos="2384"/>
          <w:tab w:val="right" w:pos="9639"/>
        </w:tabs>
        <w:rPr>
          <w:sz w:val="24"/>
          <w:szCs w:val="24"/>
        </w:rPr>
      </w:pPr>
    </w:p>
    <w:p w14:paraId="757C8EB1" w14:textId="6FA4A5B7" w:rsidR="002A7677" w:rsidRPr="00E169DF" w:rsidRDefault="00A41A11" w:rsidP="002A7677">
      <w:pPr>
        <w:tabs>
          <w:tab w:val="left" w:pos="2384"/>
          <w:tab w:val="right" w:pos="9639"/>
        </w:tabs>
        <w:rPr>
          <w:sz w:val="24"/>
          <w:szCs w:val="24"/>
        </w:rPr>
      </w:pPr>
      <w:r>
        <w:rPr>
          <w:sz w:val="24"/>
          <w:szCs w:val="24"/>
        </w:rPr>
        <w:lastRenderedPageBreak/>
        <w:tab/>
      </w:r>
      <w:r>
        <w:rPr>
          <w:sz w:val="24"/>
          <w:szCs w:val="24"/>
        </w:rPr>
        <w:tab/>
      </w:r>
      <w:r w:rsidR="002A7677">
        <w:rPr>
          <w:sz w:val="24"/>
          <w:szCs w:val="24"/>
        </w:rPr>
        <w:t xml:space="preserve">    3 lentelė</w:t>
      </w:r>
    </w:p>
    <w:p w14:paraId="22B95D10" w14:textId="77777777" w:rsidR="002A7677" w:rsidRDefault="002A7677" w:rsidP="0075134A">
      <w:pPr>
        <w:jc w:val="center"/>
        <w:rPr>
          <w:b/>
          <w:sz w:val="24"/>
          <w:szCs w:val="24"/>
        </w:rPr>
      </w:pPr>
    </w:p>
    <w:p w14:paraId="6101DB3D" w14:textId="36061751" w:rsidR="0075134A" w:rsidRDefault="00963A39" w:rsidP="0075134A">
      <w:pPr>
        <w:jc w:val="center"/>
        <w:rPr>
          <w:b/>
          <w:sz w:val="24"/>
          <w:szCs w:val="24"/>
        </w:rPr>
      </w:pPr>
      <w:r>
        <w:rPr>
          <w:b/>
          <w:sz w:val="24"/>
          <w:szCs w:val="24"/>
        </w:rPr>
        <w:t>Penkerių</w:t>
      </w:r>
      <w:r w:rsidR="0075134A" w:rsidRPr="00D56232">
        <w:rPr>
          <w:b/>
          <w:sz w:val="24"/>
          <w:szCs w:val="24"/>
        </w:rPr>
        <w:t xml:space="preserve"> </w:t>
      </w:r>
      <w:r w:rsidR="0075134A" w:rsidRPr="00DB0975">
        <w:rPr>
          <w:b/>
          <w:sz w:val="24"/>
          <w:szCs w:val="24"/>
        </w:rPr>
        <w:t xml:space="preserve">paskutinių metų asignavimų palyginimas </w:t>
      </w:r>
    </w:p>
    <w:p w14:paraId="1F44A0EF" w14:textId="77777777" w:rsidR="0075134A" w:rsidRPr="00367EFA" w:rsidRDefault="0075134A" w:rsidP="0075134A">
      <w:pPr>
        <w:jc w:val="center"/>
        <w:rPr>
          <w:b/>
          <w:sz w:val="24"/>
          <w:szCs w:val="24"/>
        </w:rPr>
      </w:pPr>
      <w:r>
        <w:rPr>
          <w:b/>
          <w:sz w:val="24"/>
          <w:szCs w:val="24"/>
        </w:rPr>
        <w:t>pagal programas</w:t>
      </w:r>
    </w:p>
    <w:p w14:paraId="26DEA846" w14:textId="77777777" w:rsidR="0075134A" w:rsidRPr="00DB0975" w:rsidRDefault="0075134A" w:rsidP="0075134A">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1134"/>
        <w:gridCol w:w="1134"/>
        <w:gridCol w:w="1134"/>
        <w:gridCol w:w="1134"/>
        <w:gridCol w:w="1134"/>
      </w:tblGrid>
      <w:tr w:rsidR="0075134A" w:rsidRPr="004C73D8" w14:paraId="44A637A6" w14:textId="77777777" w:rsidTr="00F17B0B">
        <w:trPr>
          <w:trHeight w:val="279"/>
        </w:trPr>
        <w:tc>
          <w:tcPr>
            <w:tcW w:w="988" w:type="dxa"/>
            <w:vMerge w:val="restart"/>
            <w:shd w:val="clear" w:color="auto" w:fill="auto"/>
            <w:vAlign w:val="center"/>
          </w:tcPr>
          <w:p w14:paraId="46EA48CA" w14:textId="77777777" w:rsidR="0075134A" w:rsidRPr="004C73D8" w:rsidRDefault="0075134A" w:rsidP="00CC3912">
            <w:pPr>
              <w:jc w:val="center"/>
              <w:rPr>
                <w:b/>
                <w:sz w:val="24"/>
                <w:szCs w:val="24"/>
              </w:rPr>
            </w:pPr>
            <w:r w:rsidRPr="004C73D8">
              <w:rPr>
                <w:b/>
                <w:sz w:val="24"/>
                <w:szCs w:val="24"/>
              </w:rPr>
              <w:t>Programos</w:t>
            </w:r>
          </w:p>
          <w:p w14:paraId="24F7528A" w14:textId="77777777" w:rsidR="0075134A" w:rsidRPr="004C73D8" w:rsidRDefault="0075134A" w:rsidP="00CC3912">
            <w:pPr>
              <w:jc w:val="center"/>
              <w:rPr>
                <w:b/>
                <w:sz w:val="24"/>
                <w:szCs w:val="24"/>
              </w:rPr>
            </w:pPr>
            <w:r w:rsidRPr="004C73D8">
              <w:rPr>
                <w:b/>
                <w:sz w:val="24"/>
                <w:szCs w:val="24"/>
              </w:rPr>
              <w:t>Nr.</w:t>
            </w:r>
          </w:p>
        </w:tc>
        <w:tc>
          <w:tcPr>
            <w:tcW w:w="2835" w:type="dxa"/>
            <w:vMerge w:val="restart"/>
            <w:shd w:val="clear" w:color="auto" w:fill="auto"/>
            <w:vAlign w:val="center"/>
          </w:tcPr>
          <w:p w14:paraId="3F2633DA" w14:textId="77777777" w:rsidR="0075134A" w:rsidRPr="004C73D8" w:rsidRDefault="0075134A" w:rsidP="00CC3912">
            <w:pPr>
              <w:jc w:val="center"/>
              <w:rPr>
                <w:b/>
                <w:sz w:val="24"/>
                <w:szCs w:val="24"/>
              </w:rPr>
            </w:pPr>
            <w:r w:rsidRPr="004C73D8">
              <w:rPr>
                <w:b/>
                <w:sz w:val="24"/>
                <w:szCs w:val="24"/>
              </w:rPr>
              <w:t>Programos pavadinimas</w:t>
            </w:r>
          </w:p>
        </w:tc>
        <w:tc>
          <w:tcPr>
            <w:tcW w:w="5670" w:type="dxa"/>
            <w:gridSpan w:val="5"/>
            <w:shd w:val="clear" w:color="auto" w:fill="auto"/>
            <w:vAlign w:val="center"/>
          </w:tcPr>
          <w:p w14:paraId="37A0031E" w14:textId="1313DCB2" w:rsidR="0075134A" w:rsidRPr="004C73D8" w:rsidRDefault="0075134A" w:rsidP="00CC3912">
            <w:pPr>
              <w:jc w:val="center"/>
              <w:rPr>
                <w:b/>
                <w:sz w:val="24"/>
                <w:szCs w:val="24"/>
              </w:rPr>
            </w:pPr>
          </w:p>
          <w:p w14:paraId="10A47656" w14:textId="77777777" w:rsidR="0075134A" w:rsidRPr="004C73D8" w:rsidRDefault="0075134A" w:rsidP="00CC3912">
            <w:pPr>
              <w:jc w:val="center"/>
              <w:rPr>
                <w:b/>
                <w:sz w:val="24"/>
                <w:szCs w:val="24"/>
              </w:rPr>
            </w:pPr>
            <w:r w:rsidRPr="004C73D8">
              <w:rPr>
                <w:b/>
                <w:sz w:val="24"/>
                <w:szCs w:val="24"/>
              </w:rPr>
              <w:t>Iš viso skirta lėšų tūkst.  Eur</w:t>
            </w:r>
          </w:p>
          <w:p w14:paraId="105C6BF4" w14:textId="77777777" w:rsidR="0075134A" w:rsidRPr="004C73D8" w:rsidRDefault="0075134A" w:rsidP="00CC3912">
            <w:pPr>
              <w:jc w:val="center"/>
              <w:rPr>
                <w:b/>
                <w:sz w:val="24"/>
                <w:szCs w:val="24"/>
              </w:rPr>
            </w:pPr>
          </w:p>
        </w:tc>
      </w:tr>
      <w:tr w:rsidR="004C73D8" w:rsidRPr="004C73D8" w14:paraId="742E65CB" w14:textId="6ECF4AC5" w:rsidTr="00F17B0B">
        <w:trPr>
          <w:trHeight w:val="226"/>
        </w:trPr>
        <w:tc>
          <w:tcPr>
            <w:tcW w:w="988" w:type="dxa"/>
            <w:vMerge/>
            <w:shd w:val="clear" w:color="auto" w:fill="auto"/>
          </w:tcPr>
          <w:p w14:paraId="37B1A423" w14:textId="77777777" w:rsidR="004C73D8" w:rsidRPr="004C73D8" w:rsidRDefault="004C73D8" w:rsidP="004C73D8">
            <w:pPr>
              <w:jc w:val="both"/>
              <w:rPr>
                <w:sz w:val="24"/>
                <w:szCs w:val="24"/>
              </w:rPr>
            </w:pPr>
          </w:p>
        </w:tc>
        <w:tc>
          <w:tcPr>
            <w:tcW w:w="2835" w:type="dxa"/>
            <w:vMerge/>
            <w:shd w:val="clear" w:color="auto" w:fill="auto"/>
          </w:tcPr>
          <w:p w14:paraId="34F29B79" w14:textId="77777777" w:rsidR="004C73D8" w:rsidRPr="004C73D8" w:rsidRDefault="004C73D8" w:rsidP="004C73D8">
            <w:pPr>
              <w:jc w:val="both"/>
              <w:rPr>
                <w:sz w:val="24"/>
                <w:szCs w:val="24"/>
              </w:rPr>
            </w:pPr>
          </w:p>
        </w:tc>
        <w:tc>
          <w:tcPr>
            <w:tcW w:w="1134" w:type="dxa"/>
            <w:shd w:val="clear" w:color="auto" w:fill="auto"/>
          </w:tcPr>
          <w:p w14:paraId="5A4332BE" w14:textId="1D9F974E" w:rsidR="004C73D8" w:rsidRPr="004C73D8" w:rsidRDefault="004C73D8" w:rsidP="004C73D8">
            <w:pPr>
              <w:jc w:val="center"/>
              <w:rPr>
                <w:b/>
                <w:sz w:val="24"/>
                <w:szCs w:val="24"/>
              </w:rPr>
            </w:pPr>
            <w:r w:rsidRPr="004C73D8">
              <w:rPr>
                <w:b/>
                <w:sz w:val="24"/>
                <w:szCs w:val="24"/>
              </w:rPr>
              <w:t>2020 m.</w:t>
            </w:r>
          </w:p>
        </w:tc>
        <w:tc>
          <w:tcPr>
            <w:tcW w:w="1134" w:type="dxa"/>
            <w:shd w:val="clear" w:color="auto" w:fill="auto"/>
          </w:tcPr>
          <w:p w14:paraId="5EFE8F4B" w14:textId="135F6F20" w:rsidR="004C73D8" w:rsidRPr="004C73D8" w:rsidRDefault="004C73D8" w:rsidP="004C73D8">
            <w:pPr>
              <w:jc w:val="center"/>
              <w:rPr>
                <w:b/>
                <w:sz w:val="24"/>
                <w:szCs w:val="24"/>
              </w:rPr>
            </w:pPr>
            <w:r w:rsidRPr="004C73D8">
              <w:rPr>
                <w:b/>
                <w:sz w:val="24"/>
                <w:szCs w:val="24"/>
              </w:rPr>
              <w:t>2021 m.</w:t>
            </w:r>
          </w:p>
        </w:tc>
        <w:tc>
          <w:tcPr>
            <w:tcW w:w="1134" w:type="dxa"/>
            <w:shd w:val="clear" w:color="auto" w:fill="auto"/>
          </w:tcPr>
          <w:p w14:paraId="66CC1C24" w14:textId="346CE1E1" w:rsidR="004C73D8" w:rsidRPr="004C73D8" w:rsidRDefault="004C73D8" w:rsidP="004C73D8">
            <w:pPr>
              <w:jc w:val="center"/>
              <w:rPr>
                <w:b/>
                <w:sz w:val="24"/>
                <w:szCs w:val="24"/>
              </w:rPr>
            </w:pPr>
            <w:r w:rsidRPr="004C73D8">
              <w:rPr>
                <w:b/>
                <w:sz w:val="24"/>
                <w:szCs w:val="24"/>
              </w:rPr>
              <w:t>2022 m.</w:t>
            </w:r>
          </w:p>
        </w:tc>
        <w:tc>
          <w:tcPr>
            <w:tcW w:w="1134" w:type="dxa"/>
            <w:shd w:val="clear" w:color="auto" w:fill="auto"/>
          </w:tcPr>
          <w:p w14:paraId="3F60807F" w14:textId="4B6C0D2B" w:rsidR="004C73D8" w:rsidRPr="004C73D8" w:rsidRDefault="004C73D8" w:rsidP="004C73D8">
            <w:pPr>
              <w:jc w:val="center"/>
              <w:rPr>
                <w:b/>
                <w:sz w:val="24"/>
                <w:szCs w:val="24"/>
              </w:rPr>
            </w:pPr>
            <w:r w:rsidRPr="004C73D8">
              <w:rPr>
                <w:b/>
                <w:sz w:val="24"/>
                <w:szCs w:val="24"/>
              </w:rPr>
              <w:t>2023 m.</w:t>
            </w:r>
          </w:p>
        </w:tc>
        <w:tc>
          <w:tcPr>
            <w:tcW w:w="1134" w:type="dxa"/>
            <w:shd w:val="clear" w:color="auto" w:fill="auto"/>
          </w:tcPr>
          <w:p w14:paraId="21745D22" w14:textId="54684BE7" w:rsidR="004C73D8" w:rsidRPr="004C73D8" w:rsidRDefault="004C73D8" w:rsidP="004C73D8">
            <w:pPr>
              <w:jc w:val="center"/>
              <w:rPr>
                <w:b/>
                <w:sz w:val="24"/>
                <w:szCs w:val="24"/>
              </w:rPr>
            </w:pPr>
            <w:r>
              <w:rPr>
                <w:b/>
                <w:sz w:val="24"/>
                <w:szCs w:val="24"/>
              </w:rPr>
              <w:t>2024 m.</w:t>
            </w:r>
          </w:p>
        </w:tc>
      </w:tr>
      <w:tr w:rsidR="004C73D8" w:rsidRPr="004C73D8" w14:paraId="63C67CF0" w14:textId="6CBDE788" w:rsidTr="00F17B0B">
        <w:tc>
          <w:tcPr>
            <w:tcW w:w="988" w:type="dxa"/>
            <w:shd w:val="clear" w:color="auto" w:fill="auto"/>
            <w:vAlign w:val="center"/>
          </w:tcPr>
          <w:p w14:paraId="33041EE6" w14:textId="77777777" w:rsidR="004C73D8" w:rsidRPr="004C73D8" w:rsidRDefault="004C73D8" w:rsidP="004C73D8">
            <w:pPr>
              <w:jc w:val="center"/>
              <w:rPr>
                <w:sz w:val="24"/>
                <w:szCs w:val="24"/>
              </w:rPr>
            </w:pPr>
            <w:r w:rsidRPr="004C73D8">
              <w:rPr>
                <w:sz w:val="24"/>
                <w:szCs w:val="24"/>
              </w:rPr>
              <w:t>1</w:t>
            </w:r>
          </w:p>
        </w:tc>
        <w:tc>
          <w:tcPr>
            <w:tcW w:w="2835" w:type="dxa"/>
            <w:shd w:val="clear" w:color="auto" w:fill="auto"/>
            <w:vAlign w:val="center"/>
          </w:tcPr>
          <w:p w14:paraId="402224A9" w14:textId="77777777" w:rsidR="004C73D8" w:rsidRPr="004C73D8" w:rsidRDefault="004C73D8" w:rsidP="004C73D8">
            <w:pPr>
              <w:rPr>
                <w:sz w:val="24"/>
                <w:szCs w:val="24"/>
              </w:rPr>
            </w:pPr>
            <w:r w:rsidRPr="004C73D8">
              <w:rPr>
                <w:sz w:val="24"/>
                <w:szCs w:val="24"/>
              </w:rPr>
              <w:t>Savivaldybės  pagrindinių funkcijų įgyvendinimas ir vykdymas</w:t>
            </w:r>
          </w:p>
        </w:tc>
        <w:tc>
          <w:tcPr>
            <w:tcW w:w="1134" w:type="dxa"/>
            <w:shd w:val="clear" w:color="auto" w:fill="auto"/>
            <w:vAlign w:val="center"/>
          </w:tcPr>
          <w:p w14:paraId="78E54FB1" w14:textId="0E7C5033" w:rsidR="004C73D8" w:rsidRPr="004C73D8" w:rsidRDefault="004C73D8" w:rsidP="004C73D8">
            <w:pPr>
              <w:jc w:val="center"/>
              <w:rPr>
                <w:sz w:val="24"/>
                <w:szCs w:val="24"/>
              </w:rPr>
            </w:pPr>
            <w:r w:rsidRPr="004C73D8">
              <w:rPr>
                <w:sz w:val="24"/>
                <w:szCs w:val="24"/>
              </w:rPr>
              <w:t>78,0</w:t>
            </w:r>
          </w:p>
        </w:tc>
        <w:tc>
          <w:tcPr>
            <w:tcW w:w="1134" w:type="dxa"/>
            <w:shd w:val="clear" w:color="auto" w:fill="auto"/>
            <w:vAlign w:val="center"/>
          </w:tcPr>
          <w:p w14:paraId="102F3383" w14:textId="4F36EA60" w:rsidR="004C73D8" w:rsidRPr="004C73D8" w:rsidRDefault="004C73D8" w:rsidP="004C73D8">
            <w:pPr>
              <w:jc w:val="center"/>
              <w:rPr>
                <w:sz w:val="24"/>
                <w:szCs w:val="24"/>
              </w:rPr>
            </w:pPr>
            <w:r w:rsidRPr="004C73D8">
              <w:rPr>
                <w:sz w:val="24"/>
                <w:szCs w:val="24"/>
              </w:rPr>
              <w:t>82,8</w:t>
            </w:r>
          </w:p>
        </w:tc>
        <w:tc>
          <w:tcPr>
            <w:tcW w:w="1134" w:type="dxa"/>
            <w:shd w:val="clear" w:color="auto" w:fill="auto"/>
            <w:vAlign w:val="center"/>
          </w:tcPr>
          <w:p w14:paraId="7DD7E5F4" w14:textId="50223793" w:rsidR="004C73D8" w:rsidRPr="004C73D8" w:rsidRDefault="004C73D8" w:rsidP="004C73D8">
            <w:pPr>
              <w:jc w:val="center"/>
              <w:rPr>
                <w:sz w:val="24"/>
                <w:szCs w:val="24"/>
              </w:rPr>
            </w:pPr>
            <w:r w:rsidRPr="004C73D8">
              <w:rPr>
                <w:sz w:val="24"/>
                <w:szCs w:val="24"/>
              </w:rPr>
              <w:t>5,5</w:t>
            </w:r>
          </w:p>
        </w:tc>
        <w:tc>
          <w:tcPr>
            <w:tcW w:w="1134" w:type="dxa"/>
            <w:shd w:val="clear" w:color="auto" w:fill="auto"/>
            <w:vAlign w:val="center"/>
          </w:tcPr>
          <w:p w14:paraId="5E9DB8C6" w14:textId="0B42165F" w:rsidR="004C73D8" w:rsidRPr="004C73D8" w:rsidRDefault="004C73D8" w:rsidP="004C73D8">
            <w:pPr>
              <w:jc w:val="center"/>
              <w:rPr>
                <w:sz w:val="24"/>
                <w:szCs w:val="24"/>
              </w:rPr>
            </w:pPr>
            <w:r w:rsidRPr="004C73D8">
              <w:rPr>
                <w:sz w:val="24"/>
                <w:szCs w:val="24"/>
              </w:rPr>
              <w:t>10,3</w:t>
            </w:r>
          </w:p>
        </w:tc>
        <w:tc>
          <w:tcPr>
            <w:tcW w:w="1134" w:type="dxa"/>
            <w:shd w:val="clear" w:color="auto" w:fill="auto"/>
            <w:vAlign w:val="center"/>
          </w:tcPr>
          <w:p w14:paraId="4C683083" w14:textId="4C4C75CE" w:rsidR="004C73D8" w:rsidRPr="004C73D8" w:rsidRDefault="001F663B" w:rsidP="004C73D8">
            <w:pPr>
              <w:jc w:val="center"/>
              <w:rPr>
                <w:sz w:val="24"/>
                <w:szCs w:val="24"/>
              </w:rPr>
            </w:pPr>
            <w:r>
              <w:rPr>
                <w:sz w:val="24"/>
                <w:szCs w:val="24"/>
              </w:rPr>
              <w:t>11,2</w:t>
            </w:r>
          </w:p>
        </w:tc>
      </w:tr>
      <w:tr w:rsidR="004C73D8" w:rsidRPr="004C73D8" w14:paraId="291EA994" w14:textId="20311352" w:rsidTr="00F17B0B">
        <w:tc>
          <w:tcPr>
            <w:tcW w:w="988" w:type="dxa"/>
            <w:shd w:val="clear" w:color="auto" w:fill="auto"/>
            <w:vAlign w:val="center"/>
          </w:tcPr>
          <w:p w14:paraId="50B3EA70" w14:textId="28A6D9F7" w:rsidR="004C73D8" w:rsidRPr="004C73D8" w:rsidRDefault="009618CC" w:rsidP="004C73D8">
            <w:pPr>
              <w:jc w:val="center"/>
              <w:rPr>
                <w:sz w:val="24"/>
                <w:szCs w:val="24"/>
              </w:rPr>
            </w:pPr>
            <w:r>
              <w:rPr>
                <w:sz w:val="24"/>
                <w:szCs w:val="24"/>
              </w:rPr>
              <w:t>2</w:t>
            </w:r>
          </w:p>
        </w:tc>
        <w:tc>
          <w:tcPr>
            <w:tcW w:w="2835" w:type="dxa"/>
            <w:shd w:val="clear" w:color="auto" w:fill="auto"/>
          </w:tcPr>
          <w:p w14:paraId="2135B011" w14:textId="65991B65" w:rsidR="004C73D8" w:rsidRPr="004C73D8" w:rsidRDefault="009618CC" w:rsidP="004C73D8">
            <w:pPr>
              <w:rPr>
                <w:sz w:val="24"/>
                <w:szCs w:val="24"/>
              </w:rPr>
            </w:pPr>
            <w:bookmarkStart w:id="0" w:name="_Hlk190678206"/>
            <w:r>
              <w:rPr>
                <w:sz w:val="24"/>
                <w:szCs w:val="24"/>
              </w:rPr>
              <w:t>Ugdymo kokybės ir mokymosi aplinkos užtikrinimas</w:t>
            </w:r>
            <w:bookmarkEnd w:id="0"/>
          </w:p>
        </w:tc>
        <w:tc>
          <w:tcPr>
            <w:tcW w:w="1134" w:type="dxa"/>
            <w:shd w:val="clear" w:color="auto" w:fill="auto"/>
            <w:vAlign w:val="center"/>
          </w:tcPr>
          <w:p w14:paraId="23B04CCD" w14:textId="3EB3777F" w:rsidR="004C73D8" w:rsidRPr="004C73D8" w:rsidRDefault="001F663B" w:rsidP="004C73D8">
            <w:pPr>
              <w:jc w:val="center"/>
              <w:rPr>
                <w:sz w:val="24"/>
                <w:szCs w:val="24"/>
              </w:rPr>
            </w:pPr>
            <w:r>
              <w:rPr>
                <w:sz w:val="24"/>
                <w:szCs w:val="24"/>
              </w:rPr>
              <w:t>-</w:t>
            </w:r>
          </w:p>
        </w:tc>
        <w:tc>
          <w:tcPr>
            <w:tcW w:w="1134" w:type="dxa"/>
            <w:shd w:val="clear" w:color="auto" w:fill="auto"/>
            <w:vAlign w:val="center"/>
          </w:tcPr>
          <w:p w14:paraId="3D7F1908" w14:textId="33C27690" w:rsidR="004C73D8" w:rsidRPr="004C73D8" w:rsidRDefault="001F663B" w:rsidP="004C73D8">
            <w:pPr>
              <w:jc w:val="center"/>
              <w:rPr>
                <w:sz w:val="24"/>
                <w:szCs w:val="24"/>
              </w:rPr>
            </w:pPr>
            <w:r>
              <w:rPr>
                <w:sz w:val="24"/>
                <w:szCs w:val="24"/>
              </w:rPr>
              <w:t>-</w:t>
            </w:r>
          </w:p>
        </w:tc>
        <w:tc>
          <w:tcPr>
            <w:tcW w:w="1134" w:type="dxa"/>
            <w:shd w:val="clear" w:color="auto" w:fill="auto"/>
            <w:vAlign w:val="center"/>
          </w:tcPr>
          <w:p w14:paraId="4FF02976" w14:textId="5006193D" w:rsidR="004C73D8" w:rsidRPr="004C73D8" w:rsidRDefault="001F663B" w:rsidP="004C73D8">
            <w:pPr>
              <w:jc w:val="center"/>
              <w:rPr>
                <w:sz w:val="24"/>
                <w:szCs w:val="24"/>
              </w:rPr>
            </w:pPr>
            <w:r>
              <w:rPr>
                <w:sz w:val="24"/>
                <w:szCs w:val="24"/>
              </w:rPr>
              <w:t>-</w:t>
            </w:r>
          </w:p>
        </w:tc>
        <w:tc>
          <w:tcPr>
            <w:tcW w:w="1134" w:type="dxa"/>
            <w:shd w:val="clear" w:color="auto" w:fill="auto"/>
            <w:vAlign w:val="center"/>
          </w:tcPr>
          <w:p w14:paraId="4B7380BD" w14:textId="329231F3" w:rsidR="004C73D8" w:rsidRPr="004C73D8" w:rsidRDefault="001F663B" w:rsidP="004C73D8">
            <w:pPr>
              <w:jc w:val="center"/>
              <w:rPr>
                <w:sz w:val="24"/>
                <w:szCs w:val="24"/>
              </w:rPr>
            </w:pPr>
            <w:r>
              <w:rPr>
                <w:sz w:val="24"/>
                <w:szCs w:val="24"/>
              </w:rPr>
              <w:t>-</w:t>
            </w:r>
          </w:p>
        </w:tc>
        <w:tc>
          <w:tcPr>
            <w:tcW w:w="1134" w:type="dxa"/>
            <w:shd w:val="clear" w:color="auto" w:fill="auto"/>
            <w:vAlign w:val="center"/>
          </w:tcPr>
          <w:p w14:paraId="15BF0623" w14:textId="65C79CA5" w:rsidR="004C73D8" w:rsidRPr="004C73D8" w:rsidRDefault="001F663B" w:rsidP="004C73D8">
            <w:pPr>
              <w:jc w:val="center"/>
              <w:rPr>
                <w:sz w:val="24"/>
                <w:szCs w:val="24"/>
              </w:rPr>
            </w:pPr>
            <w:r>
              <w:rPr>
                <w:sz w:val="24"/>
                <w:szCs w:val="24"/>
              </w:rPr>
              <w:t>2,3</w:t>
            </w:r>
          </w:p>
        </w:tc>
      </w:tr>
      <w:tr w:rsidR="009618CC" w:rsidRPr="004C73D8" w14:paraId="40280610" w14:textId="77777777" w:rsidTr="00F17B0B">
        <w:tc>
          <w:tcPr>
            <w:tcW w:w="988" w:type="dxa"/>
            <w:shd w:val="clear" w:color="auto" w:fill="auto"/>
            <w:vAlign w:val="center"/>
          </w:tcPr>
          <w:p w14:paraId="03E93902" w14:textId="51D66332" w:rsidR="009618CC" w:rsidRDefault="009618CC" w:rsidP="004C73D8">
            <w:pPr>
              <w:jc w:val="center"/>
              <w:rPr>
                <w:sz w:val="24"/>
                <w:szCs w:val="24"/>
              </w:rPr>
            </w:pPr>
            <w:r>
              <w:rPr>
                <w:sz w:val="24"/>
                <w:szCs w:val="24"/>
              </w:rPr>
              <w:t>3</w:t>
            </w:r>
          </w:p>
        </w:tc>
        <w:tc>
          <w:tcPr>
            <w:tcW w:w="2835" w:type="dxa"/>
            <w:shd w:val="clear" w:color="auto" w:fill="auto"/>
          </w:tcPr>
          <w:p w14:paraId="253CBAE6" w14:textId="2BE264DF" w:rsidR="009618CC" w:rsidRPr="004C73D8" w:rsidRDefault="009618CC" w:rsidP="004C73D8">
            <w:pPr>
              <w:rPr>
                <w:sz w:val="24"/>
                <w:szCs w:val="24"/>
              </w:rPr>
            </w:pPr>
            <w:r>
              <w:rPr>
                <w:sz w:val="24"/>
                <w:szCs w:val="24"/>
              </w:rPr>
              <w:t>Kultūros, sporto bendruomenės, vaikų ir jaunimo gyvenimo aktyvinimas</w:t>
            </w:r>
          </w:p>
        </w:tc>
        <w:tc>
          <w:tcPr>
            <w:tcW w:w="1134" w:type="dxa"/>
            <w:shd w:val="clear" w:color="auto" w:fill="auto"/>
            <w:vAlign w:val="center"/>
          </w:tcPr>
          <w:p w14:paraId="25DAD3BC" w14:textId="27449050" w:rsidR="009618CC" w:rsidRPr="004C73D8" w:rsidRDefault="009618CC" w:rsidP="004C73D8">
            <w:pPr>
              <w:jc w:val="center"/>
              <w:rPr>
                <w:sz w:val="24"/>
                <w:szCs w:val="24"/>
              </w:rPr>
            </w:pPr>
            <w:r>
              <w:rPr>
                <w:sz w:val="24"/>
                <w:szCs w:val="24"/>
              </w:rPr>
              <w:t>0</w:t>
            </w:r>
          </w:p>
        </w:tc>
        <w:tc>
          <w:tcPr>
            <w:tcW w:w="1134" w:type="dxa"/>
            <w:shd w:val="clear" w:color="auto" w:fill="auto"/>
            <w:vAlign w:val="center"/>
          </w:tcPr>
          <w:p w14:paraId="56F9A664" w14:textId="0C61039D" w:rsidR="009618CC" w:rsidRPr="004C73D8" w:rsidRDefault="009618CC" w:rsidP="004C73D8">
            <w:pPr>
              <w:jc w:val="center"/>
              <w:rPr>
                <w:sz w:val="24"/>
                <w:szCs w:val="24"/>
              </w:rPr>
            </w:pPr>
            <w:r>
              <w:rPr>
                <w:sz w:val="24"/>
                <w:szCs w:val="24"/>
              </w:rPr>
              <w:t>0</w:t>
            </w:r>
          </w:p>
        </w:tc>
        <w:tc>
          <w:tcPr>
            <w:tcW w:w="1134" w:type="dxa"/>
            <w:shd w:val="clear" w:color="auto" w:fill="auto"/>
            <w:vAlign w:val="center"/>
          </w:tcPr>
          <w:p w14:paraId="42713507" w14:textId="00D45A82" w:rsidR="009618CC" w:rsidRPr="004C73D8" w:rsidRDefault="009618CC" w:rsidP="004C73D8">
            <w:pPr>
              <w:jc w:val="center"/>
              <w:rPr>
                <w:sz w:val="24"/>
                <w:szCs w:val="24"/>
              </w:rPr>
            </w:pPr>
            <w:r>
              <w:rPr>
                <w:sz w:val="24"/>
                <w:szCs w:val="24"/>
              </w:rPr>
              <w:t>0</w:t>
            </w:r>
          </w:p>
        </w:tc>
        <w:tc>
          <w:tcPr>
            <w:tcW w:w="1134" w:type="dxa"/>
            <w:shd w:val="clear" w:color="auto" w:fill="auto"/>
            <w:vAlign w:val="center"/>
          </w:tcPr>
          <w:p w14:paraId="0C0C1A33" w14:textId="6DA0D0BD" w:rsidR="009618CC" w:rsidRPr="004C73D8" w:rsidRDefault="009618CC" w:rsidP="004C73D8">
            <w:pPr>
              <w:jc w:val="center"/>
              <w:rPr>
                <w:sz w:val="24"/>
                <w:szCs w:val="24"/>
              </w:rPr>
            </w:pPr>
            <w:r>
              <w:rPr>
                <w:sz w:val="24"/>
                <w:szCs w:val="24"/>
              </w:rPr>
              <w:t>0</w:t>
            </w:r>
          </w:p>
        </w:tc>
        <w:tc>
          <w:tcPr>
            <w:tcW w:w="1134" w:type="dxa"/>
            <w:shd w:val="clear" w:color="auto" w:fill="auto"/>
            <w:vAlign w:val="center"/>
          </w:tcPr>
          <w:p w14:paraId="4755C309" w14:textId="6F318391" w:rsidR="009618CC" w:rsidRPr="004C73D8" w:rsidRDefault="009618CC" w:rsidP="004C73D8">
            <w:pPr>
              <w:jc w:val="center"/>
              <w:rPr>
                <w:sz w:val="24"/>
                <w:szCs w:val="24"/>
              </w:rPr>
            </w:pPr>
            <w:r>
              <w:rPr>
                <w:sz w:val="24"/>
                <w:szCs w:val="24"/>
              </w:rPr>
              <w:t>Šios programos seniūnija nebevykdo</w:t>
            </w:r>
          </w:p>
        </w:tc>
      </w:tr>
      <w:tr w:rsidR="004C73D8" w:rsidRPr="004C73D8" w14:paraId="014C7BE9" w14:textId="7CE5D8D9" w:rsidTr="00F17B0B">
        <w:tc>
          <w:tcPr>
            <w:tcW w:w="988" w:type="dxa"/>
            <w:shd w:val="clear" w:color="auto" w:fill="auto"/>
            <w:vAlign w:val="center"/>
          </w:tcPr>
          <w:p w14:paraId="185C6138" w14:textId="77777777" w:rsidR="004C73D8" w:rsidRPr="004C73D8" w:rsidRDefault="004C73D8" w:rsidP="004C73D8">
            <w:pPr>
              <w:jc w:val="center"/>
              <w:rPr>
                <w:sz w:val="24"/>
                <w:szCs w:val="24"/>
              </w:rPr>
            </w:pPr>
            <w:r w:rsidRPr="004C73D8">
              <w:rPr>
                <w:sz w:val="24"/>
                <w:szCs w:val="24"/>
              </w:rPr>
              <w:t>4</w:t>
            </w:r>
          </w:p>
        </w:tc>
        <w:tc>
          <w:tcPr>
            <w:tcW w:w="2835" w:type="dxa"/>
            <w:shd w:val="clear" w:color="auto" w:fill="auto"/>
          </w:tcPr>
          <w:p w14:paraId="2B0A5BA4" w14:textId="77777777" w:rsidR="004C73D8" w:rsidRPr="004C73D8" w:rsidRDefault="004C73D8" w:rsidP="004C73D8">
            <w:pPr>
              <w:rPr>
                <w:sz w:val="24"/>
                <w:szCs w:val="24"/>
              </w:rPr>
            </w:pPr>
            <w:r w:rsidRPr="004C73D8">
              <w:rPr>
                <w:bCs/>
                <w:noProof/>
                <w:sz w:val="24"/>
                <w:szCs w:val="24"/>
                <w:lang w:eastAsia="ar-SA"/>
              </w:rPr>
              <w:t>Socialinės paramos ir sveikatos apsaugos paslaugų kokybės gerinimas</w:t>
            </w:r>
          </w:p>
        </w:tc>
        <w:tc>
          <w:tcPr>
            <w:tcW w:w="1134" w:type="dxa"/>
            <w:shd w:val="clear" w:color="auto" w:fill="auto"/>
            <w:vAlign w:val="center"/>
          </w:tcPr>
          <w:p w14:paraId="476A6231" w14:textId="4CC164D2" w:rsidR="004C73D8" w:rsidRPr="004C73D8" w:rsidRDefault="004C73D8" w:rsidP="004C73D8">
            <w:pPr>
              <w:jc w:val="center"/>
              <w:rPr>
                <w:sz w:val="24"/>
                <w:szCs w:val="24"/>
              </w:rPr>
            </w:pPr>
            <w:r w:rsidRPr="004C73D8">
              <w:rPr>
                <w:sz w:val="24"/>
                <w:szCs w:val="24"/>
              </w:rPr>
              <w:t>10,4</w:t>
            </w:r>
          </w:p>
        </w:tc>
        <w:tc>
          <w:tcPr>
            <w:tcW w:w="1134" w:type="dxa"/>
            <w:shd w:val="clear" w:color="auto" w:fill="auto"/>
            <w:vAlign w:val="center"/>
          </w:tcPr>
          <w:p w14:paraId="5745D3CE" w14:textId="5580B9DD" w:rsidR="004C73D8" w:rsidRPr="004C73D8" w:rsidRDefault="004C73D8" w:rsidP="004C73D8">
            <w:pPr>
              <w:jc w:val="center"/>
              <w:rPr>
                <w:sz w:val="24"/>
                <w:szCs w:val="24"/>
              </w:rPr>
            </w:pPr>
            <w:r w:rsidRPr="004C73D8">
              <w:rPr>
                <w:sz w:val="24"/>
                <w:szCs w:val="24"/>
              </w:rPr>
              <w:t>7,4</w:t>
            </w:r>
          </w:p>
        </w:tc>
        <w:tc>
          <w:tcPr>
            <w:tcW w:w="1134" w:type="dxa"/>
            <w:shd w:val="clear" w:color="auto" w:fill="auto"/>
            <w:vAlign w:val="center"/>
          </w:tcPr>
          <w:p w14:paraId="2CDB7628" w14:textId="5AC286A4" w:rsidR="004C73D8" w:rsidRPr="004C73D8" w:rsidRDefault="004C73D8" w:rsidP="004C73D8">
            <w:pPr>
              <w:jc w:val="center"/>
              <w:rPr>
                <w:sz w:val="24"/>
                <w:szCs w:val="24"/>
              </w:rPr>
            </w:pPr>
            <w:r w:rsidRPr="004C73D8">
              <w:rPr>
                <w:sz w:val="24"/>
                <w:szCs w:val="24"/>
              </w:rPr>
              <w:t>7,8</w:t>
            </w:r>
          </w:p>
        </w:tc>
        <w:tc>
          <w:tcPr>
            <w:tcW w:w="1134" w:type="dxa"/>
            <w:shd w:val="clear" w:color="auto" w:fill="auto"/>
            <w:vAlign w:val="center"/>
          </w:tcPr>
          <w:p w14:paraId="7A509AB8" w14:textId="7FBC0763" w:rsidR="004C73D8" w:rsidRPr="004C73D8" w:rsidRDefault="004C73D8" w:rsidP="004C73D8">
            <w:pPr>
              <w:jc w:val="center"/>
              <w:rPr>
                <w:sz w:val="24"/>
                <w:szCs w:val="24"/>
              </w:rPr>
            </w:pPr>
            <w:r w:rsidRPr="004C73D8">
              <w:rPr>
                <w:sz w:val="24"/>
                <w:szCs w:val="24"/>
              </w:rPr>
              <w:t>8,2</w:t>
            </w:r>
          </w:p>
        </w:tc>
        <w:tc>
          <w:tcPr>
            <w:tcW w:w="1134" w:type="dxa"/>
            <w:shd w:val="clear" w:color="auto" w:fill="auto"/>
            <w:vAlign w:val="center"/>
          </w:tcPr>
          <w:p w14:paraId="18BCF40C" w14:textId="31EE2337" w:rsidR="004C73D8" w:rsidRPr="004C73D8" w:rsidRDefault="001F663B" w:rsidP="004C73D8">
            <w:pPr>
              <w:jc w:val="center"/>
              <w:rPr>
                <w:sz w:val="24"/>
                <w:szCs w:val="24"/>
              </w:rPr>
            </w:pPr>
            <w:r>
              <w:rPr>
                <w:sz w:val="24"/>
                <w:szCs w:val="24"/>
              </w:rPr>
              <w:t>10,6</w:t>
            </w:r>
          </w:p>
        </w:tc>
      </w:tr>
      <w:tr w:rsidR="004C73D8" w:rsidRPr="004C73D8" w14:paraId="36A3B1C1" w14:textId="5C383E7F" w:rsidTr="00F17B0B">
        <w:trPr>
          <w:trHeight w:val="593"/>
        </w:trPr>
        <w:tc>
          <w:tcPr>
            <w:tcW w:w="988" w:type="dxa"/>
            <w:shd w:val="clear" w:color="auto" w:fill="auto"/>
            <w:vAlign w:val="center"/>
          </w:tcPr>
          <w:p w14:paraId="6E3A3EE2" w14:textId="77777777" w:rsidR="004C73D8" w:rsidRPr="004C73D8" w:rsidRDefault="004C73D8" w:rsidP="004C73D8">
            <w:pPr>
              <w:jc w:val="center"/>
              <w:rPr>
                <w:sz w:val="24"/>
                <w:szCs w:val="24"/>
              </w:rPr>
            </w:pPr>
            <w:r w:rsidRPr="004C73D8">
              <w:rPr>
                <w:sz w:val="24"/>
                <w:szCs w:val="24"/>
              </w:rPr>
              <w:t>5</w:t>
            </w:r>
          </w:p>
        </w:tc>
        <w:tc>
          <w:tcPr>
            <w:tcW w:w="2835" w:type="dxa"/>
            <w:shd w:val="clear" w:color="auto" w:fill="auto"/>
          </w:tcPr>
          <w:p w14:paraId="4B8B4882" w14:textId="77777777" w:rsidR="004C73D8" w:rsidRPr="004C73D8" w:rsidRDefault="004C73D8" w:rsidP="004C73D8">
            <w:pPr>
              <w:rPr>
                <w:sz w:val="24"/>
                <w:szCs w:val="24"/>
              </w:rPr>
            </w:pPr>
            <w:r w:rsidRPr="004C73D8">
              <w:rPr>
                <w:sz w:val="24"/>
                <w:szCs w:val="24"/>
              </w:rPr>
              <w:t>Rajono infrastruktūros objektų priežiūra, plėtra ir modernizavimas</w:t>
            </w:r>
          </w:p>
        </w:tc>
        <w:tc>
          <w:tcPr>
            <w:tcW w:w="1134" w:type="dxa"/>
            <w:shd w:val="clear" w:color="auto" w:fill="auto"/>
            <w:vAlign w:val="center"/>
          </w:tcPr>
          <w:p w14:paraId="39697187" w14:textId="3245A4B5" w:rsidR="004C73D8" w:rsidRPr="004C73D8" w:rsidRDefault="004C73D8" w:rsidP="004C73D8">
            <w:pPr>
              <w:jc w:val="center"/>
              <w:rPr>
                <w:sz w:val="24"/>
                <w:szCs w:val="24"/>
              </w:rPr>
            </w:pPr>
            <w:r w:rsidRPr="004C73D8">
              <w:rPr>
                <w:sz w:val="24"/>
                <w:szCs w:val="24"/>
              </w:rPr>
              <w:t>44,3</w:t>
            </w:r>
          </w:p>
        </w:tc>
        <w:tc>
          <w:tcPr>
            <w:tcW w:w="1134" w:type="dxa"/>
            <w:shd w:val="clear" w:color="auto" w:fill="auto"/>
            <w:vAlign w:val="center"/>
          </w:tcPr>
          <w:p w14:paraId="1D351AC4" w14:textId="466727CE" w:rsidR="004C73D8" w:rsidRPr="004C73D8" w:rsidRDefault="004C73D8" w:rsidP="004C73D8">
            <w:pPr>
              <w:jc w:val="center"/>
              <w:rPr>
                <w:sz w:val="24"/>
                <w:szCs w:val="24"/>
              </w:rPr>
            </w:pPr>
            <w:r w:rsidRPr="004C73D8">
              <w:rPr>
                <w:sz w:val="24"/>
                <w:szCs w:val="24"/>
              </w:rPr>
              <w:t>57,0</w:t>
            </w:r>
          </w:p>
        </w:tc>
        <w:tc>
          <w:tcPr>
            <w:tcW w:w="1134" w:type="dxa"/>
            <w:shd w:val="clear" w:color="auto" w:fill="auto"/>
            <w:vAlign w:val="center"/>
          </w:tcPr>
          <w:p w14:paraId="19509910" w14:textId="73B4363D" w:rsidR="004C73D8" w:rsidRPr="004C73D8" w:rsidRDefault="004C73D8" w:rsidP="004C73D8">
            <w:pPr>
              <w:jc w:val="center"/>
              <w:rPr>
                <w:sz w:val="24"/>
                <w:szCs w:val="24"/>
              </w:rPr>
            </w:pPr>
            <w:r w:rsidRPr="004C73D8">
              <w:rPr>
                <w:sz w:val="24"/>
                <w:szCs w:val="24"/>
              </w:rPr>
              <w:t>11,8</w:t>
            </w:r>
          </w:p>
        </w:tc>
        <w:tc>
          <w:tcPr>
            <w:tcW w:w="1134" w:type="dxa"/>
            <w:shd w:val="clear" w:color="auto" w:fill="auto"/>
            <w:vAlign w:val="center"/>
          </w:tcPr>
          <w:p w14:paraId="440CB5B5" w14:textId="6B74625D" w:rsidR="004C73D8" w:rsidRPr="004C73D8" w:rsidRDefault="004C73D8" w:rsidP="004C73D8">
            <w:pPr>
              <w:jc w:val="center"/>
              <w:rPr>
                <w:sz w:val="24"/>
                <w:szCs w:val="24"/>
              </w:rPr>
            </w:pPr>
            <w:r w:rsidRPr="004C73D8">
              <w:rPr>
                <w:sz w:val="24"/>
                <w:szCs w:val="24"/>
              </w:rPr>
              <w:t>13,2</w:t>
            </w:r>
          </w:p>
        </w:tc>
        <w:tc>
          <w:tcPr>
            <w:tcW w:w="1134" w:type="dxa"/>
            <w:shd w:val="clear" w:color="auto" w:fill="auto"/>
            <w:vAlign w:val="center"/>
          </w:tcPr>
          <w:p w14:paraId="74C26786" w14:textId="4153B945" w:rsidR="004C73D8" w:rsidRPr="004C73D8" w:rsidRDefault="001F663B" w:rsidP="004C73D8">
            <w:pPr>
              <w:jc w:val="center"/>
              <w:rPr>
                <w:sz w:val="24"/>
                <w:szCs w:val="24"/>
              </w:rPr>
            </w:pPr>
            <w:r>
              <w:rPr>
                <w:sz w:val="24"/>
                <w:szCs w:val="24"/>
              </w:rPr>
              <w:t>12,3</w:t>
            </w:r>
          </w:p>
        </w:tc>
      </w:tr>
      <w:tr w:rsidR="004C73D8" w:rsidRPr="004C73D8" w14:paraId="3B6002CC" w14:textId="61AFCEBB" w:rsidTr="00F17B0B">
        <w:trPr>
          <w:trHeight w:val="442"/>
        </w:trPr>
        <w:tc>
          <w:tcPr>
            <w:tcW w:w="3823" w:type="dxa"/>
            <w:gridSpan w:val="2"/>
            <w:shd w:val="clear" w:color="auto" w:fill="auto"/>
          </w:tcPr>
          <w:p w14:paraId="465EA87E" w14:textId="77777777" w:rsidR="00470B85" w:rsidRDefault="00470B85" w:rsidP="00596D71">
            <w:pPr>
              <w:jc w:val="center"/>
              <w:rPr>
                <w:b/>
                <w:sz w:val="24"/>
                <w:szCs w:val="24"/>
              </w:rPr>
            </w:pPr>
          </w:p>
          <w:p w14:paraId="0D5D5C6E" w14:textId="1F2AC1EF" w:rsidR="004C73D8" w:rsidRDefault="004C73D8" w:rsidP="00596D71">
            <w:pPr>
              <w:jc w:val="center"/>
              <w:rPr>
                <w:b/>
                <w:sz w:val="24"/>
                <w:szCs w:val="24"/>
              </w:rPr>
            </w:pPr>
            <w:r w:rsidRPr="004C73D8">
              <w:rPr>
                <w:b/>
                <w:sz w:val="24"/>
                <w:szCs w:val="24"/>
              </w:rPr>
              <w:t>Iš viso:</w:t>
            </w:r>
          </w:p>
          <w:p w14:paraId="40E6FA27" w14:textId="77777777" w:rsidR="00470B85" w:rsidRPr="004C73D8" w:rsidRDefault="00470B85" w:rsidP="00596D71">
            <w:pPr>
              <w:jc w:val="center"/>
              <w:rPr>
                <w:b/>
                <w:sz w:val="24"/>
                <w:szCs w:val="24"/>
              </w:rPr>
            </w:pPr>
          </w:p>
        </w:tc>
        <w:tc>
          <w:tcPr>
            <w:tcW w:w="1134" w:type="dxa"/>
            <w:shd w:val="clear" w:color="auto" w:fill="auto"/>
          </w:tcPr>
          <w:p w14:paraId="3674FCB2" w14:textId="77777777" w:rsidR="009618CC" w:rsidRDefault="009618CC" w:rsidP="00470B85">
            <w:pPr>
              <w:jc w:val="center"/>
              <w:rPr>
                <w:b/>
                <w:sz w:val="24"/>
                <w:szCs w:val="24"/>
              </w:rPr>
            </w:pPr>
          </w:p>
          <w:p w14:paraId="7817771E" w14:textId="59914E48" w:rsidR="004C73D8" w:rsidRPr="004C73D8" w:rsidRDefault="004C73D8" w:rsidP="00470B85">
            <w:pPr>
              <w:jc w:val="center"/>
              <w:rPr>
                <w:b/>
                <w:sz w:val="24"/>
                <w:szCs w:val="24"/>
              </w:rPr>
            </w:pPr>
            <w:r w:rsidRPr="004C73D8">
              <w:rPr>
                <w:b/>
                <w:sz w:val="24"/>
                <w:szCs w:val="24"/>
              </w:rPr>
              <w:t>134,60</w:t>
            </w:r>
          </w:p>
        </w:tc>
        <w:tc>
          <w:tcPr>
            <w:tcW w:w="1134" w:type="dxa"/>
            <w:shd w:val="clear" w:color="auto" w:fill="auto"/>
            <w:vAlign w:val="center"/>
          </w:tcPr>
          <w:p w14:paraId="3741A8A5" w14:textId="668E8A2C" w:rsidR="004C73D8" w:rsidRPr="004C73D8" w:rsidRDefault="004C73D8" w:rsidP="00470B85">
            <w:pPr>
              <w:jc w:val="center"/>
              <w:rPr>
                <w:b/>
                <w:sz w:val="24"/>
                <w:szCs w:val="24"/>
              </w:rPr>
            </w:pPr>
            <w:r>
              <w:rPr>
                <w:b/>
                <w:sz w:val="24"/>
                <w:szCs w:val="24"/>
              </w:rPr>
              <w:t>148,00</w:t>
            </w:r>
          </w:p>
        </w:tc>
        <w:tc>
          <w:tcPr>
            <w:tcW w:w="1134" w:type="dxa"/>
            <w:shd w:val="clear" w:color="auto" w:fill="auto"/>
            <w:vAlign w:val="center"/>
          </w:tcPr>
          <w:p w14:paraId="6CEF8766" w14:textId="704C5CFD" w:rsidR="004C73D8" w:rsidRPr="004C73D8" w:rsidRDefault="004C73D8" w:rsidP="00470B85">
            <w:pPr>
              <w:jc w:val="center"/>
              <w:rPr>
                <w:b/>
                <w:sz w:val="24"/>
                <w:szCs w:val="24"/>
              </w:rPr>
            </w:pPr>
            <w:r>
              <w:rPr>
                <w:b/>
                <w:sz w:val="24"/>
                <w:szCs w:val="24"/>
              </w:rPr>
              <w:t>25,10</w:t>
            </w:r>
          </w:p>
        </w:tc>
        <w:tc>
          <w:tcPr>
            <w:tcW w:w="1134" w:type="dxa"/>
            <w:shd w:val="clear" w:color="auto" w:fill="auto"/>
            <w:vAlign w:val="center"/>
          </w:tcPr>
          <w:p w14:paraId="3C2A3C81" w14:textId="099E21FD" w:rsidR="004C73D8" w:rsidRPr="004C73D8" w:rsidRDefault="004C73D8" w:rsidP="00470B85">
            <w:pPr>
              <w:jc w:val="center"/>
              <w:rPr>
                <w:b/>
                <w:sz w:val="24"/>
                <w:szCs w:val="24"/>
              </w:rPr>
            </w:pPr>
            <w:r>
              <w:rPr>
                <w:b/>
                <w:sz w:val="24"/>
                <w:szCs w:val="24"/>
              </w:rPr>
              <w:t>31,70</w:t>
            </w:r>
          </w:p>
        </w:tc>
        <w:tc>
          <w:tcPr>
            <w:tcW w:w="1134" w:type="dxa"/>
            <w:shd w:val="clear" w:color="auto" w:fill="auto"/>
            <w:vAlign w:val="center"/>
          </w:tcPr>
          <w:p w14:paraId="309ACD60" w14:textId="4913A010" w:rsidR="004C73D8" w:rsidRPr="004C73D8" w:rsidRDefault="001F663B" w:rsidP="00596D71">
            <w:pPr>
              <w:jc w:val="center"/>
              <w:rPr>
                <w:b/>
                <w:sz w:val="24"/>
                <w:szCs w:val="24"/>
              </w:rPr>
            </w:pPr>
            <w:r>
              <w:rPr>
                <w:b/>
                <w:sz w:val="24"/>
                <w:szCs w:val="24"/>
              </w:rPr>
              <w:t>36,4</w:t>
            </w:r>
          </w:p>
        </w:tc>
      </w:tr>
    </w:tbl>
    <w:p w14:paraId="6647F464" w14:textId="0A2DDB85" w:rsidR="0075134A" w:rsidRDefault="0075134A" w:rsidP="00F17B0B">
      <w:pPr>
        <w:ind w:firstLine="1296"/>
        <w:jc w:val="both"/>
        <w:rPr>
          <w:sz w:val="24"/>
          <w:szCs w:val="24"/>
        </w:rPr>
      </w:pPr>
      <w:r w:rsidRPr="00DB0975">
        <w:rPr>
          <w:sz w:val="24"/>
          <w:szCs w:val="24"/>
        </w:rPr>
        <w:t xml:space="preserve"> </w:t>
      </w:r>
    </w:p>
    <w:p w14:paraId="71779716" w14:textId="1A120F0E" w:rsidR="0075134A" w:rsidRDefault="00591E71" w:rsidP="00591E71">
      <w:pPr>
        <w:tabs>
          <w:tab w:val="left" w:pos="851"/>
        </w:tabs>
        <w:jc w:val="both"/>
        <w:rPr>
          <w:sz w:val="24"/>
          <w:szCs w:val="24"/>
        </w:rPr>
      </w:pPr>
      <w:r>
        <w:rPr>
          <w:sz w:val="24"/>
          <w:szCs w:val="24"/>
        </w:rPr>
        <w:tab/>
      </w:r>
      <w:r w:rsidR="0075134A" w:rsidRPr="00A408AD">
        <w:rPr>
          <w:sz w:val="24"/>
          <w:szCs w:val="24"/>
        </w:rPr>
        <w:t xml:space="preserve">Paskutiniais </w:t>
      </w:r>
      <w:r w:rsidR="0075134A">
        <w:rPr>
          <w:sz w:val="24"/>
          <w:szCs w:val="24"/>
        </w:rPr>
        <w:t>metais</w:t>
      </w:r>
      <w:r w:rsidR="002440EA" w:rsidRPr="002440EA">
        <w:t xml:space="preserve"> </w:t>
      </w:r>
      <w:r w:rsidR="00F420BA">
        <w:t>„</w:t>
      </w:r>
      <w:r w:rsidR="002440EA" w:rsidRPr="002440EA">
        <w:rPr>
          <w:sz w:val="24"/>
          <w:szCs w:val="24"/>
        </w:rPr>
        <w:t>Kultūros, sporto, bendruomenės, vaikų ir jaunimo gyvenimo aktyvinim</w:t>
      </w:r>
      <w:r w:rsidR="002440EA">
        <w:rPr>
          <w:sz w:val="24"/>
          <w:szCs w:val="24"/>
        </w:rPr>
        <w:t>o</w:t>
      </w:r>
      <w:r w:rsidR="00F420BA">
        <w:rPr>
          <w:sz w:val="24"/>
          <w:szCs w:val="24"/>
        </w:rPr>
        <w:t>“</w:t>
      </w:r>
      <w:r w:rsidR="002440EA">
        <w:rPr>
          <w:sz w:val="24"/>
          <w:szCs w:val="24"/>
        </w:rPr>
        <w:t xml:space="preserve"> programa nebefinansuojama</w:t>
      </w:r>
      <w:r w:rsidR="001F663B">
        <w:rPr>
          <w:sz w:val="24"/>
          <w:szCs w:val="24"/>
        </w:rPr>
        <w:t>, 2024 metais ši programa nebevykdyta</w:t>
      </w:r>
      <w:r w:rsidR="002440EA">
        <w:rPr>
          <w:sz w:val="24"/>
          <w:szCs w:val="24"/>
        </w:rPr>
        <w:t xml:space="preserve">. </w:t>
      </w:r>
      <w:r w:rsidR="00F17B0B">
        <w:rPr>
          <w:sz w:val="24"/>
          <w:szCs w:val="24"/>
        </w:rPr>
        <w:t xml:space="preserve">Nuo </w:t>
      </w:r>
      <w:r w:rsidR="001F663B">
        <w:rPr>
          <w:sz w:val="24"/>
          <w:szCs w:val="24"/>
        </w:rPr>
        <w:t>2024 met</w:t>
      </w:r>
      <w:r w:rsidR="00F17B0B">
        <w:rPr>
          <w:sz w:val="24"/>
          <w:szCs w:val="24"/>
        </w:rPr>
        <w:t>ų rugsėjo 1 d.</w:t>
      </w:r>
      <w:r w:rsidR="001F663B">
        <w:rPr>
          <w:sz w:val="24"/>
          <w:szCs w:val="24"/>
        </w:rPr>
        <w:t xml:space="preserve"> seniūnija vykdo programą Nr. 2</w:t>
      </w:r>
      <w:r w:rsidR="00F17B0B">
        <w:rPr>
          <w:sz w:val="24"/>
          <w:szCs w:val="24"/>
        </w:rPr>
        <w:t xml:space="preserve"> </w:t>
      </w:r>
      <w:r w:rsidR="005C7673">
        <w:rPr>
          <w:sz w:val="24"/>
          <w:szCs w:val="24"/>
        </w:rPr>
        <w:t>–</w:t>
      </w:r>
      <w:r w:rsidR="001F663B">
        <w:rPr>
          <w:sz w:val="24"/>
          <w:szCs w:val="24"/>
        </w:rPr>
        <w:t xml:space="preserve"> </w:t>
      </w:r>
      <w:r w:rsidR="00F420BA">
        <w:rPr>
          <w:sz w:val="24"/>
          <w:szCs w:val="24"/>
        </w:rPr>
        <w:t>„</w:t>
      </w:r>
      <w:r w:rsidR="001F663B">
        <w:rPr>
          <w:sz w:val="24"/>
          <w:szCs w:val="24"/>
        </w:rPr>
        <w:t>Ugdymo kokybės ir mokymosi aplinkos užtikrinimas</w:t>
      </w:r>
      <w:r w:rsidR="00F420BA">
        <w:rPr>
          <w:sz w:val="24"/>
          <w:szCs w:val="24"/>
        </w:rPr>
        <w:t>“</w:t>
      </w:r>
      <w:r w:rsidR="001F663B">
        <w:rPr>
          <w:sz w:val="24"/>
          <w:szCs w:val="24"/>
        </w:rPr>
        <w:t xml:space="preserve">. </w:t>
      </w:r>
      <w:r w:rsidR="002440EA">
        <w:rPr>
          <w:sz w:val="24"/>
          <w:szCs w:val="24"/>
        </w:rPr>
        <w:t xml:space="preserve">Kitų programų finansavimo lygis per paskutinius kelis metus maždaug vienodas. </w:t>
      </w:r>
      <w:r w:rsidR="0075134A" w:rsidRPr="00A408AD">
        <w:rPr>
          <w:sz w:val="24"/>
          <w:szCs w:val="24"/>
        </w:rPr>
        <w:t>Tai vyk</w:t>
      </w:r>
      <w:r w:rsidR="002440EA">
        <w:rPr>
          <w:sz w:val="24"/>
          <w:szCs w:val="24"/>
        </w:rPr>
        <w:t>sta</w:t>
      </w:r>
      <w:r w:rsidR="0075134A" w:rsidRPr="00A408AD">
        <w:rPr>
          <w:sz w:val="24"/>
          <w:szCs w:val="24"/>
        </w:rPr>
        <w:t xml:space="preserve"> dėl subjektyvių ir objektyvių priežasčių.</w:t>
      </w:r>
    </w:p>
    <w:p w14:paraId="53E44918" w14:textId="77777777" w:rsidR="00D32BCD" w:rsidRDefault="00F17B0B" w:rsidP="0075134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3EC2360" w14:textId="5FE7BB87" w:rsidR="0075134A" w:rsidRDefault="00F17B0B" w:rsidP="00E67776">
      <w:pPr>
        <w:ind w:left="6808" w:firstLine="851"/>
        <w:jc w:val="both"/>
        <w:rPr>
          <w:sz w:val="24"/>
          <w:szCs w:val="24"/>
        </w:rPr>
      </w:pPr>
      <w:r>
        <w:rPr>
          <w:sz w:val="24"/>
          <w:szCs w:val="24"/>
        </w:rPr>
        <w:t>3 diagrama</w:t>
      </w:r>
    </w:p>
    <w:p w14:paraId="7469245D" w14:textId="2134B1C7" w:rsidR="0075134A" w:rsidRDefault="00BD68DE" w:rsidP="005C7673">
      <w:pPr>
        <w:jc w:val="both"/>
        <w:rPr>
          <w:sz w:val="24"/>
          <w:szCs w:val="24"/>
        </w:rPr>
      </w:pPr>
      <w:r>
        <w:rPr>
          <w:noProof/>
        </w:rPr>
        <w:drawing>
          <wp:inline distT="0" distB="0" distL="0" distR="0" wp14:anchorId="67100B81" wp14:editId="7550DAA2">
            <wp:extent cx="5608320" cy="2505075"/>
            <wp:effectExtent l="0" t="0" r="11430" b="9525"/>
            <wp:docPr id="1940785505" name="Diagrama 1">
              <a:extLst xmlns:a="http://schemas.openxmlformats.org/drawingml/2006/main">
                <a:ext uri="{FF2B5EF4-FFF2-40B4-BE49-F238E27FC236}">
                  <a16:creationId xmlns:a16="http://schemas.microsoft.com/office/drawing/2014/main" id="{63582912-D67B-05DD-5DC7-D47E6245B2A3}"/>
                </a:ext>
              </a:extLst>
            </wp:docPr>
            <wp:cNvGraphicFramePr/>
            <a:graphic xmlns:a="http://schemas.openxmlformats.org/drawingml/2006/main">
              <a:graphicData uri="http://schemas.openxmlformats.org/drawingml/2006/chart">
                <c:chart xmlns:c="http://schemas.openxmlformats.org/drawingml/2006/chart" r:id="rId10"/>
              </a:graphicData>
            </a:graphic>
          </wp:inline>
        </w:drawing>
      </w:r>
    </w:p>
    <w:p w14:paraId="73F89B52" w14:textId="7D94F276" w:rsidR="0075134A" w:rsidRDefault="00591E71" w:rsidP="00591E71">
      <w:pPr>
        <w:tabs>
          <w:tab w:val="left" w:pos="851"/>
        </w:tabs>
        <w:rPr>
          <w:sz w:val="24"/>
          <w:szCs w:val="24"/>
        </w:rPr>
      </w:pPr>
      <w:r>
        <w:rPr>
          <w:sz w:val="24"/>
          <w:szCs w:val="24"/>
        </w:rPr>
        <w:lastRenderedPageBreak/>
        <w:tab/>
      </w:r>
      <w:r w:rsidR="0075134A" w:rsidRPr="00DB0975">
        <w:rPr>
          <w:sz w:val="24"/>
          <w:szCs w:val="24"/>
        </w:rPr>
        <w:t xml:space="preserve">Seniūnija savo veiklą vykdo ne tik pagal keturias </w:t>
      </w:r>
      <w:r w:rsidR="0075134A">
        <w:rPr>
          <w:sz w:val="24"/>
          <w:szCs w:val="24"/>
        </w:rPr>
        <w:t xml:space="preserve"> programas, </w:t>
      </w:r>
      <w:r w:rsidR="00D32BCD">
        <w:rPr>
          <w:sz w:val="24"/>
          <w:szCs w:val="24"/>
        </w:rPr>
        <w:t>taip pat</w:t>
      </w:r>
      <w:r w:rsidR="0075134A">
        <w:rPr>
          <w:sz w:val="24"/>
          <w:szCs w:val="24"/>
        </w:rPr>
        <w:t xml:space="preserve"> </w:t>
      </w:r>
      <w:r w:rsidR="007004C4">
        <w:rPr>
          <w:sz w:val="24"/>
          <w:szCs w:val="24"/>
        </w:rPr>
        <w:t>papildomai skiriamos lėšos tiksliniams darbams ir ūkinei veiklai užtikrinti.</w:t>
      </w:r>
      <w:r w:rsidR="0075134A">
        <w:rPr>
          <w:sz w:val="24"/>
          <w:szCs w:val="24"/>
        </w:rPr>
        <w:t xml:space="preserve"> </w:t>
      </w:r>
    </w:p>
    <w:p w14:paraId="110D403D" w14:textId="1F19D3DA" w:rsidR="006D48A7" w:rsidRDefault="006D48A7" w:rsidP="00F420BA">
      <w:pPr>
        <w:rPr>
          <w:sz w:val="24"/>
          <w:szCs w:val="24"/>
        </w:rPr>
      </w:pPr>
    </w:p>
    <w:p w14:paraId="6F77B56F" w14:textId="13BECF13" w:rsidR="0075134A" w:rsidRDefault="0075134A" w:rsidP="005C7673">
      <w:pPr>
        <w:jc w:val="right"/>
        <w:rPr>
          <w:sz w:val="24"/>
          <w:szCs w:val="24"/>
        </w:rPr>
      </w:pPr>
      <w:r>
        <w:rPr>
          <w:sz w:val="24"/>
          <w:szCs w:val="24"/>
        </w:rPr>
        <w:t>4 lentelė</w:t>
      </w:r>
    </w:p>
    <w:p w14:paraId="5E78615A" w14:textId="77777777" w:rsidR="0075134A" w:rsidRPr="00DB0975" w:rsidRDefault="0075134A" w:rsidP="0075134A">
      <w:pPr>
        <w:rPr>
          <w:sz w:val="24"/>
          <w:szCs w:val="24"/>
        </w:rPr>
      </w:pPr>
    </w:p>
    <w:p w14:paraId="4B3BA79D" w14:textId="6B6BEC94" w:rsidR="0075134A" w:rsidRDefault="0075134A" w:rsidP="0075134A">
      <w:pPr>
        <w:jc w:val="center"/>
        <w:rPr>
          <w:b/>
          <w:sz w:val="24"/>
          <w:szCs w:val="24"/>
        </w:rPr>
      </w:pPr>
      <w:r w:rsidRPr="00D56232">
        <w:rPr>
          <w:b/>
          <w:sz w:val="24"/>
          <w:szCs w:val="24"/>
        </w:rPr>
        <w:t>202</w:t>
      </w:r>
      <w:r w:rsidR="002C07BE">
        <w:rPr>
          <w:b/>
          <w:sz w:val="24"/>
          <w:szCs w:val="24"/>
        </w:rPr>
        <w:t>4</w:t>
      </w:r>
      <w:r w:rsidRPr="00D56232">
        <w:rPr>
          <w:b/>
          <w:sz w:val="24"/>
          <w:szCs w:val="24"/>
        </w:rPr>
        <w:t xml:space="preserve"> metų </w:t>
      </w:r>
      <w:r w:rsidRPr="00671560">
        <w:rPr>
          <w:b/>
          <w:sz w:val="24"/>
          <w:szCs w:val="24"/>
        </w:rPr>
        <w:t xml:space="preserve">asignavimai </w:t>
      </w:r>
      <w:r w:rsidR="007004C4">
        <w:rPr>
          <w:b/>
          <w:sz w:val="24"/>
          <w:szCs w:val="24"/>
        </w:rPr>
        <w:t>tiksliniams darbams</w:t>
      </w:r>
      <w:r w:rsidR="00535CAA">
        <w:rPr>
          <w:b/>
          <w:sz w:val="24"/>
          <w:szCs w:val="24"/>
        </w:rPr>
        <w:t xml:space="preserve"> ir</w:t>
      </w:r>
      <w:r w:rsidR="007004C4">
        <w:rPr>
          <w:b/>
          <w:sz w:val="24"/>
          <w:szCs w:val="24"/>
        </w:rPr>
        <w:t xml:space="preserve"> ūkinei veiklai vykdyti</w:t>
      </w:r>
      <w:r w:rsidR="00061E74">
        <w:rPr>
          <w:b/>
          <w:sz w:val="24"/>
          <w:szCs w:val="24"/>
        </w:rPr>
        <w:t xml:space="preserve"> </w:t>
      </w:r>
    </w:p>
    <w:p w14:paraId="4A9A1DC8" w14:textId="77777777" w:rsidR="0075134A" w:rsidRPr="00671560" w:rsidRDefault="0075134A" w:rsidP="0075134A">
      <w:pPr>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2014"/>
      </w:tblGrid>
      <w:tr w:rsidR="0075134A" w:rsidRPr="00DB0975" w14:paraId="1F0831C4" w14:textId="77777777" w:rsidTr="00CC3912">
        <w:tc>
          <w:tcPr>
            <w:tcW w:w="817" w:type="dxa"/>
            <w:shd w:val="clear" w:color="auto" w:fill="auto"/>
            <w:vAlign w:val="center"/>
          </w:tcPr>
          <w:p w14:paraId="15756324" w14:textId="77777777" w:rsidR="0075134A" w:rsidRPr="00DB0975" w:rsidRDefault="0075134A" w:rsidP="00CC3912">
            <w:pPr>
              <w:jc w:val="center"/>
              <w:rPr>
                <w:b/>
                <w:sz w:val="24"/>
                <w:szCs w:val="24"/>
              </w:rPr>
            </w:pPr>
            <w:r w:rsidRPr="00DB0975">
              <w:rPr>
                <w:b/>
                <w:sz w:val="24"/>
                <w:szCs w:val="24"/>
              </w:rPr>
              <w:t>Eil. Nr.</w:t>
            </w:r>
          </w:p>
        </w:tc>
        <w:tc>
          <w:tcPr>
            <w:tcW w:w="6662" w:type="dxa"/>
            <w:shd w:val="clear" w:color="auto" w:fill="auto"/>
            <w:vAlign w:val="center"/>
          </w:tcPr>
          <w:p w14:paraId="53691B9E" w14:textId="77777777" w:rsidR="0075134A" w:rsidRPr="00DB0975" w:rsidRDefault="0075134A" w:rsidP="00CC3912">
            <w:pPr>
              <w:jc w:val="center"/>
              <w:rPr>
                <w:b/>
                <w:sz w:val="24"/>
                <w:szCs w:val="24"/>
              </w:rPr>
            </w:pPr>
            <w:r w:rsidRPr="00DB0975">
              <w:rPr>
                <w:b/>
                <w:sz w:val="24"/>
                <w:szCs w:val="24"/>
              </w:rPr>
              <w:t>Sutarties objektas</w:t>
            </w:r>
          </w:p>
        </w:tc>
        <w:tc>
          <w:tcPr>
            <w:tcW w:w="2014" w:type="dxa"/>
            <w:shd w:val="clear" w:color="auto" w:fill="auto"/>
            <w:vAlign w:val="center"/>
          </w:tcPr>
          <w:p w14:paraId="02555771" w14:textId="4B1D826B" w:rsidR="0075134A" w:rsidRPr="00DB0975" w:rsidRDefault="0075134A" w:rsidP="00CC3912">
            <w:pPr>
              <w:jc w:val="center"/>
              <w:rPr>
                <w:b/>
                <w:sz w:val="24"/>
                <w:szCs w:val="24"/>
              </w:rPr>
            </w:pPr>
            <w:r w:rsidRPr="00DB0975">
              <w:rPr>
                <w:b/>
                <w:sz w:val="24"/>
                <w:szCs w:val="24"/>
              </w:rPr>
              <w:t xml:space="preserve">Iš viso lėšų </w:t>
            </w:r>
            <w:r>
              <w:rPr>
                <w:b/>
                <w:sz w:val="24"/>
                <w:szCs w:val="24"/>
              </w:rPr>
              <w:t>tūkst.</w:t>
            </w:r>
            <w:r w:rsidR="00596747">
              <w:rPr>
                <w:b/>
                <w:sz w:val="24"/>
                <w:szCs w:val="24"/>
              </w:rPr>
              <w:t xml:space="preserve"> </w:t>
            </w:r>
            <w:r w:rsidRPr="00DB0975">
              <w:rPr>
                <w:b/>
                <w:sz w:val="24"/>
                <w:szCs w:val="24"/>
              </w:rPr>
              <w:t>Eur</w:t>
            </w:r>
          </w:p>
        </w:tc>
      </w:tr>
      <w:tr w:rsidR="0075134A" w:rsidRPr="004439BB" w14:paraId="10FCC26B" w14:textId="77777777" w:rsidTr="00CC3912">
        <w:tc>
          <w:tcPr>
            <w:tcW w:w="817" w:type="dxa"/>
            <w:shd w:val="clear" w:color="auto" w:fill="auto"/>
            <w:vAlign w:val="center"/>
          </w:tcPr>
          <w:p w14:paraId="1869EA06" w14:textId="77777777" w:rsidR="0075134A" w:rsidRPr="00DB0975" w:rsidRDefault="0075134A" w:rsidP="00CC3912">
            <w:pPr>
              <w:jc w:val="center"/>
              <w:rPr>
                <w:sz w:val="24"/>
                <w:szCs w:val="24"/>
              </w:rPr>
            </w:pPr>
            <w:r w:rsidRPr="00DB0975">
              <w:rPr>
                <w:sz w:val="24"/>
                <w:szCs w:val="24"/>
              </w:rPr>
              <w:t>1.</w:t>
            </w:r>
          </w:p>
        </w:tc>
        <w:tc>
          <w:tcPr>
            <w:tcW w:w="6662" w:type="dxa"/>
            <w:shd w:val="clear" w:color="auto" w:fill="auto"/>
          </w:tcPr>
          <w:p w14:paraId="3243AD0A" w14:textId="77777777" w:rsidR="0075134A" w:rsidRPr="00DB0975" w:rsidRDefault="0075134A" w:rsidP="00CC3912">
            <w:pPr>
              <w:rPr>
                <w:sz w:val="24"/>
                <w:szCs w:val="24"/>
              </w:rPr>
            </w:pPr>
            <w:r w:rsidRPr="00DB0975">
              <w:rPr>
                <w:sz w:val="24"/>
                <w:szCs w:val="24"/>
              </w:rPr>
              <w:t>Seniūnijai priklausančių pastatų einamasis remontas</w:t>
            </w:r>
          </w:p>
        </w:tc>
        <w:tc>
          <w:tcPr>
            <w:tcW w:w="2014" w:type="dxa"/>
            <w:shd w:val="clear" w:color="auto" w:fill="auto"/>
          </w:tcPr>
          <w:p w14:paraId="69522FB3" w14:textId="1D9848AC" w:rsidR="0075134A" w:rsidRPr="004439BB" w:rsidRDefault="002C07BE" w:rsidP="00CC3912">
            <w:pPr>
              <w:jc w:val="center"/>
              <w:rPr>
                <w:sz w:val="24"/>
                <w:szCs w:val="24"/>
                <w:highlight w:val="yellow"/>
              </w:rPr>
            </w:pPr>
            <w:r>
              <w:rPr>
                <w:sz w:val="24"/>
                <w:szCs w:val="24"/>
              </w:rPr>
              <w:t>2,5</w:t>
            </w:r>
          </w:p>
        </w:tc>
      </w:tr>
      <w:tr w:rsidR="0075134A" w:rsidRPr="004439BB" w14:paraId="4BFBDF7C" w14:textId="77777777" w:rsidTr="00CC3912">
        <w:tc>
          <w:tcPr>
            <w:tcW w:w="817" w:type="dxa"/>
            <w:shd w:val="clear" w:color="auto" w:fill="auto"/>
            <w:vAlign w:val="center"/>
          </w:tcPr>
          <w:p w14:paraId="4BBB34EC" w14:textId="77777777" w:rsidR="0075134A" w:rsidRPr="00DB0975" w:rsidRDefault="0075134A" w:rsidP="00CC3912">
            <w:pPr>
              <w:jc w:val="center"/>
              <w:rPr>
                <w:sz w:val="24"/>
                <w:szCs w:val="24"/>
              </w:rPr>
            </w:pPr>
            <w:r w:rsidRPr="00DB0975">
              <w:rPr>
                <w:sz w:val="24"/>
                <w:szCs w:val="24"/>
              </w:rPr>
              <w:t>2.</w:t>
            </w:r>
          </w:p>
        </w:tc>
        <w:tc>
          <w:tcPr>
            <w:tcW w:w="6662" w:type="dxa"/>
            <w:shd w:val="clear" w:color="auto" w:fill="auto"/>
          </w:tcPr>
          <w:p w14:paraId="67EA2875" w14:textId="77777777" w:rsidR="0075134A" w:rsidRPr="00DB0975" w:rsidRDefault="0075134A" w:rsidP="00CC3912">
            <w:pPr>
              <w:rPr>
                <w:sz w:val="24"/>
                <w:szCs w:val="24"/>
              </w:rPr>
            </w:pPr>
            <w:r w:rsidRPr="00DB0975">
              <w:rPr>
                <w:sz w:val="24"/>
                <w:szCs w:val="24"/>
              </w:rPr>
              <w:t>Pavojų keliančių medžių šalinimo darba</w:t>
            </w:r>
            <w:r>
              <w:rPr>
                <w:sz w:val="24"/>
                <w:szCs w:val="24"/>
              </w:rPr>
              <w:t>i</w:t>
            </w:r>
            <w:r w:rsidRPr="00DB0975">
              <w:rPr>
                <w:sz w:val="24"/>
                <w:szCs w:val="24"/>
              </w:rPr>
              <w:t xml:space="preserve"> </w:t>
            </w:r>
            <w:r>
              <w:rPr>
                <w:sz w:val="24"/>
                <w:szCs w:val="24"/>
              </w:rPr>
              <w:t>ir želdinių įsigijimas ir veisimas</w:t>
            </w:r>
          </w:p>
        </w:tc>
        <w:tc>
          <w:tcPr>
            <w:tcW w:w="2014" w:type="dxa"/>
            <w:shd w:val="clear" w:color="auto" w:fill="auto"/>
          </w:tcPr>
          <w:p w14:paraId="1D1F11D5" w14:textId="1194D820" w:rsidR="0075134A" w:rsidRPr="004439BB" w:rsidRDefault="002C07BE" w:rsidP="00CC3912">
            <w:pPr>
              <w:jc w:val="center"/>
              <w:rPr>
                <w:sz w:val="24"/>
                <w:szCs w:val="24"/>
                <w:highlight w:val="yellow"/>
              </w:rPr>
            </w:pPr>
            <w:r>
              <w:rPr>
                <w:sz w:val="24"/>
                <w:szCs w:val="24"/>
              </w:rPr>
              <w:t>5</w:t>
            </w:r>
            <w:r w:rsidR="00587F45">
              <w:rPr>
                <w:sz w:val="24"/>
                <w:szCs w:val="24"/>
              </w:rPr>
              <w:t>,0</w:t>
            </w:r>
          </w:p>
        </w:tc>
      </w:tr>
      <w:tr w:rsidR="0075134A" w:rsidRPr="004439BB" w14:paraId="3167442B" w14:textId="77777777" w:rsidTr="00CC3912">
        <w:tc>
          <w:tcPr>
            <w:tcW w:w="817" w:type="dxa"/>
            <w:shd w:val="clear" w:color="auto" w:fill="auto"/>
            <w:vAlign w:val="center"/>
          </w:tcPr>
          <w:p w14:paraId="18B9805A" w14:textId="77777777" w:rsidR="0075134A" w:rsidRPr="00DB0975" w:rsidRDefault="0075134A" w:rsidP="00CC3912">
            <w:pPr>
              <w:jc w:val="center"/>
              <w:rPr>
                <w:sz w:val="24"/>
                <w:szCs w:val="24"/>
              </w:rPr>
            </w:pPr>
            <w:r w:rsidRPr="00DB0975">
              <w:rPr>
                <w:sz w:val="24"/>
                <w:szCs w:val="24"/>
              </w:rPr>
              <w:t>3.</w:t>
            </w:r>
          </w:p>
        </w:tc>
        <w:tc>
          <w:tcPr>
            <w:tcW w:w="6662" w:type="dxa"/>
            <w:shd w:val="clear" w:color="auto" w:fill="auto"/>
          </w:tcPr>
          <w:p w14:paraId="1F7DAA2E" w14:textId="05DD9F17" w:rsidR="0075134A" w:rsidRPr="00DB0975" w:rsidRDefault="0075134A" w:rsidP="00CC3912">
            <w:pPr>
              <w:rPr>
                <w:sz w:val="24"/>
                <w:szCs w:val="24"/>
              </w:rPr>
            </w:pPr>
            <w:r>
              <w:rPr>
                <w:sz w:val="24"/>
                <w:szCs w:val="24"/>
              </w:rPr>
              <w:t>Užimtumo didinimo programa</w:t>
            </w:r>
            <w:r w:rsidR="004E419B">
              <w:rPr>
                <w:sz w:val="24"/>
                <w:szCs w:val="24"/>
              </w:rPr>
              <w:t xml:space="preserve"> (</w:t>
            </w:r>
            <w:r w:rsidR="00433598">
              <w:rPr>
                <w:sz w:val="24"/>
                <w:szCs w:val="24"/>
              </w:rPr>
              <w:t xml:space="preserve">terminuoti </w:t>
            </w:r>
            <w:r w:rsidR="004E419B">
              <w:rPr>
                <w:sz w:val="24"/>
                <w:szCs w:val="24"/>
              </w:rPr>
              <w:t>viešieji darbai</w:t>
            </w:r>
            <w:r w:rsidR="00433598">
              <w:rPr>
                <w:sz w:val="24"/>
                <w:szCs w:val="24"/>
              </w:rPr>
              <w:t xml:space="preserve">, </w:t>
            </w:r>
            <w:r w:rsidR="00E25FB3">
              <w:rPr>
                <w:sz w:val="24"/>
                <w:szCs w:val="24"/>
              </w:rPr>
              <w:t>darbo užmokestis</w:t>
            </w:r>
            <w:r w:rsidR="004E419B">
              <w:rPr>
                <w:sz w:val="24"/>
                <w:szCs w:val="24"/>
              </w:rPr>
              <w:t xml:space="preserve"> ir su juo susiję mokesčiai</w:t>
            </w:r>
            <w:r w:rsidR="00E25FB3">
              <w:rPr>
                <w:sz w:val="24"/>
                <w:szCs w:val="24"/>
              </w:rPr>
              <w:t>)</w:t>
            </w:r>
          </w:p>
        </w:tc>
        <w:tc>
          <w:tcPr>
            <w:tcW w:w="2014" w:type="dxa"/>
            <w:shd w:val="clear" w:color="auto" w:fill="auto"/>
          </w:tcPr>
          <w:p w14:paraId="32F66401" w14:textId="1DAE66BF" w:rsidR="0075134A" w:rsidRPr="004439BB" w:rsidRDefault="002C07BE" w:rsidP="00CC3912">
            <w:pPr>
              <w:jc w:val="center"/>
              <w:rPr>
                <w:sz w:val="24"/>
                <w:szCs w:val="24"/>
                <w:highlight w:val="yellow"/>
              </w:rPr>
            </w:pPr>
            <w:r w:rsidRPr="002C07BE">
              <w:rPr>
                <w:sz w:val="24"/>
                <w:szCs w:val="24"/>
              </w:rPr>
              <w:t>5,0</w:t>
            </w:r>
          </w:p>
        </w:tc>
      </w:tr>
      <w:tr w:rsidR="0075134A" w:rsidRPr="004439BB" w14:paraId="7E9CF02F" w14:textId="77777777" w:rsidTr="00CC3912">
        <w:tc>
          <w:tcPr>
            <w:tcW w:w="817" w:type="dxa"/>
            <w:shd w:val="clear" w:color="auto" w:fill="auto"/>
            <w:vAlign w:val="center"/>
          </w:tcPr>
          <w:p w14:paraId="61AEFC3D" w14:textId="77777777" w:rsidR="0075134A" w:rsidRPr="00DB0975" w:rsidRDefault="0075134A" w:rsidP="00CC3912">
            <w:pPr>
              <w:jc w:val="center"/>
              <w:rPr>
                <w:sz w:val="24"/>
                <w:szCs w:val="24"/>
              </w:rPr>
            </w:pPr>
            <w:r w:rsidRPr="00DB0975">
              <w:rPr>
                <w:sz w:val="24"/>
                <w:szCs w:val="24"/>
              </w:rPr>
              <w:t>4.</w:t>
            </w:r>
          </w:p>
        </w:tc>
        <w:tc>
          <w:tcPr>
            <w:tcW w:w="6662" w:type="dxa"/>
            <w:shd w:val="clear" w:color="auto" w:fill="auto"/>
          </w:tcPr>
          <w:p w14:paraId="110F891A" w14:textId="542C0165" w:rsidR="0075134A" w:rsidRPr="00DB0975" w:rsidRDefault="00433598" w:rsidP="00CC3912">
            <w:pPr>
              <w:rPr>
                <w:sz w:val="24"/>
                <w:szCs w:val="24"/>
              </w:rPr>
            </w:pPr>
            <w:r>
              <w:rPr>
                <w:sz w:val="24"/>
                <w:szCs w:val="24"/>
              </w:rPr>
              <w:t xml:space="preserve">Rokiškio rajono savivaldybės administracijos kelių priežiūros programos lėšos (kelių </w:t>
            </w:r>
            <w:r w:rsidR="0075134A" w:rsidRPr="00DB0975">
              <w:rPr>
                <w:sz w:val="24"/>
                <w:szCs w:val="24"/>
              </w:rPr>
              <w:t xml:space="preserve">priežiūros darbai žiemos metu </w:t>
            </w:r>
            <w:r>
              <w:rPr>
                <w:sz w:val="24"/>
                <w:szCs w:val="24"/>
              </w:rPr>
              <w:t>kelių valymas, barstymas</w:t>
            </w:r>
            <w:r w:rsidRPr="00DB0975">
              <w:rPr>
                <w:sz w:val="24"/>
                <w:szCs w:val="24"/>
              </w:rPr>
              <w:t xml:space="preserve"> </w:t>
            </w:r>
            <w:r w:rsidR="0075134A" w:rsidRPr="00DB0975">
              <w:rPr>
                <w:sz w:val="24"/>
                <w:szCs w:val="24"/>
              </w:rPr>
              <w:t>ir kiti kelių priežiūros darbai</w:t>
            </w:r>
            <w:r>
              <w:rPr>
                <w:sz w:val="24"/>
                <w:szCs w:val="24"/>
              </w:rPr>
              <w:t>, pakelės krūmų kirtimas ir kt.)</w:t>
            </w:r>
          </w:p>
        </w:tc>
        <w:tc>
          <w:tcPr>
            <w:tcW w:w="2014" w:type="dxa"/>
            <w:shd w:val="clear" w:color="auto" w:fill="auto"/>
          </w:tcPr>
          <w:p w14:paraId="1C0B753A" w14:textId="26E74BB1" w:rsidR="0075134A" w:rsidRPr="004439BB" w:rsidRDefault="002C07BE" w:rsidP="00CC3912">
            <w:pPr>
              <w:jc w:val="center"/>
              <w:rPr>
                <w:sz w:val="24"/>
                <w:szCs w:val="24"/>
                <w:highlight w:val="yellow"/>
              </w:rPr>
            </w:pPr>
            <w:r>
              <w:rPr>
                <w:sz w:val="24"/>
                <w:szCs w:val="24"/>
              </w:rPr>
              <w:t>3,2</w:t>
            </w:r>
          </w:p>
        </w:tc>
      </w:tr>
      <w:tr w:rsidR="0075134A" w:rsidRPr="004439BB" w14:paraId="637E8064" w14:textId="77777777" w:rsidTr="00CC3912">
        <w:tc>
          <w:tcPr>
            <w:tcW w:w="817" w:type="dxa"/>
            <w:shd w:val="clear" w:color="auto" w:fill="auto"/>
            <w:vAlign w:val="center"/>
          </w:tcPr>
          <w:p w14:paraId="65B72B2A" w14:textId="77777777" w:rsidR="0075134A" w:rsidRPr="00DB0975" w:rsidRDefault="0075134A" w:rsidP="00CC3912">
            <w:pPr>
              <w:jc w:val="center"/>
              <w:rPr>
                <w:sz w:val="24"/>
                <w:szCs w:val="24"/>
              </w:rPr>
            </w:pPr>
            <w:r>
              <w:rPr>
                <w:sz w:val="24"/>
                <w:szCs w:val="24"/>
              </w:rPr>
              <w:t>5.</w:t>
            </w:r>
          </w:p>
        </w:tc>
        <w:tc>
          <w:tcPr>
            <w:tcW w:w="6662" w:type="dxa"/>
            <w:shd w:val="clear" w:color="auto" w:fill="auto"/>
          </w:tcPr>
          <w:p w14:paraId="3EFFE045" w14:textId="0D0BED5E" w:rsidR="0075134A" w:rsidRPr="00DB0975" w:rsidRDefault="0075134A" w:rsidP="00CC3912">
            <w:pPr>
              <w:rPr>
                <w:sz w:val="24"/>
                <w:szCs w:val="24"/>
              </w:rPr>
            </w:pPr>
            <w:r>
              <w:rPr>
                <w:sz w:val="24"/>
                <w:szCs w:val="24"/>
              </w:rPr>
              <w:t xml:space="preserve">Gatvių apšvietimo </w:t>
            </w:r>
            <w:r w:rsidR="00433598">
              <w:rPr>
                <w:sz w:val="24"/>
                <w:szCs w:val="24"/>
              </w:rPr>
              <w:t>įrenginių priežiūra ir remontas</w:t>
            </w:r>
          </w:p>
        </w:tc>
        <w:tc>
          <w:tcPr>
            <w:tcW w:w="2014" w:type="dxa"/>
            <w:shd w:val="clear" w:color="auto" w:fill="auto"/>
          </w:tcPr>
          <w:p w14:paraId="794B9420" w14:textId="07936DA6" w:rsidR="0075134A" w:rsidRDefault="005F14A9" w:rsidP="00CC3912">
            <w:pPr>
              <w:jc w:val="center"/>
              <w:rPr>
                <w:sz w:val="24"/>
                <w:szCs w:val="24"/>
              </w:rPr>
            </w:pPr>
            <w:r>
              <w:rPr>
                <w:sz w:val="24"/>
                <w:szCs w:val="24"/>
              </w:rPr>
              <w:t>1,6</w:t>
            </w:r>
          </w:p>
        </w:tc>
      </w:tr>
      <w:tr w:rsidR="0075134A" w:rsidRPr="004439BB" w14:paraId="38E508F7" w14:textId="77777777" w:rsidTr="00CC3912">
        <w:tc>
          <w:tcPr>
            <w:tcW w:w="817" w:type="dxa"/>
            <w:shd w:val="clear" w:color="auto" w:fill="auto"/>
            <w:vAlign w:val="center"/>
          </w:tcPr>
          <w:p w14:paraId="07106468" w14:textId="77777777" w:rsidR="0075134A" w:rsidRDefault="0075134A" w:rsidP="00CC3912">
            <w:pPr>
              <w:jc w:val="center"/>
              <w:rPr>
                <w:sz w:val="24"/>
                <w:szCs w:val="24"/>
              </w:rPr>
            </w:pPr>
            <w:r>
              <w:rPr>
                <w:sz w:val="24"/>
                <w:szCs w:val="24"/>
              </w:rPr>
              <w:t>6.</w:t>
            </w:r>
          </w:p>
        </w:tc>
        <w:tc>
          <w:tcPr>
            <w:tcW w:w="6662" w:type="dxa"/>
            <w:shd w:val="clear" w:color="auto" w:fill="auto"/>
          </w:tcPr>
          <w:p w14:paraId="1AE8A8B9" w14:textId="70F129C5" w:rsidR="0075134A" w:rsidRDefault="0075134A" w:rsidP="00CC3912">
            <w:pPr>
              <w:rPr>
                <w:sz w:val="24"/>
                <w:szCs w:val="24"/>
              </w:rPr>
            </w:pPr>
            <w:r>
              <w:rPr>
                <w:sz w:val="24"/>
                <w:szCs w:val="24"/>
              </w:rPr>
              <w:t>Lėšos kapitalo investicijoms ir ilgalaikio turto remontui</w:t>
            </w:r>
            <w:r w:rsidR="00061E74">
              <w:rPr>
                <w:sz w:val="24"/>
                <w:szCs w:val="24"/>
              </w:rPr>
              <w:t xml:space="preserve"> </w:t>
            </w:r>
          </w:p>
        </w:tc>
        <w:tc>
          <w:tcPr>
            <w:tcW w:w="2014" w:type="dxa"/>
            <w:shd w:val="clear" w:color="auto" w:fill="auto"/>
          </w:tcPr>
          <w:p w14:paraId="6A9D8ADC" w14:textId="0FBCEEF0" w:rsidR="0075134A" w:rsidRDefault="002C07BE" w:rsidP="00CC3912">
            <w:pPr>
              <w:jc w:val="center"/>
              <w:rPr>
                <w:sz w:val="24"/>
                <w:szCs w:val="24"/>
              </w:rPr>
            </w:pPr>
            <w:r>
              <w:rPr>
                <w:sz w:val="24"/>
                <w:szCs w:val="24"/>
              </w:rPr>
              <w:t>0,00</w:t>
            </w:r>
          </w:p>
        </w:tc>
      </w:tr>
      <w:tr w:rsidR="004E419B" w:rsidRPr="004439BB" w14:paraId="2DB93EFF" w14:textId="77777777" w:rsidTr="00CC3912">
        <w:tc>
          <w:tcPr>
            <w:tcW w:w="817" w:type="dxa"/>
            <w:shd w:val="clear" w:color="auto" w:fill="auto"/>
            <w:vAlign w:val="center"/>
          </w:tcPr>
          <w:p w14:paraId="642F1BC3" w14:textId="3EECAA70" w:rsidR="004E419B" w:rsidRDefault="004E419B" w:rsidP="00CC3912">
            <w:pPr>
              <w:jc w:val="center"/>
              <w:rPr>
                <w:sz w:val="24"/>
                <w:szCs w:val="24"/>
              </w:rPr>
            </w:pPr>
            <w:r>
              <w:rPr>
                <w:sz w:val="24"/>
                <w:szCs w:val="24"/>
              </w:rPr>
              <w:t>7.</w:t>
            </w:r>
          </w:p>
        </w:tc>
        <w:tc>
          <w:tcPr>
            <w:tcW w:w="6662" w:type="dxa"/>
            <w:shd w:val="clear" w:color="auto" w:fill="auto"/>
          </w:tcPr>
          <w:p w14:paraId="7E48EF16" w14:textId="35D7A568" w:rsidR="004E419B" w:rsidRDefault="004E419B" w:rsidP="00CC3912">
            <w:pPr>
              <w:rPr>
                <w:sz w:val="24"/>
                <w:szCs w:val="24"/>
              </w:rPr>
            </w:pPr>
            <w:bookmarkStart w:id="1" w:name="_Hlk190768552"/>
            <w:r>
              <w:rPr>
                <w:sz w:val="24"/>
                <w:szCs w:val="24"/>
              </w:rPr>
              <w:t>Seniūnijos teritorijoje esančių kelių ir gatvių su žvyro danga priežiūrai skirtos lėšos iš Kelių direkcijos Kelių priežiūros ir plėtros programos</w:t>
            </w:r>
            <w:bookmarkEnd w:id="1"/>
          </w:p>
        </w:tc>
        <w:tc>
          <w:tcPr>
            <w:tcW w:w="2014" w:type="dxa"/>
            <w:shd w:val="clear" w:color="auto" w:fill="auto"/>
          </w:tcPr>
          <w:p w14:paraId="4F092ABC" w14:textId="2EAB1F1D" w:rsidR="004E419B" w:rsidRDefault="004E419B" w:rsidP="00CC3912">
            <w:pPr>
              <w:jc w:val="center"/>
              <w:rPr>
                <w:sz w:val="24"/>
                <w:szCs w:val="24"/>
              </w:rPr>
            </w:pPr>
            <w:r>
              <w:rPr>
                <w:sz w:val="24"/>
                <w:szCs w:val="24"/>
              </w:rPr>
              <w:t>18,5</w:t>
            </w:r>
          </w:p>
        </w:tc>
      </w:tr>
      <w:tr w:rsidR="004E419B" w:rsidRPr="004439BB" w14:paraId="6297C5FA" w14:textId="77777777" w:rsidTr="00CC3912">
        <w:tc>
          <w:tcPr>
            <w:tcW w:w="817" w:type="dxa"/>
            <w:shd w:val="clear" w:color="auto" w:fill="auto"/>
            <w:vAlign w:val="center"/>
          </w:tcPr>
          <w:p w14:paraId="32B8F85B" w14:textId="508F745F" w:rsidR="004E419B" w:rsidRDefault="004E419B" w:rsidP="00CC3912">
            <w:pPr>
              <w:jc w:val="center"/>
              <w:rPr>
                <w:sz w:val="24"/>
                <w:szCs w:val="24"/>
              </w:rPr>
            </w:pPr>
            <w:r>
              <w:rPr>
                <w:sz w:val="24"/>
                <w:szCs w:val="24"/>
              </w:rPr>
              <w:t xml:space="preserve">8. </w:t>
            </w:r>
          </w:p>
        </w:tc>
        <w:tc>
          <w:tcPr>
            <w:tcW w:w="6662" w:type="dxa"/>
            <w:shd w:val="clear" w:color="auto" w:fill="auto"/>
          </w:tcPr>
          <w:p w14:paraId="7D1C884E" w14:textId="39CC377A" w:rsidR="004E419B" w:rsidRDefault="004E419B" w:rsidP="00CC3912">
            <w:pPr>
              <w:rPr>
                <w:sz w:val="24"/>
                <w:szCs w:val="24"/>
              </w:rPr>
            </w:pPr>
            <w:r>
              <w:rPr>
                <w:sz w:val="24"/>
                <w:szCs w:val="24"/>
              </w:rPr>
              <w:t>Seniūnijos teritorijoje esančių kelių ir gatvių su asfalto danga priežiūrai skirtos lėšos iš Kelių direkcijos Kelių priežiūros ir plėtros programos</w:t>
            </w:r>
          </w:p>
        </w:tc>
        <w:tc>
          <w:tcPr>
            <w:tcW w:w="2014" w:type="dxa"/>
            <w:shd w:val="clear" w:color="auto" w:fill="auto"/>
          </w:tcPr>
          <w:p w14:paraId="4AA622F4" w14:textId="31354AE3" w:rsidR="004E419B" w:rsidRDefault="004E419B" w:rsidP="00CC3912">
            <w:pPr>
              <w:jc w:val="center"/>
              <w:rPr>
                <w:sz w:val="24"/>
                <w:szCs w:val="24"/>
              </w:rPr>
            </w:pPr>
            <w:r>
              <w:rPr>
                <w:sz w:val="24"/>
                <w:szCs w:val="24"/>
              </w:rPr>
              <w:t>3,9</w:t>
            </w:r>
          </w:p>
        </w:tc>
      </w:tr>
      <w:tr w:rsidR="004E419B" w:rsidRPr="004439BB" w14:paraId="03943081" w14:textId="77777777" w:rsidTr="00CC3912">
        <w:tc>
          <w:tcPr>
            <w:tcW w:w="817" w:type="dxa"/>
            <w:shd w:val="clear" w:color="auto" w:fill="auto"/>
            <w:vAlign w:val="center"/>
          </w:tcPr>
          <w:p w14:paraId="6D6ED812" w14:textId="16BBD1D4" w:rsidR="004E419B" w:rsidRDefault="004E419B" w:rsidP="00CC3912">
            <w:pPr>
              <w:jc w:val="center"/>
              <w:rPr>
                <w:sz w:val="24"/>
                <w:szCs w:val="24"/>
              </w:rPr>
            </w:pPr>
            <w:r>
              <w:rPr>
                <w:sz w:val="24"/>
                <w:szCs w:val="24"/>
              </w:rPr>
              <w:t>9.</w:t>
            </w:r>
          </w:p>
        </w:tc>
        <w:tc>
          <w:tcPr>
            <w:tcW w:w="6662" w:type="dxa"/>
            <w:shd w:val="clear" w:color="auto" w:fill="auto"/>
          </w:tcPr>
          <w:p w14:paraId="50641E4E" w14:textId="6D5D880D" w:rsidR="004E419B" w:rsidRDefault="004E419B" w:rsidP="00CC3912">
            <w:pPr>
              <w:rPr>
                <w:sz w:val="24"/>
                <w:szCs w:val="24"/>
              </w:rPr>
            </w:pPr>
            <w:r>
              <w:rPr>
                <w:sz w:val="24"/>
                <w:szCs w:val="24"/>
              </w:rPr>
              <w:t>Beglobių ir bešeimininkių gyvūnų laikinosios globos organizavimas</w:t>
            </w:r>
          </w:p>
        </w:tc>
        <w:tc>
          <w:tcPr>
            <w:tcW w:w="2014" w:type="dxa"/>
            <w:shd w:val="clear" w:color="auto" w:fill="auto"/>
          </w:tcPr>
          <w:p w14:paraId="2BEB792B" w14:textId="498B572B" w:rsidR="004E419B" w:rsidRDefault="004E419B" w:rsidP="00CC3912">
            <w:pPr>
              <w:jc w:val="center"/>
              <w:rPr>
                <w:sz w:val="24"/>
                <w:szCs w:val="24"/>
              </w:rPr>
            </w:pPr>
            <w:r>
              <w:rPr>
                <w:sz w:val="24"/>
                <w:szCs w:val="24"/>
              </w:rPr>
              <w:t>0,7</w:t>
            </w:r>
          </w:p>
        </w:tc>
      </w:tr>
      <w:tr w:rsidR="0075134A" w:rsidRPr="004439BB" w14:paraId="042BFFCC" w14:textId="77777777" w:rsidTr="00CC3912">
        <w:tc>
          <w:tcPr>
            <w:tcW w:w="7479" w:type="dxa"/>
            <w:gridSpan w:val="2"/>
            <w:shd w:val="clear" w:color="auto" w:fill="auto"/>
            <w:vAlign w:val="center"/>
          </w:tcPr>
          <w:p w14:paraId="4595CCEA" w14:textId="77777777" w:rsidR="0075134A" w:rsidRPr="00DB0975" w:rsidRDefault="0075134A" w:rsidP="00CC3912">
            <w:pPr>
              <w:jc w:val="center"/>
              <w:rPr>
                <w:b/>
                <w:sz w:val="24"/>
                <w:szCs w:val="24"/>
              </w:rPr>
            </w:pPr>
            <w:r w:rsidRPr="00DB0975">
              <w:rPr>
                <w:b/>
                <w:sz w:val="24"/>
                <w:szCs w:val="24"/>
              </w:rPr>
              <w:t>Iš viso</w:t>
            </w:r>
          </w:p>
        </w:tc>
        <w:tc>
          <w:tcPr>
            <w:tcW w:w="2014" w:type="dxa"/>
            <w:shd w:val="clear" w:color="auto" w:fill="auto"/>
            <w:vAlign w:val="center"/>
          </w:tcPr>
          <w:p w14:paraId="1EE2F70A" w14:textId="34C5D08B" w:rsidR="0075134A" w:rsidRPr="004439BB" w:rsidRDefault="00427939" w:rsidP="00CC3912">
            <w:pPr>
              <w:jc w:val="center"/>
              <w:rPr>
                <w:b/>
                <w:sz w:val="24"/>
                <w:szCs w:val="24"/>
                <w:highlight w:val="yellow"/>
              </w:rPr>
            </w:pPr>
            <w:r>
              <w:rPr>
                <w:b/>
                <w:sz w:val="24"/>
                <w:szCs w:val="24"/>
              </w:rPr>
              <w:t>40,4</w:t>
            </w:r>
          </w:p>
        </w:tc>
      </w:tr>
    </w:tbl>
    <w:p w14:paraId="2700DB53" w14:textId="77777777" w:rsidR="0075134A" w:rsidRPr="00DB0975" w:rsidRDefault="0075134A" w:rsidP="0075134A">
      <w:pPr>
        <w:ind w:firstLine="1296"/>
        <w:rPr>
          <w:sz w:val="24"/>
          <w:szCs w:val="24"/>
        </w:rPr>
      </w:pPr>
    </w:p>
    <w:p w14:paraId="66EACB0D" w14:textId="3843364F" w:rsidR="0075134A" w:rsidRPr="00B51AF5" w:rsidRDefault="00591E71" w:rsidP="00591E71">
      <w:pPr>
        <w:tabs>
          <w:tab w:val="left" w:pos="851"/>
        </w:tabs>
        <w:jc w:val="both"/>
        <w:rPr>
          <w:sz w:val="24"/>
          <w:szCs w:val="24"/>
        </w:rPr>
      </w:pPr>
      <w:r>
        <w:rPr>
          <w:sz w:val="24"/>
          <w:szCs w:val="24"/>
        </w:rPr>
        <w:tab/>
      </w:r>
      <w:r w:rsidR="0075134A" w:rsidRPr="00671560">
        <w:rPr>
          <w:sz w:val="24"/>
          <w:szCs w:val="24"/>
        </w:rPr>
        <w:t xml:space="preserve">Didžiausią  asignavimų dalį </w:t>
      </w:r>
      <w:r w:rsidR="0075134A">
        <w:rPr>
          <w:sz w:val="24"/>
          <w:szCs w:val="24"/>
        </w:rPr>
        <w:t>202</w:t>
      </w:r>
      <w:r w:rsidR="005F14A9">
        <w:rPr>
          <w:sz w:val="24"/>
          <w:szCs w:val="24"/>
        </w:rPr>
        <w:t>4</w:t>
      </w:r>
      <w:r w:rsidR="0075134A">
        <w:rPr>
          <w:sz w:val="24"/>
          <w:szCs w:val="24"/>
        </w:rPr>
        <w:t xml:space="preserve"> metais </w:t>
      </w:r>
      <w:r w:rsidR="0075134A" w:rsidRPr="00671560">
        <w:rPr>
          <w:sz w:val="24"/>
          <w:szCs w:val="24"/>
        </w:rPr>
        <w:t xml:space="preserve">sudarė lėšos, skirtos </w:t>
      </w:r>
      <w:r w:rsidR="00433598">
        <w:rPr>
          <w:sz w:val="24"/>
          <w:szCs w:val="24"/>
        </w:rPr>
        <w:t>Seniūnijos teritorijoje esančių kelių ir gatvių su žvyro danga priežiūrai skirtos iš Kelių direkcijos Kelių priežiūros ir plėtros programos</w:t>
      </w:r>
      <w:r w:rsidR="00535CAA">
        <w:rPr>
          <w:sz w:val="24"/>
          <w:szCs w:val="24"/>
        </w:rPr>
        <w:t>.</w:t>
      </w:r>
      <w:r w:rsidR="00433598">
        <w:rPr>
          <w:sz w:val="24"/>
          <w:szCs w:val="24"/>
        </w:rPr>
        <w:t xml:space="preserve"> </w:t>
      </w:r>
      <w:r w:rsidR="00535CAA">
        <w:rPr>
          <w:sz w:val="24"/>
          <w:szCs w:val="24"/>
        </w:rPr>
        <w:t xml:space="preserve">Iš šių lėšų greideriuoti </w:t>
      </w:r>
      <w:r w:rsidR="0030771B">
        <w:rPr>
          <w:sz w:val="24"/>
          <w:szCs w:val="24"/>
        </w:rPr>
        <w:t>keliai</w:t>
      </w:r>
      <w:r w:rsidR="00535CAA">
        <w:rPr>
          <w:sz w:val="24"/>
          <w:szCs w:val="24"/>
        </w:rPr>
        <w:t>, užvežta žvyro</w:t>
      </w:r>
      <w:r w:rsidR="0030771B">
        <w:rPr>
          <w:sz w:val="24"/>
          <w:szCs w:val="24"/>
        </w:rPr>
        <w:t>, atstatyta išorinė kelio briauna keliuose  Miesteliškiai – Augustinava, Šetekšnos – Miesteliškiai.</w:t>
      </w:r>
    </w:p>
    <w:p w14:paraId="587CB200" w14:textId="77777777" w:rsidR="0075134A" w:rsidRDefault="0075134A" w:rsidP="0075134A">
      <w:pPr>
        <w:jc w:val="right"/>
        <w:rPr>
          <w:b/>
          <w:sz w:val="24"/>
          <w:szCs w:val="24"/>
        </w:rPr>
      </w:pPr>
      <w:r w:rsidRPr="00DB0975">
        <w:rPr>
          <w:b/>
          <w:sz w:val="24"/>
          <w:szCs w:val="24"/>
        </w:rPr>
        <w:tab/>
      </w:r>
      <w:r w:rsidRPr="00DB0975">
        <w:rPr>
          <w:b/>
          <w:sz w:val="24"/>
          <w:szCs w:val="24"/>
        </w:rPr>
        <w:tab/>
      </w:r>
      <w:r w:rsidRPr="00DB0975">
        <w:rPr>
          <w:b/>
          <w:sz w:val="24"/>
          <w:szCs w:val="24"/>
        </w:rPr>
        <w:tab/>
      </w:r>
    </w:p>
    <w:p w14:paraId="77E155E4" w14:textId="77777777" w:rsidR="005522DF" w:rsidRDefault="005522DF" w:rsidP="00B76977">
      <w:pPr>
        <w:rPr>
          <w:sz w:val="24"/>
          <w:szCs w:val="24"/>
        </w:rPr>
      </w:pPr>
    </w:p>
    <w:p w14:paraId="42C582A4" w14:textId="453AB292" w:rsidR="0075134A" w:rsidRPr="00DB0975" w:rsidRDefault="0075134A" w:rsidP="0075134A">
      <w:pPr>
        <w:jc w:val="right"/>
        <w:rPr>
          <w:sz w:val="24"/>
          <w:szCs w:val="24"/>
        </w:rPr>
      </w:pPr>
      <w:r w:rsidRPr="00DB0975">
        <w:rPr>
          <w:sz w:val="24"/>
          <w:szCs w:val="24"/>
        </w:rPr>
        <w:t>5 lentelė</w:t>
      </w:r>
    </w:p>
    <w:p w14:paraId="2E31A2D9" w14:textId="77777777" w:rsidR="0075134A" w:rsidRPr="00DB0975" w:rsidRDefault="0075134A" w:rsidP="0075134A">
      <w:pPr>
        <w:jc w:val="both"/>
        <w:rPr>
          <w:sz w:val="24"/>
          <w:szCs w:val="24"/>
        </w:rPr>
      </w:pPr>
    </w:p>
    <w:p w14:paraId="41412D6F" w14:textId="7DB14187" w:rsidR="0075134A" w:rsidRPr="004E08CB" w:rsidRDefault="00587F45" w:rsidP="004E08CB">
      <w:pPr>
        <w:jc w:val="center"/>
        <w:rPr>
          <w:b/>
          <w:sz w:val="24"/>
          <w:szCs w:val="24"/>
        </w:rPr>
      </w:pPr>
      <w:r>
        <w:rPr>
          <w:b/>
          <w:sz w:val="24"/>
          <w:szCs w:val="24"/>
        </w:rPr>
        <w:t>Penk</w:t>
      </w:r>
      <w:r w:rsidR="00427939">
        <w:rPr>
          <w:b/>
          <w:sz w:val="24"/>
          <w:szCs w:val="24"/>
        </w:rPr>
        <w:t>er</w:t>
      </w:r>
      <w:r>
        <w:rPr>
          <w:b/>
          <w:sz w:val="24"/>
          <w:szCs w:val="24"/>
        </w:rPr>
        <w:t xml:space="preserve">ių </w:t>
      </w:r>
      <w:r w:rsidR="0075134A" w:rsidRPr="00DB0975">
        <w:rPr>
          <w:b/>
          <w:sz w:val="24"/>
          <w:szCs w:val="24"/>
        </w:rPr>
        <w:t xml:space="preserve">paskutinių metų </w:t>
      </w:r>
      <w:r w:rsidR="00427939" w:rsidRPr="00671560">
        <w:rPr>
          <w:b/>
          <w:sz w:val="24"/>
          <w:szCs w:val="24"/>
        </w:rPr>
        <w:t xml:space="preserve">asignavimai </w:t>
      </w:r>
      <w:r w:rsidR="00427939">
        <w:rPr>
          <w:b/>
          <w:sz w:val="24"/>
          <w:szCs w:val="24"/>
        </w:rPr>
        <w:t xml:space="preserve">tiksliniams darbams ir ūkinei veiklai vykdyti </w:t>
      </w:r>
    </w:p>
    <w:p w14:paraId="7C78C38D" w14:textId="77777777" w:rsidR="0075134A" w:rsidRPr="00DB0975" w:rsidRDefault="0075134A" w:rsidP="0075134A">
      <w:pPr>
        <w:jc w:val="right"/>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1134"/>
        <w:gridCol w:w="1134"/>
        <w:gridCol w:w="1134"/>
        <w:gridCol w:w="1134"/>
        <w:gridCol w:w="1134"/>
      </w:tblGrid>
      <w:tr w:rsidR="0075134A" w:rsidRPr="00DB0975" w14:paraId="5F9EF229" w14:textId="77777777" w:rsidTr="00CE5202">
        <w:trPr>
          <w:trHeight w:val="551"/>
        </w:trPr>
        <w:tc>
          <w:tcPr>
            <w:tcW w:w="704" w:type="dxa"/>
            <w:vMerge w:val="restart"/>
            <w:shd w:val="clear" w:color="auto" w:fill="auto"/>
            <w:vAlign w:val="center"/>
          </w:tcPr>
          <w:p w14:paraId="3FF2FC52" w14:textId="77777777" w:rsidR="0075134A" w:rsidRPr="00DB0975" w:rsidRDefault="0075134A" w:rsidP="00CC3912">
            <w:pPr>
              <w:jc w:val="center"/>
              <w:rPr>
                <w:b/>
                <w:sz w:val="24"/>
                <w:szCs w:val="24"/>
              </w:rPr>
            </w:pPr>
            <w:r w:rsidRPr="00DB0975">
              <w:rPr>
                <w:b/>
                <w:sz w:val="24"/>
                <w:szCs w:val="24"/>
              </w:rPr>
              <w:t>Eil. Nr.</w:t>
            </w:r>
          </w:p>
        </w:tc>
        <w:tc>
          <w:tcPr>
            <w:tcW w:w="3260" w:type="dxa"/>
            <w:vMerge w:val="restart"/>
            <w:shd w:val="clear" w:color="auto" w:fill="auto"/>
            <w:vAlign w:val="center"/>
          </w:tcPr>
          <w:p w14:paraId="67C6B89E" w14:textId="77777777" w:rsidR="0075134A" w:rsidRPr="00DB0975" w:rsidRDefault="0075134A" w:rsidP="00CC3912">
            <w:pPr>
              <w:jc w:val="center"/>
              <w:rPr>
                <w:b/>
                <w:sz w:val="24"/>
                <w:szCs w:val="24"/>
              </w:rPr>
            </w:pPr>
            <w:r w:rsidRPr="00DB0975">
              <w:rPr>
                <w:b/>
                <w:sz w:val="24"/>
                <w:szCs w:val="24"/>
              </w:rPr>
              <w:t>Sutarties objektas</w:t>
            </w:r>
          </w:p>
        </w:tc>
        <w:tc>
          <w:tcPr>
            <w:tcW w:w="5670" w:type="dxa"/>
            <w:gridSpan w:val="5"/>
            <w:tcBorders>
              <w:bottom w:val="nil"/>
            </w:tcBorders>
            <w:vAlign w:val="center"/>
          </w:tcPr>
          <w:p w14:paraId="4DA575A4" w14:textId="6E6B2921" w:rsidR="0075134A" w:rsidRPr="00DB0975" w:rsidRDefault="0075134A" w:rsidP="00E1688F">
            <w:pPr>
              <w:jc w:val="center"/>
              <w:rPr>
                <w:b/>
                <w:sz w:val="24"/>
                <w:szCs w:val="24"/>
              </w:rPr>
            </w:pPr>
            <w:r w:rsidRPr="00DB0975">
              <w:rPr>
                <w:b/>
                <w:sz w:val="24"/>
                <w:szCs w:val="24"/>
              </w:rPr>
              <w:t>Iš viso lėšų tūkst. Eur</w:t>
            </w:r>
          </w:p>
        </w:tc>
      </w:tr>
      <w:tr w:rsidR="005F14A9" w:rsidRPr="001733D5" w14:paraId="45C03E94" w14:textId="0E25BB15" w:rsidTr="00CE5202">
        <w:trPr>
          <w:trHeight w:val="589"/>
        </w:trPr>
        <w:tc>
          <w:tcPr>
            <w:tcW w:w="704" w:type="dxa"/>
            <w:vMerge/>
            <w:tcBorders>
              <w:bottom w:val="single" w:sz="4" w:space="0" w:color="auto"/>
            </w:tcBorders>
            <w:shd w:val="clear" w:color="auto" w:fill="auto"/>
            <w:vAlign w:val="center"/>
          </w:tcPr>
          <w:p w14:paraId="6FBD0A13" w14:textId="77777777" w:rsidR="005F14A9" w:rsidRPr="00DB0975" w:rsidRDefault="005F14A9" w:rsidP="005F14A9">
            <w:pPr>
              <w:jc w:val="center"/>
              <w:rPr>
                <w:b/>
                <w:sz w:val="24"/>
                <w:szCs w:val="24"/>
              </w:rPr>
            </w:pPr>
          </w:p>
        </w:tc>
        <w:tc>
          <w:tcPr>
            <w:tcW w:w="3260" w:type="dxa"/>
            <w:vMerge/>
            <w:tcBorders>
              <w:bottom w:val="single" w:sz="4" w:space="0" w:color="auto"/>
            </w:tcBorders>
            <w:shd w:val="clear" w:color="auto" w:fill="auto"/>
            <w:vAlign w:val="center"/>
          </w:tcPr>
          <w:p w14:paraId="42386C6B" w14:textId="77777777" w:rsidR="005F14A9" w:rsidRPr="00DB0975" w:rsidRDefault="005F14A9" w:rsidP="005F14A9">
            <w:pPr>
              <w:jc w:val="center"/>
              <w:rPr>
                <w:b/>
                <w:sz w:val="24"/>
                <w:szCs w:val="24"/>
              </w:rPr>
            </w:pPr>
          </w:p>
        </w:tc>
        <w:tc>
          <w:tcPr>
            <w:tcW w:w="1134" w:type="dxa"/>
            <w:shd w:val="clear" w:color="auto" w:fill="auto"/>
            <w:vAlign w:val="center"/>
          </w:tcPr>
          <w:p w14:paraId="09A425E8" w14:textId="66BEEA5F" w:rsidR="005F14A9" w:rsidRPr="00DB0975" w:rsidRDefault="005F14A9" w:rsidP="005F14A9">
            <w:pPr>
              <w:jc w:val="center"/>
              <w:rPr>
                <w:b/>
                <w:sz w:val="24"/>
                <w:szCs w:val="24"/>
              </w:rPr>
            </w:pPr>
            <w:r w:rsidRPr="00763C7E">
              <w:rPr>
                <w:b/>
                <w:sz w:val="24"/>
                <w:szCs w:val="24"/>
              </w:rPr>
              <w:t>2020 m.</w:t>
            </w:r>
          </w:p>
        </w:tc>
        <w:tc>
          <w:tcPr>
            <w:tcW w:w="1134" w:type="dxa"/>
            <w:shd w:val="clear" w:color="auto" w:fill="auto"/>
            <w:vAlign w:val="center"/>
          </w:tcPr>
          <w:p w14:paraId="794EF15F" w14:textId="4F50D912" w:rsidR="005F14A9" w:rsidRPr="001733D5" w:rsidRDefault="005F14A9" w:rsidP="005F14A9">
            <w:pPr>
              <w:jc w:val="center"/>
              <w:rPr>
                <w:b/>
                <w:sz w:val="24"/>
                <w:szCs w:val="24"/>
                <w:highlight w:val="yellow"/>
              </w:rPr>
            </w:pPr>
            <w:r w:rsidRPr="0051383B">
              <w:rPr>
                <w:b/>
                <w:sz w:val="24"/>
                <w:szCs w:val="24"/>
              </w:rPr>
              <w:t>2021 m.</w:t>
            </w:r>
          </w:p>
        </w:tc>
        <w:tc>
          <w:tcPr>
            <w:tcW w:w="1134" w:type="dxa"/>
            <w:tcBorders>
              <w:right w:val="single" w:sz="4" w:space="0" w:color="auto"/>
            </w:tcBorders>
            <w:shd w:val="clear" w:color="auto" w:fill="auto"/>
            <w:vAlign w:val="center"/>
          </w:tcPr>
          <w:p w14:paraId="648EBD46" w14:textId="5CFBB6F2" w:rsidR="005F14A9" w:rsidRPr="001733D5" w:rsidRDefault="005F14A9" w:rsidP="005F14A9">
            <w:pPr>
              <w:jc w:val="center"/>
              <w:rPr>
                <w:b/>
                <w:sz w:val="24"/>
                <w:szCs w:val="24"/>
                <w:highlight w:val="yellow"/>
              </w:rPr>
            </w:pPr>
            <w:r>
              <w:rPr>
                <w:b/>
                <w:sz w:val="24"/>
                <w:szCs w:val="24"/>
              </w:rPr>
              <w:t>2022 m.</w:t>
            </w:r>
          </w:p>
        </w:tc>
        <w:tc>
          <w:tcPr>
            <w:tcW w:w="1134" w:type="dxa"/>
            <w:tcBorders>
              <w:right w:val="single" w:sz="4" w:space="0" w:color="auto"/>
            </w:tcBorders>
            <w:shd w:val="clear" w:color="auto" w:fill="auto"/>
            <w:vAlign w:val="center"/>
          </w:tcPr>
          <w:p w14:paraId="530018B2" w14:textId="5409C557" w:rsidR="005F14A9" w:rsidRPr="00DB0975" w:rsidRDefault="005F14A9" w:rsidP="005F14A9">
            <w:pPr>
              <w:jc w:val="center"/>
              <w:rPr>
                <w:b/>
                <w:sz w:val="24"/>
                <w:szCs w:val="24"/>
              </w:rPr>
            </w:pPr>
            <w:r>
              <w:rPr>
                <w:b/>
                <w:sz w:val="24"/>
                <w:szCs w:val="24"/>
              </w:rPr>
              <w:t>2023 m.</w:t>
            </w:r>
          </w:p>
        </w:tc>
        <w:tc>
          <w:tcPr>
            <w:tcW w:w="1134" w:type="dxa"/>
            <w:tcBorders>
              <w:right w:val="single" w:sz="4" w:space="0" w:color="auto"/>
            </w:tcBorders>
            <w:shd w:val="clear" w:color="auto" w:fill="auto"/>
            <w:vAlign w:val="center"/>
          </w:tcPr>
          <w:p w14:paraId="5886C33C" w14:textId="163F0FC6" w:rsidR="005F14A9" w:rsidRPr="00DB0975" w:rsidRDefault="00932F88" w:rsidP="005F14A9">
            <w:pPr>
              <w:jc w:val="center"/>
              <w:rPr>
                <w:b/>
                <w:sz w:val="24"/>
                <w:szCs w:val="24"/>
              </w:rPr>
            </w:pPr>
            <w:r>
              <w:rPr>
                <w:b/>
                <w:sz w:val="24"/>
                <w:szCs w:val="24"/>
              </w:rPr>
              <w:t>2024 m.</w:t>
            </w:r>
          </w:p>
        </w:tc>
      </w:tr>
      <w:tr w:rsidR="005F14A9" w:rsidRPr="00DB0975" w14:paraId="045D4C96" w14:textId="0D54B8D9" w:rsidTr="00CE5202">
        <w:tc>
          <w:tcPr>
            <w:tcW w:w="704" w:type="dxa"/>
            <w:tcBorders>
              <w:top w:val="single" w:sz="4" w:space="0" w:color="auto"/>
            </w:tcBorders>
            <w:shd w:val="clear" w:color="auto" w:fill="auto"/>
            <w:vAlign w:val="center"/>
          </w:tcPr>
          <w:p w14:paraId="7B2D8C67" w14:textId="77777777" w:rsidR="005F14A9" w:rsidRPr="00DB0975" w:rsidRDefault="005F14A9" w:rsidP="005F14A9">
            <w:pPr>
              <w:jc w:val="center"/>
              <w:rPr>
                <w:sz w:val="24"/>
                <w:szCs w:val="24"/>
              </w:rPr>
            </w:pPr>
            <w:r w:rsidRPr="00DB0975">
              <w:rPr>
                <w:sz w:val="24"/>
                <w:szCs w:val="24"/>
              </w:rPr>
              <w:t>1.</w:t>
            </w:r>
          </w:p>
        </w:tc>
        <w:tc>
          <w:tcPr>
            <w:tcW w:w="3260" w:type="dxa"/>
            <w:tcBorders>
              <w:top w:val="single" w:sz="4" w:space="0" w:color="auto"/>
            </w:tcBorders>
            <w:shd w:val="clear" w:color="auto" w:fill="auto"/>
            <w:vAlign w:val="center"/>
          </w:tcPr>
          <w:p w14:paraId="1D70470D" w14:textId="77777777" w:rsidR="005F14A9" w:rsidRPr="00DB0975" w:rsidRDefault="005F14A9" w:rsidP="009C5294">
            <w:pPr>
              <w:rPr>
                <w:sz w:val="24"/>
                <w:szCs w:val="24"/>
              </w:rPr>
            </w:pPr>
            <w:r w:rsidRPr="00DB0975">
              <w:rPr>
                <w:sz w:val="24"/>
                <w:szCs w:val="24"/>
              </w:rPr>
              <w:t>Seniūnijai priklausančių pastatų einamasis remontas</w:t>
            </w:r>
          </w:p>
        </w:tc>
        <w:tc>
          <w:tcPr>
            <w:tcW w:w="1134" w:type="dxa"/>
            <w:tcBorders>
              <w:top w:val="nil"/>
            </w:tcBorders>
            <w:shd w:val="clear" w:color="auto" w:fill="auto"/>
            <w:vAlign w:val="center"/>
          </w:tcPr>
          <w:p w14:paraId="77628C78" w14:textId="453235DF" w:rsidR="005F14A9" w:rsidRPr="00DB0975" w:rsidRDefault="005F14A9" w:rsidP="005F14A9">
            <w:pPr>
              <w:jc w:val="center"/>
              <w:rPr>
                <w:sz w:val="24"/>
                <w:szCs w:val="24"/>
              </w:rPr>
            </w:pPr>
            <w:r>
              <w:rPr>
                <w:sz w:val="24"/>
                <w:szCs w:val="24"/>
              </w:rPr>
              <w:t>2,09</w:t>
            </w:r>
          </w:p>
        </w:tc>
        <w:tc>
          <w:tcPr>
            <w:tcW w:w="1134" w:type="dxa"/>
            <w:tcBorders>
              <w:top w:val="nil"/>
            </w:tcBorders>
            <w:shd w:val="clear" w:color="auto" w:fill="auto"/>
            <w:vAlign w:val="center"/>
          </w:tcPr>
          <w:p w14:paraId="1AB3D421" w14:textId="6BA468B8" w:rsidR="005F14A9" w:rsidRPr="00DB0975" w:rsidRDefault="005F14A9" w:rsidP="005F14A9">
            <w:pPr>
              <w:jc w:val="center"/>
              <w:rPr>
                <w:sz w:val="24"/>
                <w:szCs w:val="24"/>
              </w:rPr>
            </w:pPr>
            <w:r>
              <w:rPr>
                <w:sz w:val="24"/>
                <w:szCs w:val="24"/>
              </w:rPr>
              <w:t>2,7</w:t>
            </w:r>
          </w:p>
        </w:tc>
        <w:tc>
          <w:tcPr>
            <w:tcW w:w="1134" w:type="dxa"/>
            <w:tcBorders>
              <w:top w:val="nil"/>
              <w:right w:val="single" w:sz="4" w:space="0" w:color="auto"/>
            </w:tcBorders>
            <w:shd w:val="clear" w:color="auto" w:fill="auto"/>
            <w:vAlign w:val="center"/>
          </w:tcPr>
          <w:p w14:paraId="7FDDA544" w14:textId="3FA65022" w:rsidR="005F14A9" w:rsidRPr="00DB0975" w:rsidRDefault="005F14A9" w:rsidP="005F14A9">
            <w:pPr>
              <w:jc w:val="center"/>
              <w:rPr>
                <w:sz w:val="24"/>
                <w:szCs w:val="24"/>
              </w:rPr>
            </w:pPr>
            <w:r>
              <w:rPr>
                <w:sz w:val="24"/>
                <w:szCs w:val="24"/>
              </w:rPr>
              <w:t>1,9</w:t>
            </w:r>
          </w:p>
        </w:tc>
        <w:tc>
          <w:tcPr>
            <w:tcW w:w="1134" w:type="dxa"/>
            <w:shd w:val="clear" w:color="auto" w:fill="auto"/>
          </w:tcPr>
          <w:p w14:paraId="751A1324" w14:textId="69A2A70C" w:rsidR="005F14A9" w:rsidRPr="00DB0975" w:rsidRDefault="00BD68DE" w:rsidP="00BD68DE">
            <w:pPr>
              <w:rPr>
                <w:sz w:val="24"/>
                <w:szCs w:val="24"/>
              </w:rPr>
            </w:pPr>
            <w:r>
              <w:rPr>
                <w:sz w:val="24"/>
                <w:szCs w:val="24"/>
              </w:rPr>
              <w:t xml:space="preserve">   </w:t>
            </w:r>
            <w:r w:rsidR="005F14A9">
              <w:rPr>
                <w:sz w:val="24"/>
                <w:szCs w:val="24"/>
              </w:rPr>
              <w:t>1,9</w:t>
            </w:r>
          </w:p>
        </w:tc>
        <w:tc>
          <w:tcPr>
            <w:tcW w:w="1134" w:type="dxa"/>
            <w:shd w:val="clear" w:color="auto" w:fill="auto"/>
          </w:tcPr>
          <w:p w14:paraId="0644049F" w14:textId="1070945F" w:rsidR="005F14A9" w:rsidRPr="00DB0975" w:rsidRDefault="008E043B" w:rsidP="005F14A9">
            <w:pPr>
              <w:jc w:val="center"/>
              <w:outlineLvl w:val="6"/>
              <w:rPr>
                <w:sz w:val="24"/>
                <w:szCs w:val="24"/>
              </w:rPr>
            </w:pPr>
            <w:r>
              <w:rPr>
                <w:sz w:val="24"/>
                <w:szCs w:val="24"/>
              </w:rPr>
              <w:t>2,5</w:t>
            </w:r>
          </w:p>
        </w:tc>
      </w:tr>
      <w:tr w:rsidR="005F14A9" w:rsidRPr="00DB0975" w14:paraId="53751B28" w14:textId="056B0812" w:rsidTr="00CE5202">
        <w:tc>
          <w:tcPr>
            <w:tcW w:w="704" w:type="dxa"/>
            <w:shd w:val="clear" w:color="auto" w:fill="auto"/>
            <w:vAlign w:val="center"/>
          </w:tcPr>
          <w:p w14:paraId="0A4FB764" w14:textId="77777777" w:rsidR="005F14A9" w:rsidRPr="00DB0975" w:rsidRDefault="005F14A9" w:rsidP="005F14A9">
            <w:pPr>
              <w:jc w:val="center"/>
              <w:rPr>
                <w:sz w:val="24"/>
                <w:szCs w:val="24"/>
              </w:rPr>
            </w:pPr>
            <w:r w:rsidRPr="00DB0975">
              <w:rPr>
                <w:sz w:val="24"/>
                <w:szCs w:val="24"/>
              </w:rPr>
              <w:t>2.</w:t>
            </w:r>
          </w:p>
        </w:tc>
        <w:tc>
          <w:tcPr>
            <w:tcW w:w="3260" w:type="dxa"/>
            <w:shd w:val="clear" w:color="auto" w:fill="auto"/>
          </w:tcPr>
          <w:p w14:paraId="2F3B20D7" w14:textId="77777777" w:rsidR="005F14A9" w:rsidRPr="00DB0975" w:rsidRDefault="005F14A9" w:rsidP="005F14A9">
            <w:pPr>
              <w:rPr>
                <w:sz w:val="24"/>
                <w:szCs w:val="24"/>
              </w:rPr>
            </w:pPr>
            <w:r w:rsidRPr="00DB0975">
              <w:rPr>
                <w:sz w:val="24"/>
                <w:szCs w:val="24"/>
              </w:rPr>
              <w:t>Pavojų keliančių medžių šalinimo darbams ir naujų želdinių įsigijim</w:t>
            </w:r>
            <w:r>
              <w:rPr>
                <w:sz w:val="24"/>
                <w:szCs w:val="24"/>
              </w:rPr>
              <w:t>ui ir veisimui</w:t>
            </w:r>
          </w:p>
        </w:tc>
        <w:tc>
          <w:tcPr>
            <w:tcW w:w="1134" w:type="dxa"/>
            <w:shd w:val="clear" w:color="auto" w:fill="auto"/>
            <w:vAlign w:val="center"/>
          </w:tcPr>
          <w:p w14:paraId="0A67A3B6" w14:textId="3249936A" w:rsidR="005F14A9" w:rsidRPr="00DB0975" w:rsidRDefault="005F14A9" w:rsidP="005F14A9">
            <w:pPr>
              <w:jc w:val="center"/>
              <w:rPr>
                <w:sz w:val="24"/>
                <w:szCs w:val="24"/>
              </w:rPr>
            </w:pPr>
            <w:r>
              <w:rPr>
                <w:sz w:val="24"/>
                <w:szCs w:val="24"/>
              </w:rPr>
              <w:t>3,00</w:t>
            </w:r>
          </w:p>
        </w:tc>
        <w:tc>
          <w:tcPr>
            <w:tcW w:w="1134" w:type="dxa"/>
            <w:shd w:val="clear" w:color="auto" w:fill="auto"/>
            <w:vAlign w:val="center"/>
          </w:tcPr>
          <w:p w14:paraId="45003B28" w14:textId="1D524B3D" w:rsidR="005F14A9" w:rsidRPr="00DB0975" w:rsidRDefault="005F14A9" w:rsidP="005F14A9">
            <w:pPr>
              <w:jc w:val="center"/>
              <w:rPr>
                <w:sz w:val="24"/>
                <w:szCs w:val="24"/>
              </w:rPr>
            </w:pPr>
            <w:r>
              <w:rPr>
                <w:sz w:val="24"/>
                <w:szCs w:val="24"/>
              </w:rPr>
              <w:t>2,5</w:t>
            </w:r>
          </w:p>
        </w:tc>
        <w:tc>
          <w:tcPr>
            <w:tcW w:w="1134" w:type="dxa"/>
            <w:tcBorders>
              <w:right w:val="single" w:sz="4" w:space="0" w:color="auto"/>
            </w:tcBorders>
            <w:shd w:val="clear" w:color="auto" w:fill="auto"/>
            <w:vAlign w:val="center"/>
          </w:tcPr>
          <w:p w14:paraId="34EA56A8" w14:textId="6A5D099B" w:rsidR="005F14A9" w:rsidRPr="00DB0975" w:rsidRDefault="005F14A9" w:rsidP="005F14A9">
            <w:pPr>
              <w:jc w:val="center"/>
              <w:rPr>
                <w:sz w:val="24"/>
                <w:szCs w:val="24"/>
              </w:rPr>
            </w:pPr>
            <w:r>
              <w:rPr>
                <w:sz w:val="24"/>
                <w:szCs w:val="24"/>
              </w:rPr>
              <w:t>1,6</w:t>
            </w:r>
          </w:p>
        </w:tc>
        <w:tc>
          <w:tcPr>
            <w:tcW w:w="1134" w:type="dxa"/>
            <w:shd w:val="clear" w:color="auto" w:fill="auto"/>
          </w:tcPr>
          <w:p w14:paraId="7A53B410" w14:textId="77777777" w:rsidR="005F14A9" w:rsidRDefault="005F14A9" w:rsidP="005F14A9">
            <w:pPr>
              <w:jc w:val="center"/>
              <w:rPr>
                <w:sz w:val="24"/>
                <w:szCs w:val="24"/>
              </w:rPr>
            </w:pPr>
          </w:p>
          <w:p w14:paraId="1D0B3ECE" w14:textId="782FC4EB" w:rsidR="005F14A9" w:rsidRPr="00DB0975" w:rsidRDefault="005F14A9" w:rsidP="005F14A9">
            <w:pPr>
              <w:jc w:val="center"/>
              <w:rPr>
                <w:sz w:val="24"/>
                <w:szCs w:val="24"/>
              </w:rPr>
            </w:pPr>
            <w:r>
              <w:rPr>
                <w:sz w:val="24"/>
                <w:szCs w:val="24"/>
              </w:rPr>
              <w:t>4,0</w:t>
            </w:r>
          </w:p>
        </w:tc>
        <w:tc>
          <w:tcPr>
            <w:tcW w:w="1134" w:type="dxa"/>
            <w:shd w:val="clear" w:color="auto" w:fill="auto"/>
          </w:tcPr>
          <w:p w14:paraId="4E1B0718" w14:textId="77777777" w:rsidR="00BD68DE" w:rsidRDefault="00BD68DE" w:rsidP="005F14A9">
            <w:pPr>
              <w:jc w:val="center"/>
              <w:rPr>
                <w:sz w:val="24"/>
                <w:szCs w:val="24"/>
              </w:rPr>
            </w:pPr>
          </w:p>
          <w:p w14:paraId="76215C40" w14:textId="7F0DC3BC" w:rsidR="005F14A9" w:rsidRPr="00DB0975" w:rsidRDefault="008E043B" w:rsidP="005F14A9">
            <w:pPr>
              <w:jc w:val="center"/>
              <w:rPr>
                <w:sz w:val="24"/>
                <w:szCs w:val="24"/>
              </w:rPr>
            </w:pPr>
            <w:r>
              <w:rPr>
                <w:sz w:val="24"/>
                <w:szCs w:val="24"/>
              </w:rPr>
              <w:t>5,0</w:t>
            </w:r>
          </w:p>
        </w:tc>
      </w:tr>
      <w:tr w:rsidR="005E5E0B" w:rsidRPr="00DB0975" w14:paraId="715F870B" w14:textId="593DD42F" w:rsidTr="008A07DB">
        <w:tc>
          <w:tcPr>
            <w:tcW w:w="704" w:type="dxa"/>
            <w:shd w:val="clear" w:color="auto" w:fill="auto"/>
            <w:vAlign w:val="center"/>
          </w:tcPr>
          <w:p w14:paraId="4E9FC1D2" w14:textId="77777777" w:rsidR="005E5E0B" w:rsidRPr="00DB0975" w:rsidRDefault="005E5E0B" w:rsidP="005E5E0B">
            <w:pPr>
              <w:jc w:val="center"/>
              <w:rPr>
                <w:sz w:val="24"/>
                <w:szCs w:val="24"/>
              </w:rPr>
            </w:pPr>
            <w:r w:rsidRPr="00DB0975">
              <w:rPr>
                <w:sz w:val="24"/>
                <w:szCs w:val="24"/>
              </w:rPr>
              <w:t>3.</w:t>
            </w:r>
          </w:p>
        </w:tc>
        <w:tc>
          <w:tcPr>
            <w:tcW w:w="3260" w:type="dxa"/>
            <w:shd w:val="clear" w:color="auto" w:fill="auto"/>
          </w:tcPr>
          <w:p w14:paraId="61DB6B88" w14:textId="38A783CC" w:rsidR="005E5E0B" w:rsidRPr="00DB0975" w:rsidRDefault="005E5E0B" w:rsidP="005E5E0B">
            <w:pPr>
              <w:rPr>
                <w:sz w:val="24"/>
                <w:szCs w:val="24"/>
              </w:rPr>
            </w:pPr>
            <w:r>
              <w:rPr>
                <w:sz w:val="24"/>
                <w:szCs w:val="24"/>
              </w:rPr>
              <w:t>Užimtumo didinimo programa (terminuoti viešieji darbai, darbo užmokestis ir su juo susiję mokesčiai)</w:t>
            </w:r>
          </w:p>
        </w:tc>
        <w:tc>
          <w:tcPr>
            <w:tcW w:w="1134" w:type="dxa"/>
            <w:shd w:val="clear" w:color="auto" w:fill="auto"/>
            <w:vAlign w:val="center"/>
          </w:tcPr>
          <w:p w14:paraId="39B91CDE" w14:textId="4BA91675" w:rsidR="005E5E0B" w:rsidRPr="00DB0975" w:rsidRDefault="005E5E0B" w:rsidP="005E5E0B">
            <w:pPr>
              <w:jc w:val="center"/>
            </w:pPr>
            <w:r>
              <w:t>1,18</w:t>
            </w:r>
          </w:p>
        </w:tc>
        <w:tc>
          <w:tcPr>
            <w:tcW w:w="1134" w:type="dxa"/>
            <w:shd w:val="clear" w:color="auto" w:fill="auto"/>
            <w:vAlign w:val="center"/>
          </w:tcPr>
          <w:p w14:paraId="0D955009" w14:textId="791D2851" w:rsidR="005E5E0B" w:rsidRPr="00DB0975" w:rsidRDefault="005E5E0B" w:rsidP="005E5E0B">
            <w:pPr>
              <w:jc w:val="center"/>
            </w:pPr>
            <w:r>
              <w:t>0,7</w:t>
            </w:r>
          </w:p>
        </w:tc>
        <w:tc>
          <w:tcPr>
            <w:tcW w:w="1134" w:type="dxa"/>
            <w:tcBorders>
              <w:right w:val="single" w:sz="4" w:space="0" w:color="auto"/>
            </w:tcBorders>
            <w:shd w:val="clear" w:color="auto" w:fill="auto"/>
            <w:vAlign w:val="center"/>
          </w:tcPr>
          <w:p w14:paraId="342C2583" w14:textId="0E4676AC" w:rsidR="005E5E0B" w:rsidRPr="00DB0975" w:rsidRDefault="005E5E0B" w:rsidP="005E5E0B">
            <w:pPr>
              <w:jc w:val="center"/>
            </w:pPr>
            <w:r>
              <w:t>0,7</w:t>
            </w:r>
          </w:p>
        </w:tc>
        <w:tc>
          <w:tcPr>
            <w:tcW w:w="1134" w:type="dxa"/>
            <w:shd w:val="clear" w:color="auto" w:fill="auto"/>
            <w:vAlign w:val="center"/>
          </w:tcPr>
          <w:p w14:paraId="1CA7EDEE" w14:textId="568BE134" w:rsidR="005E5E0B" w:rsidRPr="00DB0975" w:rsidRDefault="005E5E0B" w:rsidP="005E5E0B">
            <w:pPr>
              <w:jc w:val="center"/>
            </w:pPr>
            <w:r>
              <w:t>3,8</w:t>
            </w:r>
          </w:p>
        </w:tc>
        <w:tc>
          <w:tcPr>
            <w:tcW w:w="1134" w:type="dxa"/>
            <w:tcBorders>
              <w:right w:val="single" w:sz="4" w:space="0" w:color="auto"/>
            </w:tcBorders>
            <w:shd w:val="clear" w:color="auto" w:fill="auto"/>
            <w:vAlign w:val="center"/>
          </w:tcPr>
          <w:p w14:paraId="3401FE7E" w14:textId="69E37CAB" w:rsidR="005E5E0B" w:rsidRPr="00DB0975" w:rsidRDefault="005E5E0B" w:rsidP="005E5E0B">
            <w:pPr>
              <w:jc w:val="center"/>
            </w:pPr>
            <w:r>
              <w:t>5,0</w:t>
            </w:r>
          </w:p>
        </w:tc>
      </w:tr>
      <w:tr w:rsidR="005E5E0B" w:rsidRPr="00DB0975" w14:paraId="5DAD33C8" w14:textId="3E2DF374" w:rsidTr="00CE5202">
        <w:tc>
          <w:tcPr>
            <w:tcW w:w="704" w:type="dxa"/>
            <w:shd w:val="clear" w:color="auto" w:fill="auto"/>
            <w:vAlign w:val="center"/>
          </w:tcPr>
          <w:p w14:paraId="78CCAB0D" w14:textId="77777777" w:rsidR="005E5E0B" w:rsidRPr="00DB0975" w:rsidRDefault="005E5E0B" w:rsidP="005E5E0B">
            <w:pPr>
              <w:jc w:val="center"/>
              <w:rPr>
                <w:sz w:val="24"/>
                <w:szCs w:val="24"/>
              </w:rPr>
            </w:pPr>
            <w:r w:rsidRPr="00DB0975">
              <w:rPr>
                <w:sz w:val="24"/>
                <w:szCs w:val="24"/>
              </w:rPr>
              <w:lastRenderedPageBreak/>
              <w:t>4.</w:t>
            </w:r>
          </w:p>
        </w:tc>
        <w:tc>
          <w:tcPr>
            <w:tcW w:w="3260" w:type="dxa"/>
            <w:shd w:val="clear" w:color="auto" w:fill="auto"/>
          </w:tcPr>
          <w:p w14:paraId="5ECB0DE1" w14:textId="31422CA7" w:rsidR="005E5E0B" w:rsidRPr="00DB0975" w:rsidRDefault="005E5E0B" w:rsidP="005E5E0B">
            <w:pPr>
              <w:rPr>
                <w:sz w:val="24"/>
                <w:szCs w:val="24"/>
              </w:rPr>
            </w:pPr>
            <w:r>
              <w:rPr>
                <w:sz w:val="24"/>
                <w:szCs w:val="24"/>
              </w:rPr>
              <w:t xml:space="preserve">Rokiškio rajono savivaldybės administracijos kelių priežiūros programos lėšos (kelių </w:t>
            </w:r>
            <w:r w:rsidRPr="00DB0975">
              <w:rPr>
                <w:sz w:val="24"/>
                <w:szCs w:val="24"/>
              </w:rPr>
              <w:t xml:space="preserve">priežiūros darbai žiemos metu </w:t>
            </w:r>
            <w:r>
              <w:rPr>
                <w:sz w:val="24"/>
                <w:szCs w:val="24"/>
              </w:rPr>
              <w:t>kelių valymas, barstymas</w:t>
            </w:r>
            <w:r w:rsidRPr="00DB0975">
              <w:rPr>
                <w:sz w:val="24"/>
                <w:szCs w:val="24"/>
              </w:rPr>
              <w:t xml:space="preserve"> ir kiti kelių priežiūros darbai</w:t>
            </w:r>
            <w:r>
              <w:rPr>
                <w:sz w:val="24"/>
                <w:szCs w:val="24"/>
              </w:rPr>
              <w:t>, pakelės krūmų kirtimas ir kt.)</w:t>
            </w:r>
          </w:p>
        </w:tc>
        <w:tc>
          <w:tcPr>
            <w:tcW w:w="1134" w:type="dxa"/>
            <w:shd w:val="clear" w:color="auto" w:fill="auto"/>
            <w:vAlign w:val="center"/>
          </w:tcPr>
          <w:p w14:paraId="2EE049D4" w14:textId="30CF7540" w:rsidR="005E5E0B" w:rsidRPr="00DB0975" w:rsidRDefault="005E5E0B" w:rsidP="005E5E0B">
            <w:pPr>
              <w:jc w:val="center"/>
              <w:rPr>
                <w:sz w:val="24"/>
                <w:szCs w:val="24"/>
              </w:rPr>
            </w:pPr>
            <w:r>
              <w:rPr>
                <w:sz w:val="24"/>
                <w:szCs w:val="24"/>
              </w:rPr>
              <w:t>3,26</w:t>
            </w:r>
          </w:p>
        </w:tc>
        <w:tc>
          <w:tcPr>
            <w:tcW w:w="1134" w:type="dxa"/>
            <w:shd w:val="clear" w:color="auto" w:fill="auto"/>
            <w:vAlign w:val="center"/>
          </w:tcPr>
          <w:p w14:paraId="6D7D22BA" w14:textId="6EA09E5D" w:rsidR="005E5E0B" w:rsidRPr="00DB0975" w:rsidRDefault="005E5E0B" w:rsidP="005E5E0B">
            <w:pPr>
              <w:jc w:val="center"/>
              <w:rPr>
                <w:sz w:val="24"/>
                <w:szCs w:val="24"/>
              </w:rPr>
            </w:pPr>
            <w:r>
              <w:rPr>
                <w:sz w:val="24"/>
                <w:szCs w:val="24"/>
              </w:rPr>
              <w:t>4,3</w:t>
            </w:r>
          </w:p>
        </w:tc>
        <w:tc>
          <w:tcPr>
            <w:tcW w:w="1134" w:type="dxa"/>
            <w:tcBorders>
              <w:right w:val="single" w:sz="4" w:space="0" w:color="auto"/>
            </w:tcBorders>
            <w:shd w:val="clear" w:color="auto" w:fill="auto"/>
            <w:vAlign w:val="center"/>
          </w:tcPr>
          <w:p w14:paraId="74AA3C2B" w14:textId="40436586" w:rsidR="005E5E0B" w:rsidRPr="00DB0975" w:rsidRDefault="005E5E0B" w:rsidP="005E5E0B">
            <w:pPr>
              <w:jc w:val="center"/>
              <w:rPr>
                <w:sz w:val="24"/>
                <w:szCs w:val="24"/>
              </w:rPr>
            </w:pPr>
            <w:r>
              <w:rPr>
                <w:sz w:val="24"/>
                <w:szCs w:val="24"/>
              </w:rPr>
              <w:t>5,4</w:t>
            </w:r>
          </w:p>
        </w:tc>
        <w:tc>
          <w:tcPr>
            <w:tcW w:w="1134" w:type="dxa"/>
            <w:tcBorders>
              <w:right w:val="single" w:sz="4" w:space="0" w:color="auto"/>
            </w:tcBorders>
            <w:shd w:val="clear" w:color="auto" w:fill="auto"/>
            <w:vAlign w:val="center"/>
          </w:tcPr>
          <w:p w14:paraId="41D32E8A" w14:textId="7DC9DD64" w:rsidR="005E5E0B" w:rsidRPr="00DB0975" w:rsidRDefault="005E5E0B" w:rsidP="005E5E0B">
            <w:pPr>
              <w:jc w:val="center"/>
              <w:rPr>
                <w:sz w:val="24"/>
                <w:szCs w:val="24"/>
              </w:rPr>
            </w:pPr>
            <w:r>
              <w:rPr>
                <w:sz w:val="24"/>
                <w:szCs w:val="24"/>
              </w:rPr>
              <w:t>4,1</w:t>
            </w:r>
          </w:p>
        </w:tc>
        <w:tc>
          <w:tcPr>
            <w:tcW w:w="1134" w:type="dxa"/>
            <w:tcBorders>
              <w:right w:val="single" w:sz="4" w:space="0" w:color="auto"/>
            </w:tcBorders>
            <w:shd w:val="clear" w:color="auto" w:fill="auto"/>
            <w:vAlign w:val="center"/>
          </w:tcPr>
          <w:p w14:paraId="03E17259" w14:textId="39BA15DE" w:rsidR="005E5E0B" w:rsidRPr="00DB0975" w:rsidRDefault="005E5E0B" w:rsidP="005E5E0B">
            <w:pPr>
              <w:jc w:val="center"/>
              <w:rPr>
                <w:sz w:val="24"/>
                <w:szCs w:val="24"/>
              </w:rPr>
            </w:pPr>
            <w:r>
              <w:rPr>
                <w:sz w:val="24"/>
                <w:szCs w:val="24"/>
              </w:rPr>
              <w:t>3,2</w:t>
            </w:r>
          </w:p>
        </w:tc>
      </w:tr>
      <w:tr w:rsidR="005E5E0B" w:rsidRPr="00DB0975" w14:paraId="7FE4B495" w14:textId="1EFF306A" w:rsidTr="00CE5202">
        <w:tc>
          <w:tcPr>
            <w:tcW w:w="704" w:type="dxa"/>
            <w:shd w:val="clear" w:color="auto" w:fill="auto"/>
            <w:vAlign w:val="center"/>
          </w:tcPr>
          <w:p w14:paraId="58A85CB7" w14:textId="77777777" w:rsidR="005E5E0B" w:rsidRPr="00DB0975" w:rsidRDefault="005E5E0B" w:rsidP="005E5E0B">
            <w:pPr>
              <w:jc w:val="center"/>
              <w:rPr>
                <w:sz w:val="24"/>
                <w:szCs w:val="24"/>
              </w:rPr>
            </w:pPr>
            <w:r w:rsidRPr="00DB0975">
              <w:rPr>
                <w:sz w:val="24"/>
                <w:szCs w:val="24"/>
              </w:rPr>
              <w:t>5.</w:t>
            </w:r>
          </w:p>
        </w:tc>
        <w:tc>
          <w:tcPr>
            <w:tcW w:w="3260" w:type="dxa"/>
            <w:shd w:val="clear" w:color="auto" w:fill="auto"/>
          </w:tcPr>
          <w:p w14:paraId="4DF9C93F" w14:textId="289B2C0F" w:rsidR="005E5E0B" w:rsidRPr="00DB0975" w:rsidRDefault="005E5E0B" w:rsidP="005E5E0B">
            <w:pPr>
              <w:rPr>
                <w:sz w:val="24"/>
                <w:szCs w:val="24"/>
              </w:rPr>
            </w:pPr>
            <w:r>
              <w:rPr>
                <w:sz w:val="24"/>
                <w:szCs w:val="24"/>
              </w:rPr>
              <w:t>Gatvių apšvietimo įrenginių priežiūra ir remontas</w:t>
            </w:r>
          </w:p>
        </w:tc>
        <w:tc>
          <w:tcPr>
            <w:tcW w:w="1134" w:type="dxa"/>
            <w:shd w:val="clear" w:color="auto" w:fill="auto"/>
            <w:vAlign w:val="center"/>
          </w:tcPr>
          <w:p w14:paraId="02AA5DE4" w14:textId="21D1DD90" w:rsidR="005E5E0B" w:rsidRPr="00DB0975" w:rsidRDefault="005E5E0B" w:rsidP="005E5E0B">
            <w:pPr>
              <w:jc w:val="center"/>
              <w:rPr>
                <w:sz w:val="24"/>
                <w:szCs w:val="24"/>
              </w:rPr>
            </w:pPr>
            <w:r>
              <w:rPr>
                <w:sz w:val="24"/>
                <w:szCs w:val="24"/>
              </w:rPr>
              <w:t>-</w:t>
            </w:r>
          </w:p>
        </w:tc>
        <w:tc>
          <w:tcPr>
            <w:tcW w:w="1134" w:type="dxa"/>
            <w:shd w:val="clear" w:color="auto" w:fill="auto"/>
            <w:vAlign w:val="center"/>
          </w:tcPr>
          <w:p w14:paraId="5CE0ABCC" w14:textId="22E84834" w:rsidR="005E5E0B" w:rsidRPr="00DB0975" w:rsidRDefault="005E5E0B" w:rsidP="005E5E0B">
            <w:pPr>
              <w:jc w:val="center"/>
              <w:rPr>
                <w:sz w:val="24"/>
                <w:szCs w:val="24"/>
              </w:rPr>
            </w:pPr>
            <w:r>
              <w:rPr>
                <w:sz w:val="24"/>
                <w:szCs w:val="24"/>
              </w:rPr>
              <w:t>-</w:t>
            </w:r>
          </w:p>
        </w:tc>
        <w:tc>
          <w:tcPr>
            <w:tcW w:w="1134" w:type="dxa"/>
            <w:shd w:val="clear" w:color="auto" w:fill="auto"/>
            <w:vAlign w:val="center"/>
          </w:tcPr>
          <w:p w14:paraId="322BA540" w14:textId="749A92A1" w:rsidR="005E5E0B" w:rsidRPr="00DB0975" w:rsidRDefault="005E5E0B" w:rsidP="005E5E0B">
            <w:pPr>
              <w:jc w:val="center"/>
              <w:rPr>
                <w:sz w:val="24"/>
                <w:szCs w:val="24"/>
              </w:rPr>
            </w:pPr>
            <w:r>
              <w:rPr>
                <w:sz w:val="24"/>
                <w:szCs w:val="24"/>
              </w:rPr>
              <w:t>4,4</w:t>
            </w:r>
          </w:p>
        </w:tc>
        <w:tc>
          <w:tcPr>
            <w:tcW w:w="1134" w:type="dxa"/>
            <w:shd w:val="clear" w:color="auto" w:fill="auto"/>
            <w:vAlign w:val="center"/>
          </w:tcPr>
          <w:p w14:paraId="4F6F678F" w14:textId="443F49A7" w:rsidR="005E5E0B" w:rsidRPr="00DB0975" w:rsidRDefault="005E5E0B" w:rsidP="005E5E0B">
            <w:pPr>
              <w:jc w:val="center"/>
              <w:rPr>
                <w:sz w:val="24"/>
                <w:szCs w:val="24"/>
              </w:rPr>
            </w:pPr>
            <w:r>
              <w:rPr>
                <w:sz w:val="24"/>
                <w:szCs w:val="24"/>
              </w:rPr>
              <w:t>3,9</w:t>
            </w:r>
          </w:p>
        </w:tc>
        <w:tc>
          <w:tcPr>
            <w:tcW w:w="1134" w:type="dxa"/>
            <w:shd w:val="clear" w:color="auto" w:fill="auto"/>
            <w:vAlign w:val="center"/>
          </w:tcPr>
          <w:p w14:paraId="3EF1175E" w14:textId="0C681A0E" w:rsidR="005E5E0B" w:rsidRPr="00DB0975" w:rsidRDefault="005E5E0B" w:rsidP="005E5E0B">
            <w:pPr>
              <w:jc w:val="center"/>
              <w:rPr>
                <w:sz w:val="24"/>
                <w:szCs w:val="24"/>
              </w:rPr>
            </w:pPr>
            <w:r>
              <w:rPr>
                <w:sz w:val="24"/>
                <w:szCs w:val="24"/>
              </w:rPr>
              <w:t>1,6</w:t>
            </w:r>
          </w:p>
        </w:tc>
      </w:tr>
      <w:tr w:rsidR="005E5E0B" w:rsidRPr="00DB0975" w14:paraId="4423E9F2" w14:textId="1CF381B1" w:rsidTr="00CE5202">
        <w:tc>
          <w:tcPr>
            <w:tcW w:w="704" w:type="dxa"/>
            <w:shd w:val="clear" w:color="auto" w:fill="auto"/>
            <w:vAlign w:val="center"/>
          </w:tcPr>
          <w:p w14:paraId="03F0BDF4" w14:textId="77777777" w:rsidR="005E5E0B" w:rsidRPr="00DB0975" w:rsidRDefault="005E5E0B" w:rsidP="005E5E0B">
            <w:pPr>
              <w:jc w:val="center"/>
              <w:rPr>
                <w:sz w:val="24"/>
                <w:szCs w:val="24"/>
              </w:rPr>
            </w:pPr>
            <w:r>
              <w:rPr>
                <w:sz w:val="24"/>
                <w:szCs w:val="24"/>
              </w:rPr>
              <w:t>6.</w:t>
            </w:r>
          </w:p>
        </w:tc>
        <w:tc>
          <w:tcPr>
            <w:tcW w:w="3260" w:type="dxa"/>
            <w:shd w:val="clear" w:color="auto" w:fill="auto"/>
          </w:tcPr>
          <w:p w14:paraId="45B3FD00" w14:textId="14786575" w:rsidR="005E5E0B" w:rsidRPr="00DB0975" w:rsidRDefault="005E5E0B" w:rsidP="005E5E0B">
            <w:pPr>
              <w:rPr>
                <w:sz w:val="24"/>
                <w:szCs w:val="24"/>
              </w:rPr>
            </w:pPr>
            <w:bookmarkStart w:id="2" w:name="_Hlk157600528"/>
            <w:r>
              <w:rPr>
                <w:sz w:val="24"/>
                <w:szCs w:val="24"/>
              </w:rPr>
              <w:t>Lėšos kapitalo investicijoms ir ilgalaikio turto remontui</w:t>
            </w:r>
            <w:bookmarkEnd w:id="2"/>
          </w:p>
        </w:tc>
        <w:tc>
          <w:tcPr>
            <w:tcW w:w="1134" w:type="dxa"/>
            <w:shd w:val="clear" w:color="auto" w:fill="auto"/>
            <w:vAlign w:val="center"/>
          </w:tcPr>
          <w:p w14:paraId="24FDCE28" w14:textId="0B2D9177" w:rsidR="005E5E0B" w:rsidRDefault="005E5E0B" w:rsidP="005E5E0B">
            <w:pPr>
              <w:jc w:val="center"/>
              <w:rPr>
                <w:sz w:val="24"/>
                <w:szCs w:val="24"/>
              </w:rPr>
            </w:pPr>
            <w:r>
              <w:rPr>
                <w:sz w:val="24"/>
                <w:szCs w:val="24"/>
              </w:rPr>
              <w:t>-</w:t>
            </w:r>
          </w:p>
        </w:tc>
        <w:tc>
          <w:tcPr>
            <w:tcW w:w="1134" w:type="dxa"/>
            <w:shd w:val="clear" w:color="auto" w:fill="auto"/>
            <w:vAlign w:val="center"/>
          </w:tcPr>
          <w:p w14:paraId="37DA9040" w14:textId="4426B474" w:rsidR="005E5E0B" w:rsidRDefault="005E5E0B" w:rsidP="005E5E0B">
            <w:pPr>
              <w:jc w:val="center"/>
              <w:rPr>
                <w:sz w:val="24"/>
                <w:szCs w:val="24"/>
              </w:rPr>
            </w:pPr>
            <w:r>
              <w:rPr>
                <w:sz w:val="24"/>
                <w:szCs w:val="24"/>
              </w:rPr>
              <w:t>-</w:t>
            </w:r>
          </w:p>
        </w:tc>
        <w:tc>
          <w:tcPr>
            <w:tcW w:w="1134" w:type="dxa"/>
            <w:shd w:val="clear" w:color="auto" w:fill="auto"/>
            <w:vAlign w:val="center"/>
          </w:tcPr>
          <w:p w14:paraId="56DCB82C" w14:textId="68F8193B" w:rsidR="005E5E0B" w:rsidRDefault="005E5E0B" w:rsidP="005E5E0B">
            <w:pPr>
              <w:jc w:val="center"/>
              <w:rPr>
                <w:sz w:val="24"/>
                <w:szCs w:val="24"/>
              </w:rPr>
            </w:pPr>
            <w:r>
              <w:rPr>
                <w:sz w:val="24"/>
                <w:szCs w:val="24"/>
              </w:rPr>
              <w:t>4,5</w:t>
            </w:r>
          </w:p>
        </w:tc>
        <w:tc>
          <w:tcPr>
            <w:tcW w:w="1134" w:type="dxa"/>
            <w:shd w:val="clear" w:color="auto" w:fill="auto"/>
            <w:vAlign w:val="center"/>
          </w:tcPr>
          <w:p w14:paraId="6C92506A" w14:textId="4AF95D1D" w:rsidR="005E5E0B" w:rsidRDefault="005E5E0B" w:rsidP="005E5E0B">
            <w:pPr>
              <w:jc w:val="center"/>
              <w:rPr>
                <w:sz w:val="24"/>
                <w:szCs w:val="24"/>
              </w:rPr>
            </w:pPr>
            <w:r>
              <w:rPr>
                <w:sz w:val="24"/>
                <w:szCs w:val="24"/>
              </w:rPr>
              <w:t>5,0</w:t>
            </w:r>
          </w:p>
        </w:tc>
        <w:tc>
          <w:tcPr>
            <w:tcW w:w="1134" w:type="dxa"/>
            <w:shd w:val="clear" w:color="auto" w:fill="auto"/>
            <w:vAlign w:val="center"/>
          </w:tcPr>
          <w:p w14:paraId="44C3253D" w14:textId="3B65D95B" w:rsidR="005E5E0B" w:rsidRDefault="005E5E0B" w:rsidP="005E5E0B">
            <w:pPr>
              <w:jc w:val="center"/>
              <w:rPr>
                <w:sz w:val="24"/>
                <w:szCs w:val="24"/>
              </w:rPr>
            </w:pPr>
            <w:r>
              <w:rPr>
                <w:sz w:val="24"/>
                <w:szCs w:val="24"/>
              </w:rPr>
              <w:t>0,0</w:t>
            </w:r>
          </w:p>
        </w:tc>
      </w:tr>
      <w:tr w:rsidR="005E5E0B" w:rsidRPr="00DB0975" w14:paraId="50A8D1F7" w14:textId="77777777" w:rsidTr="00CE5202">
        <w:tc>
          <w:tcPr>
            <w:tcW w:w="704" w:type="dxa"/>
            <w:shd w:val="clear" w:color="auto" w:fill="auto"/>
            <w:vAlign w:val="center"/>
          </w:tcPr>
          <w:p w14:paraId="7D6E1500" w14:textId="4AE3DDD2" w:rsidR="005E5E0B" w:rsidRDefault="005E5E0B" w:rsidP="005E5E0B">
            <w:pPr>
              <w:jc w:val="center"/>
              <w:rPr>
                <w:sz w:val="24"/>
                <w:szCs w:val="24"/>
              </w:rPr>
            </w:pPr>
            <w:r>
              <w:rPr>
                <w:sz w:val="24"/>
                <w:szCs w:val="24"/>
              </w:rPr>
              <w:t>7.</w:t>
            </w:r>
          </w:p>
        </w:tc>
        <w:tc>
          <w:tcPr>
            <w:tcW w:w="3260" w:type="dxa"/>
            <w:shd w:val="clear" w:color="auto" w:fill="auto"/>
          </w:tcPr>
          <w:p w14:paraId="03289944" w14:textId="46F66FFA" w:rsidR="005E5E0B" w:rsidRDefault="005E5E0B" w:rsidP="005E5E0B">
            <w:pPr>
              <w:rPr>
                <w:sz w:val="24"/>
                <w:szCs w:val="24"/>
              </w:rPr>
            </w:pPr>
            <w:r>
              <w:rPr>
                <w:sz w:val="24"/>
                <w:szCs w:val="24"/>
              </w:rPr>
              <w:t xml:space="preserve">Seniūnijos teritorijoje esančių kelių ir gatvių su žvyro danga priežiūrai skirtos lėšos iš Kelių direkcijos Kelių priežiūros ir plėtros programos </w:t>
            </w:r>
          </w:p>
        </w:tc>
        <w:tc>
          <w:tcPr>
            <w:tcW w:w="1134" w:type="dxa"/>
            <w:shd w:val="clear" w:color="auto" w:fill="auto"/>
            <w:vAlign w:val="center"/>
          </w:tcPr>
          <w:p w14:paraId="478C6759" w14:textId="1F865158" w:rsidR="005E5E0B" w:rsidRDefault="005E5E0B" w:rsidP="005E5E0B">
            <w:pPr>
              <w:jc w:val="center"/>
              <w:rPr>
                <w:sz w:val="24"/>
                <w:szCs w:val="24"/>
              </w:rPr>
            </w:pPr>
            <w:r>
              <w:rPr>
                <w:sz w:val="24"/>
                <w:szCs w:val="24"/>
              </w:rPr>
              <w:t>17,1</w:t>
            </w:r>
          </w:p>
        </w:tc>
        <w:tc>
          <w:tcPr>
            <w:tcW w:w="1134" w:type="dxa"/>
            <w:shd w:val="clear" w:color="auto" w:fill="auto"/>
            <w:vAlign w:val="center"/>
          </w:tcPr>
          <w:p w14:paraId="70658A29" w14:textId="475A7E5A" w:rsidR="005E5E0B" w:rsidRDefault="005E5E0B" w:rsidP="005E5E0B">
            <w:pPr>
              <w:jc w:val="center"/>
              <w:rPr>
                <w:sz w:val="24"/>
                <w:szCs w:val="24"/>
              </w:rPr>
            </w:pPr>
            <w:r>
              <w:rPr>
                <w:sz w:val="24"/>
                <w:szCs w:val="24"/>
              </w:rPr>
              <w:t>18,11</w:t>
            </w:r>
          </w:p>
        </w:tc>
        <w:tc>
          <w:tcPr>
            <w:tcW w:w="1134" w:type="dxa"/>
            <w:shd w:val="clear" w:color="auto" w:fill="auto"/>
            <w:vAlign w:val="center"/>
          </w:tcPr>
          <w:p w14:paraId="02724D05" w14:textId="53F46340" w:rsidR="005E5E0B" w:rsidRDefault="005E5E0B" w:rsidP="005E5E0B">
            <w:pPr>
              <w:jc w:val="center"/>
              <w:rPr>
                <w:sz w:val="24"/>
                <w:szCs w:val="24"/>
              </w:rPr>
            </w:pPr>
            <w:r>
              <w:rPr>
                <w:sz w:val="24"/>
                <w:szCs w:val="24"/>
              </w:rPr>
              <w:t>22,45</w:t>
            </w:r>
          </w:p>
        </w:tc>
        <w:tc>
          <w:tcPr>
            <w:tcW w:w="1134" w:type="dxa"/>
            <w:shd w:val="clear" w:color="auto" w:fill="auto"/>
            <w:vAlign w:val="center"/>
          </w:tcPr>
          <w:p w14:paraId="760171AF" w14:textId="2917CEBB" w:rsidR="005E5E0B" w:rsidRDefault="005E5E0B" w:rsidP="005E5E0B">
            <w:pPr>
              <w:jc w:val="center"/>
              <w:rPr>
                <w:sz w:val="24"/>
                <w:szCs w:val="24"/>
              </w:rPr>
            </w:pPr>
            <w:r>
              <w:rPr>
                <w:sz w:val="24"/>
                <w:szCs w:val="24"/>
              </w:rPr>
              <w:t>18,11</w:t>
            </w:r>
          </w:p>
        </w:tc>
        <w:tc>
          <w:tcPr>
            <w:tcW w:w="1134" w:type="dxa"/>
            <w:shd w:val="clear" w:color="auto" w:fill="auto"/>
            <w:vAlign w:val="center"/>
          </w:tcPr>
          <w:p w14:paraId="3073419C" w14:textId="132EE279" w:rsidR="005E5E0B" w:rsidRDefault="005E5E0B" w:rsidP="005E5E0B">
            <w:pPr>
              <w:jc w:val="center"/>
              <w:rPr>
                <w:sz w:val="24"/>
                <w:szCs w:val="24"/>
              </w:rPr>
            </w:pPr>
            <w:r>
              <w:rPr>
                <w:sz w:val="24"/>
                <w:szCs w:val="24"/>
              </w:rPr>
              <w:t>18,5</w:t>
            </w:r>
          </w:p>
        </w:tc>
      </w:tr>
      <w:tr w:rsidR="005E5E0B" w:rsidRPr="00DB0975" w14:paraId="3ED6A068" w14:textId="77777777" w:rsidTr="00CE5202">
        <w:tc>
          <w:tcPr>
            <w:tcW w:w="704" w:type="dxa"/>
            <w:shd w:val="clear" w:color="auto" w:fill="auto"/>
            <w:vAlign w:val="center"/>
          </w:tcPr>
          <w:p w14:paraId="1E9F85C3" w14:textId="550735EB" w:rsidR="005E5E0B" w:rsidRDefault="005E5E0B" w:rsidP="005E5E0B">
            <w:pPr>
              <w:jc w:val="center"/>
              <w:rPr>
                <w:sz w:val="24"/>
                <w:szCs w:val="24"/>
              </w:rPr>
            </w:pPr>
            <w:r>
              <w:rPr>
                <w:sz w:val="24"/>
                <w:szCs w:val="24"/>
              </w:rPr>
              <w:t>8.</w:t>
            </w:r>
          </w:p>
        </w:tc>
        <w:tc>
          <w:tcPr>
            <w:tcW w:w="3260" w:type="dxa"/>
            <w:shd w:val="clear" w:color="auto" w:fill="auto"/>
          </w:tcPr>
          <w:p w14:paraId="68DB4D6C" w14:textId="2C52BA3B" w:rsidR="005E5E0B" w:rsidRDefault="005E5E0B" w:rsidP="005E5E0B">
            <w:pPr>
              <w:rPr>
                <w:sz w:val="24"/>
                <w:szCs w:val="24"/>
              </w:rPr>
            </w:pPr>
            <w:r>
              <w:rPr>
                <w:sz w:val="24"/>
                <w:szCs w:val="24"/>
              </w:rPr>
              <w:t>Seniūnijos teritorijoje esančių kelių ir gatvių su asfalto danga priežiūrai skirtos lėšos iš Kelių direkcijos Kelių priežiūros ir plėtros programos</w:t>
            </w:r>
          </w:p>
        </w:tc>
        <w:tc>
          <w:tcPr>
            <w:tcW w:w="1134" w:type="dxa"/>
            <w:shd w:val="clear" w:color="auto" w:fill="auto"/>
            <w:vAlign w:val="center"/>
          </w:tcPr>
          <w:p w14:paraId="4036224B" w14:textId="2AF76893" w:rsidR="005E5E0B" w:rsidRDefault="005E5E0B" w:rsidP="005E5E0B">
            <w:pPr>
              <w:jc w:val="center"/>
              <w:rPr>
                <w:sz w:val="24"/>
                <w:szCs w:val="24"/>
              </w:rPr>
            </w:pPr>
            <w:r>
              <w:rPr>
                <w:sz w:val="24"/>
                <w:szCs w:val="24"/>
              </w:rPr>
              <w:t>2,9</w:t>
            </w:r>
          </w:p>
        </w:tc>
        <w:tc>
          <w:tcPr>
            <w:tcW w:w="1134" w:type="dxa"/>
            <w:shd w:val="clear" w:color="auto" w:fill="auto"/>
            <w:vAlign w:val="center"/>
          </w:tcPr>
          <w:p w14:paraId="77CE6CF6" w14:textId="6A859629" w:rsidR="005E5E0B" w:rsidRDefault="005E5E0B" w:rsidP="005E5E0B">
            <w:pPr>
              <w:jc w:val="center"/>
              <w:rPr>
                <w:sz w:val="24"/>
                <w:szCs w:val="24"/>
              </w:rPr>
            </w:pPr>
            <w:r>
              <w:rPr>
                <w:sz w:val="24"/>
                <w:szCs w:val="24"/>
              </w:rPr>
              <w:t>3,17</w:t>
            </w:r>
          </w:p>
        </w:tc>
        <w:tc>
          <w:tcPr>
            <w:tcW w:w="1134" w:type="dxa"/>
            <w:shd w:val="clear" w:color="auto" w:fill="auto"/>
            <w:vAlign w:val="center"/>
          </w:tcPr>
          <w:p w14:paraId="453711C7" w14:textId="70C879EE" w:rsidR="005E5E0B" w:rsidRDefault="005E5E0B" w:rsidP="005E5E0B">
            <w:pPr>
              <w:jc w:val="center"/>
              <w:rPr>
                <w:sz w:val="24"/>
                <w:szCs w:val="24"/>
              </w:rPr>
            </w:pPr>
            <w:r>
              <w:rPr>
                <w:sz w:val="24"/>
                <w:szCs w:val="24"/>
              </w:rPr>
              <w:t>2,7</w:t>
            </w:r>
          </w:p>
        </w:tc>
        <w:tc>
          <w:tcPr>
            <w:tcW w:w="1134" w:type="dxa"/>
            <w:shd w:val="clear" w:color="auto" w:fill="auto"/>
            <w:vAlign w:val="center"/>
          </w:tcPr>
          <w:p w14:paraId="6CB1D53C" w14:textId="55F5C65E" w:rsidR="005E5E0B" w:rsidRDefault="005E5E0B" w:rsidP="005E5E0B">
            <w:pPr>
              <w:jc w:val="center"/>
              <w:rPr>
                <w:sz w:val="24"/>
                <w:szCs w:val="24"/>
              </w:rPr>
            </w:pPr>
            <w:r>
              <w:rPr>
                <w:sz w:val="24"/>
                <w:szCs w:val="24"/>
              </w:rPr>
              <w:t>3,4</w:t>
            </w:r>
          </w:p>
        </w:tc>
        <w:tc>
          <w:tcPr>
            <w:tcW w:w="1134" w:type="dxa"/>
            <w:shd w:val="clear" w:color="auto" w:fill="auto"/>
            <w:vAlign w:val="center"/>
          </w:tcPr>
          <w:p w14:paraId="7D4E45BF" w14:textId="23635957" w:rsidR="005E5E0B" w:rsidRDefault="005E5E0B" w:rsidP="005E5E0B">
            <w:pPr>
              <w:jc w:val="center"/>
              <w:rPr>
                <w:sz w:val="24"/>
                <w:szCs w:val="24"/>
              </w:rPr>
            </w:pPr>
            <w:r>
              <w:rPr>
                <w:sz w:val="24"/>
                <w:szCs w:val="24"/>
              </w:rPr>
              <w:t>3,9</w:t>
            </w:r>
          </w:p>
        </w:tc>
      </w:tr>
      <w:tr w:rsidR="005E5E0B" w:rsidRPr="00DB0975" w14:paraId="24EDE68E" w14:textId="77777777" w:rsidTr="00CE5202">
        <w:tc>
          <w:tcPr>
            <w:tcW w:w="704" w:type="dxa"/>
            <w:shd w:val="clear" w:color="auto" w:fill="auto"/>
            <w:vAlign w:val="center"/>
          </w:tcPr>
          <w:p w14:paraId="583B2C5D" w14:textId="3E12D30B" w:rsidR="005E5E0B" w:rsidRDefault="005E5E0B" w:rsidP="005E5E0B">
            <w:pPr>
              <w:jc w:val="center"/>
              <w:rPr>
                <w:sz w:val="24"/>
                <w:szCs w:val="24"/>
              </w:rPr>
            </w:pPr>
            <w:r>
              <w:rPr>
                <w:sz w:val="24"/>
                <w:szCs w:val="24"/>
              </w:rPr>
              <w:t>9.</w:t>
            </w:r>
          </w:p>
        </w:tc>
        <w:tc>
          <w:tcPr>
            <w:tcW w:w="3260" w:type="dxa"/>
            <w:shd w:val="clear" w:color="auto" w:fill="auto"/>
          </w:tcPr>
          <w:p w14:paraId="7121DDC0" w14:textId="7A190EC5" w:rsidR="005E5E0B" w:rsidRDefault="005E5E0B" w:rsidP="005E5E0B">
            <w:pPr>
              <w:rPr>
                <w:sz w:val="24"/>
                <w:szCs w:val="24"/>
              </w:rPr>
            </w:pPr>
            <w:r>
              <w:rPr>
                <w:sz w:val="24"/>
                <w:szCs w:val="24"/>
              </w:rPr>
              <w:t>Beglobių ir bešeimininkių gyvūnų laikinosios globos organizavimas</w:t>
            </w:r>
          </w:p>
        </w:tc>
        <w:tc>
          <w:tcPr>
            <w:tcW w:w="1134" w:type="dxa"/>
            <w:shd w:val="clear" w:color="auto" w:fill="auto"/>
            <w:vAlign w:val="center"/>
          </w:tcPr>
          <w:p w14:paraId="3B44F328" w14:textId="70738772" w:rsidR="005E5E0B" w:rsidRDefault="005E5E0B" w:rsidP="005E5E0B">
            <w:pPr>
              <w:jc w:val="center"/>
              <w:rPr>
                <w:sz w:val="24"/>
                <w:szCs w:val="24"/>
              </w:rPr>
            </w:pPr>
            <w:r>
              <w:rPr>
                <w:sz w:val="24"/>
                <w:szCs w:val="24"/>
              </w:rPr>
              <w:t>-</w:t>
            </w:r>
          </w:p>
        </w:tc>
        <w:tc>
          <w:tcPr>
            <w:tcW w:w="1134" w:type="dxa"/>
            <w:shd w:val="clear" w:color="auto" w:fill="auto"/>
            <w:vAlign w:val="center"/>
          </w:tcPr>
          <w:p w14:paraId="5F31084A" w14:textId="1B201B86" w:rsidR="005E5E0B" w:rsidRDefault="005E5E0B" w:rsidP="005E5E0B">
            <w:pPr>
              <w:jc w:val="center"/>
              <w:rPr>
                <w:sz w:val="24"/>
                <w:szCs w:val="24"/>
              </w:rPr>
            </w:pPr>
            <w:r>
              <w:rPr>
                <w:sz w:val="24"/>
                <w:szCs w:val="24"/>
              </w:rPr>
              <w:t>-</w:t>
            </w:r>
          </w:p>
        </w:tc>
        <w:tc>
          <w:tcPr>
            <w:tcW w:w="1134" w:type="dxa"/>
            <w:shd w:val="clear" w:color="auto" w:fill="auto"/>
            <w:vAlign w:val="center"/>
          </w:tcPr>
          <w:p w14:paraId="7717F903" w14:textId="39CCA7F1" w:rsidR="005E5E0B" w:rsidRDefault="005E5E0B" w:rsidP="005E5E0B">
            <w:pPr>
              <w:jc w:val="center"/>
              <w:rPr>
                <w:sz w:val="24"/>
                <w:szCs w:val="24"/>
              </w:rPr>
            </w:pPr>
            <w:r>
              <w:rPr>
                <w:sz w:val="24"/>
                <w:szCs w:val="24"/>
              </w:rPr>
              <w:t>-</w:t>
            </w:r>
          </w:p>
        </w:tc>
        <w:tc>
          <w:tcPr>
            <w:tcW w:w="1134" w:type="dxa"/>
            <w:shd w:val="clear" w:color="auto" w:fill="auto"/>
            <w:vAlign w:val="center"/>
          </w:tcPr>
          <w:p w14:paraId="6DB8EB23" w14:textId="7B538E3B" w:rsidR="005E5E0B" w:rsidRDefault="005E5E0B" w:rsidP="005E5E0B">
            <w:pPr>
              <w:jc w:val="center"/>
              <w:rPr>
                <w:sz w:val="24"/>
                <w:szCs w:val="24"/>
              </w:rPr>
            </w:pPr>
            <w:r>
              <w:rPr>
                <w:sz w:val="24"/>
                <w:szCs w:val="24"/>
              </w:rPr>
              <w:t>-</w:t>
            </w:r>
          </w:p>
        </w:tc>
        <w:tc>
          <w:tcPr>
            <w:tcW w:w="1134" w:type="dxa"/>
            <w:shd w:val="clear" w:color="auto" w:fill="auto"/>
            <w:vAlign w:val="center"/>
          </w:tcPr>
          <w:p w14:paraId="6A219214" w14:textId="7CA5FB4E" w:rsidR="005E5E0B" w:rsidRDefault="005E5E0B" w:rsidP="005E5E0B">
            <w:pPr>
              <w:jc w:val="center"/>
              <w:rPr>
                <w:sz w:val="24"/>
                <w:szCs w:val="24"/>
              </w:rPr>
            </w:pPr>
            <w:r>
              <w:rPr>
                <w:sz w:val="24"/>
                <w:szCs w:val="24"/>
              </w:rPr>
              <w:t>0,7</w:t>
            </w:r>
          </w:p>
        </w:tc>
      </w:tr>
      <w:tr w:rsidR="005E5E0B" w:rsidRPr="00DB0975" w14:paraId="79684FD5" w14:textId="1969CF7E" w:rsidTr="002440EA">
        <w:trPr>
          <w:trHeight w:val="503"/>
        </w:trPr>
        <w:tc>
          <w:tcPr>
            <w:tcW w:w="3964" w:type="dxa"/>
            <w:gridSpan w:val="2"/>
            <w:shd w:val="clear" w:color="auto" w:fill="auto"/>
            <w:vAlign w:val="center"/>
          </w:tcPr>
          <w:p w14:paraId="30D2B112" w14:textId="167D57D6" w:rsidR="005E5E0B" w:rsidRPr="00DB0975" w:rsidRDefault="005E5E0B" w:rsidP="005E5E0B">
            <w:pPr>
              <w:jc w:val="center"/>
              <w:rPr>
                <w:b/>
                <w:sz w:val="24"/>
                <w:szCs w:val="24"/>
              </w:rPr>
            </w:pPr>
            <w:r w:rsidRPr="00DB0975">
              <w:rPr>
                <w:b/>
                <w:sz w:val="24"/>
                <w:szCs w:val="24"/>
              </w:rPr>
              <w:t>Iš viso</w:t>
            </w:r>
          </w:p>
        </w:tc>
        <w:tc>
          <w:tcPr>
            <w:tcW w:w="1134" w:type="dxa"/>
            <w:vAlign w:val="center"/>
          </w:tcPr>
          <w:p w14:paraId="1DDFD64F" w14:textId="78062459" w:rsidR="005E5E0B" w:rsidRPr="00DB0975" w:rsidRDefault="005E5E0B" w:rsidP="005E5E0B">
            <w:pPr>
              <w:jc w:val="center"/>
              <w:rPr>
                <w:b/>
                <w:sz w:val="24"/>
                <w:szCs w:val="24"/>
              </w:rPr>
            </w:pPr>
            <w:r>
              <w:rPr>
                <w:b/>
                <w:sz w:val="24"/>
                <w:szCs w:val="24"/>
              </w:rPr>
              <w:t>29,53</w:t>
            </w:r>
          </w:p>
        </w:tc>
        <w:tc>
          <w:tcPr>
            <w:tcW w:w="1134" w:type="dxa"/>
            <w:vAlign w:val="center"/>
          </w:tcPr>
          <w:p w14:paraId="2F2D5537" w14:textId="71A63DD7" w:rsidR="005E5E0B" w:rsidRPr="00DB0975" w:rsidRDefault="005E5E0B" w:rsidP="005E5E0B">
            <w:pPr>
              <w:jc w:val="center"/>
              <w:rPr>
                <w:b/>
                <w:sz w:val="24"/>
                <w:szCs w:val="24"/>
              </w:rPr>
            </w:pPr>
            <w:r>
              <w:rPr>
                <w:b/>
                <w:sz w:val="24"/>
                <w:szCs w:val="24"/>
              </w:rPr>
              <w:t>31,48</w:t>
            </w:r>
          </w:p>
        </w:tc>
        <w:tc>
          <w:tcPr>
            <w:tcW w:w="1134" w:type="dxa"/>
            <w:vAlign w:val="center"/>
          </w:tcPr>
          <w:p w14:paraId="792AE183" w14:textId="56B3673C" w:rsidR="005E5E0B" w:rsidRPr="00DB0975" w:rsidRDefault="005E5E0B" w:rsidP="005E5E0B">
            <w:pPr>
              <w:jc w:val="center"/>
              <w:rPr>
                <w:b/>
                <w:sz w:val="24"/>
                <w:szCs w:val="24"/>
              </w:rPr>
            </w:pPr>
            <w:r>
              <w:rPr>
                <w:b/>
                <w:sz w:val="24"/>
                <w:szCs w:val="24"/>
              </w:rPr>
              <w:t>43,65</w:t>
            </w:r>
          </w:p>
        </w:tc>
        <w:tc>
          <w:tcPr>
            <w:tcW w:w="1134" w:type="dxa"/>
            <w:vAlign w:val="center"/>
          </w:tcPr>
          <w:p w14:paraId="7D1A6A2E" w14:textId="09955F76" w:rsidR="005E5E0B" w:rsidRPr="00DB0975" w:rsidRDefault="005E5E0B" w:rsidP="005E5E0B">
            <w:pPr>
              <w:jc w:val="center"/>
              <w:rPr>
                <w:b/>
                <w:sz w:val="24"/>
                <w:szCs w:val="24"/>
              </w:rPr>
            </w:pPr>
            <w:r>
              <w:rPr>
                <w:b/>
                <w:sz w:val="24"/>
                <w:szCs w:val="24"/>
              </w:rPr>
              <w:t>44,21</w:t>
            </w:r>
          </w:p>
        </w:tc>
        <w:tc>
          <w:tcPr>
            <w:tcW w:w="1134" w:type="dxa"/>
            <w:vAlign w:val="center"/>
          </w:tcPr>
          <w:p w14:paraId="0B49D2E4" w14:textId="4BB639F8" w:rsidR="005E5E0B" w:rsidRPr="00DB0975" w:rsidRDefault="005E5E0B" w:rsidP="005E5E0B">
            <w:pPr>
              <w:jc w:val="center"/>
              <w:rPr>
                <w:b/>
                <w:sz w:val="24"/>
                <w:szCs w:val="24"/>
              </w:rPr>
            </w:pPr>
            <w:r>
              <w:rPr>
                <w:b/>
                <w:sz w:val="24"/>
                <w:szCs w:val="24"/>
              </w:rPr>
              <w:t>40,4</w:t>
            </w:r>
          </w:p>
        </w:tc>
      </w:tr>
    </w:tbl>
    <w:p w14:paraId="31CB9897" w14:textId="1C90C043" w:rsidR="0075134A" w:rsidRPr="00DB0975" w:rsidRDefault="0075134A" w:rsidP="0075134A">
      <w:pPr>
        <w:jc w:val="both"/>
        <w:rPr>
          <w:sz w:val="24"/>
          <w:szCs w:val="24"/>
        </w:rPr>
      </w:pPr>
    </w:p>
    <w:p w14:paraId="7B5C817C" w14:textId="6B7D3E26" w:rsidR="00405373" w:rsidRPr="00591E71" w:rsidRDefault="00591E71" w:rsidP="00591E71">
      <w:pPr>
        <w:tabs>
          <w:tab w:val="left" w:pos="851"/>
        </w:tabs>
        <w:jc w:val="both"/>
        <w:rPr>
          <w:sz w:val="24"/>
          <w:szCs w:val="24"/>
        </w:rPr>
      </w:pPr>
      <w:r>
        <w:rPr>
          <w:b/>
          <w:sz w:val="24"/>
          <w:szCs w:val="24"/>
        </w:rPr>
        <w:tab/>
      </w:r>
      <w:r w:rsidR="0075134A" w:rsidRPr="00591E71">
        <w:rPr>
          <w:sz w:val="24"/>
          <w:szCs w:val="24"/>
        </w:rPr>
        <w:t>202</w:t>
      </w:r>
      <w:r w:rsidR="008E043B" w:rsidRPr="00591E71">
        <w:rPr>
          <w:sz w:val="24"/>
          <w:szCs w:val="24"/>
        </w:rPr>
        <w:t>4</w:t>
      </w:r>
      <w:r w:rsidR="0075134A" w:rsidRPr="00591E71">
        <w:rPr>
          <w:sz w:val="24"/>
          <w:szCs w:val="24"/>
        </w:rPr>
        <w:t xml:space="preserve"> metais</w:t>
      </w:r>
      <w:r w:rsidR="00D32BCD">
        <w:rPr>
          <w:sz w:val="24"/>
          <w:szCs w:val="24"/>
        </w:rPr>
        <w:t xml:space="preserve"> </w:t>
      </w:r>
      <w:r w:rsidR="0075134A" w:rsidRPr="00591E71">
        <w:rPr>
          <w:sz w:val="24"/>
          <w:szCs w:val="24"/>
        </w:rPr>
        <w:t xml:space="preserve"> </w:t>
      </w:r>
      <w:r w:rsidR="00D32BCD">
        <w:rPr>
          <w:sz w:val="24"/>
          <w:szCs w:val="24"/>
        </w:rPr>
        <w:t>asignavimai</w:t>
      </w:r>
      <w:r w:rsidR="0075134A" w:rsidRPr="00591E71">
        <w:rPr>
          <w:sz w:val="24"/>
          <w:szCs w:val="24"/>
        </w:rPr>
        <w:t xml:space="preserve"> </w:t>
      </w:r>
      <w:r w:rsidRPr="00591E71">
        <w:rPr>
          <w:sz w:val="24"/>
          <w:szCs w:val="24"/>
        </w:rPr>
        <w:t>sumažėjo,</w:t>
      </w:r>
      <w:r w:rsidR="00587F45" w:rsidRPr="00591E71">
        <w:rPr>
          <w:sz w:val="24"/>
          <w:szCs w:val="24"/>
        </w:rPr>
        <w:t xml:space="preserve"> </w:t>
      </w:r>
      <w:r w:rsidRPr="00591E71">
        <w:rPr>
          <w:sz w:val="24"/>
          <w:szCs w:val="24"/>
        </w:rPr>
        <w:t>nes visai nebuvo skirta</w:t>
      </w:r>
      <w:r w:rsidR="00587F45" w:rsidRPr="00591E71">
        <w:rPr>
          <w:sz w:val="24"/>
          <w:szCs w:val="24"/>
        </w:rPr>
        <w:t xml:space="preserve"> </w:t>
      </w:r>
      <w:r w:rsidRPr="00591E71">
        <w:rPr>
          <w:sz w:val="24"/>
          <w:szCs w:val="24"/>
        </w:rPr>
        <w:t xml:space="preserve">lėšų </w:t>
      </w:r>
      <w:r w:rsidR="00D32BCD">
        <w:rPr>
          <w:sz w:val="24"/>
          <w:szCs w:val="24"/>
        </w:rPr>
        <w:t>K</w:t>
      </w:r>
      <w:r w:rsidRPr="00591E71">
        <w:rPr>
          <w:sz w:val="24"/>
          <w:szCs w:val="24"/>
        </w:rPr>
        <w:t>apitalo investicijoms ir ilgalaikiam turtui remontuoti.</w:t>
      </w:r>
    </w:p>
    <w:p w14:paraId="08D9F20A" w14:textId="77777777" w:rsidR="00405373" w:rsidRPr="00591E71" w:rsidRDefault="00405373" w:rsidP="0075134A">
      <w:pPr>
        <w:ind w:firstLine="1296"/>
        <w:jc w:val="both"/>
        <w:rPr>
          <w:sz w:val="24"/>
          <w:szCs w:val="24"/>
        </w:rPr>
      </w:pPr>
    </w:p>
    <w:p w14:paraId="734CB013" w14:textId="21C29273" w:rsidR="00405373" w:rsidRDefault="00B466F9" w:rsidP="0075134A">
      <w:pPr>
        <w:ind w:firstLine="129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 diagrama</w:t>
      </w:r>
    </w:p>
    <w:p w14:paraId="3C7AD2A5" w14:textId="15923A11" w:rsidR="00BD68DE" w:rsidRDefault="00BD68DE" w:rsidP="0075134A">
      <w:pPr>
        <w:ind w:firstLine="1296"/>
        <w:jc w:val="both"/>
        <w:rPr>
          <w:sz w:val="24"/>
          <w:szCs w:val="24"/>
        </w:rPr>
      </w:pPr>
    </w:p>
    <w:p w14:paraId="66A740E4" w14:textId="39714EDC" w:rsidR="004E08CB" w:rsidRDefault="004E08CB" w:rsidP="004E08CB">
      <w:pPr>
        <w:ind w:firstLine="1296"/>
        <w:jc w:val="both"/>
        <w:rPr>
          <w:sz w:val="24"/>
          <w:szCs w:val="24"/>
        </w:rPr>
      </w:pPr>
      <w:r>
        <w:rPr>
          <w:noProof/>
        </w:rPr>
        <w:drawing>
          <wp:inline distT="0" distB="0" distL="0" distR="0" wp14:anchorId="31A24508" wp14:editId="59DE9795">
            <wp:extent cx="4572000" cy="2577830"/>
            <wp:effectExtent l="0" t="0" r="0" b="13335"/>
            <wp:docPr id="447086002" name="Diagrama 1">
              <a:extLst xmlns:a="http://schemas.openxmlformats.org/drawingml/2006/main">
                <a:ext uri="{FF2B5EF4-FFF2-40B4-BE49-F238E27FC236}">
                  <a16:creationId xmlns:a16="http://schemas.microsoft.com/office/drawing/2014/main" id="{934E66A6-3801-C41E-D3A0-9D4823B3A544}"/>
                </a:ext>
              </a:extLst>
            </wp:docPr>
            <wp:cNvGraphicFramePr/>
            <a:graphic xmlns:a="http://schemas.openxmlformats.org/drawingml/2006/main">
              <a:graphicData uri="http://schemas.openxmlformats.org/drawingml/2006/chart">
                <c:chart xmlns:c="http://schemas.openxmlformats.org/drawingml/2006/chart" r:id="rId11"/>
              </a:graphicData>
            </a:graphic>
          </wp:inline>
        </w:drawing>
      </w:r>
    </w:p>
    <w:p w14:paraId="10C0957D" w14:textId="7E193C04" w:rsidR="004E08CB" w:rsidRDefault="004E08CB" w:rsidP="004E08CB">
      <w:pPr>
        <w:jc w:val="both"/>
        <w:rPr>
          <w:sz w:val="24"/>
          <w:szCs w:val="24"/>
        </w:rPr>
      </w:pPr>
      <w:r>
        <w:rPr>
          <w:sz w:val="24"/>
          <w:szCs w:val="24"/>
        </w:rPr>
        <w:tab/>
      </w:r>
      <w:r w:rsidR="00D32BCD">
        <w:rPr>
          <w:sz w:val="24"/>
          <w:szCs w:val="24"/>
        </w:rPr>
        <w:t xml:space="preserve">Daugiausia lėšų buvo </w:t>
      </w:r>
      <w:r>
        <w:rPr>
          <w:sz w:val="24"/>
          <w:szCs w:val="24"/>
        </w:rPr>
        <w:t>skirta 2023 metais.</w:t>
      </w:r>
    </w:p>
    <w:p w14:paraId="358A1B24" w14:textId="706523F6" w:rsidR="0075134A" w:rsidRPr="00630CAC" w:rsidRDefault="00630CAC" w:rsidP="00630CAC">
      <w:pPr>
        <w:tabs>
          <w:tab w:val="left" w:pos="851"/>
        </w:tabs>
        <w:jc w:val="both"/>
        <w:rPr>
          <w:b/>
          <w:sz w:val="24"/>
          <w:szCs w:val="24"/>
        </w:rPr>
      </w:pPr>
      <w:r>
        <w:rPr>
          <w:color w:val="C00000"/>
          <w:sz w:val="24"/>
          <w:szCs w:val="24"/>
        </w:rPr>
        <w:tab/>
      </w:r>
    </w:p>
    <w:p w14:paraId="0E400AB3" w14:textId="77777777" w:rsidR="0075134A" w:rsidRPr="00630CAC" w:rsidRDefault="0075134A" w:rsidP="0075134A">
      <w:pPr>
        <w:ind w:left="1296" w:firstLine="1296"/>
        <w:rPr>
          <w:b/>
          <w:sz w:val="24"/>
          <w:szCs w:val="24"/>
        </w:rPr>
      </w:pPr>
    </w:p>
    <w:p w14:paraId="2E3FD6C2" w14:textId="77777777" w:rsidR="000465FF" w:rsidRDefault="000465FF" w:rsidP="0075134A">
      <w:pPr>
        <w:ind w:left="1296" w:firstLine="1296"/>
        <w:rPr>
          <w:b/>
          <w:sz w:val="24"/>
          <w:szCs w:val="24"/>
        </w:rPr>
      </w:pPr>
    </w:p>
    <w:p w14:paraId="12CA5FC6" w14:textId="77777777" w:rsidR="005C7673" w:rsidRDefault="005C7673" w:rsidP="0075134A">
      <w:pPr>
        <w:ind w:left="1296" w:firstLine="1296"/>
        <w:rPr>
          <w:b/>
          <w:sz w:val="24"/>
          <w:szCs w:val="24"/>
        </w:rPr>
      </w:pPr>
    </w:p>
    <w:p w14:paraId="4C5F2000" w14:textId="77777777" w:rsidR="005C7673" w:rsidRDefault="005C7673" w:rsidP="0075134A">
      <w:pPr>
        <w:ind w:left="1296" w:firstLine="1296"/>
        <w:rPr>
          <w:b/>
          <w:sz w:val="24"/>
          <w:szCs w:val="24"/>
        </w:rPr>
      </w:pPr>
    </w:p>
    <w:p w14:paraId="4914C9AA" w14:textId="77777777" w:rsidR="000465FF" w:rsidRDefault="000465FF" w:rsidP="0075134A">
      <w:pPr>
        <w:ind w:left="1296" w:firstLine="1296"/>
        <w:rPr>
          <w:b/>
          <w:sz w:val="24"/>
          <w:szCs w:val="24"/>
        </w:rPr>
      </w:pPr>
    </w:p>
    <w:p w14:paraId="49E7279B" w14:textId="621E8D04" w:rsidR="0075134A" w:rsidRPr="008A26A0" w:rsidRDefault="0075134A" w:rsidP="0075134A">
      <w:pPr>
        <w:ind w:left="1296" w:firstLine="1296"/>
        <w:rPr>
          <w:b/>
          <w:sz w:val="24"/>
          <w:szCs w:val="24"/>
        </w:rPr>
      </w:pPr>
      <w:r w:rsidRPr="008A26A0">
        <w:rPr>
          <w:b/>
          <w:sz w:val="24"/>
          <w:szCs w:val="24"/>
        </w:rPr>
        <w:lastRenderedPageBreak/>
        <w:t xml:space="preserve">IV. SENIŪNIJOS  VEIKLA PAGAL VEIKLOS PLANE  </w:t>
      </w:r>
    </w:p>
    <w:p w14:paraId="43E73016" w14:textId="77777777" w:rsidR="0075134A" w:rsidRPr="00630CAC" w:rsidRDefault="0075134A" w:rsidP="0075134A">
      <w:pPr>
        <w:ind w:left="720"/>
        <w:jc w:val="center"/>
        <w:rPr>
          <w:b/>
          <w:color w:val="FF0000"/>
          <w:sz w:val="24"/>
          <w:szCs w:val="24"/>
        </w:rPr>
      </w:pPr>
      <w:r w:rsidRPr="008A26A0">
        <w:rPr>
          <w:b/>
          <w:sz w:val="24"/>
          <w:szCs w:val="24"/>
        </w:rPr>
        <w:t xml:space="preserve">PATVIRTINTAS PROGRAMAS </w:t>
      </w:r>
    </w:p>
    <w:p w14:paraId="172CA079" w14:textId="77777777" w:rsidR="0075134A" w:rsidRDefault="0075134A" w:rsidP="0075134A">
      <w:pPr>
        <w:ind w:firstLine="851"/>
        <w:rPr>
          <w:b/>
          <w:sz w:val="24"/>
          <w:szCs w:val="24"/>
        </w:rPr>
      </w:pPr>
    </w:p>
    <w:p w14:paraId="06F3D6EE" w14:textId="70AC7843" w:rsidR="005C7673" w:rsidRPr="00F420BA" w:rsidRDefault="0075134A" w:rsidP="00F420BA">
      <w:pPr>
        <w:ind w:firstLine="851"/>
        <w:rPr>
          <w:b/>
          <w:sz w:val="24"/>
          <w:szCs w:val="24"/>
        </w:rPr>
      </w:pPr>
      <w:r w:rsidRPr="00294CAD">
        <w:rPr>
          <w:b/>
          <w:sz w:val="24"/>
          <w:szCs w:val="24"/>
        </w:rPr>
        <w:t>Programa Nr. 1</w:t>
      </w:r>
      <w:r w:rsidRPr="00294CAD">
        <w:rPr>
          <w:sz w:val="24"/>
          <w:szCs w:val="24"/>
        </w:rPr>
        <w:t xml:space="preserve"> </w:t>
      </w:r>
      <w:r w:rsidR="00F420BA">
        <w:rPr>
          <w:sz w:val="24"/>
          <w:szCs w:val="24"/>
        </w:rPr>
        <w:t>„</w:t>
      </w:r>
      <w:r w:rsidRPr="00F420BA">
        <w:rPr>
          <w:bCs/>
          <w:sz w:val="24"/>
          <w:szCs w:val="24"/>
        </w:rPr>
        <w:t>Savivaldybės  pagrindinių funkcijų įgyvendinimas ir vykdymas</w:t>
      </w:r>
      <w:r w:rsidR="00F420BA">
        <w:rPr>
          <w:bCs/>
          <w:sz w:val="24"/>
          <w:szCs w:val="24"/>
        </w:rPr>
        <w:t>“</w:t>
      </w:r>
      <w:r w:rsidRPr="00F420BA">
        <w:rPr>
          <w:bCs/>
          <w:sz w:val="24"/>
          <w:szCs w:val="24"/>
        </w:rPr>
        <w:t>.</w:t>
      </w:r>
    </w:p>
    <w:p w14:paraId="1B169331" w14:textId="50963DB0" w:rsidR="007F1450" w:rsidRDefault="007F1450" w:rsidP="00D62FE1">
      <w:pPr>
        <w:ind w:firstLine="851"/>
        <w:jc w:val="both"/>
        <w:rPr>
          <w:sz w:val="24"/>
          <w:szCs w:val="24"/>
        </w:rPr>
      </w:pPr>
      <w:r>
        <w:rPr>
          <w:sz w:val="24"/>
          <w:szCs w:val="24"/>
        </w:rPr>
        <w:t>Programos įgyvendinimo tęstinės veiklos uždavinys</w:t>
      </w:r>
      <w:r w:rsidR="00DA35AF">
        <w:rPr>
          <w:color w:val="FF0000"/>
          <w:sz w:val="24"/>
          <w:szCs w:val="24"/>
        </w:rPr>
        <w:t xml:space="preserve"> </w:t>
      </w:r>
      <w:r w:rsidR="00DA35AF" w:rsidRPr="00DA35AF">
        <w:rPr>
          <w:color w:val="000000" w:themeColor="text1"/>
          <w:sz w:val="24"/>
          <w:szCs w:val="24"/>
        </w:rPr>
        <w:t>–</w:t>
      </w:r>
      <w:r w:rsidRPr="00DA35AF">
        <w:rPr>
          <w:color w:val="000000" w:themeColor="text1"/>
          <w:sz w:val="24"/>
          <w:szCs w:val="24"/>
        </w:rPr>
        <w:t xml:space="preserve"> </w:t>
      </w:r>
      <w:r>
        <w:rPr>
          <w:sz w:val="24"/>
          <w:szCs w:val="24"/>
        </w:rPr>
        <w:t>organizuoti savivaldybės veiklos valdymą ir vykdyti savivaldybei perduotas veiklos funkcijas.</w:t>
      </w:r>
    </w:p>
    <w:p w14:paraId="242A33FD" w14:textId="3D9A5B99" w:rsidR="0075134A" w:rsidRPr="006B4CDB" w:rsidRDefault="00D32BCD" w:rsidP="00D62FE1">
      <w:pPr>
        <w:tabs>
          <w:tab w:val="left" w:pos="851"/>
        </w:tabs>
        <w:jc w:val="both"/>
        <w:rPr>
          <w:b/>
          <w:sz w:val="24"/>
          <w:szCs w:val="24"/>
        </w:rPr>
      </w:pPr>
      <w:r>
        <w:rPr>
          <w:sz w:val="24"/>
          <w:szCs w:val="24"/>
        </w:rPr>
        <w:tab/>
        <w:t>Atsižvelgiant į strateginiame veiklos plane numatytą pagrindinį tęstinį veiklos uždavinį seniūnijai keliamas uždavinys:</w:t>
      </w:r>
      <w:r w:rsidR="00D62FE1">
        <w:rPr>
          <w:sz w:val="24"/>
          <w:szCs w:val="24"/>
        </w:rPr>
        <w:t xml:space="preserve"> Užtikrinti seniūnijos darbo organizavimą ir vykdyti savivaldybei perduotas valstybės funkcijas.</w:t>
      </w:r>
      <w:r w:rsidR="0075134A">
        <w:rPr>
          <w:sz w:val="24"/>
          <w:szCs w:val="24"/>
        </w:rPr>
        <w:tab/>
      </w:r>
      <w:r w:rsidR="0075134A">
        <w:rPr>
          <w:sz w:val="24"/>
          <w:szCs w:val="24"/>
        </w:rPr>
        <w:tab/>
      </w:r>
      <w:r w:rsidR="0075134A">
        <w:rPr>
          <w:sz w:val="24"/>
          <w:szCs w:val="24"/>
        </w:rPr>
        <w:tab/>
      </w:r>
      <w:r w:rsidR="0075134A">
        <w:rPr>
          <w:sz w:val="24"/>
          <w:szCs w:val="24"/>
        </w:rPr>
        <w:tab/>
        <w:t xml:space="preserve">            </w:t>
      </w:r>
      <w:r w:rsidR="0075134A">
        <w:rPr>
          <w:sz w:val="24"/>
          <w:szCs w:val="24"/>
        </w:rPr>
        <w:tab/>
      </w:r>
      <w:r w:rsidR="0075134A">
        <w:rPr>
          <w:sz w:val="24"/>
          <w:szCs w:val="24"/>
        </w:rPr>
        <w:tab/>
      </w:r>
      <w:r w:rsidR="0075134A">
        <w:rPr>
          <w:sz w:val="24"/>
          <w:szCs w:val="24"/>
        </w:rPr>
        <w:tab/>
        <w:t xml:space="preserve">               </w:t>
      </w:r>
    </w:p>
    <w:p w14:paraId="1B4D87DA" w14:textId="52ED911A" w:rsidR="0075134A" w:rsidRPr="005C7673" w:rsidRDefault="0075134A" w:rsidP="005C7673">
      <w:pPr>
        <w:ind w:firstLine="851"/>
        <w:jc w:val="both"/>
        <w:rPr>
          <w:b/>
          <w:sz w:val="24"/>
          <w:szCs w:val="24"/>
        </w:rPr>
      </w:pPr>
      <w:r w:rsidRPr="00AA47A5">
        <w:rPr>
          <w:b/>
          <w:sz w:val="24"/>
          <w:szCs w:val="24"/>
        </w:rPr>
        <w:t>1.1. Savivaldybės pagrindinių funkcijų įgyvendinimo ir vykdymo programos uždaviniai ir vykdymo kriterijai</w:t>
      </w:r>
      <w:r>
        <w:rPr>
          <w:b/>
          <w:sz w:val="24"/>
          <w:szCs w:val="24"/>
        </w:rPr>
        <w:t>.</w:t>
      </w:r>
    </w:p>
    <w:p w14:paraId="0ACDA702" w14:textId="77777777" w:rsidR="00386217" w:rsidRDefault="00D62FE1" w:rsidP="00D62FE1">
      <w:pPr>
        <w:ind w:firstLine="851"/>
        <w:jc w:val="both"/>
        <w:rPr>
          <w:sz w:val="24"/>
          <w:szCs w:val="24"/>
        </w:rPr>
      </w:pPr>
      <w:r>
        <w:rPr>
          <w:sz w:val="24"/>
          <w:szCs w:val="24"/>
        </w:rPr>
        <w:t>Programos įgyvendinimo uždaviniai ir vykdymo kriterijai:</w:t>
      </w:r>
      <w:r w:rsidRPr="00D62FE1">
        <w:rPr>
          <w:sz w:val="24"/>
          <w:szCs w:val="24"/>
        </w:rPr>
        <w:t xml:space="preserve"> </w:t>
      </w:r>
    </w:p>
    <w:p w14:paraId="1F4D4F90" w14:textId="77777777" w:rsidR="0075134A" w:rsidRPr="009B4DFA" w:rsidRDefault="0075134A" w:rsidP="00D62FE1">
      <w:pPr>
        <w:jc w:val="both"/>
        <w:rPr>
          <w:b/>
          <w:sz w:val="24"/>
          <w:szCs w:val="24"/>
        </w:rPr>
      </w:pPr>
    </w:p>
    <w:p w14:paraId="73F20846" w14:textId="09662144" w:rsidR="0075134A" w:rsidRDefault="0075134A" w:rsidP="0075134A">
      <w:pPr>
        <w:ind w:firstLine="851"/>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553DE">
        <w:rPr>
          <w:sz w:val="24"/>
          <w:szCs w:val="24"/>
        </w:rPr>
        <w:t xml:space="preserve">                                            </w:t>
      </w:r>
      <w:r w:rsidR="00766B23">
        <w:rPr>
          <w:sz w:val="24"/>
          <w:szCs w:val="24"/>
        </w:rPr>
        <w:t>6</w:t>
      </w:r>
      <w:r>
        <w:rPr>
          <w:sz w:val="24"/>
          <w:szCs w:val="24"/>
        </w:rPr>
        <w:t xml:space="preserve"> lentelė</w:t>
      </w:r>
    </w:p>
    <w:p w14:paraId="2B703CFF" w14:textId="393DE171" w:rsidR="00C208A5" w:rsidRPr="008A26A0" w:rsidRDefault="00C208A5" w:rsidP="00C208A5">
      <w:pPr>
        <w:jc w:val="both"/>
        <w:rPr>
          <w:sz w:val="24"/>
          <w:szCs w:val="24"/>
        </w:rPr>
      </w:pPr>
      <w:r w:rsidRPr="00C208A5">
        <w:rPr>
          <w:b/>
          <w:bCs/>
          <w:sz w:val="24"/>
          <w:szCs w:val="24"/>
        </w:rPr>
        <w:t xml:space="preserve">1 uždavinys. </w:t>
      </w:r>
      <w:r w:rsidRPr="008A26A0">
        <w:rPr>
          <w:sz w:val="24"/>
          <w:szCs w:val="24"/>
        </w:rPr>
        <w:t>Užtikrinti seniūnijos darbo organizavimą ir vykdyti savivaldybei perduotas valstybės funkcijas</w:t>
      </w:r>
      <w:r w:rsidR="008A26A0" w:rsidRPr="008A26A0">
        <w:rPr>
          <w:sz w:val="24"/>
          <w:szCs w:val="24"/>
        </w:rPr>
        <w:t>.</w:t>
      </w:r>
    </w:p>
    <w:p w14:paraId="5DF8A509" w14:textId="5F24D798" w:rsidR="00D62FE1" w:rsidRDefault="00D62FE1" w:rsidP="00D62FE1">
      <w:pPr>
        <w:ind w:firstLine="85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25"/>
        <w:gridCol w:w="1100"/>
        <w:gridCol w:w="1323"/>
        <w:gridCol w:w="2682"/>
        <w:gridCol w:w="1353"/>
      </w:tblGrid>
      <w:tr w:rsidR="00386217" w:rsidRPr="00386217" w14:paraId="0C20793E" w14:textId="77777777" w:rsidTr="00D62FE1">
        <w:tc>
          <w:tcPr>
            <w:tcW w:w="846" w:type="dxa"/>
          </w:tcPr>
          <w:p w14:paraId="55D467DE" w14:textId="2029C43A" w:rsidR="00D62FE1" w:rsidRPr="00386217" w:rsidRDefault="00D62FE1" w:rsidP="00CC3912">
            <w:pPr>
              <w:jc w:val="center"/>
              <w:rPr>
                <w:b/>
                <w:sz w:val="24"/>
                <w:szCs w:val="24"/>
              </w:rPr>
            </w:pPr>
            <w:r w:rsidRPr="00386217">
              <w:rPr>
                <w:b/>
                <w:sz w:val="24"/>
                <w:szCs w:val="24"/>
              </w:rPr>
              <w:t>Eil. Nr.</w:t>
            </w:r>
          </w:p>
        </w:tc>
        <w:tc>
          <w:tcPr>
            <w:tcW w:w="2325" w:type="dxa"/>
            <w:shd w:val="clear" w:color="auto" w:fill="auto"/>
          </w:tcPr>
          <w:p w14:paraId="240115C9" w14:textId="4CAAF70C" w:rsidR="00D62FE1" w:rsidRPr="00386217" w:rsidRDefault="00D62FE1" w:rsidP="00CC3912">
            <w:pPr>
              <w:jc w:val="center"/>
              <w:rPr>
                <w:b/>
                <w:sz w:val="24"/>
                <w:szCs w:val="24"/>
              </w:rPr>
            </w:pPr>
            <w:r w:rsidRPr="00386217">
              <w:rPr>
                <w:b/>
                <w:sz w:val="24"/>
                <w:szCs w:val="24"/>
              </w:rPr>
              <w:t>Uždavinį detalizuojanti, aiškiai apibrėžta veikla</w:t>
            </w:r>
          </w:p>
        </w:tc>
        <w:tc>
          <w:tcPr>
            <w:tcW w:w="1100" w:type="dxa"/>
            <w:shd w:val="clear" w:color="auto" w:fill="auto"/>
            <w:vAlign w:val="center"/>
          </w:tcPr>
          <w:p w14:paraId="58AD95D0" w14:textId="180ACCC5" w:rsidR="00D62FE1" w:rsidRPr="00386217" w:rsidRDefault="00D62FE1" w:rsidP="00CC3912">
            <w:pPr>
              <w:jc w:val="center"/>
              <w:rPr>
                <w:b/>
                <w:sz w:val="24"/>
                <w:szCs w:val="24"/>
              </w:rPr>
            </w:pPr>
            <w:r w:rsidRPr="00386217">
              <w:rPr>
                <w:b/>
                <w:sz w:val="24"/>
                <w:szCs w:val="24"/>
              </w:rPr>
              <w:t>2024 m.</w:t>
            </w:r>
          </w:p>
          <w:p w14:paraId="16592595" w14:textId="77777777" w:rsidR="00D62FE1" w:rsidRPr="00386217" w:rsidRDefault="00D62FE1" w:rsidP="00CC3912">
            <w:pPr>
              <w:jc w:val="center"/>
              <w:rPr>
                <w:b/>
                <w:sz w:val="24"/>
                <w:szCs w:val="24"/>
              </w:rPr>
            </w:pPr>
            <w:r w:rsidRPr="00386217">
              <w:rPr>
                <w:b/>
                <w:sz w:val="24"/>
                <w:szCs w:val="24"/>
              </w:rPr>
              <w:t>planas</w:t>
            </w:r>
          </w:p>
        </w:tc>
        <w:tc>
          <w:tcPr>
            <w:tcW w:w="1323" w:type="dxa"/>
            <w:shd w:val="clear" w:color="auto" w:fill="auto"/>
            <w:vAlign w:val="center"/>
          </w:tcPr>
          <w:p w14:paraId="75037082" w14:textId="2C4F0BB9" w:rsidR="00D62FE1" w:rsidRPr="00386217" w:rsidRDefault="00D62FE1" w:rsidP="00CC3912">
            <w:pPr>
              <w:jc w:val="center"/>
              <w:rPr>
                <w:b/>
                <w:sz w:val="24"/>
                <w:szCs w:val="24"/>
              </w:rPr>
            </w:pPr>
            <w:r w:rsidRPr="00386217">
              <w:rPr>
                <w:b/>
                <w:sz w:val="24"/>
                <w:szCs w:val="24"/>
              </w:rPr>
              <w:t>2024 m. plano</w:t>
            </w:r>
          </w:p>
          <w:p w14:paraId="200031F3" w14:textId="77777777" w:rsidR="00D62FE1" w:rsidRPr="00386217" w:rsidRDefault="00D62FE1" w:rsidP="00CC3912">
            <w:pPr>
              <w:jc w:val="center"/>
              <w:rPr>
                <w:b/>
                <w:sz w:val="24"/>
                <w:szCs w:val="24"/>
              </w:rPr>
            </w:pPr>
            <w:r w:rsidRPr="00386217">
              <w:rPr>
                <w:b/>
                <w:sz w:val="24"/>
                <w:szCs w:val="24"/>
              </w:rPr>
              <w:t>įvykdymas</w:t>
            </w:r>
          </w:p>
        </w:tc>
        <w:tc>
          <w:tcPr>
            <w:tcW w:w="2682" w:type="dxa"/>
            <w:shd w:val="clear" w:color="auto" w:fill="auto"/>
            <w:vAlign w:val="center"/>
          </w:tcPr>
          <w:p w14:paraId="42890188" w14:textId="77777777" w:rsidR="00D62FE1" w:rsidRPr="00386217" w:rsidRDefault="00D62FE1" w:rsidP="00CC3912">
            <w:pPr>
              <w:jc w:val="center"/>
              <w:rPr>
                <w:b/>
                <w:sz w:val="24"/>
                <w:szCs w:val="24"/>
              </w:rPr>
            </w:pPr>
            <w:r w:rsidRPr="00386217">
              <w:rPr>
                <w:b/>
                <w:sz w:val="24"/>
                <w:szCs w:val="24"/>
              </w:rPr>
              <w:t>Rodiklių  pokyčio   analizė</w:t>
            </w:r>
          </w:p>
          <w:p w14:paraId="1D0C9879" w14:textId="77777777" w:rsidR="00D62FE1" w:rsidRPr="00386217" w:rsidRDefault="00D62FE1" w:rsidP="00CC3912">
            <w:pPr>
              <w:jc w:val="center"/>
              <w:rPr>
                <w:b/>
                <w:sz w:val="24"/>
                <w:szCs w:val="24"/>
              </w:rPr>
            </w:pPr>
          </w:p>
        </w:tc>
        <w:tc>
          <w:tcPr>
            <w:tcW w:w="1353" w:type="dxa"/>
            <w:shd w:val="clear" w:color="auto" w:fill="auto"/>
            <w:vAlign w:val="center"/>
          </w:tcPr>
          <w:p w14:paraId="07421A2D" w14:textId="6A51AF58" w:rsidR="00D62FE1" w:rsidRPr="00386217" w:rsidRDefault="00D62FE1" w:rsidP="00CC3912">
            <w:pPr>
              <w:jc w:val="center"/>
              <w:rPr>
                <w:b/>
                <w:sz w:val="24"/>
                <w:szCs w:val="24"/>
              </w:rPr>
            </w:pPr>
            <w:r w:rsidRPr="00386217">
              <w:rPr>
                <w:b/>
                <w:sz w:val="24"/>
                <w:szCs w:val="24"/>
              </w:rPr>
              <w:t>2023 m. plano</w:t>
            </w:r>
          </w:p>
          <w:p w14:paraId="0DF2D704" w14:textId="77777777" w:rsidR="00D62FE1" w:rsidRPr="00386217" w:rsidRDefault="00D62FE1" w:rsidP="00CC3912">
            <w:pPr>
              <w:jc w:val="center"/>
              <w:rPr>
                <w:b/>
                <w:sz w:val="24"/>
                <w:szCs w:val="24"/>
              </w:rPr>
            </w:pPr>
            <w:r w:rsidRPr="00386217">
              <w:rPr>
                <w:b/>
                <w:sz w:val="24"/>
                <w:szCs w:val="24"/>
              </w:rPr>
              <w:t>įvykdymas</w:t>
            </w:r>
          </w:p>
          <w:p w14:paraId="382F5D71" w14:textId="77777777" w:rsidR="00D62FE1" w:rsidRPr="00386217" w:rsidRDefault="00D62FE1" w:rsidP="00CC3912">
            <w:pPr>
              <w:jc w:val="center"/>
              <w:rPr>
                <w:b/>
                <w:sz w:val="24"/>
                <w:szCs w:val="24"/>
              </w:rPr>
            </w:pPr>
          </w:p>
        </w:tc>
      </w:tr>
      <w:tr w:rsidR="00D62FE1" w:rsidRPr="000868FA" w14:paraId="0D99FE97" w14:textId="77777777" w:rsidTr="00D62FE1">
        <w:tc>
          <w:tcPr>
            <w:tcW w:w="846" w:type="dxa"/>
          </w:tcPr>
          <w:p w14:paraId="5FDF552F" w14:textId="28BE8A13" w:rsidR="00D62FE1" w:rsidRPr="000868FA" w:rsidRDefault="00D62FE1" w:rsidP="00CC3912">
            <w:pPr>
              <w:rPr>
                <w:sz w:val="24"/>
                <w:szCs w:val="24"/>
              </w:rPr>
            </w:pPr>
            <w:r>
              <w:rPr>
                <w:sz w:val="24"/>
                <w:szCs w:val="24"/>
              </w:rPr>
              <w:t>1.</w:t>
            </w:r>
          </w:p>
        </w:tc>
        <w:tc>
          <w:tcPr>
            <w:tcW w:w="2325" w:type="dxa"/>
            <w:shd w:val="clear" w:color="auto" w:fill="auto"/>
          </w:tcPr>
          <w:p w14:paraId="54D7F40C" w14:textId="2D309835" w:rsidR="00D62FE1" w:rsidRPr="000868FA" w:rsidRDefault="00D62FE1" w:rsidP="00CC3912">
            <w:pPr>
              <w:rPr>
                <w:sz w:val="24"/>
                <w:szCs w:val="24"/>
              </w:rPr>
            </w:pPr>
            <w:r w:rsidRPr="000868FA">
              <w:rPr>
                <w:sz w:val="24"/>
                <w:szCs w:val="24"/>
              </w:rPr>
              <w:t>Seniūnijos darbuotojų etatų skaičius</w:t>
            </w:r>
          </w:p>
        </w:tc>
        <w:tc>
          <w:tcPr>
            <w:tcW w:w="1100" w:type="dxa"/>
            <w:shd w:val="clear" w:color="auto" w:fill="auto"/>
            <w:vAlign w:val="center"/>
          </w:tcPr>
          <w:p w14:paraId="7BBA56DC" w14:textId="46FCDFE6" w:rsidR="00D62FE1" w:rsidRPr="000868FA" w:rsidRDefault="00D62FE1" w:rsidP="00CC3912">
            <w:pPr>
              <w:jc w:val="center"/>
              <w:rPr>
                <w:sz w:val="24"/>
                <w:szCs w:val="24"/>
              </w:rPr>
            </w:pPr>
            <w:r>
              <w:rPr>
                <w:sz w:val="24"/>
                <w:szCs w:val="24"/>
              </w:rPr>
              <w:t>8,5</w:t>
            </w:r>
          </w:p>
        </w:tc>
        <w:tc>
          <w:tcPr>
            <w:tcW w:w="1323" w:type="dxa"/>
            <w:shd w:val="clear" w:color="auto" w:fill="auto"/>
            <w:vAlign w:val="center"/>
          </w:tcPr>
          <w:p w14:paraId="36A32258" w14:textId="792EE540" w:rsidR="00D62FE1" w:rsidRPr="000868FA" w:rsidRDefault="00D62FE1" w:rsidP="00CC3912">
            <w:pPr>
              <w:jc w:val="center"/>
              <w:rPr>
                <w:sz w:val="24"/>
                <w:szCs w:val="24"/>
              </w:rPr>
            </w:pPr>
            <w:r>
              <w:rPr>
                <w:sz w:val="24"/>
                <w:szCs w:val="24"/>
              </w:rPr>
              <w:t>9,5</w:t>
            </w:r>
          </w:p>
        </w:tc>
        <w:tc>
          <w:tcPr>
            <w:tcW w:w="2682" w:type="dxa"/>
            <w:shd w:val="clear" w:color="auto" w:fill="auto"/>
          </w:tcPr>
          <w:p w14:paraId="2B695D84" w14:textId="64610916" w:rsidR="00D62FE1" w:rsidRPr="000868FA" w:rsidRDefault="00D62FE1" w:rsidP="00CC3912">
            <w:pPr>
              <w:rPr>
                <w:sz w:val="24"/>
                <w:szCs w:val="24"/>
              </w:rPr>
            </w:pPr>
            <w:r>
              <w:rPr>
                <w:sz w:val="24"/>
                <w:szCs w:val="24"/>
              </w:rPr>
              <w:t xml:space="preserve">Etatų skaičius padidėjo dėl naujų funkcijų priskyrimo </w:t>
            </w:r>
          </w:p>
        </w:tc>
        <w:tc>
          <w:tcPr>
            <w:tcW w:w="1353" w:type="dxa"/>
            <w:shd w:val="clear" w:color="auto" w:fill="auto"/>
            <w:vAlign w:val="center"/>
          </w:tcPr>
          <w:p w14:paraId="043558BD" w14:textId="4FD6B47C" w:rsidR="00D62FE1" w:rsidRPr="000868FA" w:rsidRDefault="00D62FE1" w:rsidP="00CC3912">
            <w:pPr>
              <w:jc w:val="center"/>
              <w:rPr>
                <w:sz w:val="24"/>
                <w:szCs w:val="24"/>
              </w:rPr>
            </w:pPr>
            <w:r>
              <w:rPr>
                <w:sz w:val="24"/>
                <w:szCs w:val="24"/>
              </w:rPr>
              <w:t>8,5</w:t>
            </w:r>
          </w:p>
        </w:tc>
      </w:tr>
      <w:tr w:rsidR="00D62FE1" w:rsidRPr="000868FA" w14:paraId="3BFE7D66" w14:textId="77777777" w:rsidTr="00D62FE1">
        <w:tc>
          <w:tcPr>
            <w:tcW w:w="846" w:type="dxa"/>
          </w:tcPr>
          <w:p w14:paraId="7C40AD3A" w14:textId="62D732FD" w:rsidR="00D62FE1" w:rsidRDefault="00D62FE1" w:rsidP="00CC3912">
            <w:pPr>
              <w:rPr>
                <w:sz w:val="24"/>
                <w:szCs w:val="24"/>
              </w:rPr>
            </w:pPr>
            <w:r>
              <w:rPr>
                <w:sz w:val="24"/>
                <w:szCs w:val="24"/>
              </w:rPr>
              <w:t>2.</w:t>
            </w:r>
          </w:p>
        </w:tc>
        <w:tc>
          <w:tcPr>
            <w:tcW w:w="2325" w:type="dxa"/>
            <w:shd w:val="clear" w:color="auto" w:fill="auto"/>
          </w:tcPr>
          <w:p w14:paraId="58427EE2" w14:textId="41DA35A4" w:rsidR="00D62FE1" w:rsidRPr="000868FA" w:rsidRDefault="00D62FE1" w:rsidP="00CC3912">
            <w:pPr>
              <w:rPr>
                <w:sz w:val="24"/>
                <w:szCs w:val="24"/>
              </w:rPr>
            </w:pPr>
            <w:r>
              <w:rPr>
                <w:sz w:val="24"/>
                <w:szCs w:val="24"/>
              </w:rPr>
              <w:t>Seniūnijos eksploatuojamų automobilių skaičius</w:t>
            </w:r>
          </w:p>
        </w:tc>
        <w:tc>
          <w:tcPr>
            <w:tcW w:w="1100" w:type="dxa"/>
            <w:shd w:val="clear" w:color="auto" w:fill="auto"/>
            <w:vAlign w:val="center"/>
          </w:tcPr>
          <w:p w14:paraId="0A0A84D6" w14:textId="6B489D55" w:rsidR="00D62FE1" w:rsidRDefault="00D62FE1" w:rsidP="00CC3912">
            <w:pPr>
              <w:jc w:val="center"/>
              <w:rPr>
                <w:sz w:val="24"/>
                <w:szCs w:val="24"/>
              </w:rPr>
            </w:pPr>
            <w:r>
              <w:rPr>
                <w:sz w:val="24"/>
                <w:szCs w:val="24"/>
              </w:rPr>
              <w:t>2</w:t>
            </w:r>
          </w:p>
        </w:tc>
        <w:tc>
          <w:tcPr>
            <w:tcW w:w="1323" w:type="dxa"/>
            <w:shd w:val="clear" w:color="auto" w:fill="auto"/>
            <w:vAlign w:val="center"/>
          </w:tcPr>
          <w:p w14:paraId="5096CC53" w14:textId="5BC8AE07" w:rsidR="00D62FE1" w:rsidRDefault="00D62FE1" w:rsidP="00CC3912">
            <w:pPr>
              <w:jc w:val="center"/>
              <w:rPr>
                <w:sz w:val="24"/>
                <w:szCs w:val="24"/>
              </w:rPr>
            </w:pPr>
            <w:r>
              <w:rPr>
                <w:sz w:val="24"/>
                <w:szCs w:val="24"/>
              </w:rPr>
              <w:t>2</w:t>
            </w:r>
          </w:p>
        </w:tc>
        <w:tc>
          <w:tcPr>
            <w:tcW w:w="2682" w:type="dxa"/>
            <w:shd w:val="clear" w:color="auto" w:fill="auto"/>
          </w:tcPr>
          <w:p w14:paraId="44296A0A" w14:textId="2DDB160A" w:rsidR="00D62FE1" w:rsidRDefault="00D62FE1" w:rsidP="00CC3912">
            <w:pPr>
              <w:rPr>
                <w:sz w:val="24"/>
                <w:szCs w:val="24"/>
              </w:rPr>
            </w:pPr>
            <w:r>
              <w:rPr>
                <w:sz w:val="24"/>
                <w:szCs w:val="24"/>
              </w:rPr>
              <w:t>Seniūnija eksploatuoja</w:t>
            </w:r>
            <w:r w:rsidR="00CE7A7C">
              <w:rPr>
                <w:sz w:val="24"/>
                <w:szCs w:val="24"/>
              </w:rPr>
              <w:t xml:space="preserve"> šiuos automobilius. Dacia Duster valst. Nr. MSF 560, pagamintą 2023 m., kuro rūšis – benzinas. Automobilį Renault Trafic</w:t>
            </w:r>
            <w:r w:rsidR="00F63703">
              <w:rPr>
                <w:sz w:val="24"/>
                <w:szCs w:val="24"/>
              </w:rPr>
              <w:t>, valst.</w:t>
            </w:r>
            <w:r w:rsidR="00227C9C">
              <w:rPr>
                <w:sz w:val="24"/>
                <w:szCs w:val="24"/>
              </w:rPr>
              <w:t xml:space="preserve"> </w:t>
            </w:r>
            <w:r w:rsidR="00F63703">
              <w:rPr>
                <w:sz w:val="24"/>
                <w:szCs w:val="24"/>
              </w:rPr>
              <w:t>Nr. AUR 888, pagamintą 2017 m. Kuro rūšis – dyzelinas.</w:t>
            </w:r>
          </w:p>
        </w:tc>
        <w:tc>
          <w:tcPr>
            <w:tcW w:w="1353" w:type="dxa"/>
            <w:shd w:val="clear" w:color="auto" w:fill="auto"/>
            <w:vAlign w:val="center"/>
          </w:tcPr>
          <w:p w14:paraId="03D5CBF7" w14:textId="3CC92EF7" w:rsidR="00D62FE1" w:rsidRDefault="00D62FE1" w:rsidP="00CC3912">
            <w:pPr>
              <w:jc w:val="center"/>
              <w:rPr>
                <w:sz w:val="24"/>
                <w:szCs w:val="24"/>
              </w:rPr>
            </w:pPr>
            <w:r>
              <w:rPr>
                <w:sz w:val="24"/>
                <w:szCs w:val="24"/>
              </w:rPr>
              <w:t>2</w:t>
            </w:r>
          </w:p>
        </w:tc>
      </w:tr>
      <w:tr w:rsidR="00F63703" w:rsidRPr="000868FA" w14:paraId="22456BEC" w14:textId="77777777" w:rsidTr="00D62FE1">
        <w:tc>
          <w:tcPr>
            <w:tcW w:w="846" w:type="dxa"/>
          </w:tcPr>
          <w:p w14:paraId="3A86C956" w14:textId="241361C7" w:rsidR="00F63703" w:rsidRDefault="00F63703" w:rsidP="00CC3912">
            <w:pPr>
              <w:rPr>
                <w:sz w:val="24"/>
                <w:szCs w:val="24"/>
              </w:rPr>
            </w:pPr>
            <w:r>
              <w:rPr>
                <w:sz w:val="24"/>
                <w:szCs w:val="24"/>
              </w:rPr>
              <w:t>3.</w:t>
            </w:r>
          </w:p>
        </w:tc>
        <w:tc>
          <w:tcPr>
            <w:tcW w:w="2325" w:type="dxa"/>
            <w:shd w:val="clear" w:color="auto" w:fill="auto"/>
          </w:tcPr>
          <w:p w14:paraId="5FE6B74A" w14:textId="1BA958D9" w:rsidR="00F63703" w:rsidRDefault="00F63703" w:rsidP="00CC3912">
            <w:pPr>
              <w:rPr>
                <w:sz w:val="24"/>
                <w:szCs w:val="24"/>
              </w:rPr>
            </w:pPr>
            <w:r>
              <w:rPr>
                <w:sz w:val="24"/>
                <w:szCs w:val="24"/>
              </w:rPr>
              <w:t>Seniūnijos eksploatuojamų traktorių skaičius</w:t>
            </w:r>
          </w:p>
        </w:tc>
        <w:tc>
          <w:tcPr>
            <w:tcW w:w="1100" w:type="dxa"/>
            <w:shd w:val="clear" w:color="auto" w:fill="auto"/>
            <w:vAlign w:val="center"/>
          </w:tcPr>
          <w:p w14:paraId="311283ED" w14:textId="4AC23DA5" w:rsidR="00F63703" w:rsidRDefault="00F63703" w:rsidP="00CC3912">
            <w:pPr>
              <w:jc w:val="center"/>
              <w:rPr>
                <w:sz w:val="24"/>
                <w:szCs w:val="24"/>
              </w:rPr>
            </w:pPr>
            <w:r>
              <w:rPr>
                <w:sz w:val="24"/>
                <w:szCs w:val="24"/>
              </w:rPr>
              <w:t>1</w:t>
            </w:r>
          </w:p>
        </w:tc>
        <w:tc>
          <w:tcPr>
            <w:tcW w:w="1323" w:type="dxa"/>
            <w:shd w:val="clear" w:color="auto" w:fill="auto"/>
            <w:vAlign w:val="center"/>
          </w:tcPr>
          <w:p w14:paraId="2E5BE01C" w14:textId="18C3C15B" w:rsidR="00F63703" w:rsidRDefault="00F63703" w:rsidP="00CC3912">
            <w:pPr>
              <w:jc w:val="center"/>
              <w:rPr>
                <w:sz w:val="24"/>
                <w:szCs w:val="24"/>
              </w:rPr>
            </w:pPr>
            <w:r>
              <w:rPr>
                <w:sz w:val="24"/>
                <w:szCs w:val="24"/>
              </w:rPr>
              <w:t>1</w:t>
            </w:r>
          </w:p>
        </w:tc>
        <w:tc>
          <w:tcPr>
            <w:tcW w:w="2682" w:type="dxa"/>
            <w:shd w:val="clear" w:color="auto" w:fill="auto"/>
          </w:tcPr>
          <w:p w14:paraId="15B150D1" w14:textId="31CE3152" w:rsidR="00F63703" w:rsidRDefault="00F63703" w:rsidP="00CC3912">
            <w:pPr>
              <w:rPr>
                <w:sz w:val="24"/>
                <w:szCs w:val="24"/>
              </w:rPr>
            </w:pPr>
            <w:r>
              <w:rPr>
                <w:sz w:val="24"/>
                <w:szCs w:val="24"/>
              </w:rPr>
              <w:t xml:space="preserve">Eksploatuojamas traktorius MTZ Belarus 1025.4, valst. Nr. A 467 A, pagamintas 2011 m. Kuro rūšis </w:t>
            </w:r>
            <w:r w:rsidR="00386217">
              <w:rPr>
                <w:sz w:val="24"/>
                <w:szCs w:val="24"/>
              </w:rPr>
              <w:t>–</w:t>
            </w:r>
            <w:r>
              <w:rPr>
                <w:sz w:val="24"/>
                <w:szCs w:val="24"/>
              </w:rPr>
              <w:t xml:space="preserve"> dyzelinas</w:t>
            </w:r>
          </w:p>
        </w:tc>
        <w:tc>
          <w:tcPr>
            <w:tcW w:w="1353" w:type="dxa"/>
            <w:shd w:val="clear" w:color="auto" w:fill="auto"/>
            <w:vAlign w:val="center"/>
          </w:tcPr>
          <w:p w14:paraId="4E760FB5" w14:textId="28DD6E71" w:rsidR="00F63703" w:rsidRDefault="00F63703" w:rsidP="00CC3912">
            <w:pPr>
              <w:jc w:val="center"/>
              <w:rPr>
                <w:sz w:val="24"/>
                <w:szCs w:val="24"/>
              </w:rPr>
            </w:pPr>
            <w:r>
              <w:rPr>
                <w:sz w:val="24"/>
                <w:szCs w:val="24"/>
              </w:rPr>
              <w:t>1</w:t>
            </w:r>
          </w:p>
        </w:tc>
      </w:tr>
      <w:tr w:rsidR="00D62FE1" w:rsidRPr="000868FA" w14:paraId="6D04CA96" w14:textId="77777777" w:rsidTr="00D62FE1">
        <w:tc>
          <w:tcPr>
            <w:tcW w:w="846" w:type="dxa"/>
          </w:tcPr>
          <w:p w14:paraId="7B9E0E2C" w14:textId="6D183E74" w:rsidR="00D62FE1" w:rsidRPr="000868FA" w:rsidRDefault="008C469C" w:rsidP="00CC3912">
            <w:pPr>
              <w:rPr>
                <w:sz w:val="24"/>
                <w:szCs w:val="24"/>
              </w:rPr>
            </w:pPr>
            <w:r>
              <w:rPr>
                <w:sz w:val="24"/>
                <w:szCs w:val="24"/>
              </w:rPr>
              <w:t>4.</w:t>
            </w:r>
          </w:p>
        </w:tc>
        <w:tc>
          <w:tcPr>
            <w:tcW w:w="2325" w:type="dxa"/>
            <w:shd w:val="clear" w:color="auto" w:fill="auto"/>
          </w:tcPr>
          <w:p w14:paraId="67C8959C" w14:textId="5732A4E4" w:rsidR="00D62FE1" w:rsidRPr="000868FA" w:rsidRDefault="00D62FE1" w:rsidP="00CC3912">
            <w:pPr>
              <w:rPr>
                <w:sz w:val="24"/>
                <w:szCs w:val="24"/>
              </w:rPr>
            </w:pPr>
            <w:r w:rsidRPr="000868FA">
              <w:rPr>
                <w:sz w:val="24"/>
                <w:szCs w:val="24"/>
              </w:rPr>
              <w:t>Parengtų savivaldybės administracijos direktoriaus įsakymų projektų skaičius</w:t>
            </w:r>
          </w:p>
        </w:tc>
        <w:tc>
          <w:tcPr>
            <w:tcW w:w="1100" w:type="dxa"/>
            <w:shd w:val="clear" w:color="auto" w:fill="auto"/>
            <w:vAlign w:val="center"/>
          </w:tcPr>
          <w:p w14:paraId="152068B4" w14:textId="3A3F0FE4" w:rsidR="00D62FE1" w:rsidRPr="000868FA" w:rsidRDefault="00D62FE1" w:rsidP="00CC3912">
            <w:pPr>
              <w:jc w:val="center"/>
              <w:rPr>
                <w:sz w:val="24"/>
                <w:szCs w:val="24"/>
              </w:rPr>
            </w:pPr>
            <w:r>
              <w:rPr>
                <w:sz w:val="24"/>
                <w:szCs w:val="24"/>
              </w:rPr>
              <w:t>8</w:t>
            </w:r>
          </w:p>
        </w:tc>
        <w:tc>
          <w:tcPr>
            <w:tcW w:w="1323" w:type="dxa"/>
            <w:shd w:val="clear" w:color="auto" w:fill="auto"/>
            <w:vAlign w:val="center"/>
          </w:tcPr>
          <w:p w14:paraId="175D6B81" w14:textId="164EC0F9" w:rsidR="00D62FE1" w:rsidRPr="000868FA" w:rsidRDefault="008A26A0" w:rsidP="00CC3912">
            <w:pPr>
              <w:jc w:val="center"/>
              <w:rPr>
                <w:sz w:val="24"/>
                <w:szCs w:val="24"/>
              </w:rPr>
            </w:pPr>
            <w:r>
              <w:rPr>
                <w:sz w:val="24"/>
                <w:szCs w:val="24"/>
              </w:rPr>
              <w:t>9</w:t>
            </w:r>
          </w:p>
        </w:tc>
        <w:tc>
          <w:tcPr>
            <w:tcW w:w="2682" w:type="dxa"/>
            <w:shd w:val="clear" w:color="auto" w:fill="auto"/>
          </w:tcPr>
          <w:p w14:paraId="75F1EA7C" w14:textId="49786ADF" w:rsidR="00D62FE1" w:rsidRPr="000868FA" w:rsidRDefault="00F63703" w:rsidP="00CC3912">
            <w:pPr>
              <w:rPr>
                <w:sz w:val="24"/>
                <w:szCs w:val="24"/>
              </w:rPr>
            </w:pPr>
            <w:r>
              <w:rPr>
                <w:sz w:val="24"/>
                <w:szCs w:val="24"/>
              </w:rPr>
              <w:t>Administracijos direktoriaus įsakymų projektai veiklos organizavimo klausimais rengti pagal poreikį</w:t>
            </w:r>
            <w:r w:rsidR="00D62FE1">
              <w:rPr>
                <w:sz w:val="24"/>
                <w:szCs w:val="24"/>
              </w:rPr>
              <w:t xml:space="preserve"> </w:t>
            </w:r>
            <w:r>
              <w:rPr>
                <w:sz w:val="24"/>
                <w:szCs w:val="24"/>
              </w:rPr>
              <w:t>siekiant užtikrinti tinkamą seniūnijos funkcijų vykdymą.</w:t>
            </w:r>
          </w:p>
        </w:tc>
        <w:tc>
          <w:tcPr>
            <w:tcW w:w="1353" w:type="dxa"/>
            <w:shd w:val="clear" w:color="auto" w:fill="auto"/>
            <w:vAlign w:val="center"/>
          </w:tcPr>
          <w:p w14:paraId="5CBD80D8" w14:textId="55EF9EE3" w:rsidR="00D62FE1" w:rsidRPr="000868FA" w:rsidRDefault="00D62FE1" w:rsidP="00CC3912">
            <w:pPr>
              <w:jc w:val="center"/>
              <w:rPr>
                <w:sz w:val="24"/>
                <w:szCs w:val="24"/>
              </w:rPr>
            </w:pPr>
            <w:r>
              <w:rPr>
                <w:sz w:val="24"/>
                <w:szCs w:val="24"/>
              </w:rPr>
              <w:t>5</w:t>
            </w:r>
          </w:p>
        </w:tc>
      </w:tr>
      <w:tr w:rsidR="00D62FE1" w:rsidRPr="000868FA" w14:paraId="3C695C97" w14:textId="77777777" w:rsidTr="00D62FE1">
        <w:trPr>
          <w:trHeight w:val="1296"/>
        </w:trPr>
        <w:tc>
          <w:tcPr>
            <w:tcW w:w="846" w:type="dxa"/>
          </w:tcPr>
          <w:p w14:paraId="0A3FC40D" w14:textId="46B512C5" w:rsidR="00D62FE1" w:rsidRPr="000868FA" w:rsidRDefault="008C469C" w:rsidP="00CC3912">
            <w:pPr>
              <w:rPr>
                <w:color w:val="000000"/>
                <w:sz w:val="24"/>
                <w:szCs w:val="24"/>
              </w:rPr>
            </w:pPr>
            <w:r>
              <w:rPr>
                <w:color w:val="000000"/>
                <w:sz w:val="24"/>
                <w:szCs w:val="24"/>
              </w:rPr>
              <w:t>5.</w:t>
            </w:r>
          </w:p>
        </w:tc>
        <w:tc>
          <w:tcPr>
            <w:tcW w:w="2325" w:type="dxa"/>
            <w:shd w:val="clear" w:color="auto" w:fill="auto"/>
          </w:tcPr>
          <w:p w14:paraId="6BDCE0D0" w14:textId="292ED74B" w:rsidR="00D62FE1" w:rsidRPr="000868FA" w:rsidRDefault="00D62FE1" w:rsidP="00CC3912">
            <w:pPr>
              <w:rPr>
                <w:color w:val="000000"/>
                <w:sz w:val="24"/>
                <w:szCs w:val="24"/>
              </w:rPr>
            </w:pPr>
            <w:r w:rsidRPr="000868FA">
              <w:rPr>
                <w:color w:val="000000"/>
                <w:sz w:val="24"/>
                <w:szCs w:val="24"/>
              </w:rPr>
              <w:t>Parengtų rajono tarybos sprendimų projektų skaičius</w:t>
            </w:r>
          </w:p>
        </w:tc>
        <w:tc>
          <w:tcPr>
            <w:tcW w:w="1100" w:type="dxa"/>
            <w:shd w:val="clear" w:color="auto" w:fill="auto"/>
            <w:vAlign w:val="center"/>
          </w:tcPr>
          <w:p w14:paraId="13A98360" w14:textId="7062ED0D" w:rsidR="00D62FE1" w:rsidRPr="000868FA" w:rsidRDefault="00D62FE1" w:rsidP="00CC3912">
            <w:pPr>
              <w:jc w:val="center"/>
              <w:rPr>
                <w:sz w:val="24"/>
                <w:szCs w:val="24"/>
              </w:rPr>
            </w:pPr>
            <w:r>
              <w:rPr>
                <w:sz w:val="24"/>
                <w:szCs w:val="24"/>
              </w:rPr>
              <w:t>2</w:t>
            </w:r>
          </w:p>
        </w:tc>
        <w:tc>
          <w:tcPr>
            <w:tcW w:w="1323" w:type="dxa"/>
            <w:shd w:val="clear" w:color="auto" w:fill="auto"/>
            <w:vAlign w:val="center"/>
          </w:tcPr>
          <w:p w14:paraId="6921BE6F" w14:textId="343F1199" w:rsidR="00D62FE1" w:rsidRPr="000868FA" w:rsidRDefault="00296207" w:rsidP="00CC3912">
            <w:pPr>
              <w:jc w:val="center"/>
              <w:rPr>
                <w:sz w:val="24"/>
                <w:szCs w:val="24"/>
              </w:rPr>
            </w:pPr>
            <w:r>
              <w:rPr>
                <w:sz w:val="24"/>
                <w:szCs w:val="24"/>
              </w:rPr>
              <w:t>0</w:t>
            </w:r>
          </w:p>
        </w:tc>
        <w:tc>
          <w:tcPr>
            <w:tcW w:w="2682" w:type="dxa"/>
            <w:shd w:val="clear" w:color="auto" w:fill="auto"/>
          </w:tcPr>
          <w:p w14:paraId="4E9389E1" w14:textId="062F15B2" w:rsidR="00D62FE1" w:rsidRPr="000868FA" w:rsidRDefault="00F63703" w:rsidP="00CC3912">
            <w:pPr>
              <w:rPr>
                <w:sz w:val="24"/>
                <w:szCs w:val="24"/>
              </w:rPr>
            </w:pPr>
            <w:r>
              <w:rPr>
                <w:sz w:val="24"/>
                <w:szCs w:val="24"/>
              </w:rPr>
              <w:t>Rajono savivaldybės tarybos sprendimų projektai rengti pagal poreikį ir būtinybę siekiant užtikrinti tinkamą seniūnijos funkcijų vykdymą.</w:t>
            </w:r>
          </w:p>
        </w:tc>
        <w:tc>
          <w:tcPr>
            <w:tcW w:w="1353" w:type="dxa"/>
            <w:shd w:val="clear" w:color="auto" w:fill="auto"/>
            <w:vAlign w:val="center"/>
          </w:tcPr>
          <w:p w14:paraId="0D1D699D" w14:textId="03D12903" w:rsidR="00D62FE1" w:rsidRPr="000868FA" w:rsidRDefault="00D62FE1" w:rsidP="00CC3912">
            <w:pPr>
              <w:jc w:val="center"/>
              <w:rPr>
                <w:sz w:val="24"/>
                <w:szCs w:val="24"/>
              </w:rPr>
            </w:pPr>
            <w:r>
              <w:rPr>
                <w:sz w:val="24"/>
                <w:szCs w:val="24"/>
              </w:rPr>
              <w:t>0</w:t>
            </w:r>
          </w:p>
        </w:tc>
      </w:tr>
      <w:tr w:rsidR="00D62FE1" w:rsidRPr="000868FA" w14:paraId="67D6E58E" w14:textId="77777777" w:rsidTr="00D62FE1">
        <w:trPr>
          <w:trHeight w:val="1296"/>
        </w:trPr>
        <w:tc>
          <w:tcPr>
            <w:tcW w:w="846" w:type="dxa"/>
          </w:tcPr>
          <w:p w14:paraId="78EF1B43" w14:textId="62470104" w:rsidR="00D62FE1" w:rsidRDefault="008C469C" w:rsidP="00CC3912">
            <w:pPr>
              <w:rPr>
                <w:color w:val="000000"/>
                <w:sz w:val="24"/>
                <w:szCs w:val="24"/>
              </w:rPr>
            </w:pPr>
            <w:r>
              <w:rPr>
                <w:color w:val="000000"/>
                <w:sz w:val="24"/>
                <w:szCs w:val="24"/>
              </w:rPr>
              <w:lastRenderedPageBreak/>
              <w:t>6.</w:t>
            </w:r>
          </w:p>
        </w:tc>
        <w:tc>
          <w:tcPr>
            <w:tcW w:w="2325" w:type="dxa"/>
            <w:shd w:val="clear" w:color="auto" w:fill="auto"/>
          </w:tcPr>
          <w:p w14:paraId="4F5C3411" w14:textId="318CB5E1" w:rsidR="00D62FE1" w:rsidRPr="000868FA" w:rsidRDefault="00D62FE1" w:rsidP="00CC3912">
            <w:pPr>
              <w:rPr>
                <w:color w:val="000000"/>
                <w:sz w:val="24"/>
                <w:szCs w:val="24"/>
              </w:rPr>
            </w:pPr>
            <w:r>
              <w:rPr>
                <w:color w:val="000000"/>
                <w:sz w:val="24"/>
                <w:szCs w:val="24"/>
              </w:rPr>
              <w:t>Parengt</w:t>
            </w:r>
            <w:r w:rsidR="00F63703">
              <w:rPr>
                <w:color w:val="000000"/>
                <w:sz w:val="24"/>
                <w:szCs w:val="24"/>
              </w:rPr>
              <w:t>a</w:t>
            </w:r>
            <w:r>
              <w:rPr>
                <w:color w:val="000000"/>
                <w:sz w:val="24"/>
                <w:szCs w:val="24"/>
              </w:rPr>
              <w:t xml:space="preserve"> mero potvarkių projektų skaičius</w:t>
            </w:r>
          </w:p>
        </w:tc>
        <w:tc>
          <w:tcPr>
            <w:tcW w:w="1100" w:type="dxa"/>
            <w:shd w:val="clear" w:color="auto" w:fill="auto"/>
            <w:vAlign w:val="center"/>
          </w:tcPr>
          <w:p w14:paraId="1F463DF4" w14:textId="0F9DFF70" w:rsidR="00D62FE1" w:rsidRPr="000868FA" w:rsidRDefault="00D62FE1" w:rsidP="00CC3912">
            <w:pPr>
              <w:jc w:val="center"/>
              <w:rPr>
                <w:sz w:val="24"/>
                <w:szCs w:val="24"/>
              </w:rPr>
            </w:pPr>
            <w:r>
              <w:rPr>
                <w:sz w:val="24"/>
                <w:szCs w:val="24"/>
              </w:rPr>
              <w:t>20</w:t>
            </w:r>
          </w:p>
        </w:tc>
        <w:tc>
          <w:tcPr>
            <w:tcW w:w="1323" w:type="dxa"/>
            <w:shd w:val="clear" w:color="auto" w:fill="auto"/>
            <w:vAlign w:val="center"/>
          </w:tcPr>
          <w:p w14:paraId="64C381F2" w14:textId="7292ED9A" w:rsidR="00D62FE1" w:rsidRPr="000868FA" w:rsidRDefault="00296207" w:rsidP="00CC3912">
            <w:pPr>
              <w:jc w:val="center"/>
              <w:rPr>
                <w:sz w:val="24"/>
                <w:szCs w:val="24"/>
              </w:rPr>
            </w:pPr>
            <w:r>
              <w:rPr>
                <w:sz w:val="24"/>
                <w:szCs w:val="24"/>
              </w:rPr>
              <w:t>8</w:t>
            </w:r>
          </w:p>
        </w:tc>
        <w:tc>
          <w:tcPr>
            <w:tcW w:w="2682" w:type="dxa"/>
            <w:shd w:val="clear" w:color="auto" w:fill="auto"/>
          </w:tcPr>
          <w:p w14:paraId="3B5D059E" w14:textId="10CD7550" w:rsidR="00D62FE1" w:rsidRDefault="008C469C" w:rsidP="00CC3912">
            <w:pPr>
              <w:rPr>
                <w:sz w:val="24"/>
                <w:szCs w:val="24"/>
              </w:rPr>
            </w:pPr>
            <w:r>
              <w:rPr>
                <w:sz w:val="24"/>
                <w:szCs w:val="24"/>
              </w:rPr>
              <w:t>Mero potvarkių projektų veiklos organizavimo klausimais  parengta pagal poreikį ir būtinumą, siekiant užtikrinti tinkamą seniūnijos funkcijų vykdymą.</w:t>
            </w:r>
          </w:p>
        </w:tc>
        <w:tc>
          <w:tcPr>
            <w:tcW w:w="1353" w:type="dxa"/>
            <w:shd w:val="clear" w:color="auto" w:fill="auto"/>
            <w:vAlign w:val="center"/>
          </w:tcPr>
          <w:p w14:paraId="7AAD5D08" w14:textId="112F5452" w:rsidR="00D62FE1" w:rsidRDefault="00D62FE1" w:rsidP="00CC3912">
            <w:pPr>
              <w:jc w:val="center"/>
              <w:rPr>
                <w:sz w:val="24"/>
                <w:szCs w:val="24"/>
              </w:rPr>
            </w:pPr>
            <w:r>
              <w:rPr>
                <w:sz w:val="24"/>
                <w:szCs w:val="24"/>
              </w:rPr>
              <w:t>10</w:t>
            </w:r>
          </w:p>
        </w:tc>
      </w:tr>
      <w:tr w:rsidR="00D62FE1" w:rsidRPr="000868FA" w14:paraId="039BD060" w14:textId="77777777" w:rsidTr="00D62FE1">
        <w:tc>
          <w:tcPr>
            <w:tcW w:w="846" w:type="dxa"/>
          </w:tcPr>
          <w:p w14:paraId="6F55F6C0" w14:textId="42EE3A64" w:rsidR="00D62FE1" w:rsidRPr="000868FA" w:rsidRDefault="008C469C" w:rsidP="00CC3912">
            <w:pPr>
              <w:rPr>
                <w:sz w:val="24"/>
                <w:szCs w:val="24"/>
              </w:rPr>
            </w:pPr>
            <w:r>
              <w:rPr>
                <w:sz w:val="24"/>
                <w:szCs w:val="24"/>
              </w:rPr>
              <w:t>7.</w:t>
            </w:r>
          </w:p>
        </w:tc>
        <w:tc>
          <w:tcPr>
            <w:tcW w:w="2325" w:type="dxa"/>
            <w:shd w:val="clear" w:color="auto" w:fill="auto"/>
          </w:tcPr>
          <w:p w14:paraId="202B1827" w14:textId="6713FB03" w:rsidR="00D62FE1" w:rsidRPr="000868FA" w:rsidRDefault="00D62FE1" w:rsidP="00CC3912">
            <w:pPr>
              <w:rPr>
                <w:sz w:val="24"/>
                <w:szCs w:val="24"/>
              </w:rPr>
            </w:pPr>
            <w:r w:rsidRPr="000868FA">
              <w:rPr>
                <w:sz w:val="24"/>
                <w:szCs w:val="24"/>
              </w:rPr>
              <w:t>Išduota leidimų laidoti seniūnijos teritorijoje esančiose kapinėse</w:t>
            </w:r>
          </w:p>
        </w:tc>
        <w:tc>
          <w:tcPr>
            <w:tcW w:w="1100" w:type="dxa"/>
            <w:shd w:val="clear" w:color="auto" w:fill="auto"/>
            <w:vAlign w:val="center"/>
          </w:tcPr>
          <w:p w14:paraId="304A5BC6" w14:textId="24E6335E" w:rsidR="00D62FE1" w:rsidRPr="000868FA" w:rsidRDefault="00D62FE1" w:rsidP="00CC3912">
            <w:pPr>
              <w:jc w:val="center"/>
              <w:rPr>
                <w:sz w:val="24"/>
                <w:szCs w:val="24"/>
              </w:rPr>
            </w:pPr>
            <w:r>
              <w:rPr>
                <w:sz w:val="24"/>
                <w:szCs w:val="24"/>
              </w:rPr>
              <w:t>30</w:t>
            </w:r>
          </w:p>
        </w:tc>
        <w:tc>
          <w:tcPr>
            <w:tcW w:w="1323" w:type="dxa"/>
            <w:shd w:val="clear" w:color="auto" w:fill="auto"/>
            <w:vAlign w:val="center"/>
          </w:tcPr>
          <w:p w14:paraId="2FAF78F9" w14:textId="2990AAEF" w:rsidR="00D62FE1" w:rsidRPr="000868FA" w:rsidRDefault="00D62FE1" w:rsidP="00CC3912">
            <w:pPr>
              <w:jc w:val="center"/>
              <w:rPr>
                <w:sz w:val="24"/>
                <w:szCs w:val="24"/>
              </w:rPr>
            </w:pPr>
            <w:r>
              <w:rPr>
                <w:sz w:val="24"/>
                <w:szCs w:val="24"/>
              </w:rPr>
              <w:t>36</w:t>
            </w:r>
          </w:p>
        </w:tc>
        <w:tc>
          <w:tcPr>
            <w:tcW w:w="2682" w:type="dxa"/>
            <w:shd w:val="clear" w:color="auto" w:fill="auto"/>
          </w:tcPr>
          <w:p w14:paraId="79C0AB37" w14:textId="5BE443AF" w:rsidR="00D62FE1" w:rsidRPr="000868FA" w:rsidRDefault="00D62FE1" w:rsidP="00CC3912">
            <w:pPr>
              <w:rPr>
                <w:sz w:val="24"/>
                <w:szCs w:val="24"/>
              </w:rPr>
            </w:pPr>
            <w:r w:rsidRPr="000868FA">
              <w:rPr>
                <w:sz w:val="24"/>
                <w:szCs w:val="24"/>
              </w:rPr>
              <w:t>Veiklos vertinimo rodiklis priklauso nuo per ataskaitinį laikotarpį į seniūniją besikreipiančių asmen</w:t>
            </w:r>
            <w:r w:rsidR="008C469C">
              <w:rPr>
                <w:sz w:val="24"/>
                <w:szCs w:val="24"/>
              </w:rPr>
              <w:t>ų su prašymais išduoti leidimą laidoti seniūnijai priklausančiose kapinėse</w:t>
            </w:r>
            <w:r w:rsidRPr="000868FA">
              <w:rPr>
                <w:sz w:val="24"/>
                <w:szCs w:val="24"/>
              </w:rPr>
              <w:t>.</w:t>
            </w:r>
          </w:p>
        </w:tc>
        <w:tc>
          <w:tcPr>
            <w:tcW w:w="1353" w:type="dxa"/>
            <w:shd w:val="clear" w:color="auto" w:fill="auto"/>
            <w:vAlign w:val="center"/>
          </w:tcPr>
          <w:p w14:paraId="6F75571C" w14:textId="77777777" w:rsidR="00D62FE1" w:rsidRPr="000868FA" w:rsidRDefault="00D62FE1" w:rsidP="00CC3912">
            <w:pPr>
              <w:jc w:val="center"/>
              <w:rPr>
                <w:sz w:val="24"/>
                <w:szCs w:val="24"/>
              </w:rPr>
            </w:pPr>
            <w:r>
              <w:rPr>
                <w:sz w:val="24"/>
                <w:szCs w:val="24"/>
              </w:rPr>
              <w:t>29</w:t>
            </w:r>
          </w:p>
        </w:tc>
      </w:tr>
      <w:tr w:rsidR="00D62FE1" w:rsidRPr="000868FA" w14:paraId="536C5FB4" w14:textId="77777777" w:rsidTr="00D62FE1">
        <w:tc>
          <w:tcPr>
            <w:tcW w:w="846" w:type="dxa"/>
          </w:tcPr>
          <w:p w14:paraId="1828346C" w14:textId="4B21DC29" w:rsidR="00D62FE1" w:rsidRPr="000868FA" w:rsidRDefault="008C469C" w:rsidP="00CC3912">
            <w:pPr>
              <w:jc w:val="both"/>
              <w:rPr>
                <w:sz w:val="24"/>
                <w:szCs w:val="24"/>
              </w:rPr>
            </w:pPr>
            <w:r>
              <w:rPr>
                <w:sz w:val="24"/>
                <w:szCs w:val="24"/>
              </w:rPr>
              <w:t>8.</w:t>
            </w:r>
          </w:p>
        </w:tc>
        <w:tc>
          <w:tcPr>
            <w:tcW w:w="2325" w:type="dxa"/>
            <w:shd w:val="clear" w:color="auto" w:fill="auto"/>
          </w:tcPr>
          <w:p w14:paraId="0B95A874" w14:textId="461E0253" w:rsidR="00D62FE1" w:rsidRPr="000868FA" w:rsidRDefault="00D62FE1" w:rsidP="00CC3912">
            <w:pPr>
              <w:jc w:val="both"/>
              <w:rPr>
                <w:sz w:val="24"/>
                <w:szCs w:val="24"/>
              </w:rPr>
            </w:pPr>
            <w:r w:rsidRPr="000868FA">
              <w:rPr>
                <w:sz w:val="24"/>
                <w:szCs w:val="24"/>
              </w:rPr>
              <w:t>Atlikta notarinių veiksmų</w:t>
            </w:r>
          </w:p>
        </w:tc>
        <w:tc>
          <w:tcPr>
            <w:tcW w:w="1100" w:type="dxa"/>
            <w:shd w:val="clear" w:color="auto" w:fill="auto"/>
            <w:vAlign w:val="center"/>
          </w:tcPr>
          <w:p w14:paraId="076C18C0" w14:textId="44AED650" w:rsidR="00D62FE1" w:rsidRPr="000868FA" w:rsidRDefault="00D62FE1" w:rsidP="00CC3912">
            <w:pPr>
              <w:jc w:val="center"/>
              <w:rPr>
                <w:sz w:val="24"/>
                <w:szCs w:val="24"/>
              </w:rPr>
            </w:pPr>
            <w:r>
              <w:rPr>
                <w:sz w:val="24"/>
                <w:szCs w:val="24"/>
              </w:rPr>
              <w:t>10</w:t>
            </w:r>
          </w:p>
        </w:tc>
        <w:tc>
          <w:tcPr>
            <w:tcW w:w="1323" w:type="dxa"/>
            <w:shd w:val="clear" w:color="auto" w:fill="auto"/>
            <w:vAlign w:val="center"/>
          </w:tcPr>
          <w:p w14:paraId="58FE307A" w14:textId="06BEBAD2" w:rsidR="00D62FE1" w:rsidRPr="000868FA" w:rsidRDefault="00D62FE1" w:rsidP="00CC3912">
            <w:pPr>
              <w:jc w:val="center"/>
              <w:rPr>
                <w:sz w:val="24"/>
                <w:szCs w:val="24"/>
              </w:rPr>
            </w:pPr>
            <w:r>
              <w:rPr>
                <w:sz w:val="24"/>
                <w:szCs w:val="24"/>
              </w:rPr>
              <w:t>7</w:t>
            </w:r>
          </w:p>
        </w:tc>
        <w:tc>
          <w:tcPr>
            <w:tcW w:w="2682" w:type="dxa"/>
            <w:shd w:val="clear" w:color="auto" w:fill="auto"/>
          </w:tcPr>
          <w:p w14:paraId="2A969109" w14:textId="77777777" w:rsidR="00D62FE1" w:rsidRPr="000868FA" w:rsidRDefault="00D62FE1" w:rsidP="00CC3912">
            <w:pPr>
              <w:rPr>
                <w:sz w:val="24"/>
                <w:szCs w:val="24"/>
              </w:rPr>
            </w:pPr>
            <w:r w:rsidRPr="000868FA">
              <w:rPr>
                <w:sz w:val="24"/>
                <w:szCs w:val="24"/>
              </w:rPr>
              <w:t>Veiklos vertinimo rodiklis proporcingas per ataskaitinį laikotarpį į seniūniją besikr</w:t>
            </w:r>
            <w:r>
              <w:rPr>
                <w:sz w:val="24"/>
                <w:szCs w:val="24"/>
              </w:rPr>
              <w:t>eipiančių dėl notarinių veiksmų</w:t>
            </w:r>
            <w:r w:rsidRPr="000868FA">
              <w:rPr>
                <w:sz w:val="24"/>
                <w:szCs w:val="24"/>
              </w:rPr>
              <w:t xml:space="preserve"> atlikimo</w:t>
            </w:r>
            <w:r>
              <w:rPr>
                <w:sz w:val="24"/>
                <w:szCs w:val="24"/>
              </w:rPr>
              <w:t>,</w:t>
            </w:r>
            <w:r w:rsidRPr="000868FA">
              <w:rPr>
                <w:sz w:val="24"/>
                <w:szCs w:val="24"/>
              </w:rPr>
              <w:t xml:space="preserve"> asmenų skaičiui.</w:t>
            </w:r>
          </w:p>
        </w:tc>
        <w:tc>
          <w:tcPr>
            <w:tcW w:w="1353" w:type="dxa"/>
            <w:shd w:val="clear" w:color="auto" w:fill="auto"/>
            <w:vAlign w:val="center"/>
          </w:tcPr>
          <w:p w14:paraId="6D46E281" w14:textId="11BC629E" w:rsidR="00D62FE1" w:rsidRPr="000868FA" w:rsidRDefault="00D62FE1" w:rsidP="00CC3912">
            <w:pPr>
              <w:jc w:val="center"/>
              <w:rPr>
                <w:sz w:val="24"/>
                <w:szCs w:val="24"/>
              </w:rPr>
            </w:pPr>
            <w:r>
              <w:rPr>
                <w:sz w:val="24"/>
                <w:szCs w:val="24"/>
              </w:rPr>
              <w:t>11</w:t>
            </w:r>
          </w:p>
        </w:tc>
      </w:tr>
      <w:tr w:rsidR="00D62FE1" w:rsidRPr="000868FA" w14:paraId="3343F776" w14:textId="77777777" w:rsidTr="00D62FE1">
        <w:tc>
          <w:tcPr>
            <w:tcW w:w="846" w:type="dxa"/>
          </w:tcPr>
          <w:p w14:paraId="31159B0E" w14:textId="662F0429" w:rsidR="00D62FE1" w:rsidRPr="000868FA" w:rsidRDefault="008C469C" w:rsidP="00CC3912">
            <w:pPr>
              <w:rPr>
                <w:sz w:val="24"/>
                <w:szCs w:val="24"/>
              </w:rPr>
            </w:pPr>
            <w:r>
              <w:rPr>
                <w:sz w:val="24"/>
                <w:szCs w:val="24"/>
              </w:rPr>
              <w:t>9.</w:t>
            </w:r>
          </w:p>
        </w:tc>
        <w:tc>
          <w:tcPr>
            <w:tcW w:w="2325" w:type="dxa"/>
            <w:shd w:val="clear" w:color="auto" w:fill="auto"/>
          </w:tcPr>
          <w:p w14:paraId="7FA06B81" w14:textId="5BBA568D" w:rsidR="00D62FE1" w:rsidRPr="000868FA" w:rsidRDefault="00D62FE1" w:rsidP="00CC3912">
            <w:pPr>
              <w:rPr>
                <w:sz w:val="24"/>
                <w:szCs w:val="24"/>
              </w:rPr>
            </w:pPr>
            <w:r w:rsidRPr="000868FA">
              <w:rPr>
                <w:sz w:val="24"/>
                <w:szCs w:val="24"/>
              </w:rPr>
              <w:t>Organizuota ir atlikta viešųjų pirkimų</w:t>
            </w:r>
          </w:p>
        </w:tc>
        <w:tc>
          <w:tcPr>
            <w:tcW w:w="1100" w:type="dxa"/>
            <w:shd w:val="clear" w:color="auto" w:fill="auto"/>
            <w:vAlign w:val="center"/>
          </w:tcPr>
          <w:p w14:paraId="48494260" w14:textId="143685C6" w:rsidR="00D62FE1" w:rsidRPr="000868FA" w:rsidRDefault="00D62FE1" w:rsidP="00CC3912">
            <w:pPr>
              <w:jc w:val="center"/>
              <w:rPr>
                <w:sz w:val="24"/>
                <w:szCs w:val="24"/>
              </w:rPr>
            </w:pPr>
            <w:r>
              <w:rPr>
                <w:sz w:val="24"/>
                <w:szCs w:val="24"/>
              </w:rPr>
              <w:t>22</w:t>
            </w:r>
          </w:p>
        </w:tc>
        <w:tc>
          <w:tcPr>
            <w:tcW w:w="1323" w:type="dxa"/>
            <w:shd w:val="clear" w:color="auto" w:fill="auto"/>
            <w:vAlign w:val="center"/>
          </w:tcPr>
          <w:p w14:paraId="3D84494C" w14:textId="67345632" w:rsidR="00D62FE1" w:rsidRPr="000868FA" w:rsidRDefault="00D62FE1" w:rsidP="00CC3912">
            <w:pPr>
              <w:jc w:val="center"/>
              <w:rPr>
                <w:sz w:val="24"/>
                <w:szCs w:val="24"/>
              </w:rPr>
            </w:pPr>
            <w:r>
              <w:rPr>
                <w:sz w:val="24"/>
                <w:szCs w:val="24"/>
              </w:rPr>
              <w:t>22</w:t>
            </w:r>
          </w:p>
        </w:tc>
        <w:tc>
          <w:tcPr>
            <w:tcW w:w="2682" w:type="dxa"/>
            <w:shd w:val="clear" w:color="auto" w:fill="auto"/>
          </w:tcPr>
          <w:p w14:paraId="16FCBC15" w14:textId="77777777" w:rsidR="00D62FE1" w:rsidRPr="000868FA" w:rsidRDefault="00D62FE1" w:rsidP="00CC3912">
            <w:pPr>
              <w:rPr>
                <w:sz w:val="24"/>
                <w:szCs w:val="24"/>
              </w:rPr>
            </w:pPr>
            <w:r w:rsidRPr="000868FA">
              <w:rPr>
                <w:sz w:val="24"/>
                <w:szCs w:val="24"/>
              </w:rPr>
              <w:t>Dalis prekių ir paslaugų perkama pagal savivaldybės administracijos Strateginio planavimo, investicijų ir viešųjų pirkimų skyriaus atliktus centralizuotus viešuosius pirkimus. Atskiri viešieji pirkimai seniūnijo</w:t>
            </w:r>
            <w:r>
              <w:rPr>
                <w:sz w:val="24"/>
                <w:szCs w:val="24"/>
              </w:rPr>
              <w:t>je</w:t>
            </w:r>
            <w:r w:rsidRPr="000868FA">
              <w:rPr>
                <w:sz w:val="24"/>
                <w:szCs w:val="24"/>
              </w:rPr>
              <w:t xml:space="preserve"> inicijuojami, organizuojami ir atliekami tik tais atvejais, kai perkama konkreti prekė ar paslauga reikalinga konkretiems darbams atlikti ar seniūnijos funkcijoms vykdyti.</w:t>
            </w:r>
          </w:p>
        </w:tc>
        <w:tc>
          <w:tcPr>
            <w:tcW w:w="1353" w:type="dxa"/>
            <w:shd w:val="clear" w:color="auto" w:fill="auto"/>
            <w:vAlign w:val="center"/>
          </w:tcPr>
          <w:p w14:paraId="78C83270" w14:textId="0071AC50" w:rsidR="00D62FE1" w:rsidRPr="000868FA" w:rsidRDefault="00D62FE1" w:rsidP="00CC3912">
            <w:pPr>
              <w:jc w:val="center"/>
              <w:rPr>
                <w:sz w:val="24"/>
                <w:szCs w:val="24"/>
              </w:rPr>
            </w:pPr>
            <w:r>
              <w:rPr>
                <w:sz w:val="24"/>
                <w:szCs w:val="24"/>
              </w:rPr>
              <w:t>27</w:t>
            </w:r>
          </w:p>
        </w:tc>
      </w:tr>
      <w:tr w:rsidR="008C469C" w:rsidRPr="000868FA" w14:paraId="0FBB496A" w14:textId="77777777" w:rsidTr="00101795">
        <w:trPr>
          <w:trHeight w:val="4358"/>
        </w:trPr>
        <w:tc>
          <w:tcPr>
            <w:tcW w:w="846" w:type="dxa"/>
          </w:tcPr>
          <w:p w14:paraId="7E89C358" w14:textId="71D6AAB8" w:rsidR="008C469C" w:rsidRDefault="008C469C" w:rsidP="008C469C">
            <w:pPr>
              <w:rPr>
                <w:sz w:val="24"/>
                <w:szCs w:val="24"/>
              </w:rPr>
            </w:pPr>
            <w:r>
              <w:rPr>
                <w:sz w:val="24"/>
                <w:szCs w:val="24"/>
              </w:rPr>
              <w:lastRenderedPageBreak/>
              <w:t>10.</w:t>
            </w:r>
          </w:p>
        </w:tc>
        <w:tc>
          <w:tcPr>
            <w:tcW w:w="2325" w:type="dxa"/>
            <w:shd w:val="clear" w:color="auto" w:fill="auto"/>
          </w:tcPr>
          <w:p w14:paraId="0617F99D" w14:textId="692699EC" w:rsidR="008C469C" w:rsidRPr="000868FA" w:rsidRDefault="008C469C" w:rsidP="008C469C">
            <w:pPr>
              <w:rPr>
                <w:sz w:val="24"/>
                <w:szCs w:val="24"/>
              </w:rPr>
            </w:pPr>
            <w:r w:rsidRPr="000868FA">
              <w:rPr>
                <w:color w:val="000000"/>
                <w:sz w:val="24"/>
                <w:szCs w:val="24"/>
              </w:rPr>
              <w:t>Priimta</w:t>
            </w:r>
            <w:r w:rsidRPr="000868FA">
              <w:rPr>
                <w:sz w:val="24"/>
                <w:szCs w:val="24"/>
              </w:rPr>
              <w:t xml:space="preserve"> ir išnagrinėta gyventojų</w:t>
            </w:r>
            <w:r>
              <w:rPr>
                <w:sz w:val="24"/>
                <w:szCs w:val="24"/>
              </w:rPr>
              <w:t xml:space="preserve"> </w:t>
            </w:r>
            <w:r w:rsidRPr="000868FA">
              <w:rPr>
                <w:sz w:val="24"/>
                <w:szCs w:val="24"/>
              </w:rPr>
              <w:t>prašymų, pareiškimų, pasiūlymų, skundų</w:t>
            </w:r>
            <w:r>
              <w:rPr>
                <w:sz w:val="24"/>
                <w:szCs w:val="24"/>
              </w:rPr>
              <w:t xml:space="preserve"> (raštu ir žodžiu)</w:t>
            </w:r>
          </w:p>
        </w:tc>
        <w:tc>
          <w:tcPr>
            <w:tcW w:w="1100" w:type="dxa"/>
            <w:shd w:val="clear" w:color="auto" w:fill="auto"/>
            <w:vAlign w:val="center"/>
          </w:tcPr>
          <w:p w14:paraId="60CFAC36" w14:textId="4E48DF29" w:rsidR="008C469C" w:rsidRDefault="008C469C" w:rsidP="008C469C">
            <w:pPr>
              <w:jc w:val="center"/>
              <w:rPr>
                <w:sz w:val="24"/>
                <w:szCs w:val="24"/>
              </w:rPr>
            </w:pPr>
            <w:r>
              <w:rPr>
                <w:sz w:val="24"/>
                <w:szCs w:val="24"/>
              </w:rPr>
              <w:t>Pagal poreikį</w:t>
            </w:r>
          </w:p>
        </w:tc>
        <w:tc>
          <w:tcPr>
            <w:tcW w:w="1323" w:type="dxa"/>
            <w:shd w:val="clear" w:color="auto" w:fill="auto"/>
            <w:vAlign w:val="center"/>
          </w:tcPr>
          <w:p w14:paraId="1A0E8BF4" w14:textId="5CA60A0D" w:rsidR="008C469C" w:rsidRDefault="008C469C" w:rsidP="008C469C">
            <w:pPr>
              <w:jc w:val="center"/>
              <w:rPr>
                <w:sz w:val="24"/>
                <w:szCs w:val="24"/>
              </w:rPr>
            </w:pPr>
            <w:r>
              <w:rPr>
                <w:sz w:val="24"/>
                <w:szCs w:val="24"/>
              </w:rPr>
              <w:t>4</w:t>
            </w:r>
          </w:p>
        </w:tc>
        <w:tc>
          <w:tcPr>
            <w:tcW w:w="2682" w:type="dxa"/>
            <w:shd w:val="clear" w:color="auto" w:fill="auto"/>
          </w:tcPr>
          <w:p w14:paraId="68DC6C9D" w14:textId="1B1FC6A4" w:rsidR="008C469C" w:rsidRPr="000868FA" w:rsidRDefault="008C469C" w:rsidP="008C469C">
            <w:pPr>
              <w:rPr>
                <w:sz w:val="24"/>
                <w:szCs w:val="24"/>
              </w:rPr>
            </w:pPr>
            <w:r w:rsidRPr="000868FA">
              <w:rPr>
                <w:sz w:val="24"/>
                <w:szCs w:val="24"/>
              </w:rPr>
              <w:t xml:space="preserve">Veiklos vertinimo rodiklis </w:t>
            </w:r>
            <w:r>
              <w:rPr>
                <w:sz w:val="24"/>
                <w:szCs w:val="24"/>
              </w:rPr>
              <w:t>priklauso nuo per ataskaitinį laikotarpį į seniūniją su įvairaus pobūdžio skundais, prašymais ar pranešimais bei pasiūlymais  besikreipiančių asmenų skaičiaus. Žodiniai gyventojų skundai, prašymai ar pranešimai į registrą neįtraukiami, bet sprendžiami tiesiogiai bendraujant su suinteresuotais asmenimis.</w:t>
            </w:r>
          </w:p>
          <w:p w14:paraId="3B1BDE8A" w14:textId="77777777" w:rsidR="008C469C" w:rsidRPr="000868FA" w:rsidRDefault="008C469C" w:rsidP="008C469C">
            <w:pPr>
              <w:rPr>
                <w:sz w:val="24"/>
                <w:szCs w:val="24"/>
              </w:rPr>
            </w:pPr>
          </w:p>
        </w:tc>
        <w:tc>
          <w:tcPr>
            <w:tcW w:w="1353" w:type="dxa"/>
            <w:shd w:val="clear" w:color="auto" w:fill="auto"/>
            <w:vAlign w:val="center"/>
          </w:tcPr>
          <w:p w14:paraId="3735383D" w14:textId="6B3F9F58" w:rsidR="008C469C" w:rsidRDefault="008C469C" w:rsidP="008C469C">
            <w:pPr>
              <w:jc w:val="center"/>
              <w:rPr>
                <w:sz w:val="24"/>
                <w:szCs w:val="24"/>
              </w:rPr>
            </w:pPr>
            <w:r>
              <w:rPr>
                <w:sz w:val="24"/>
                <w:szCs w:val="24"/>
              </w:rPr>
              <w:t>1</w:t>
            </w:r>
          </w:p>
        </w:tc>
      </w:tr>
      <w:tr w:rsidR="006C68B6" w:rsidRPr="000868FA" w14:paraId="461DC37D" w14:textId="77777777" w:rsidTr="00D62FE1">
        <w:tc>
          <w:tcPr>
            <w:tcW w:w="846" w:type="dxa"/>
          </w:tcPr>
          <w:p w14:paraId="29770458" w14:textId="47FD8576" w:rsidR="006C68B6" w:rsidRDefault="006C68B6" w:rsidP="006C68B6">
            <w:pPr>
              <w:rPr>
                <w:sz w:val="24"/>
                <w:szCs w:val="24"/>
              </w:rPr>
            </w:pPr>
            <w:r>
              <w:rPr>
                <w:sz w:val="24"/>
                <w:szCs w:val="24"/>
              </w:rPr>
              <w:t>11.</w:t>
            </w:r>
          </w:p>
        </w:tc>
        <w:tc>
          <w:tcPr>
            <w:tcW w:w="2325" w:type="dxa"/>
            <w:shd w:val="clear" w:color="auto" w:fill="auto"/>
          </w:tcPr>
          <w:p w14:paraId="55EE72B8" w14:textId="50B567AF" w:rsidR="006C68B6" w:rsidRPr="000868FA" w:rsidRDefault="006C68B6" w:rsidP="006C68B6">
            <w:pPr>
              <w:rPr>
                <w:color w:val="000000"/>
                <w:sz w:val="24"/>
                <w:szCs w:val="24"/>
              </w:rPr>
            </w:pPr>
            <w:r w:rsidRPr="000868FA">
              <w:rPr>
                <w:sz w:val="24"/>
                <w:szCs w:val="24"/>
              </w:rPr>
              <w:t>Išduotas šeimos sudėtį ar kitokią faktinę padėtį patvirtinančių pažymų skaičius</w:t>
            </w:r>
          </w:p>
        </w:tc>
        <w:tc>
          <w:tcPr>
            <w:tcW w:w="1100" w:type="dxa"/>
            <w:shd w:val="clear" w:color="auto" w:fill="auto"/>
            <w:vAlign w:val="center"/>
          </w:tcPr>
          <w:p w14:paraId="37B3D303" w14:textId="322DDDD6" w:rsidR="006C68B6" w:rsidRDefault="006C68B6" w:rsidP="006C68B6">
            <w:pPr>
              <w:jc w:val="center"/>
              <w:rPr>
                <w:sz w:val="24"/>
                <w:szCs w:val="24"/>
              </w:rPr>
            </w:pPr>
            <w:r>
              <w:rPr>
                <w:sz w:val="24"/>
                <w:szCs w:val="24"/>
              </w:rPr>
              <w:t>121</w:t>
            </w:r>
          </w:p>
        </w:tc>
        <w:tc>
          <w:tcPr>
            <w:tcW w:w="1323" w:type="dxa"/>
            <w:shd w:val="clear" w:color="auto" w:fill="auto"/>
            <w:vAlign w:val="center"/>
          </w:tcPr>
          <w:p w14:paraId="08B2EF96" w14:textId="24A42A18" w:rsidR="006C68B6" w:rsidRDefault="006C68B6" w:rsidP="006C68B6">
            <w:pPr>
              <w:jc w:val="center"/>
              <w:rPr>
                <w:sz w:val="24"/>
                <w:szCs w:val="24"/>
              </w:rPr>
            </w:pPr>
            <w:r>
              <w:rPr>
                <w:sz w:val="24"/>
                <w:szCs w:val="24"/>
              </w:rPr>
              <w:t>25</w:t>
            </w:r>
          </w:p>
        </w:tc>
        <w:tc>
          <w:tcPr>
            <w:tcW w:w="2682" w:type="dxa"/>
            <w:shd w:val="clear" w:color="auto" w:fill="auto"/>
          </w:tcPr>
          <w:p w14:paraId="539E0AA2" w14:textId="5AA7AAC8" w:rsidR="006C68B6" w:rsidRPr="000868FA" w:rsidRDefault="006C68B6" w:rsidP="006C68B6">
            <w:pPr>
              <w:rPr>
                <w:sz w:val="24"/>
                <w:szCs w:val="24"/>
              </w:rPr>
            </w:pPr>
            <w:r w:rsidRPr="000868FA">
              <w:rPr>
                <w:sz w:val="24"/>
                <w:szCs w:val="24"/>
              </w:rPr>
              <w:t xml:space="preserve">Veiklos vertinimo rodiklis proporcingas per ataskaitinį laikotarpį į seniūniją besikreipiančių </w:t>
            </w:r>
            <w:r>
              <w:rPr>
                <w:sz w:val="24"/>
                <w:szCs w:val="24"/>
              </w:rPr>
              <w:t xml:space="preserve">asmenų </w:t>
            </w:r>
            <w:r w:rsidRPr="000868FA">
              <w:rPr>
                <w:sz w:val="24"/>
                <w:szCs w:val="24"/>
              </w:rPr>
              <w:t>dėl šios rūšies pažymų,</w:t>
            </w:r>
            <w:r w:rsidR="00101795">
              <w:rPr>
                <w:sz w:val="24"/>
                <w:szCs w:val="24"/>
              </w:rPr>
              <w:t xml:space="preserve"> </w:t>
            </w:r>
            <w:r w:rsidRPr="000868FA">
              <w:rPr>
                <w:sz w:val="24"/>
                <w:szCs w:val="24"/>
              </w:rPr>
              <w:t>skaičiui.</w:t>
            </w:r>
          </w:p>
        </w:tc>
        <w:tc>
          <w:tcPr>
            <w:tcW w:w="1353" w:type="dxa"/>
            <w:shd w:val="clear" w:color="auto" w:fill="auto"/>
            <w:vAlign w:val="center"/>
          </w:tcPr>
          <w:p w14:paraId="710ACB14" w14:textId="2B3CEE2C" w:rsidR="006C68B6" w:rsidRDefault="006C68B6" w:rsidP="006C68B6">
            <w:pPr>
              <w:jc w:val="center"/>
              <w:rPr>
                <w:sz w:val="24"/>
                <w:szCs w:val="24"/>
              </w:rPr>
            </w:pPr>
            <w:r>
              <w:rPr>
                <w:sz w:val="24"/>
                <w:szCs w:val="24"/>
              </w:rPr>
              <w:t>200</w:t>
            </w:r>
          </w:p>
        </w:tc>
      </w:tr>
      <w:tr w:rsidR="006C68B6" w:rsidRPr="000868FA" w14:paraId="1734C9F0" w14:textId="77777777" w:rsidTr="00D62FE1">
        <w:tc>
          <w:tcPr>
            <w:tcW w:w="846" w:type="dxa"/>
          </w:tcPr>
          <w:p w14:paraId="4A5A4DFC" w14:textId="69A2A316" w:rsidR="006C68B6" w:rsidRDefault="006C68B6" w:rsidP="006C68B6">
            <w:pPr>
              <w:rPr>
                <w:sz w:val="24"/>
                <w:szCs w:val="24"/>
              </w:rPr>
            </w:pPr>
            <w:r>
              <w:rPr>
                <w:sz w:val="24"/>
                <w:szCs w:val="24"/>
              </w:rPr>
              <w:t>12.</w:t>
            </w:r>
          </w:p>
        </w:tc>
        <w:tc>
          <w:tcPr>
            <w:tcW w:w="2325" w:type="dxa"/>
            <w:shd w:val="clear" w:color="auto" w:fill="auto"/>
          </w:tcPr>
          <w:p w14:paraId="51793E9C" w14:textId="114E179E" w:rsidR="006C68B6" w:rsidRPr="000868FA" w:rsidRDefault="006C68B6" w:rsidP="006C68B6">
            <w:pPr>
              <w:rPr>
                <w:sz w:val="24"/>
                <w:szCs w:val="24"/>
              </w:rPr>
            </w:pPr>
            <w:r>
              <w:rPr>
                <w:sz w:val="24"/>
                <w:szCs w:val="24"/>
              </w:rPr>
              <w:t>Parengta darbo sutarčių su asmenimis įdarbinamais vykdant užimtumo didinimo programą (viešieji darbai)</w:t>
            </w:r>
            <w:r w:rsidRPr="000868FA">
              <w:rPr>
                <w:sz w:val="24"/>
                <w:szCs w:val="24"/>
              </w:rPr>
              <w:t xml:space="preserve">  </w:t>
            </w:r>
          </w:p>
        </w:tc>
        <w:tc>
          <w:tcPr>
            <w:tcW w:w="1100" w:type="dxa"/>
            <w:shd w:val="clear" w:color="auto" w:fill="auto"/>
            <w:vAlign w:val="center"/>
          </w:tcPr>
          <w:p w14:paraId="3363D139" w14:textId="6EE9E138" w:rsidR="006C68B6" w:rsidRPr="000868FA" w:rsidRDefault="008A26A0" w:rsidP="006C68B6">
            <w:pPr>
              <w:jc w:val="center"/>
              <w:rPr>
                <w:sz w:val="24"/>
                <w:szCs w:val="24"/>
              </w:rPr>
            </w:pPr>
            <w:r>
              <w:rPr>
                <w:sz w:val="24"/>
                <w:szCs w:val="24"/>
              </w:rPr>
              <w:t>2</w:t>
            </w:r>
          </w:p>
        </w:tc>
        <w:tc>
          <w:tcPr>
            <w:tcW w:w="1323" w:type="dxa"/>
            <w:shd w:val="clear" w:color="auto" w:fill="auto"/>
            <w:vAlign w:val="center"/>
          </w:tcPr>
          <w:p w14:paraId="175E366D" w14:textId="62205365" w:rsidR="006C68B6" w:rsidRPr="000868FA" w:rsidRDefault="006C68B6" w:rsidP="006C68B6">
            <w:pPr>
              <w:jc w:val="center"/>
              <w:rPr>
                <w:sz w:val="24"/>
                <w:szCs w:val="24"/>
              </w:rPr>
            </w:pPr>
            <w:r>
              <w:rPr>
                <w:sz w:val="24"/>
                <w:szCs w:val="24"/>
              </w:rPr>
              <w:t>2</w:t>
            </w:r>
          </w:p>
        </w:tc>
        <w:tc>
          <w:tcPr>
            <w:tcW w:w="2682" w:type="dxa"/>
            <w:shd w:val="clear" w:color="auto" w:fill="auto"/>
          </w:tcPr>
          <w:p w14:paraId="145AA85A" w14:textId="1B8FB020" w:rsidR="006C68B6" w:rsidRPr="000868FA" w:rsidRDefault="006C68B6" w:rsidP="006C68B6">
            <w:pPr>
              <w:rPr>
                <w:sz w:val="24"/>
                <w:szCs w:val="24"/>
              </w:rPr>
            </w:pPr>
            <w:r w:rsidRPr="000868FA">
              <w:rPr>
                <w:sz w:val="24"/>
                <w:szCs w:val="24"/>
              </w:rPr>
              <w:t xml:space="preserve">Vykdant užimtumo didinimo programą seniūnija kasmet dalyvauja viešųjų darbų darbdavių atrankoje ir konkurso būdu seniūnijai skiriamas finansavimas. </w:t>
            </w:r>
            <w:r w:rsidR="00754912">
              <w:rPr>
                <w:sz w:val="24"/>
                <w:szCs w:val="24"/>
              </w:rPr>
              <w:t xml:space="preserve">Bendradarbiaujant su Užimtumo tarnybos Rokiškio padaliniu, pagal jų rekomendacijas ir kriterijus su seniūnijos gyventojais sudaromos terminuotos darbo sutartys. </w:t>
            </w:r>
            <w:r w:rsidRPr="000868FA">
              <w:rPr>
                <w:sz w:val="24"/>
                <w:szCs w:val="24"/>
              </w:rPr>
              <w:t xml:space="preserve">Kadangi programa yra neperspektyvi,  kas  metai finansavimas mažėja. </w:t>
            </w:r>
          </w:p>
        </w:tc>
        <w:tc>
          <w:tcPr>
            <w:tcW w:w="1353" w:type="dxa"/>
            <w:shd w:val="clear" w:color="auto" w:fill="auto"/>
            <w:vAlign w:val="center"/>
          </w:tcPr>
          <w:p w14:paraId="74F9335F" w14:textId="0E774C17" w:rsidR="006C68B6" w:rsidRPr="000868FA" w:rsidRDefault="006C68B6" w:rsidP="006C68B6">
            <w:pPr>
              <w:jc w:val="center"/>
              <w:rPr>
                <w:sz w:val="24"/>
                <w:szCs w:val="24"/>
              </w:rPr>
            </w:pPr>
            <w:r>
              <w:rPr>
                <w:sz w:val="24"/>
                <w:szCs w:val="24"/>
              </w:rPr>
              <w:t>3</w:t>
            </w:r>
          </w:p>
        </w:tc>
      </w:tr>
      <w:tr w:rsidR="006C68B6" w:rsidRPr="000868FA" w14:paraId="4998A7D3" w14:textId="77777777" w:rsidTr="00D62FE1">
        <w:tc>
          <w:tcPr>
            <w:tcW w:w="846" w:type="dxa"/>
          </w:tcPr>
          <w:p w14:paraId="7EA044BA" w14:textId="291D11B1" w:rsidR="006C68B6" w:rsidRPr="007D231E" w:rsidRDefault="00754912" w:rsidP="006C68B6">
            <w:pPr>
              <w:rPr>
                <w:sz w:val="24"/>
                <w:szCs w:val="24"/>
              </w:rPr>
            </w:pPr>
            <w:r w:rsidRPr="007D231E">
              <w:rPr>
                <w:sz w:val="24"/>
                <w:szCs w:val="24"/>
              </w:rPr>
              <w:t>13.</w:t>
            </w:r>
          </w:p>
        </w:tc>
        <w:tc>
          <w:tcPr>
            <w:tcW w:w="2325" w:type="dxa"/>
            <w:shd w:val="clear" w:color="auto" w:fill="auto"/>
          </w:tcPr>
          <w:p w14:paraId="5F33AA91" w14:textId="5823D006" w:rsidR="006C68B6" w:rsidRPr="007D231E" w:rsidRDefault="00754912" w:rsidP="006C68B6">
            <w:pPr>
              <w:rPr>
                <w:sz w:val="24"/>
                <w:szCs w:val="24"/>
              </w:rPr>
            </w:pPr>
            <w:r w:rsidRPr="007D231E">
              <w:rPr>
                <w:sz w:val="24"/>
                <w:szCs w:val="24"/>
              </w:rPr>
              <w:t xml:space="preserve">Sudaryta sutarčių su asmenimis nukreiptais atlikti visuomenei  naudingą veiklą </w:t>
            </w:r>
          </w:p>
        </w:tc>
        <w:tc>
          <w:tcPr>
            <w:tcW w:w="1100" w:type="dxa"/>
            <w:shd w:val="clear" w:color="auto" w:fill="auto"/>
            <w:vAlign w:val="center"/>
          </w:tcPr>
          <w:p w14:paraId="5C236739" w14:textId="3A92221C" w:rsidR="006C68B6" w:rsidRPr="007E3CE0" w:rsidRDefault="00AD5A65" w:rsidP="006C68B6">
            <w:pPr>
              <w:jc w:val="center"/>
              <w:rPr>
                <w:sz w:val="24"/>
                <w:szCs w:val="24"/>
              </w:rPr>
            </w:pPr>
            <w:r w:rsidRPr="007E3CE0">
              <w:rPr>
                <w:sz w:val="24"/>
                <w:szCs w:val="24"/>
              </w:rPr>
              <w:t>65</w:t>
            </w:r>
          </w:p>
        </w:tc>
        <w:tc>
          <w:tcPr>
            <w:tcW w:w="1323" w:type="dxa"/>
            <w:shd w:val="clear" w:color="auto" w:fill="auto"/>
            <w:vAlign w:val="center"/>
          </w:tcPr>
          <w:p w14:paraId="553BDAC9" w14:textId="18F2A500" w:rsidR="006C68B6" w:rsidRPr="007E3CE0" w:rsidRDefault="007E3CE0" w:rsidP="006C68B6">
            <w:pPr>
              <w:jc w:val="center"/>
              <w:rPr>
                <w:sz w:val="24"/>
                <w:szCs w:val="24"/>
              </w:rPr>
            </w:pPr>
            <w:r w:rsidRPr="007E3CE0">
              <w:rPr>
                <w:sz w:val="24"/>
                <w:szCs w:val="24"/>
              </w:rPr>
              <w:t>148</w:t>
            </w:r>
          </w:p>
        </w:tc>
        <w:tc>
          <w:tcPr>
            <w:tcW w:w="2682" w:type="dxa"/>
            <w:shd w:val="clear" w:color="auto" w:fill="auto"/>
          </w:tcPr>
          <w:p w14:paraId="74452C21" w14:textId="52BECAF3" w:rsidR="006C68B6" w:rsidRPr="007E3CE0" w:rsidRDefault="00754912" w:rsidP="006C68B6">
            <w:pPr>
              <w:rPr>
                <w:sz w:val="24"/>
                <w:szCs w:val="24"/>
              </w:rPr>
            </w:pPr>
            <w:r w:rsidRPr="007E3CE0">
              <w:rPr>
                <w:sz w:val="24"/>
                <w:szCs w:val="24"/>
              </w:rPr>
              <w:t>Veiklos vertinimo rodiklis priklauso nuo per ataskaitinį laikotarpį Rokiškio rajono savivaldybės administracijos Socialinės paramos ir sveikatos skyriaus seniūnijos gyventojams išduotų nukreipimų atlikti visuomenei naudingą veiklą.</w:t>
            </w:r>
          </w:p>
        </w:tc>
        <w:tc>
          <w:tcPr>
            <w:tcW w:w="1353" w:type="dxa"/>
            <w:shd w:val="clear" w:color="auto" w:fill="auto"/>
            <w:vAlign w:val="center"/>
          </w:tcPr>
          <w:p w14:paraId="1CBAE966" w14:textId="5625FAD9" w:rsidR="006C68B6" w:rsidRPr="000868FA" w:rsidRDefault="00FE184A" w:rsidP="006C68B6">
            <w:pPr>
              <w:jc w:val="center"/>
              <w:rPr>
                <w:sz w:val="24"/>
                <w:szCs w:val="24"/>
              </w:rPr>
            </w:pPr>
            <w:r>
              <w:rPr>
                <w:sz w:val="24"/>
                <w:szCs w:val="24"/>
              </w:rPr>
              <w:t>136</w:t>
            </w:r>
          </w:p>
        </w:tc>
      </w:tr>
      <w:tr w:rsidR="00754912" w:rsidRPr="000868FA" w14:paraId="4B1E3C7B" w14:textId="77777777" w:rsidTr="00D62FE1">
        <w:tc>
          <w:tcPr>
            <w:tcW w:w="846" w:type="dxa"/>
          </w:tcPr>
          <w:p w14:paraId="5CC1B06E" w14:textId="3FB16170" w:rsidR="00754912" w:rsidRPr="007E3CE0" w:rsidRDefault="00754912" w:rsidP="006C68B6">
            <w:pPr>
              <w:rPr>
                <w:sz w:val="24"/>
                <w:szCs w:val="24"/>
              </w:rPr>
            </w:pPr>
            <w:r w:rsidRPr="007E3CE0">
              <w:rPr>
                <w:sz w:val="24"/>
                <w:szCs w:val="24"/>
              </w:rPr>
              <w:lastRenderedPageBreak/>
              <w:t>14.</w:t>
            </w:r>
          </w:p>
        </w:tc>
        <w:tc>
          <w:tcPr>
            <w:tcW w:w="2325" w:type="dxa"/>
            <w:shd w:val="clear" w:color="auto" w:fill="auto"/>
          </w:tcPr>
          <w:p w14:paraId="0D9A4F9E" w14:textId="7BE30AEE" w:rsidR="00754912" w:rsidRPr="007E3CE0" w:rsidRDefault="00754912" w:rsidP="006C68B6">
            <w:pPr>
              <w:rPr>
                <w:sz w:val="24"/>
                <w:szCs w:val="24"/>
              </w:rPr>
            </w:pPr>
            <w:r w:rsidRPr="007E3CE0">
              <w:rPr>
                <w:sz w:val="24"/>
                <w:szCs w:val="24"/>
              </w:rPr>
              <w:t>Įdarbinta asmenų teisėsaugos ir teisėtvarkos institucijų nukreiptų atlikti nemokamus viešuosius darbus</w:t>
            </w:r>
          </w:p>
        </w:tc>
        <w:tc>
          <w:tcPr>
            <w:tcW w:w="1100" w:type="dxa"/>
            <w:shd w:val="clear" w:color="auto" w:fill="auto"/>
            <w:vAlign w:val="center"/>
          </w:tcPr>
          <w:p w14:paraId="73ED2A33" w14:textId="0A8FC0E9" w:rsidR="00754912" w:rsidRPr="007E3CE0" w:rsidRDefault="00541886" w:rsidP="006C68B6">
            <w:pPr>
              <w:jc w:val="center"/>
              <w:rPr>
                <w:sz w:val="24"/>
                <w:szCs w:val="24"/>
              </w:rPr>
            </w:pPr>
            <w:r w:rsidRPr="007E3CE0">
              <w:rPr>
                <w:sz w:val="24"/>
                <w:szCs w:val="24"/>
              </w:rPr>
              <w:t>Pagal poreikį</w:t>
            </w:r>
          </w:p>
        </w:tc>
        <w:tc>
          <w:tcPr>
            <w:tcW w:w="1323" w:type="dxa"/>
            <w:shd w:val="clear" w:color="auto" w:fill="auto"/>
            <w:vAlign w:val="center"/>
          </w:tcPr>
          <w:p w14:paraId="6C78E381" w14:textId="2BB7D5A3" w:rsidR="00754912" w:rsidRPr="007E3CE0" w:rsidRDefault="007E3CE0" w:rsidP="006C68B6">
            <w:pPr>
              <w:jc w:val="center"/>
              <w:rPr>
                <w:sz w:val="24"/>
                <w:szCs w:val="24"/>
              </w:rPr>
            </w:pPr>
            <w:r w:rsidRPr="007E3CE0">
              <w:rPr>
                <w:sz w:val="24"/>
                <w:szCs w:val="24"/>
              </w:rPr>
              <w:t>2</w:t>
            </w:r>
          </w:p>
        </w:tc>
        <w:tc>
          <w:tcPr>
            <w:tcW w:w="2682" w:type="dxa"/>
            <w:shd w:val="clear" w:color="auto" w:fill="auto"/>
          </w:tcPr>
          <w:p w14:paraId="74BCCB2A" w14:textId="6A0357D9" w:rsidR="00754912" w:rsidRPr="007E3CE0" w:rsidRDefault="00754912" w:rsidP="006C68B6">
            <w:pPr>
              <w:rPr>
                <w:sz w:val="24"/>
                <w:szCs w:val="24"/>
              </w:rPr>
            </w:pPr>
            <w:r w:rsidRPr="007E3CE0">
              <w:rPr>
                <w:sz w:val="24"/>
                <w:szCs w:val="24"/>
              </w:rPr>
              <w:t>Veiklos vertinimo rodiklis priklauso nuo per ataskaitinį laikotarpį teisėsaugos ir teisėtvarkos institucijų nukreiptų atlikti viešuosius darbus seniūnijos gyventojų skaičiaus.</w:t>
            </w:r>
          </w:p>
        </w:tc>
        <w:tc>
          <w:tcPr>
            <w:tcW w:w="1353" w:type="dxa"/>
            <w:shd w:val="clear" w:color="auto" w:fill="auto"/>
            <w:vAlign w:val="center"/>
          </w:tcPr>
          <w:p w14:paraId="09CAFB7A" w14:textId="47E85FC5" w:rsidR="00754912" w:rsidRPr="000868FA" w:rsidRDefault="00541886" w:rsidP="006C68B6">
            <w:pPr>
              <w:jc w:val="center"/>
              <w:rPr>
                <w:sz w:val="24"/>
                <w:szCs w:val="24"/>
              </w:rPr>
            </w:pPr>
            <w:r w:rsidRPr="007E3CE0">
              <w:rPr>
                <w:sz w:val="24"/>
                <w:szCs w:val="24"/>
              </w:rPr>
              <w:t>4</w:t>
            </w:r>
          </w:p>
        </w:tc>
      </w:tr>
      <w:tr w:rsidR="006C68B6" w:rsidRPr="000868FA" w14:paraId="2CA8D9B8" w14:textId="77777777" w:rsidTr="00D62FE1">
        <w:tc>
          <w:tcPr>
            <w:tcW w:w="846" w:type="dxa"/>
          </w:tcPr>
          <w:p w14:paraId="0582B4F5" w14:textId="29D87F6A" w:rsidR="006C68B6" w:rsidRPr="000868FA" w:rsidRDefault="00754912" w:rsidP="006C68B6">
            <w:pPr>
              <w:jc w:val="both"/>
              <w:rPr>
                <w:sz w:val="24"/>
                <w:szCs w:val="24"/>
              </w:rPr>
            </w:pPr>
            <w:r>
              <w:rPr>
                <w:sz w:val="24"/>
                <w:szCs w:val="24"/>
              </w:rPr>
              <w:t>15.</w:t>
            </w:r>
          </w:p>
        </w:tc>
        <w:tc>
          <w:tcPr>
            <w:tcW w:w="2325" w:type="dxa"/>
            <w:shd w:val="clear" w:color="auto" w:fill="auto"/>
          </w:tcPr>
          <w:p w14:paraId="006B2538" w14:textId="719CD78D" w:rsidR="006C68B6" w:rsidRPr="000868FA" w:rsidRDefault="006C68B6" w:rsidP="006C68B6">
            <w:pPr>
              <w:jc w:val="both"/>
              <w:rPr>
                <w:sz w:val="24"/>
                <w:szCs w:val="24"/>
              </w:rPr>
            </w:pPr>
            <w:r w:rsidRPr="000868FA">
              <w:rPr>
                <w:sz w:val="24"/>
                <w:szCs w:val="24"/>
              </w:rPr>
              <w:t>Išduotų charakteristikų skaičius</w:t>
            </w:r>
          </w:p>
        </w:tc>
        <w:tc>
          <w:tcPr>
            <w:tcW w:w="1100" w:type="dxa"/>
            <w:shd w:val="clear" w:color="auto" w:fill="auto"/>
            <w:vAlign w:val="center"/>
          </w:tcPr>
          <w:p w14:paraId="297F8779" w14:textId="54192BD1" w:rsidR="006C68B6" w:rsidRPr="000868FA" w:rsidRDefault="006C68B6" w:rsidP="006C68B6">
            <w:pPr>
              <w:jc w:val="center"/>
              <w:rPr>
                <w:sz w:val="24"/>
                <w:szCs w:val="24"/>
              </w:rPr>
            </w:pPr>
            <w:r>
              <w:rPr>
                <w:sz w:val="24"/>
                <w:szCs w:val="24"/>
              </w:rPr>
              <w:t>20</w:t>
            </w:r>
          </w:p>
        </w:tc>
        <w:tc>
          <w:tcPr>
            <w:tcW w:w="1323" w:type="dxa"/>
            <w:shd w:val="clear" w:color="auto" w:fill="auto"/>
            <w:vAlign w:val="center"/>
          </w:tcPr>
          <w:p w14:paraId="1C7CF44B" w14:textId="390EC7A7" w:rsidR="006C68B6" w:rsidRPr="000868FA" w:rsidRDefault="006C68B6" w:rsidP="006C68B6">
            <w:pPr>
              <w:jc w:val="center"/>
              <w:rPr>
                <w:sz w:val="24"/>
                <w:szCs w:val="24"/>
              </w:rPr>
            </w:pPr>
            <w:r>
              <w:rPr>
                <w:sz w:val="24"/>
                <w:szCs w:val="24"/>
              </w:rPr>
              <w:t>3</w:t>
            </w:r>
          </w:p>
        </w:tc>
        <w:tc>
          <w:tcPr>
            <w:tcW w:w="2682" w:type="dxa"/>
            <w:shd w:val="clear" w:color="auto" w:fill="auto"/>
          </w:tcPr>
          <w:p w14:paraId="00B49D3B" w14:textId="77777777" w:rsidR="006C68B6" w:rsidRPr="000868FA" w:rsidRDefault="006C68B6" w:rsidP="006C68B6">
            <w:pPr>
              <w:rPr>
                <w:sz w:val="24"/>
                <w:szCs w:val="24"/>
              </w:rPr>
            </w:pPr>
            <w:r w:rsidRPr="000868FA">
              <w:rPr>
                <w:sz w:val="24"/>
                <w:szCs w:val="24"/>
              </w:rPr>
              <w:t>Veiklos vertinimo rodiklis proporcingas per ataskaitinį laikotarpį į seniūniją besikreipiančių asmenų dėl šios rūšies pažymų skaičiui.</w:t>
            </w:r>
          </w:p>
        </w:tc>
        <w:tc>
          <w:tcPr>
            <w:tcW w:w="1353" w:type="dxa"/>
            <w:shd w:val="clear" w:color="auto" w:fill="auto"/>
            <w:vAlign w:val="center"/>
          </w:tcPr>
          <w:p w14:paraId="2C009034" w14:textId="5A328901" w:rsidR="006C68B6" w:rsidRPr="000868FA" w:rsidRDefault="006C68B6" w:rsidP="006C68B6">
            <w:pPr>
              <w:jc w:val="center"/>
              <w:rPr>
                <w:sz w:val="24"/>
                <w:szCs w:val="24"/>
              </w:rPr>
            </w:pPr>
            <w:r>
              <w:rPr>
                <w:sz w:val="24"/>
                <w:szCs w:val="24"/>
              </w:rPr>
              <w:t>9</w:t>
            </w:r>
          </w:p>
        </w:tc>
      </w:tr>
      <w:tr w:rsidR="006C68B6" w:rsidRPr="000868FA" w14:paraId="2BEB0D42" w14:textId="77777777" w:rsidTr="00D62FE1">
        <w:tc>
          <w:tcPr>
            <w:tcW w:w="846" w:type="dxa"/>
          </w:tcPr>
          <w:p w14:paraId="0658E212" w14:textId="53DB849B" w:rsidR="006C68B6" w:rsidRPr="000868FA" w:rsidRDefault="00754912" w:rsidP="006C68B6">
            <w:pPr>
              <w:rPr>
                <w:sz w:val="24"/>
                <w:szCs w:val="24"/>
              </w:rPr>
            </w:pPr>
            <w:r>
              <w:rPr>
                <w:sz w:val="24"/>
                <w:szCs w:val="24"/>
              </w:rPr>
              <w:t>16.</w:t>
            </w:r>
          </w:p>
        </w:tc>
        <w:tc>
          <w:tcPr>
            <w:tcW w:w="2325" w:type="dxa"/>
            <w:shd w:val="clear" w:color="auto" w:fill="auto"/>
          </w:tcPr>
          <w:p w14:paraId="2E287580" w14:textId="277B1004" w:rsidR="006C68B6" w:rsidRPr="000868FA" w:rsidRDefault="006C68B6" w:rsidP="006C68B6">
            <w:pPr>
              <w:rPr>
                <w:sz w:val="24"/>
                <w:szCs w:val="24"/>
              </w:rPr>
            </w:pPr>
            <w:r>
              <w:rPr>
                <w:sz w:val="24"/>
                <w:szCs w:val="24"/>
              </w:rPr>
              <w:t>Išnagrinėta fizinių ir juridinių asmenų prašymų dėl saugotinų medžių kirtimo ir genėjimo darbų</w:t>
            </w:r>
          </w:p>
        </w:tc>
        <w:tc>
          <w:tcPr>
            <w:tcW w:w="1100" w:type="dxa"/>
            <w:shd w:val="clear" w:color="auto" w:fill="auto"/>
            <w:vAlign w:val="center"/>
          </w:tcPr>
          <w:p w14:paraId="613084C4" w14:textId="4F6A71E8" w:rsidR="006C68B6" w:rsidRPr="000868FA" w:rsidRDefault="006C68B6" w:rsidP="006C68B6">
            <w:pPr>
              <w:jc w:val="center"/>
              <w:rPr>
                <w:sz w:val="24"/>
                <w:szCs w:val="24"/>
              </w:rPr>
            </w:pPr>
            <w:r>
              <w:rPr>
                <w:sz w:val="24"/>
                <w:szCs w:val="24"/>
              </w:rPr>
              <w:t>Pagal poreikį</w:t>
            </w:r>
          </w:p>
        </w:tc>
        <w:tc>
          <w:tcPr>
            <w:tcW w:w="1323" w:type="dxa"/>
            <w:shd w:val="clear" w:color="auto" w:fill="auto"/>
            <w:vAlign w:val="center"/>
          </w:tcPr>
          <w:p w14:paraId="1D62482B" w14:textId="461526FC" w:rsidR="006C68B6" w:rsidRPr="000868FA" w:rsidRDefault="006C68B6" w:rsidP="006C68B6">
            <w:pPr>
              <w:jc w:val="center"/>
              <w:rPr>
                <w:sz w:val="24"/>
                <w:szCs w:val="24"/>
              </w:rPr>
            </w:pPr>
            <w:r>
              <w:rPr>
                <w:sz w:val="24"/>
                <w:szCs w:val="24"/>
              </w:rPr>
              <w:t>10</w:t>
            </w:r>
          </w:p>
        </w:tc>
        <w:tc>
          <w:tcPr>
            <w:tcW w:w="2682" w:type="dxa"/>
            <w:shd w:val="clear" w:color="auto" w:fill="auto"/>
          </w:tcPr>
          <w:p w14:paraId="5E7761DA" w14:textId="0AAEA223" w:rsidR="006C68B6" w:rsidRPr="000868FA" w:rsidRDefault="006C68B6" w:rsidP="006C68B6">
            <w:pPr>
              <w:rPr>
                <w:sz w:val="24"/>
                <w:szCs w:val="24"/>
              </w:rPr>
            </w:pPr>
            <w:r w:rsidRPr="000868FA">
              <w:rPr>
                <w:sz w:val="24"/>
                <w:szCs w:val="24"/>
              </w:rPr>
              <w:t>Veiklos vertinimo rodiklis proporcingas per ataskaitinį laikotarpį į seniūniją besikreipiančių</w:t>
            </w:r>
            <w:r>
              <w:rPr>
                <w:sz w:val="24"/>
                <w:szCs w:val="24"/>
              </w:rPr>
              <w:t xml:space="preserve"> asmenų </w:t>
            </w:r>
            <w:r w:rsidR="00754912">
              <w:rPr>
                <w:sz w:val="24"/>
                <w:szCs w:val="24"/>
              </w:rPr>
              <w:t xml:space="preserve">su prašymais išduoti leidimą saugotiniems želdiniams kirsti, genėti ar kitaip pašalinti iš augimo vietos. Leidimų projektai rengiami tik išnagrinėjus prašymus ir vietoje įvertinus želdinių būklę. Leidimus išduoda </w:t>
            </w:r>
            <w:r w:rsidR="00C02DC5">
              <w:rPr>
                <w:sz w:val="24"/>
                <w:szCs w:val="24"/>
              </w:rPr>
              <w:t>Rokiškio rajono savivaldybė</w:t>
            </w:r>
            <w:r w:rsidR="00754912">
              <w:rPr>
                <w:sz w:val="24"/>
                <w:szCs w:val="24"/>
              </w:rPr>
              <w:t xml:space="preserve">. Nuo 2024 m. balandžio 17 d. šios rūšies gyventojų prašymus nagrinėja </w:t>
            </w:r>
            <w:r w:rsidR="00C02DC5">
              <w:rPr>
                <w:sz w:val="24"/>
                <w:szCs w:val="24"/>
              </w:rPr>
              <w:t>Rokiškio rajono savivaldybės mero potvarkiu Nr. MV-206</w:t>
            </w:r>
            <w:r w:rsidR="005A336E">
              <w:rPr>
                <w:sz w:val="24"/>
                <w:szCs w:val="24"/>
              </w:rPr>
              <w:t xml:space="preserve"> </w:t>
            </w:r>
            <w:r w:rsidR="00C02DC5">
              <w:rPr>
                <w:sz w:val="24"/>
                <w:szCs w:val="24"/>
              </w:rPr>
              <w:t xml:space="preserve">sudaryta Rokiškio rajono savivaldybės saugotinų želdinių kirtimo, kitokio pašalinimo </w:t>
            </w:r>
            <w:r w:rsidR="00D552A7" w:rsidRPr="00D552A7">
              <w:rPr>
                <w:color w:val="000000" w:themeColor="text1"/>
                <w:sz w:val="24"/>
                <w:szCs w:val="24"/>
              </w:rPr>
              <w:t>i</w:t>
            </w:r>
            <w:r w:rsidR="00C02DC5" w:rsidRPr="00D552A7">
              <w:rPr>
                <w:color w:val="000000" w:themeColor="text1"/>
                <w:sz w:val="24"/>
                <w:szCs w:val="24"/>
              </w:rPr>
              <w:t>š</w:t>
            </w:r>
            <w:r w:rsidR="00C02DC5" w:rsidRPr="00E36422">
              <w:rPr>
                <w:color w:val="FF0000"/>
                <w:sz w:val="24"/>
                <w:szCs w:val="24"/>
              </w:rPr>
              <w:t xml:space="preserve"> </w:t>
            </w:r>
            <w:r w:rsidR="00C02DC5">
              <w:rPr>
                <w:sz w:val="24"/>
                <w:szCs w:val="24"/>
              </w:rPr>
              <w:t>augimo vietos ar intensyvaus genėjimo sprendimų ir leidimų išdavimo darbo grupė.</w:t>
            </w:r>
          </w:p>
          <w:p w14:paraId="24F1C5EF" w14:textId="77777777" w:rsidR="006C68B6" w:rsidRPr="000868FA" w:rsidRDefault="006C68B6" w:rsidP="006C68B6">
            <w:pPr>
              <w:rPr>
                <w:sz w:val="24"/>
                <w:szCs w:val="24"/>
              </w:rPr>
            </w:pPr>
          </w:p>
        </w:tc>
        <w:tc>
          <w:tcPr>
            <w:tcW w:w="1353" w:type="dxa"/>
            <w:shd w:val="clear" w:color="auto" w:fill="auto"/>
            <w:vAlign w:val="center"/>
          </w:tcPr>
          <w:p w14:paraId="6A431E37" w14:textId="56828771" w:rsidR="006C68B6" w:rsidRPr="000868FA" w:rsidRDefault="006C68B6" w:rsidP="006C68B6">
            <w:pPr>
              <w:jc w:val="center"/>
              <w:rPr>
                <w:sz w:val="24"/>
                <w:szCs w:val="24"/>
              </w:rPr>
            </w:pPr>
            <w:r>
              <w:rPr>
                <w:sz w:val="24"/>
                <w:szCs w:val="24"/>
              </w:rPr>
              <w:t>4</w:t>
            </w:r>
          </w:p>
        </w:tc>
      </w:tr>
      <w:tr w:rsidR="006A0075" w:rsidRPr="000868FA" w14:paraId="45CF4B8C" w14:textId="77777777" w:rsidTr="00D62FE1">
        <w:tc>
          <w:tcPr>
            <w:tcW w:w="846" w:type="dxa"/>
          </w:tcPr>
          <w:p w14:paraId="45797788" w14:textId="6D149EAC" w:rsidR="006A0075" w:rsidRPr="00AD2514" w:rsidRDefault="006A0075" w:rsidP="006C68B6">
            <w:pPr>
              <w:rPr>
                <w:sz w:val="24"/>
                <w:szCs w:val="24"/>
              </w:rPr>
            </w:pPr>
            <w:r w:rsidRPr="00AD2514">
              <w:rPr>
                <w:sz w:val="24"/>
                <w:szCs w:val="24"/>
              </w:rPr>
              <w:t>17.</w:t>
            </w:r>
          </w:p>
        </w:tc>
        <w:tc>
          <w:tcPr>
            <w:tcW w:w="2325" w:type="dxa"/>
            <w:shd w:val="clear" w:color="auto" w:fill="auto"/>
          </w:tcPr>
          <w:p w14:paraId="5FEB7545" w14:textId="60416F2D" w:rsidR="006A0075" w:rsidRPr="00AD2514" w:rsidRDefault="006A0075" w:rsidP="006C68B6">
            <w:pPr>
              <w:rPr>
                <w:sz w:val="24"/>
                <w:szCs w:val="24"/>
              </w:rPr>
            </w:pPr>
            <w:r w:rsidRPr="00AD2514">
              <w:rPr>
                <w:sz w:val="24"/>
                <w:szCs w:val="24"/>
              </w:rPr>
              <w:t>Sušaukta seniūnaičių sueigų</w:t>
            </w:r>
          </w:p>
        </w:tc>
        <w:tc>
          <w:tcPr>
            <w:tcW w:w="1100" w:type="dxa"/>
            <w:shd w:val="clear" w:color="auto" w:fill="auto"/>
            <w:vAlign w:val="center"/>
          </w:tcPr>
          <w:p w14:paraId="66FEC23D" w14:textId="1D721D0E" w:rsidR="006A0075" w:rsidRPr="00AD2514" w:rsidRDefault="008A26A0" w:rsidP="006C68B6">
            <w:pPr>
              <w:jc w:val="center"/>
              <w:rPr>
                <w:sz w:val="24"/>
                <w:szCs w:val="24"/>
              </w:rPr>
            </w:pPr>
            <w:r w:rsidRPr="00AD2514">
              <w:rPr>
                <w:sz w:val="24"/>
                <w:szCs w:val="24"/>
              </w:rPr>
              <w:t>4</w:t>
            </w:r>
          </w:p>
        </w:tc>
        <w:tc>
          <w:tcPr>
            <w:tcW w:w="1323" w:type="dxa"/>
            <w:shd w:val="clear" w:color="auto" w:fill="auto"/>
            <w:vAlign w:val="center"/>
          </w:tcPr>
          <w:p w14:paraId="566E86C2" w14:textId="0EB14299" w:rsidR="006A0075" w:rsidRPr="00AD2514" w:rsidRDefault="00AD2514" w:rsidP="006C68B6">
            <w:pPr>
              <w:jc w:val="center"/>
              <w:rPr>
                <w:sz w:val="24"/>
                <w:szCs w:val="24"/>
              </w:rPr>
            </w:pPr>
            <w:r w:rsidRPr="00AD2514">
              <w:rPr>
                <w:sz w:val="24"/>
                <w:szCs w:val="24"/>
              </w:rPr>
              <w:t>3</w:t>
            </w:r>
          </w:p>
        </w:tc>
        <w:tc>
          <w:tcPr>
            <w:tcW w:w="2682" w:type="dxa"/>
            <w:shd w:val="clear" w:color="auto" w:fill="auto"/>
          </w:tcPr>
          <w:p w14:paraId="6934B031" w14:textId="41549BE2" w:rsidR="006A0075" w:rsidRPr="00AD2514" w:rsidRDefault="006A0075" w:rsidP="006C68B6">
            <w:pPr>
              <w:rPr>
                <w:sz w:val="24"/>
                <w:szCs w:val="24"/>
              </w:rPr>
            </w:pPr>
            <w:r w:rsidRPr="00AD2514">
              <w:rPr>
                <w:sz w:val="24"/>
                <w:szCs w:val="24"/>
              </w:rPr>
              <w:t xml:space="preserve">Seniūnaičių sueigos ir išplėstinės seniūnaičių sueigos  kviečiamos tvirtinant seniūnijos metinį veiklos planą, jo įgyvendinimo ataskaitą, tvirtinant bendruomenių projektus ir kitais </w:t>
            </w:r>
            <w:r w:rsidRPr="00AD2514">
              <w:rPr>
                <w:sz w:val="24"/>
                <w:szCs w:val="24"/>
              </w:rPr>
              <w:lastRenderedPageBreak/>
              <w:t>atvejais, kai yra būtinas seniūnaičių sueigos sprendimas</w:t>
            </w:r>
            <w:r w:rsidR="00AD2514">
              <w:rPr>
                <w:sz w:val="24"/>
                <w:szCs w:val="24"/>
              </w:rPr>
              <w:t>.</w:t>
            </w:r>
          </w:p>
        </w:tc>
        <w:tc>
          <w:tcPr>
            <w:tcW w:w="1353" w:type="dxa"/>
            <w:shd w:val="clear" w:color="auto" w:fill="auto"/>
            <w:vAlign w:val="center"/>
          </w:tcPr>
          <w:p w14:paraId="25584156" w14:textId="7215CE86" w:rsidR="006A0075" w:rsidRDefault="008A26A0" w:rsidP="006C68B6">
            <w:pPr>
              <w:jc w:val="center"/>
              <w:rPr>
                <w:sz w:val="24"/>
                <w:szCs w:val="24"/>
              </w:rPr>
            </w:pPr>
            <w:r w:rsidRPr="00AD2514">
              <w:rPr>
                <w:sz w:val="24"/>
                <w:szCs w:val="24"/>
              </w:rPr>
              <w:lastRenderedPageBreak/>
              <w:t>5</w:t>
            </w:r>
          </w:p>
        </w:tc>
      </w:tr>
      <w:tr w:rsidR="00254450" w:rsidRPr="000868FA" w14:paraId="184B2378" w14:textId="77777777" w:rsidTr="00D62FE1">
        <w:tc>
          <w:tcPr>
            <w:tcW w:w="846" w:type="dxa"/>
          </w:tcPr>
          <w:p w14:paraId="25A78ACF" w14:textId="2E60272C" w:rsidR="00254450" w:rsidRDefault="00254450" w:rsidP="006C68B6">
            <w:pPr>
              <w:rPr>
                <w:sz w:val="24"/>
                <w:szCs w:val="24"/>
              </w:rPr>
            </w:pPr>
            <w:r>
              <w:rPr>
                <w:sz w:val="24"/>
                <w:szCs w:val="24"/>
              </w:rPr>
              <w:t>18.</w:t>
            </w:r>
          </w:p>
        </w:tc>
        <w:tc>
          <w:tcPr>
            <w:tcW w:w="2325" w:type="dxa"/>
            <w:shd w:val="clear" w:color="auto" w:fill="auto"/>
          </w:tcPr>
          <w:p w14:paraId="2784FB45" w14:textId="0B45BA7F" w:rsidR="00254450" w:rsidRDefault="00254450" w:rsidP="00792A8D">
            <w:pPr>
              <w:jc w:val="both"/>
              <w:rPr>
                <w:sz w:val="24"/>
                <w:szCs w:val="24"/>
              </w:rPr>
            </w:pPr>
            <w:r>
              <w:rPr>
                <w:sz w:val="24"/>
                <w:szCs w:val="24"/>
              </w:rPr>
              <w:t>S</w:t>
            </w:r>
            <w:r w:rsidR="00792A8D">
              <w:rPr>
                <w:sz w:val="24"/>
                <w:szCs w:val="24"/>
              </w:rPr>
              <w:t>ušaukta gyventojų sueigų</w:t>
            </w:r>
          </w:p>
        </w:tc>
        <w:tc>
          <w:tcPr>
            <w:tcW w:w="1100" w:type="dxa"/>
            <w:shd w:val="clear" w:color="auto" w:fill="auto"/>
            <w:vAlign w:val="center"/>
          </w:tcPr>
          <w:p w14:paraId="33A85844" w14:textId="0D104BD1" w:rsidR="00254450" w:rsidRDefault="00792A8D" w:rsidP="006C68B6">
            <w:pPr>
              <w:jc w:val="center"/>
              <w:rPr>
                <w:sz w:val="24"/>
                <w:szCs w:val="24"/>
              </w:rPr>
            </w:pPr>
            <w:r>
              <w:rPr>
                <w:sz w:val="24"/>
                <w:szCs w:val="24"/>
              </w:rPr>
              <w:t>1</w:t>
            </w:r>
          </w:p>
        </w:tc>
        <w:tc>
          <w:tcPr>
            <w:tcW w:w="1323" w:type="dxa"/>
            <w:shd w:val="clear" w:color="auto" w:fill="auto"/>
            <w:vAlign w:val="center"/>
          </w:tcPr>
          <w:p w14:paraId="5C4EE625" w14:textId="437778C4" w:rsidR="00254450" w:rsidRDefault="00792A8D" w:rsidP="006C68B6">
            <w:pPr>
              <w:jc w:val="center"/>
              <w:rPr>
                <w:sz w:val="24"/>
                <w:szCs w:val="24"/>
              </w:rPr>
            </w:pPr>
            <w:r>
              <w:rPr>
                <w:sz w:val="24"/>
                <w:szCs w:val="24"/>
              </w:rPr>
              <w:t>1</w:t>
            </w:r>
          </w:p>
        </w:tc>
        <w:tc>
          <w:tcPr>
            <w:tcW w:w="2682" w:type="dxa"/>
            <w:shd w:val="clear" w:color="auto" w:fill="auto"/>
          </w:tcPr>
          <w:p w14:paraId="59DFF12E" w14:textId="4D514A28" w:rsidR="00254450" w:rsidRDefault="00792A8D" w:rsidP="006C68B6">
            <w:pPr>
              <w:rPr>
                <w:sz w:val="24"/>
                <w:szCs w:val="24"/>
              </w:rPr>
            </w:pPr>
            <w:r>
              <w:rPr>
                <w:sz w:val="24"/>
                <w:szCs w:val="24"/>
              </w:rPr>
              <w:t>Gyventojų sueigos kviečiamos sprendžiant aktualius vietos gyventojams klausimus ir problemas, taip pat pristatant metinę seniūnijos veiklos ataskaitą.</w:t>
            </w:r>
          </w:p>
        </w:tc>
        <w:tc>
          <w:tcPr>
            <w:tcW w:w="1353" w:type="dxa"/>
            <w:shd w:val="clear" w:color="auto" w:fill="auto"/>
            <w:vAlign w:val="center"/>
          </w:tcPr>
          <w:p w14:paraId="7F346672" w14:textId="453954D0" w:rsidR="00254450" w:rsidRDefault="00792A8D" w:rsidP="006C68B6">
            <w:pPr>
              <w:jc w:val="center"/>
              <w:rPr>
                <w:sz w:val="24"/>
                <w:szCs w:val="24"/>
              </w:rPr>
            </w:pPr>
            <w:r>
              <w:rPr>
                <w:sz w:val="24"/>
                <w:szCs w:val="24"/>
              </w:rPr>
              <w:t>1</w:t>
            </w:r>
          </w:p>
        </w:tc>
      </w:tr>
      <w:tr w:rsidR="00792A8D" w:rsidRPr="000868FA" w14:paraId="0A34E484" w14:textId="77777777" w:rsidTr="00D62FE1">
        <w:tc>
          <w:tcPr>
            <w:tcW w:w="846" w:type="dxa"/>
          </w:tcPr>
          <w:p w14:paraId="20F357C1" w14:textId="1E58A747" w:rsidR="00792A8D" w:rsidRDefault="00792A8D" w:rsidP="00792A8D">
            <w:pPr>
              <w:rPr>
                <w:sz w:val="24"/>
                <w:szCs w:val="24"/>
              </w:rPr>
            </w:pPr>
            <w:r>
              <w:rPr>
                <w:sz w:val="24"/>
                <w:szCs w:val="24"/>
              </w:rPr>
              <w:t>19.</w:t>
            </w:r>
          </w:p>
        </w:tc>
        <w:tc>
          <w:tcPr>
            <w:tcW w:w="2325" w:type="dxa"/>
            <w:shd w:val="clear" w:color="auto" w:fill="auto"/>
          </w:tcPr>
          <w:p w14:paraId="327A520B" w14:textId="3849ACEC" w:rsidR="00792A8D" w:rsidRDefault="00792A8D" w:rsidP="00792A8D">
            <w:pPr>
              <w:jc w:val="both"/>
              <w:rPr>
                <w:sz w:val="24"/>
                <w:szCs w:val="24"/>
              </w:rPr>
            </w:pPr>
            <w:r w:rsidRPr="000868FA">
              <w:rPr>
                <w:sz w:val="24"/>
                <w:szCs w:val="24"/>
              </w:rPr>
              <w:t>Užpildytos gyvenamosios vietos deklaracijos, asmeniui pakeitus gyvenamąją vietą L</w:t>
            </w:r>
            <w:r w:rsidR="00BD585D">
              <w:rPr>
                <w:sz w:val="24"/>
                <w:szCs w:val="24"/>
              </w:rPr>
              <w:t xml:space="preserve">ietuvos </w:t>
            </w:r>
            <w:r w:rsidRPr="000868FA">
              <w:rPr>
                <w:sz w:val="24"/>
                <w:szCs w:val="24"/>
              </w:rPr>
              <w:t>R</w:t>
            </w:r>
            <w:r w:rsidR="00BD585D">
              <w:rPr>
                <w:sz w:val="24"/>
                <w:szCs w:val="24"/>
              </w:rPr>
              <w:t>espublikoje</w:t>
            </w:r>
            <w:r w:rsidRPr="000868FA">
              <w:rPr>
                <w:sz w:val="24"/>
                <w:szCs w:val="24"/>
              </w:rPr>
              <w:t xml:space="preserve"> arba atvykus gyventi į L</w:t>
            </w:r>
            <w:r w:rsidR="00BD585D">
              <w:rPr>
                <w:sz w:val="24"/>
                <w:szCs w:val="24"/>
              </w:rPr>
              <w:t xml:space="preserve">ietuvos </w:t>
            </w:r>
            <w:r w:rsidRPr="000868FA">
              <w:rPr>
                <w:sz w:val="24"/>
                <w:szCs w:val="24"/>
              </w:rPr>
              <w:t>R</w:t>
            </w:r>
            <w:r w:rsidR="00BD585D">
              <w:rPr>
                <w:sz w:val="24"/>
                <w:szCs w:val="24"/>
              </w:rPr>
              <w:t>espubliką. Prašymai įtraukti į gyvenamosios vietos nedeklaravusių asmenų apskaitą.</w:t>
            </w:r>
          </w:p>
        </w:tc>
        <w:tc>
          <w:tcPr>
            <w:tcW w:w="1100" w:type="dxa"/>
            <w:shd w:val="clear" w:color="auto" w:fill="auto"/>
            <w:vAlign w:val="center"/>
          </w:tcPr>
          <w:p w14:paraId="19AA3C0D" w14:textId="6C54E836" w:rsidR="00792A8D" w:rsidRDefault="00792A8D" w:rsidP="00792A8D">
            <w:pPr>
              <w:jc w:val="center"/>
              <w:rPr>
                <w:sz w:val="24"/>
                <w:szCs w:val="24"/>
              </w:rPr>
            </w:pPr>
            <w:r>
              <w:rPr>
                <w:sz w:val="24"/>
                <w:szCs w:val="24"/>
              </w:rPr>
              <w:t>150</w:t>
            </w:r>
          </w:p>
        </w:tc>
        <w:tc>
          <w:tcPr>
            <w:tcW w:w="1323" w:type="dxa"/>
            <w:shd w:val="clear" w:color="auto" w:fill="auto"/>
            <w:vAlign w:val="center"/>
          </w:tcPr>
          <w:p w14:paraId="32CE8036" w14:textId="0CADB96B" w:rsidR="00792A8D" w:rsidRDefault="00BD585D" w:rsidP="00792A8D">
            <w:pPr>
              <w:jc w:val="center"/>
              <w:rPr>
                <w:sz w:val="24"/>
                <w:szCs w:val="24"/>
              </w:rPr>
            </w:pPr>
            <w:r>
              <w:rPr>
                <w:sz w:val="24"/>
                <w:szCs w:val="24"/>
              </w:rPr>
              <w:t>53</w:t>
            </w:r>
          </w:p>
        </w:tc>
        <w:tc>
          <w:tcPr>
            <w:tcW w:w="2682" w:type="dxa"/>
            <w:shd w:val="clear" w:color="auto" w:fill="auto"/>
          </w:tcPr>
          <w:p w14:paraId="37196804" w14:textId="3245EA31" w:rsidR="00792A8D" w:rsidRDefault="00792A8D" w:rsidP="00BD585D">
            <w:pPr>
              <w:rPr>
                <w:sz w:val="24"/>
                <w:szCs w:val="24"/>
              </w:rPr>
            </w:pPr>
            <w:r w:rsidRPr="000868FA">
              <w:rPr>
                <w:sz w:val="24"/>
                <w:szCs w:val="24"/>
              </w:rPr>
              <w:t>Veiklos vertinimo rodiklis tiesiogiai proporcingas atvykusių į seniūniją  ir savo gyvenamąją vietą deklaravusių gyventojų skaičiui</w:t>
            </w:r>
            <w:r w:rsidR="00BD585D">
              <w:rPr>
                <w:sz w:val="24"/>
                <w:szCs w:val="24"/>
              </w:rPr>
              <w:t xml:space="preserve">, taip pat  asmenų, kurie kreipėsi prašydami įtraukti į </w:t>
            </w:r>
            <w:r w:rsidRPr="000868FA">
              <w:rPr>
                <w:sz w:val="24"/>
                <w:szCs w:val="24"/>
              </w:rPr>
              <w:t xml:space="preserve"> </w:t>
            </w:r>
            <w:r w:rsidR="00BD585D">
              <w:rPr>
                <w:sz w:val="24"/>
                <w:szCs w:val="24"/>
              </w:rPr>
              <w:t>gyvenamosios vietos nedeklaravusių asmenų apskaitą</w:t>
            </w:r>
            <w:r w:rsidR="00E36422">
              <w:rPr>
                <w:sz w:val="24"/>
                <w:szCs w:val="24"/>
              </w:rPr>
              <w:t>.</w:t>
            </w:r>
          </w:p>
        </w:tc>
        <w:tc>
          <w:tcPr>
            <w:tcW w:w="1353" w:type="dxa"/>
            <w:shd w:val="clear" w:color="auto" w:fill="auto"/>
            <w:vAlign w:val="center"/>
          </w:tcPr>
          <w:p w14:paraId="64B83778" w14:textId="1F668A6A" w:rsidR="00792A8D" w:rsidRDefault="00792A8D" w:rsidP="00792A8D">
            <w:pPr>
              <w:jc w:val="center"/>
              <w:rPr>
                <w:sz w:val="24"/>
                <w:szCs w:val="24"/>
              </w:rPr>
            </w:pPr>
            <w:r>
              <w:rPr>
                <w:sz w:val="24"/>
                <w:szCs w:val="24"/>
              </w:rPr>
              <w:t>137</w:t>
            </w:r>
          </w:p>
        </w:tc>
      </w:tr>
      <w:tr w:rsidR="00BD585D" w:rsidRPr="000868FA" w14:paraId="79EEBA39" w14:textId="77777777" w:rsidTr="00D62FE1">
        <w:tc>
          <w:tcPr>
            <w:tcW w:w="846" w:type="dxa"/>
          </w:tcPr>
          <w:p w14:paraId="7EBC5296" w14:textId="1C17CF46" w:rsidR="00BD585D" w:rsidRDefault="00BD585D" w:rsidP="00BD585D">
            <w:pPr>
              <w:rPr>
                <w:sz w:val="24"/>
                <w:szCs w:val="24"/>
              </w:rPr>
            </w:pPr>
            <w:r>
              <w:rPr>
                <w:sz w:val="24"/>
                <w:szCs w:val="24"/>
              </w:rPr>
              <w:t>20.</w:t>
            </w:r>
          </w:p>
        </w:tc>
        <w:tc>
          <w:tcPr>
            <w:tcW w:w="2325" w:type="dxa"/>
            <w:shd w:val="clear" w:color="auto" w:fill="auto"/>
          </w:tcPr>
          <w:p w14:paraId="19B94572" w14:textId="5A2BFEA3" w:rsidR="00BD585D" w:rsidRPr="000868FA" w:rsidRDefault="00BD585D" w:rsidP="00BD585D">
            <w:pPr>
              <w:jc w:val="both"/>
              <w:rPr>
                <w:sz w:val="24"/>
                <w:szCs w:val="24"/>
              </w:rPr>
            </w:pPr>
            <w:r w:rsidRPr="000868FA">
              <w:rPr>
                <w:sz w:val="24"/>
                <w:szCs w:val="24"/>
              </w:rPr>
              <w:t>Užpildytos išvykimo iš L</w:t>
            </w:r>
            <w:r>
              <w:rPr>
                <w:sz w:val="24"/>
                <w:szCs w:val="24"/>
              </w:rPr>
              <w:t xml:space="preserve">ietuvos </w:t>
            </w:r>
            <w:r w:rsidRPr="000868FA">
              <w:rPr>
                <w:sz w:val="24"/>
                <w:szCs w:val="24"/>
              </w:rPr>
              <w:t>R</w:t>
            </w:r>
            <w:r>
              <w:rPr>
                <w:sz w:val="24"/>
                <w:szCs w:val="24"/>
              </w:rPr>
              <w:t>espublikos</w:t>
            </w:r>
            <w:r w:rsidRPr="000868FA">
              <w:rPr>
                <w:sz w:val="24"/>
                <w:szCs w:val="24"/>
              </w:rPr>
              <w:t xml:space="preserve"> ilgesniam nei 6 mėn. laikotarpiui, deklaracijos </w:t>
            </w:r>
          </w:p>
        </w:tc>
        <w:tc>
          <w:tcPr>
            <w:tcW w:w="1100" w:type="dxa"/>
            <w:shd w:val="clear" w:color="auto" w:fill="auto"/>
            <w:vAlign w:val="center"/>
          </w:tcPr>
          <w:p w14:paraId="73A9F11D" w14:textId="6E116B2F" w:rsidR="00BD585D" w:rsidRDefault="00BD585D" w:rsidP="00BD585D">
            <w:pPr>
              <w:jc w:val="center"/>
              <w:rPr>
                <w:sz w:val="24"/>
                <w:szCs w:val="24"/>
              </w:rPr>
            </w:pPr>
            <w:r>
              <w:rPr>
                <w:sz w:val="24"/>
                <w:szCs w:val="24"/>
              </w:rPr>
              <w:t>28</w:t>
            </w:r>
          </w:p>
        </w:tc>
        <w:tc>
          <w:tcPr>
            <w:tcW w:w="1323" w:type="dxa"/>
            <w:shd w:val="clear" w:color="auto" w:fill="auto"/>
            <w:vAlign w:val="center"/>
          </w:tcPr>
          <w:p w14:paraId="5993E968" w14:textId="2D49E6E8" w:rsidR="00BD585D" w:rsidRDefault="00BD585D" w:rsidP="00BD585D">
            <w:pPr>
              <w:jc w:val="center"/>
              <w:rPr>
                <w:sz w:val="24"/>
                <w:szCs w:val="24"/>
              </w:rPr>
            </w:pPr>
            <w:r>
              <w:rPr>
                <w:sz w:val="24"/>
                <w:szCs w:val="24"/>
              </w:rPr>
              <w:t>5</w:t>
            </w:r>
          </w:p>
        </w:tc>
        <w:tc>
          <w:tcPr>
            <w:tcW w:w="2682" w:type="dxa"/>
            <w:shd w:val="clear" w:color="auto" w:fill="auto"/>
          </w:tcPr>
          <w:p w14:paraId="1A6E2EFF" w14:textId="64D49BF6" w:rsidR="00BD585D" w:rsidRPr="000868FA" w:rsidRDefault="00BD585D" w:rsidP="00BD585D">
            <w:pPr>
              <w:rPr>
                <w:sz w:val="24"/>
                <w:szCs w:val="24"/>
              </w:rPr>
            </w:pPr>
            <w:r w:rsidRPr="000868FA">
              <w:rPr>
                <w:sz w:val="24"/>
                <w:szCs w:val="24"/>
              </w:rPr>
              <w:t xml:space="preserve">Veiklos vertinimo rodiklis proporcingas per ataskaitinį laikotarpį į užsienį išvykusių ir išvykimą deklaravusių gyventojų skaičiui. </w:t>
            </w:r>
          </w:p>
        </w:tc>
        <w:tc>
          <w:tcPr>
            <w:tcW w:w="1353" w:type="dxa"/>
            <w:shd w:val="clear" w:color="auto" w:fill="auto"/>
            <w:vAlign w:val="center"/>
          </w:tcPr>
          <w:p w14:paraId="100DBBEA" w14:textId="42720C48" w:rsidR="00BD585D" w:rsidRDefault="00BD585D" w:rsidP="00BD585D">
            <w:pPr>
              <w:jc w:val="center"/>
              <w:rPr>
                <w:sz w:val="24"/>
                <w:szCs w:val="24"/>
              </w:rPr>
            </w:pPr>
            <w:r>
              <w:rPr>
                <w:sz w:val="24"/>
                <w:szCs w:val="24"/>
              </w:rPr>
              <w:t>5</w:t>
            </w:r>
          </w:p>
        </w:tc>
      </w:tr>
      <w:tr w:rsidR="00BD585D" w:rsidRPr="000868FA" w14:paraId="7EF7BCF9" w14:textId="77777777" w:rsidTr="00D62FE1">
        <w:tc>
          <w:tcPr>
            <w:tcW w:w="846" w:type="dxa"/>
          </w:tcPr>
          <w:p w14:paraId="55167D41" w14:textId="4D2BE1B2" w:rsidR="00BD585D" w:rsidRDefault="00BD585D" w:rsidP="00BD585D">
            <w:pPr>
              <w:rPr>
                <w:sz w:val="24"/>
                <w:szCs w:val="24"/>
              </w:rPr>
            </w:pPr>
            <w:r>
              <w:rPr>
                <w:sz w:val="24"/>
                <w:szCs w:val="24"/>
              </w:rPr>
              <w:t>21</w:t>
            </w:r>
          </w:p>
        </w:tc>
        <w:tc>
          <w:tcPr>
            <w:tcW w:w="2325" w:type="dxa"/>
            <w:shd w:val="clear" w:color="auto" w:fill="auto"/>
          </w:tcPr>
          <w:p w14:paraId="5AD00300" w14:textId="745FE683" w:rsidR="00BD585D" w:rsidRPr="000868FA" w:rsidRDefault="00BD585D" w:rsidP="00BD585D">
            <w:pPr>
              <w:jc w:val="both"/>
              <w:rPr>
                <w:sz w:val="24"/>
                <w:szCs w:val="24"/>
              </w:rPr>
            </w:pPr>
            <w:r w:rsidRPr="000868FA">
              <w:rPr>
                <w:sz w:val="24"/>
                <w:szCs w:val="24"/>
              </w:rPr>
              <w:t>Priimta sprendimų dėl gyvenamosios vietos deklaravimo duomenų  keitimo</w:t>
            </w:r>
            <w:r>
              <w:rPr>
                <w:sz w:val="24"/>
                <w:szCs w:val="24"/>
              </w:rPr>
              <w:t>, taisymo</w:t>
            </w:r>
            <w:r w:rsidRPr="000868FA">
              <w:rPr>
                <w:sz w:val="24"/>
                <w:szCs w:val="24"/>
              </w:rPr>
              <w:t xml:space="preserve"> ar panaikinimo</w:t>
            </w:r>
          </w:p>
        </w:tc>
        <w:tc>
          <w:tcPr>
            <w:tcW w:w="1100" w:type="dxa"/>
            <w:shd w:val="clear" w:color="auto" w:fill="auto"/>
            <w:vAlign w:val="center"/>
          </w:tcPr>
          <w:p w14:paraId="790FEF6A" w14:textId="2D6CD4B3" w:rsidR="00BD585D" w:rsidRDefault="00BD585D" w:rsidP="00BD585D">
            <w:pPr>
              <w:jc w:val="center"/>
              <w:rPr>
                <w:sz w:val="24"/>
                <w:szCs w:val="24"/>
              </w:rPr>
            </w:pPr>
            <w:r>
              <w:rPr>
                <w:sz w:val="24"/>
                <w:szCs w:val="24"/>
              </w:rPr>
              <w:t>25</w:t>
            </w:r>
          </w:p>
        </w:tc>
        <w:tc>
          <w:tcPr>
            <w:tcW w:w="1323" w:type="dxa"/>
            <w:shd w:val="clear" w:color="auto" w:fill="auto"/>
            <w:vAlign w:val="center"/>
          </w:tcPr>
          <w:p w14:paraId="73609C3B" w14:textId="4328AC25" w:rsidR="00BD585D" w:rsidRDefault="00BD585D" w:rsidP="00BD585D">
            <w:pPr>
              <w:jc w:val="center"/>
              <w:rPr>
                <w:sz w:val="24"/>
                <w:szCs w:val="24"/>
              </w:rPr>
            </w:pPr>
            <w:r>
              <w:rPr>
                <w:sz w:val="24"/>
                <w:szCs w:val="24"/>
              </w:rPr>
              <w:t>3</w:t>
            </w:r>
          </w:p>
        </w:tc>
        <w:tc>
          <w:tcPr>
            <w:tcW w:w="2682" w:type="dxa"/>
            <w:shd w:val="clear" w:color="auto" w:fill="auto"/>
          </w:tcPr>
          <w:p w14:paraId="153322D7" w14:textId="5D9533C0" w:rsidR="00BD585D" w:rsidRDefault="00BD585D" w:rsidP="00BD585D">
            <w:pPr>
              <w:rPr>
                <w:sz w:val="24"/>
                <w:szCs w:val="24"/>
              </w:rPr>
            </w:pPr>
            <w:r w:rsidRPr="000868FA">
              <w:rPr>
                <w:sz w:val="24"/>
                <w:szCs w:val="24"/>
              </w:rPr>
              <w:t xml:space="preserve">Veiklos vertinimo rodiklis </w:t>
            </w:r>
            <w:r>
              <w:rPr>
                <w:sz w:val="24"/>
                <w:szCs w:val="24"/>
              </w:rPr>
              <w:t xml:space="preserve">priklauso nuo asmenų, kurie kreipėsi per ataskaitinį laikotarpį į seniūniją dėl </w:t>
            </w:r>
            <w:r w:rsidR="001226CD" w:rsidRPr="000868FA">
              <w:rPr>
                <w:sz w:val="24"/>
                <w:szCs w:val="24"/>
              </w:rPr>
              <w:t>gyvenamosios vietos deklaravimo duomenų  keitimo</w:t>
            </w:r>
            <w:r w:rsidR="001226CD">
              <w:rPr>
                <w:sz w:val="24"/>
                <w:szCs w:val="24"/>
              </w:rPr>
              <w:t>, taisymo</w:t>
            </w:r>
            <w:r w:rsidR="001226CD" w:rsidRPr="000868FA">
              <w:rPr>
                <w:sz w:val="24"/>
                <w:szCs w:val="24"/>
              </w:rPr>
              <w:t xml:space="preserve"> ar panaikinimo</w:t>
            </w:r>
            <w:r w:rsidR="001226CD">
              <w:rPr>
                <w:sz w:val="24"/>
                <w:szCs w:val="24"/>
              </w:rPr>
              <w:t>.</w:t>
            </w:r>
          </w:p>
          <w:p w14:paraId="6CA9A7DA" w14:textId="77777777" w:rsidR="00BD585D" w:rsidRDefault="00BD585D" w:rsidP="00BD585D">
            <w:pPr>
              <w:rPr>
                <w:sz w:val="24"/>
                <w:szCs w:val="24"/>
              </w:rPr>
            </w:pPr>
          </w:p>
          <w:p w14:paraId="6C8BB91D" w14:textId="77777777" w:rsidR="00BD585D" w:rsidRDefault="00BD585D" w:rsidP="00BD585D">
            <w:pPr>
              <w:rPr>
                <w:sz w:val="24"/>
                <w:szCs w:val="24"/>
              </w:rPr>
            </w:pPr>
          </w:p>
          <w:p w14:paraId="67D8AB22" w14:textId="77777777" w:rsidR="00BD585D" w:rsidRDefault="00BD585D" w:rsidP="00BD585D">
            <w:pPr>
              <w:rPr>
                <w:sz w:val="24"/>
                <w:szCs w:val="24"/>
              </w:rPr>
            </w:pPr>
          </w:p>
          <w:p w14:paraId="3071E47F" w14:textId="77777777" w:rsidR="00BD585D" w:rsidRDefault="00BD585D" w:rsidP="00BD585D">
            <w:pPr>
              <w:rPr>
                <w:sz w:val="24"/>
                <w:szCs w:val="24"/>
              </w:rPr>
            </w:pPr>
          </w:p>
          <w:p w14:paraId="5C5684D5" w14:textId="29B68225" w:rsidR="00BD585D" w:rsidRPr="000868FA" w:rsidRDefault="00BD585D" w:rsidP="00BD585D">
            <w:pPr>
              <w:rPr>
                <w:sz w:val="24"/>
                <w:szCs w:val="24"/>
              </w:rPr>
            </w:pPr>
          </w:p>
        </w:tc>
        <w:tc>
          <w:tcPr>
            <w:tcW w:w="1353" w:type="dxa"/>
            <w:shd w:val="clear" w:color="auto" w:fill="auto"/>
            <w:vAlign w:val="center"/>
          </w:tcPr>
          <w:p w14:paraId="7E32D3E4" w14:textId="43A94211" w:rsidR="00BD585D" w:rsidRDefault="00BD585D" w:rsidP="00BD585D">
            <w:pPr>
              <w:jc w:val="center"/>
              <w:rPr>
                <w:sz w:val="24"/>
                <w:szCs w:val="24"/>
              </w:rPr>
            </w:pPr>
            <w:r>
              <w:rPr>
                <w:sz w:val="24"/>
                <w:szCs w:val="24"/>
              </w:rPr>
              <w:t>10</w:t>
            </w:r>
          </w:p>
        </w:tc>
      </w:tr>
      <w:tr w:rsidR="001226CD" w:rsidRPr="000868FA" w14:paraId="1BB69CBC" w14:textId="77777777" w:rsidTr="00D62FE1">
        <w:tc>
          <w:tcPr>
            <w:tcW w:w="846" w:type="dxa"/>
          </w:tcPr>
          <w:p w14:paraId="651796CB" w14:textId="3F51ED9A" w:rsidR="001226CD" w:rsidRDefault="001226CD" w:rsidP="001226CD">
            <w:pPr>
              <w:rPr>
                <w:sz w:val="24"/>
                <w:szCs w:val="24"/>
              </w:rPr>
            </w:pPr>
            <w:r>
              <w:rPr>
                <w:sz w:val="24"/>
                <w:szCs w:val="24"/>
              </w:rPr>
              <w:t>22.</w:t>
            </w:r>
          </w:p>
        </w:tc>
        <w:tc>
          <w:tcPr>
            <w:tcW w:w="2325" w:type="dxa"/>
            <w:shd w:val="clear" w:color="auto" w:fill="auto"/>
          </w:tcPr>
          <w:p w14:paraId="5500D6EA" w14:textId="030F5FE3" w:rsidR="001226CD" w:rsidRPr="000868FA" w:rsidRDefault="001226CD" w:rsidP="001226CD">
            <w:pPr>
              <w:jc w:val="both"/>
              <w:rPr>
                <w:sz w:val="24"/>
                <w:szCs w:val="24"/>
              </w:rPr>
            </w:pPr>
            <w:r w:rsidRPr="000868FA">
              <w:rPr>
                <w:sz w:val="24"/>
                <w:szCs w:val="24"/>
              </w:rPr>
              <w:t>Išduota pažymų apie asmens deklaruotą gyvenamąją vietą</w:t>
            </w:r>
          </w:p>
        </w:tc>
        <w:tc>
          <w:tcPr>
            <w:tcW w:w="1100" w:type="dxa"/>
            <w:shd w:val="clear" w:color="auto" w:fill="auto"/>
            <w:vAlign w:val="center"/>
          </w:tcPr>
          <w:p w14:paraId="1C41C1CD" w14:textId="34650BEF" w:rsidR="001226CD" w:rsidRDefault="001226CD" w:rsidP="001226CD">
            <w:pPr>
              <w:jc w:val="center"/>
              <w:rPr>
                <w:sz w:val="24"/>
                <w:szCs w:val="24"/>
              </w:rPr>
            </w:pPr>
            <w:r>
              <w:rPr>
                <w:sz w:val="24"/>
                <w:szCs w:val="24"/>
              </w:rPr>
              <w:t>100</w:t>
            </w:r>
          </w:p>
        </w:tc>
        <w:tc>
          <w:tcPr>
            <w:tcW w:w="1323" w:type="dxa"/>
            <w:shd w:val="clear" w:color="auto" w:fill="auto"/>
            <w:vAlign w:val="center"/>
          </w:tcPr>
          <w:p w14:paraId="21B49371" w14:textId="238791FD" w:rsidR="001226CD" w:rsidRDefault="001226CD" w:rsidP="001226CD">
            <w:pPr>
              <w:jc w:val="center"/>
              <w:rPr>
                <w:sz w:val="24"/>
                <w:szCs w:val="24"/>
              </w:rPr>
            </w:pPr>
            <w:r>
              <w:rPr>
                <w:sz w:val="24"/>
                <w:szCs w:val="24"/>
              </w:rPr>
              <w:t>43</w:t>
            </w:r>
          </w:p>
        </w:tc>
        <w:tc>
          <w:tcPr>
            <w:tcW w:w="2682" w:type="dxa"/>
            <w:shd w:val="clear" w:color="auto" w:fill="auto"/>
          </w:tcPr>
          <w:p w14:paraId="278911D8" w14:textId="605CA790" w:rsidR="001226CD" w:rsidRPr="000868FA" w:rsidRDefault="001226CD" w:rsidP="001226CD">
            <w:pPr>
              <w:rPr>
                <w:sz w:val="24"/>
                <w:szCs w:val="24"/>
              </w:rPr>
            </w:pPr>
            <w:r w:rsidRPr="000868FA">
              <w:rPr>
                <w:sz w:val="24"/>
                <w:szCs w:val="24"/>
              </w:rPr>
              <w:t>Veiklos vertinimo rodiklis proporcingas per ataskaitinį laikotarpį į seniūniją besikreipiančių asmenų dėl pažymų</w:t>
            </w:r>
            <w:r>
              <w:rPr>
                <w:sz w:val="24"/>
                <w:szCs w:val="24"/>
              </w:rPr>
              <w:t xml:space="preserve"> apie deklaruotą gyvenamąją vietą</w:t>
            </w:r>
            <w:r w:rsidRPr="000868FA">
              <w:rPr>
                <w:sz w:val="24"/>
                <w:szCs w:val="24"/>
              </w:rPr>
              <w:t>.</w:t>
            </w:r>
          </w:p>
        </w:tc>
        <w:tc>
          <w:tcPr>
            <w:tcW w:w="1353" w:type="dxa"/>
            <w:shd w:val="clear" w:color="auto" w:fill="auto"/>
            <w:vAlign w:val="center"/>
          </w:tcPr>
          <w:p w14:paraId="507E635C" w14:textId="2C868FE7" w:rsidR="001226CD" w:rsidRDefault="001226CD" w:rsidP="001226CD">
            <w:pPr>
              <w:jc w:val="center"/>
              <w:rPr>
                <w:sz w:val="24"/>
                <w:szCs w:val="24"/>
              </w:rPr>
            </w:pPr>
            <w:r>
              <w:rPr>
                <w:sz w:val="24"/>
                <w:szCs w:val="24"/>
              </w:rPr>
              <w:t>123</w:t>
            </w:r>
          </w:p>
        </w:tc>
      </w:tr>
      <w:tr w:rsidR="001226CD" w:rsidRPr="000868FA" w14:paraId="77E4055D" w14:textId="77777777" w:rsidTr="00D62FE1">
        <w:tc>
          <w:tcPr>
            <w:tcW w:w="846" w:type="dxa"/>
          </w:tcPr>
          <w:p w14:paraId="732B124E" w14:textId="475C9A2A" w:rsidR="001226CD" w:rsidRDefault="001226CD" w:rsidP="001226CD">
            <w:pPr>
              <w:rPr>
                <w:sz w:val="24"/>
                <w:szCs w:val="24"/>
              </w:rPr>
            </w:pPr>
            <w:r>
              <w:rPr>
                <w:sz w:val="24"/>
                <w:szCs w:val="24"/>
              </w:rPr>
              <w:t>23.</w:t>
            </w:r>
          </w:p>
        </w:tc>
        <w:tc>
          <w:tcPr>
            <w:tcW w:w="2325" w:type="dxa"/>
            <w:shd w:val="clear" w:color="auto" w:fill="auto"/>
          </w:tcPr>
          <w:p w14:paraId="566A282E" w14:textId="7577024E" w:rsidR="001226CD" w:rsidRPr="000868FA" w:rsidRDefault="001226CD" w:rsidP="001226CD">
            <w:pPr>
              <w:jc w:val="both"/>
              <w:rPr>
                <w:sz w:val="24"/>
                <w:szCs w:val="24"/>
              </w:rPr>
            </w:pPr>
            <w:r w:rsidRPr="000868FA">
              <w:rPr>
                <w:sz w:val="24"/>
                <w:szCs w:val="24"/>
              </w:rPr>
              <w:t xml:space="preserve">Informacijos apie asmenis deklaruojančius savo </w:t>
            </w:r>
            <w:r w:rsidRPr="000868FA">
              <w:rPr>
                <w:sz w:val="24"/>
                <w:szCs w:val="24"/>
              </w:rPr>
              <w:lastRenderedPageBreak/>
              <w:t>gyvenamąją vietą nuosavybės teise priklausančioje gyvenamojoje patalpoje suteikimas</w:t>
            </w:r>
          </w:p>
        </w:tc>
        <w:tc>
          <w:tcPr>
            <w:tcW w:w="1100" w:type="dxa"/>
            <w:shd w:val="clear" w:color="auto" w:fill="auto"/>
            <w:vAlign w:val="center"/>
          </w:tcPr>
          <w:p w14:paraId="419451A4" w14:textId="6140A58F" w:rsidR="001226CD" w:rsidRDefault="001226CD" w:rsidP="001226CD">
            <w:pPr>
              <w:jc w:val="center"/>
              <w:rPr>
                <w:sz w:val="24"/>
                <w:szCs w:val="24"/>
              </w:rPr>
            </w:pPr>
            <w:r>
              <w:rPr>
                <w:sz w:val="24"/>
                <w:szCs w:val="24"/>
              </w:rPr>
              <w:lastRenderedPageBreak/>
              <w:t>182</w:t>
            </w:r>
          </w:p>
        </w:tc>
        <w:tc>
          <w:tcPr>
            <w:tcW w:w="1323" w:type="dxa"/>
            <w:shd w:val="clear" w:color="auto" w:fill="auto"/>
            <w:vAlign w:val="center"/>
          </w:tcPr>
          <w:p w14:paraId="720CCDC0" w14:textId="081C4142" w:rsidR="001226CD" w:rsidRDefault="001226CD" w:rsidP="001226CD">
            <w:pPr>
              <w:jc w:val="center"/>
              <w:rPr>
                <w:sz w:val="24"/>
                <w:szCs w:val="24"/>
              </w:rPr>
            </w:pPr>
            <w:r>
              <w:rPr>
                <w:sz w:val="24"/>
                <w:szCs w:val="24"/>
              </w:rPr>
              <w:t>15</w:t>
            </w:r>
          </w:p>
        </w:tc>
        <w:tc>
          <w:tcPr>
            <w:tcW w:w="2682" w:type="dxa"/>
            <w:shd w:val="clear" w:color="auto" w:fill="auto"/>
          </w:tcPr>
          <w:p w14:paraId="703E4265" w14:textId="1054C3FF" w:rsidR="001226CD" w:rsidRPr="000868FA" w:rsidRDefault="001226CD" w:rsidP="001226CD">
            <w:pPr>
              <w:rPr>
                <w:sz w:val="24"/>
                <w:szCs w:val="24"/>
              </w:rPr>
            </w:pPr>
            <w:r w:rsidRPr="000868FA">
              <w:rPr>
                <w:sz w:val="24"/>
                <w:szCs w:val="24"/>
              </w:rPr>
              <w:t xml:space="preserve">Veiklos vertinimo rodiklis proporcingas per ataskaitinį laikotarpį į </w:t>
            </w:r>
            <w:r w:rsidRPr="000868FA">
              <w:rPr>
                <w:sz w:val="24"/>
                <w:szCs w:val="24"/>
              </w:rPr>
              <w:lastRenderedPageBreak/>
              <w:t>seniūniją besikreipiančių asmenų dėl asmen</w:t>
            </w:r>
            <w:r>
              <w:rPr>
                <w:sz w:val="24"/>
                <w:szCs w:val="24"/>
              </w:rPr>
              <w:t>ų</w:t>
            </w:r>
            <w:r w:rsidRPr="000868FA">
              <w:rPr>
                <w:sz w:val="24"/>
                <w:szCs w:val="24"/>
              </w:rPr>
              <w:t xml:space="preserve"> deklaruojanči</w:t>
            </w:r>
            <w:r>
              <w:rPr>
                <w:sz w:val="24"/>
                <w:szCs w:val="24"/>
              </w:rPr>
              <w:t>ų</w:t>
            </w:r>
            <w:r w:rsidRPr="000868FA">
              <w:rPr>
                <w:sz w:val="24"/>
                <w:szCs w:val="24"/>
              </w:rPr>
              <w:t xml:space="preserve"> savo gyvenamąją vietą nuosavybės teise priklausančioje gyvenamojoje patalpoje suteikim</w:t>
            </w:r>
            <w:r>
              <w:rPr>
                <w:sz w:val="24"/>
                <w:szCs w:val="24"/>
              </w:rPr>
              <w:t>o.</w:t>
            </w:r>
          </w:p>
        </w:tc>
        <w:tc>
          <w:tcPr>
            <w:tcW w:w="1353" w:type="dxa"/>
            <w:shd w:val="clear" w:color="auto" w:fill="auto"/>
            <w:vAlign w:val="center"/>
          </w:tcPr>
          <w:p w14:paraId="1F862271" w14:textId="07B50320" w:rsidR="001226CD" w:rsidRDefault="001226CD" w:rsidP="001226CD">
            <w:pPr>
              <w:jc w:val="center"/>
              <w:rPr>
                <w:sz w:val="24"/>
                <w:szCs w:val="24"/>
              </w:rPr>
            </w:pPr>
            <w:r>
              <w:rPr>
                <w:sz w:val="24"/>
                <w:szCs w:val="24"/>
              </w:rPr>
              <w:lastRenderedPageBreak/>
              <w:t>134</w:t>
            </w:r>
          </w:p>
        </w:tc>
      </w:tr>
      <w:tr w:rsidR="001226CD" w:rsidRPr="000868FA" w14:paraId="281F2184" w14:textId="77777777" w:rsidTr="00D62FE1">
        <w:tc>
          <w:tcPr>
            <w:tcW w:w="846" w:type="dxa"/>
          </w:tcPr>
          <w:p w14:paraId="71A66889" w14:textId="062CBACD" w:rsidR="001226CD" w:rsidRPr="00AF7E5A" w:rsidRDefault="001226CD" w:rsidP="001226CD">
            <w:pPr>
              <w:rPr>
                <w:sz w:val="24"/>
                <w:szCs w:val="24"/>
              </w:rPr>
            </w:pPr>
            <w:r>
              <w:rPr>
                <w:sz w:val="24"/>
                <w:szCs w:val="24"/>
              </w:rPr>
              <w:t>24.</w:t>
            </w:r>
          </w:p>
        </w:tc>
        <w:tc>
          <w:tcPr>
            <w:tcW w:w="2325" w:type="dxa"/>
            <w:shd w:val="clear" w:color="auto" w:fill="auto"/>
          </w:tcPr>
          <w:p w14:paraId="73685851" w14:textId="04E7CFE1" w:rsidR="001226CD" w:rsidRPr="00AF7E5A" w:rsidRDefault="001226CD" w:rsidP="001226CD">
            <w:pPr>
              <w:rPr>
                <w:sz w:val="24"/>
                <w:szCs w:val="24"/>
              </w:rPr>
            </w:pPr>
            <w:r>
              <w:rPr>
                <w:sz w:val="24"/>
                <w:szCs w:val="24"/>
              </w:rPr>
              <w:t>Gauti žemės ūkio savininkų prašymai dėl melioruojamų laukų gamtinių sąlygų ar gyvūnų padarytos žalos įvertinimo, kitais klausimais, susijusiais su žemės ūkiu</w:t>
            </w:r>
          </w:p>
        </w:tc>
        <w:tc>
          <w:tcPr>
            <w:tcW w:w="1100" w:type="dxa"/>
            <w:shd w:val="clear" w:color="auto" w:fill="auto"/>
            <w:vAlign w:val="center"/>
          </w:tcPr>
          <w:p w14:paraId="0511163D" w14:textId="4C1EAF13" w:rsidR="001226CD" w:rsidRPr="000868FA" w:rsidRDefault="001226CD" w:rsidP="001226CD">
            <w:pPr>
              <w:jc w:val="center"/>
              <w:rPr>
                <w:sz w:val="24"/>
                <w:szCs w:val="24"/>
              </w:rPr>
            </w:pPr>
            <w:r>
              <w:rPr>
                <w:sz w:val="24"/>
                <w:szCs w:val="24"/>
              </w:rPr>
              <w:t>5</w:t>
            </w:r>
          </w:p>
        </w:tc>
        <w:tc>
          <w:tcPr>
            <w:tcW w:w="1323" w:type="dxa"/>
            <w:shd w:val="clear" w:color="auto" w:fill="auto"/>
            <w:vAlign w:val="center"/>
          </w:tcPr>
          <w:p w14:paraId="7B8ECA8B" w14:textId="74B8E49F" w:rsidR="001226CD" w:rsidRPr="000868FA" w:rsidRDefault="001226CD" w:rsidP="001226CD">
            <w:pPr>
              <w:jc w:val="center"/>
              <w:rPr>
                <w:sz w:val="24"/>
                <w:szCs w:val="24"/>
                <w:highlight w:val="yellow"/>
              </w:rPr>
            </w:pPr>
            <w:r w:rsidRPr="001226CD">
              <w:rPr>
                <w:sz w:val="24"/>
                <w:szCs w:val="24"/>
              </w:rPr>
              <w:t>0</w:t>
            </w:r>
          </w:p>
        </w:tc>
        <w:tc>
          <w:tcPr>
            <w:tcW w:w="2682" w:type="dxa"/>
            <w:shd w:val="clear" w:color="auto" w:fill="auto"/>
          </w:tcPr>
          <w:p w14:paraId="2FFD3307" w14:textId="46355656" w:rsidR="001226CD" w:rsidRPr="000868FA" w:rsidRDefault="001226CD" w:rsidP="001226CD">
            <w:pPr>
              <w:rPr>
                <w:sz w:val="24"/>
                <w:szCs w:val="24"/>
              </w:rPr>
            </w:pPr>
            <w:r>
              <w:rPr>
                <w:sz w:val="24"/>
                <w:szCs w:val="24"/>
              </w:rPr>
              <w:t>Veiklos vertinimo rodiklis proporcingas  žemės ūkio savininkų prašymų dėl melioruojamų laukų gamtinių sąlygų ar gyvūnų padarytos žalos įvertinimo, kitais klausimais, susijusiais su žemės ūkiu, skaičiaus.</w:t>
            </w:r>
          </w:p>
        </w:tc>
        <w:tc>
          <w:tcPr>
            <w:tcW w:w="1353" w:type="dxa"/>
            <w:shd w:val="clear" w:color="auto" w:fill="auto"/>
            <w:vAlign w:val="center"/>
          </w:tcPr>
          <w:p w14:paraId="1F9B6930" w14:textId="1FC8C84D" w:rsidR="001226CD" w:rsidRPr="000868FA" w:rsidRDefault="001226CD" w:rsidP="001226CD">
            <w:pPr>
              <w:jc w:val="center"/>
              <w:rPr>
                <w:sz w:val="24"/>
                <w:szCs w:val="24"/>
              </w:rPr>
            </w:pPr>
            <w:r>
              <w:rPr>
                <w:sz w:val="24"/>
                <w:szCs w:val="24"/>
              </w:rPr>
              <w:t>1</w:t>
            </w:r>
          </w:p>
        </w:tc>
      </w:tr>
    </w:tbl>
    <w:p w14:paraId="4D559EF1" w14:textId="77777777" w:rsidR="0075134A" w:rsidRPr="000868FA" w:rsidRDefault="0075134A" w:rsidP="0075134A">
      <w:pPr>
        <w:jc w:val="both"/>
        <w:rPr>
          <w:sz w:val="24"/>
          <w:szCs w:val="24"/>
        </w:rPr>
      </w:pPr>
    </w:p>
    <w:p w14:paraId="0A404E2B" w14:textId="1B4569F6" w:rsidR="0075134A" w:rsidRDefault="00C6512E" w:rsidP="005C7673">
      <w:pPr>
        <w:jc w:val="right"/>
        <w:rPr>
          <w:sz w:val="24"/>
          <w:szCs w:val="24"/>
        </w:rPr>
      </w:pPr>
      <w:r>
        <w:rPr>
          <w:sz w:val="24"/>
          <w:szCs w:val="24"/>
        </w:rPr>
        <w:t>7</w:t>
      </w:r>
      <w:r w:rsidR="0075134A">
        <w:rPr>
          <w:sz w:val="24"/>
          <w:szCs w:val="24"/>
        </w:rPr>
        <w:t xml:space="preserve"> lentelė</w:t>
      </w:r>
    </w:p>
    <w:p w14:paraId="600390C0" w14:textId="238E992E" w:rsidR="0075134A" w:rsidRPr="00F420BA" w:rsidRDefault="0075134A" w:rsidP="000711E7">
      <w:pPr>
        <w:rPr>
          <w:bCs/>
          <w:szCs w:val="22"/>
        </w:rPr>
      </w:pPr>
      <w:r w:rsidRPr="0098373D">
        <w:rPr>
          <w:b/>
          <w:szCs w:val="22"/>
        </w:rPr>
        <w:t xml:space="preserve">2 uždavinys. </w:t>
      </w:r>
      <w:r w:rsidR="00386217" w:rsidRPr="00F420BA">
        <w:rPr>
          <w:bCs/>
          <w:szCs w:val="22"/>
        </w:rPr>
        <w:t>Seniūnijos teritorijoje esančių patalpų kultūros veikloms ir bendruomeninei veiklai organizuoti, išlaikymas</w:t>
      </w:r>
    </w:p>
    <w:p w14:paraId="03D4FA62" w14:textId="100D3DCA" w:rsidR="0075134A" w:rsidRDefault="0075134A" w:rsidP="0075134A">
      <w:pPr>
        <w:ind w:firstLine="851"/>
        <w:jc w:val="center"/>
        <w:rPr>
          <w:sz w:val="24"/>
          <w:szCs w:val="24"/>
        </w:rPr>
      </w:pPr>
      <w:r>
        <w:rPr>
          <w:sz w:val="24"/>
          <w:szCs w:val="24"/>
        </w:rPr>
        <w:tab/>
      </w:r>
      <w:r>
        <w:rPr>
          <w:sz w:val="24"/>
          <w:szCs w:val="24"/>
        </w:rPr>
        <w:tab/>
      </w:r>
      <w:r>
        <w:rPr>
          <w:sz w:val="24"/>
          <w:szCs w:val="24"/>
        </w:rPr>
        <w:tab/>
      </w: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853"/>
        <w:gridCol w:w="1139"/>
        <w:gridCol w:w="1370"/>
        <w:gridCol w:w="2684"/>
        <w:gridCol w:w="1423"/>
      </w:tblGrid>
      <w:tr w:rsidR="00386217" w:rsidRPr="000868FA" w14:paraId="4DEFF5A7" w14:textId="77777777" w:rsidTr="00386217">
        <w:tc>
          <w:tcPr>
            <w:tcW w:w="1160" w:type="dxa"/>
          </w:tcPr>
          <w:p w14:paraId="5C5E3D29" w14:textId="7BF7594E" w:rsidR="00386217" w:rsidRPr="000868FA" w:rsidRDefault="00386217" w:rsidP="00CC3912">
            <w:pPr>
              <w:jc w:val="center"/>
              <w:rPr>
                <w:b/>
                <w:sz w:val="24"/>
                <w:szCs w:val="24"/>
              </w:rPr>
            </w:pPr>
            <w:bookmarkStart w:id="3" w:name="_Hlk190793622"/>
            <w:r>
              <w:rPr>
                <w:b/>
                <w:sz w:val="24"/>
                <w:szCs w:val="24"/>
              </w:rPr>
              <w:t>Eil. Nr.</w:t>
            </w:r>
          </w:p>
        </w:tc>
        <w:tc>
          <w:tcPr>
            <w:tcW w:w="1853" w:type="dxa"/>
            <w:shd w:val="clear" w:color="auto" w:fill="auto"/>
          </w:tcPr>
          <w:p w14:paraId="1C9632E8" w14:textId="615D8904" w:rsidR="00386217" w:rsidRPr="000868FA" w:rsidRDefault="00386217" w:rsidP="00CC3912">
            <w:pPr>
              <w:jc w:val="center"/>
              <w:rPr>
                <w:b/>
                <w:sz w:val="24"/>
                <w:szCs w:val="24"/>
              </w:rPr>
            </w:pPr>
            <w:r w:rsidRPr="000868FA">
              <w:rPr>
                <w:b/>
                <w:sz w:val="24"/>
                <w:szCs w:val="24"/>
              </w:rPr>
              <w:t>Uždavinį detalizuojanti, aiškiai apibrėžta veikla</w:t>
            </w:r>
          </w:p>
        </w:tc>
        <w:tc>
          <w:tcPr>
            <w:tcW w:w="1139" w:type="dxa"/>
            <w:shd w:val="clear" w:color="auto" w:fill="auto"/>
            <w:vAlign w:val="center"/>
          </w:tcPr>
          <w:p w14:paraId="492BB5B0" w14:textId="0471114D" w:rsidR="00386217" w:rsidRPr="000868FA" w:rsidRDefault="00386217" w:rsidP="00CC3912">
            <w:pPr>
              <w:jc w:val="center"/>
              <w:rPr>
                <w:b/>
                <w:sz w:val="24"/>
                <w:szCs w:val="24"/>
              </w:rPr>
            </w:pPr>
            <w:r>
              <w:rPr>
                <w:b/>
                <w:sz w:val="24"/>
                <w:szCs w:val="24"/>
              </w:rPr>
              <w:t>2024</w:t>
            </w:r>
            <w:r w:rsidRPr="000868FA">
              <w:rPr>
                <w:b/>
                <w:sz w:val="24"/>
                <w:szCs w:val="24"/>
              </w:rPr>
              <w:t xml:space="preserve"> m.</w:t>
            </w:r>
          </w:p>
          <w:p w14:paraId="2CE5FEC0" w14:textId="77777777" w:rsidR="00386217" w:rsidRPr="000868FA" w:rsidRDefault="00386217" w:rsidP="00CC3912">
            <w:pPr>
              <w:jc w:val="center"/>
              <w:rPr>
                <w:b/>
                <w:sz w:val="24"/>
                <w:szCs w:val="24"/>
              </w:rPr>
            </w:pPr>
            <w:r w:rsidRPr="000868FA">
              <w:rPr>
                <w:b/>
                <w:sz w:val="24"/>
                <w:szCs w:val="24"/>
              </w:rPr>
              <w:t>planas</w:t>
            </w:r>
          </w:p>
        </w:tc>
        <w:tc>
          <w:tcPr>
            <w:tcW w:w="1370" w:type="dxa"/>
            <w:shd w:val="clear" w:color="auto" w:fill="auto"/>
            <w:vAlign w:val="center"/>
          </w:tcPr>
          <w:p w14:paraId="0E6ACF1D" w14:textId="4CB04D69" w:rsidR="00386217" w:rsidRPr="000868FA" w:rsidRDefault="00386217" w:rsidP="00CC3912">
            <w:pPr>
              <w:jc w:val="center"/>
              <w:rPr>
                <w:b/>
                <w:sz w:val="24"/>
                <w:szCs w:val="24"/>
              </w:rPr>
            </w:pPr>
            <w:r w:rsidRPr="000868FA">
              <w:rPr>
                <w:b/>
                <w:sz w:val="24"/>
                <w:szCs w:val="24"/>
              </w:rPr>
              <w:t>20</w:t>
            </w:r>
            <w:r>
              <w:rPr>
                <w:b/>
                <w:sz w:val="24"/>
                <w:szCs w:val="24"/>
              </w:rPr>
              <w:t>24</w:t>
            </w:r>
            <w:r w:rsidRPr="000868FA">
              <w:rPr>
                <w:b/>
                <w:sz w:val="24"/>
                <w:szCs w:val="24"/>
              </w:rPr>
              <w:t xml:space="preserve"> m. plano</w:t>
            </w:r>
          </w:p>
          <w:p w14:paraId="32984A54" w14:textId="77777777" w:rsidR="00386217" w:rsidRPr="000868FA" w:rsidRDefault="00386217" w:rsidP="00CC3912">
            <w:pPr>
              <w:jc w:val="center"/>
              <w:rPr>
                <w:b/>
                <w:sz w:val="24"/>
                <w:szCs w:val="24"/>
              </w:rPr>
            </w:pPr>
            <w:r w:rsidRPr="000868FA">
              <w:rPr>
                <w:b/>
                <w:sz w:val="24"/>
                <w:szCs w:val="24"/>
              </w:rPr>
              <w:t>įvykdymas</w:t>
            </w:r>
          </w:p>
        </w:tc>
        <w:tc>
          <w:tcPr>
            <w:tcW w:w="2684" w:type="dxa"/>
            <w:shd w:val="clear" w:color="auto" w:fill="auto"/>
            <w:vAlign w:val="center"/>
          </w:tcPr>
          <w:p w14:paraId="1768343C" w14:textId="77777777" w:rsidR="00386217" w:rsidRPr="000868FA" w:rsidRDefault="00386217" w:rsidP="00CC3912">
            <w:pPr>
              <w:jc w:val="center"/>
              <w:rPr>
                <w:b/>
                <w:sz w:val="24"/>
                <w:szCs w:val="24"/>
              </w:rPr>
            </w:pPr>
            <w:r w:rsidRPr="000868FA">
              <w:rPr>
                <w:b/>
                <w:sz w:val="24"/>
                <w:szCs w:val="24"/>
              </w:rPr>
              <w:t>Rodiklio pokyčių analizė</w:t>
            </w:r>
          </w:p>
        </w:tc>
        <w:tc>
          <w:tcPr>
            <w:tcW w:w="1423" w:type="dxa"/>
            <w:shd w:val="clear" w:color="auto" w:fill="auto"/>
            <w:vAlign w:val="center"/>
          </w:tcPr>
          <w:p w14:paraId="13A8B2B9" w14:textId="2D719EF5" w:rsidR="00386217" w:rsidRPr="000868FA" w:rsidRDefault="00386217" w:rsidP="00CC3912">
            <w:pPr>
              <w:jc w:val="center"/>
              <w:rPr>
                <w:b/>
                <w:sz w:val="24"/>
                <w:szCs w:val="24"/>
              </w:rPr>
            </w:pPr>
            <w:r>
              <w:rPr>
                <w:b/>
                <w:sz w:val="24"/>
                <w:szCs w:val="24"/>
              </w:rPr>
              <w:t>2023</w:t>
            </w:r>
            <w:r w:rsidRPr="000868FA">
              <w:rPr>
                <w:b/>
                <w:sz w:val="24"/>
                <w:szCs w:val="24"/>
              </w:rPr>
              <w:t xml:space="preserve"> m. plano</w:t>
            </w:r>
          </w:p>
          <w:p w14:paraId="49DD1D47" w14:textId="77777777" w:rsidR="00386217" w:rsidRPr="000868FA" w:rsidRDefault="00386217" w:rsidP="00CC3912">
            <w:pPr>
              <w:jc w:val="center"/>
              <w:rPr>
                <w:b/>
                <w:sz w:val="24"/>
                <w:szCs w:val="24"/>
              </w:rPr>
            </w:pPr>
            <w:r w:rsidRPr="000868FA">
              <w:rPr>
                <w:b/>
                <w:sz w:val="24"/>
                <w:szCs w:val="24"/>
              </w:rPr>
              <w:t>įvykdymas</w:t>
            </w:r>
          </w:p>
          <w:p w14:paraId="42B8FDDE" w14:textId="77777777" w:rsidR="00386217" w:rsidRPr="000868FA" w:rsidRDefault="00386217" w:rsidP="00CC3912">
            <w:pPr>
              <w:jc w:val="center"/>
              <w:rPr>
                <w:b/>
                <w:sz w:val="24"/>
                <w:szCs w:val="24"/>
              </w:rPr>
            </w:pPr>
          </w:p>
        </w:tc>
      </w:tr>
      <w:tr w:rsidR="00386217" w:rsidRPr="000868FA" w14:paraId="60FFAEB1" w14:textId="77777777" w:rsidTr="00386217">
        <w:tc>
          <w:tcPr>
            <w:tcW w:w="1160" w:type="dxa"/>
          </w:tcPr>
          <w:p w14:paraId="623401A7" w14:textId="7759C2E9" w:rsidR="00386217" w:rsidRPr="000868FA" w:rsidRDefault="00386217" w:rsidP="00CC3912">
            <w:pPr>
              <w:rPr>
                <w:sz w:val="24"/>
                <w:szCs w:val="24"/>
              </w:rPr>
            </w:pPr>
            <w:r>
              <w:rPr>
                <w:sz w:val="24"/>
                <w:szCs w:val="24"/>
              </w:rPr>
              <w:t>1.</w:t>
            </w:r>
          </w:p>
        </w:tc>
        <w:tc>
          <w:tcPr>
            <w:tcW w:w="1853" w:type="dxa"/>
            <w:shd w:val="clear" w:color="auto" w:fill="auto"/>
          </w:tcPr>
          <w:p w14:paraId="09AFF6DD" w14:textId="09717C4A" w:rsidR="00386217" w:rsidRPr="000868FA" w:rsidRDefault="00386217" w:rsidP="00CC3912">
            <w:pPr>
              <w:rPr>
                <w:sz w:val="24"/>
                <w:szCs w:val="24"/>
              </w:rPr>
            </w:pPr>
            <w:r>
              <w:rPr>
                <w:sz w:val="24"/>
                <w:szCs w:val="24"/>
              </w:rPr>
              <w:t>Seniūnijos apskaitoje esančių ūkinės dalies prižiūrimų patalpų, kuriose veiklą vykdo kaimo bendruomenės bei kultūros įstaigos, plotas</w:t>
            </w:r>
          </w:p>
        </w:tc>
        <w:tc>
          <w:tcPr>
            <w:tcW w:w="1139" w:type="dxa"/>
            <w:shd w:val="clear" w:color="auto" w:fill="auto"/>
            <w:vAlign w:val="center"/>
          </w:tcPr>
          <w:p w14:paraId="3E9E450A" w14:textId="6C51EED8" w:rsidR="00386217" w:rsidRPr="000868FA" w:rsidRDefault="00386217" w:rsidP="00CC3912">
            <w:pPr>
              <w:jc w:val="center"/>
              <w:rPr>
                <w:sz w:val="24"/>
                <w:szCs w:val="24"/>
              </w:rPr>
            </w:pPr>
            <w:r>
              <w:rPr>
                <w:sz w:val="24"/>
                <w:szCs w:val="24"/>
              </w:rPr>
              <w:t>77,49</w:t>
            </w:r>
          </w:p>
        </w:tc>
        <w:tc>
          <w:tcPr>
            <w:tcW w:w="1370" w:type="dxa"/>
            <w:shd w:val="clear" w:color="auto" w:fill="auto"/>
            <w:vAlign w:val="center"/>
          </w:tcPr>
          <w:p w14:paraId="58CB78C8" w14:textId="27639350" w:rsidR="00386217" w:rsidRPr="000868FA" w:rsidRDefault="00386217" w:rsidP="00CC3912">
            <w:pPr>
              <w:jc w:val="center"/>
              <w:rPr>
                <w:sz w:val="24"/>
                <w:szCs w:val="24"/>
              </w:rPr>
            </w:pPr>
            <w:r>
              <w:rPr>
                <w:sz w:val="24"/>
                <w:szCs w:val="24"/>
              </w:rPr>
              <w:t>77,49</w:t>
            </w:r>
          </w:p>
        </w:tc>
        <w:tc>
          <w:tcPr>
            <w:tcW w:w="2684" w:type="dxa"/>
            <w:shd w:val="clear" w:color="auto" w:fill="auto"/>
          </w:tcPr>
          <w:p w14:paraId="10E57CEE" w14:textId="0CC1C152" w:rsidR="00386217" w:rsidRPr="000868FA" w:rsidRDefault="00386217" w:rsidP="00CC3912">
            <w:pPr>
              <w:rPr>
                <w:sz w:val="24"/>
                <w:szCs w:val="24"/>
              </w:rPr>
            </w:pPr>
            <w:r>
              <w:rPr>
                <w:sz w:val="24"/>
                <w:szCs w:val="24"/>
              </w:rPr>
              <w:t>Veiklos vertinimo rodiklis priklauso nuo seniūnijos apskaitoje esančių patalpų, kurios panaudos ar kitokiais pagrindais suteiktos naudojimui kaimo bendruomenėms ir bibliotekoms. Iš šiam tikslui skiriamų asignavimų seniūnija užtikrina patalpų šildymą, atlieka smulkius remonto darbus.</w:t>
            </w:r>
          </w:p>
        </w:tc>
        <w:tc>
          <w:tcPr>
            <w:tcW w:w="1423" w:type="dxa"/>
            <w:shd w:val="clear" w:color="auto" w:fill="auto"/>
            <w:vAlign w:val="center"/>
          </w:tcPr>
          <w:p w14:paraId="4EF67BFE" w14:textId="643851EA" w:rsidR="00386217" w:rsidRPr="000868FA" w:rsidRDefault="00386217" w:rsidP="00CC3912">
            <w:pPr>
              <w:jc w:val="center"/>
              <w:rPr>
                <w:sz w:val="24"/>
                <w:szCs w:val="24"/>
              </w:rPr>
            </w:pPr>
            <w:r>
              <w:rPr>
                <w:sz w:val="24"/>
                <w:szCs w:val="24"/>
              </w:rPr>
              <w:t>77,49</w:t>
            </w:r>
          </w:p>
        </w:tc>
      </w:tr>
      <w:bookmarkEnd w:id="3"/>
    </w:tbl>
    <w:p w14:paraId="5659F896" w14:textId="77777777" w:rsidR="0075134A" w:rsidRPr="00EA79EE" w:rsidRDefault="0075134A" w:rsidP="005C7673">
      <w:pPr>
        <w:jc w:val="both"/>
        <w:rPr>
          <w:szCs w:val="22"/>
        </w:rPr>
      </w:pPr>
    </w:p>
    <w:p w14:paraId="0009B887" w14:textId="0FF8B524" w:rsidR="000711E7" w:rsidRDefault="0075134A" w:rsidP="000711E7">
      <w:pPr>
        <w:ind w:firstLine="720"/>
        <w:jc w:val="both"/>
        <w:rPr>
          <w:b/>
          <w:bCs/>
          <w:sz w:val="24"/>
          <w:szCs w:val="24"/>
        </w:rPr>
      </w:pPr>
      <w:r w:rsidRPr="00266E69">
        <w:rPr>
          <w:b/>
          <w:sz w:val="24"/>
          <w:szCs w:val="24"/>
        </w:rPr>
        <w:t xml:space="preserve">Programa Nr. </w:t>
      </w:r>
      <w:r w:rsidR="00897860" w:rsidRPr="00266E69">
        <w:rPr>
          <w:b/>
          <w:sz w:val="24"/>
          <w:szCs w:val="24"/>
        </w:rPr>
        <w:t>2</w:t>
      </w:r>
      <w:r w:rsidRPr="00266E69">
        <w:rPr>
          <w:b/>
          <w:sz w:val="24"/>
          <w:szCs w:val="24"/>
        </w:rPr>
        <w:t xml:space="preserve"> </w:t>
      </w:r>
      <w:r w:rsidR="00F420BA" w:rsidRPr="00F420BA">
        <w:rPr>
          <w:bCs/>
          <w:sz w:val="24"/>
          <w:szCs w:val="24"/>
        </w:rPr>
        <w:t>„</w:t>
      </w:r>
      <w:r w:rsidR="00897860" w:rsidRPr="00F420BA">
        <w:rPr>
          <w:bCs/>
          <w:sz w:val="24"/>
          <w:szCs w:val="24"/>
        </w:rPr>
        <w:t>Ugdymo kokybės ir mokymosi aplinkos užtikrinima</w:t>
      </w:r>
      <w:r w:rsidR="005C7673" w:rsidRPr="00F420BA">
        <w:rPr>
          <w:bCs/>
          <w:sz w:val="24"/>
          <w:szCs w:val="24"/>
        </w:rPr>
        <w:t>s</w:t>
      </w:r>
      <w:r w:rsidR="000711E7">
        <w:rPr>
          <w:bCs/>
          <w:sz w:val="24"/>
          <w:szCs w:val="24"/>
        </w:rPr>
        <w:t>“</w:t>
      </w:r>
      <w:r w:rsidR="005C7673">
        <w:rPr>
          <w:b/>
          <w:bCs/>
          <w:sz w:val="24"/>
          <w:szCs w:val="24"/>
        </w:rPr>
        <w:t xml:space="preserve"> </w:t>
      </w:r>
    </w:p>
    <w:p w14:paraId="34FA3394" w14:textId="2909CFA0" w:rsidR="00266E69" w:rsidRPr="00266E69" w:rsidRDefault="00266E69" w:rsidP="00266E69">
      <w:pPr>
        <w:ind w:firstLine="720"/>
        <w:jc w:val="both"/>
        <w:rPr>
          <w:rFonts w:eastAsia="NSimSun"/>
          <w:b/>
          <w:kern w:val="2"/>
          <w:sz w:val="24"/>
          <w:szCs w:val="24"/>
          <w:lang w:eastAsia="zh-CN" w:bidi="hi-IN"/>
          <w14:ligatures w14:val="none"/>
        </w:rPr>
      </w:pPr>
      <w:r w:rsidRPr="00266E69">
        <w:rPr>
          <w:sz w:val="24"/>
          <w:szCs w:val="24"/>
        </w:rPr>
        <w:t xml:space="preserve">Programos įgyvendinimo tęstinės veiklos uždavinys </w:t>
      </w:r>
      <w:r>
        <w:rPr>
          <w:sz w:val="24"/>
          <w:szCs w:val="24"/>
        </w:rPr>
        <w:t>–</w:t>
      </w:r>
      <w:r w:rsidRPr="00266E69">
        <w:rPr>
          <w:sz w:val="24"/>
          <w:szCs w:val="24"/>
        </w:rPr>
        <w:t xml:space="preserve"> </w:t>
      </w:r>
      <w:r w:rsidRPr="00266E69">
        <w:rPr>
          <w:rFonts w:eastAsia="NSimSun"/>
          <w:kern w:val="2"/>
          <w:sz w:val="24"/>
          <w:szCs w:val="24"/>
          <w:lang w:eastAsia="zh-CN" w:bidi="hi-IN"/>
          <w14:ligatures w14:val="none"/>
        </w:rPr>
        <w:t xml:space="preserve">prisidėti prie ugdymo kokybės ir mokymosi aplinkos gerinimo. Ugdymo kokybė priklauso ne tik nuo ugdymo turinio perteikimo kokybės, bet ir nuo sąlygų, kuriomis užtikrinamas ugdytinių atvykimas į ugdymo įstaigas. Programa </w:t>
      </w:r>
      <w:r w:rsidRPr="00266E69">
        <w:rPr>
          <w:rFonts w:eastAsia="NSimSun"/>
          <w:bCs/>
          <w:kern w:val="2"/>
          <w:sz w:val="24"/>
          <w:szCs w:val="24"/>
          <w:lang w:eastAsia="ar-SA" w:bidi="hi-IN"/>
          <w14:ligatures w14:val="none"/>
        </w:rPr>
        <w:t>siekiama ugdymo paslaugų kokybės ir prieinamumo augimo.</w:t>
      </w:r>
    </w:p>
    <w:p w14:paraId="43E449BB" w14:textId="77777777" w:rsidR="00266E69" w:rsidRDefault="00266E69" w:rsidP="00266E69">
      <w:pPr>
        <w:ind w:firstLine="720"/>
        <w:jc w:val="both"/>
        <w:rPr>
          <w:sz w:val="24"/>
          <w:szCs w:val="24"/>
        </w:rPr>
      </w:pPr>
      <w:r>
        <w:rPr>
          <w:sz w:val="24"/>
          <w:szCs w:val="24"/>
        </w:rPr>
        <w:t>Iš strateginio veiklos plane numatyto pagrindinio tęstinio veiklos uždavinio seniūnijai keliamas uždavinys užtikrinti ugdytinių atvykimą į ugdymo įstaigą.</w:t>
      </w:r>
    </w:p>
    <w:p w14:paraId="374D5E36" w14:textId="41335360" w:rsidR="00266E69" w:rsidRPr="00266E69" w:rsidRDefault="00266E69" w:rsidP="00266E69">
      <w:pPr>
        <w:ind w:firstLine="720"/>
        <w:jc w:val="both"/>
        <w:rPr>
          <w:rFonts w:eastAsia="NSimSun"/>
          <w:kern w:val="2"/>
          <w:sz w:val="24"/>
          <w:szCs w:val="24"/>
          <w:lang w:eastAsia="zh-CN" w:bidi="hi-IN"/>
          <w14:ligatures w14:val="none"/>
        </w:rPr>
      </w:pPr>
      <w:r>
        <w:rPr>
          <w:rFonts w:eastAsia="NSimSun"/>
          <w:bCs/>
          <w:kern w:val="2"/>
          <w:sz w:val="24"/>
          <w:szCs w:val="24"/>
          <w:lang w:eastAsia="ar-SA" w:bidi="hi-IN"/>
          <w14:ligatures w14:val="none"/>
        </w:rPr>
        <w:t xml:space="preserve">Tęstinės veiklos uždavinys </w:t>
      </w:r>
      <w:r w:rsidR="00B87B10">
        <w:rPr>
          <w:rFonts w:eastAsia="NSimSun"/>
          <w:bCs/>
          <w:kern w:val="2"/>
          <w:sz w:val="24"/>
          <w:szCs w:val="24"/>
          <w:lang w:eastAsia="ar-SA" w:bidi="hi-IN"/>
          <w14:ligatures w14:val="none"/>
        </w:rPr>
        <w:t>–</w:t>
      </w:r>
      <w:r>
        <w:rPr>
          <w:rFonts w:eastAsia="NSimSun"/>
          <w:bCs/>
          <w:kern w:val="2"/>
          <w:sz w:val="24"/>
          <w:szCs w:val="24"/>
          <w:lang w:eastAsia="ar-SA" w:bidi="hi-IN"/>
          <w14:ligatures w14:val="none"/>
        </w:rPr>
        <w:t xml:space="preserve"> </w:t>
      </w:r>
      <w:r w:rsidRPr="00266E69">
        <w:rPr>
          <w:rFonts w:eastAsia="NSimSun"/>
          <w:kern w:val="2"/>
          <w:sz w:val="24"/>
          <w:szCs w:val="24"/>
          <w:lang w:eastAsia="zh-CN" w:bidi="hi-IN"/>
          <w14:ligatures w14:val="none"/>
        </w:rPr>
        <w:t>sudar</w:t>
      </w:r>
      <w:r>
        <w:rPr>
          <w:rFonts w:eastAsia="NSimSun"/>
          <w:kern w:val="2"/>
          <w:sz w:val="24"/>
          <w:szCs w:val="24"/>
          <w:lang w:eastAsia="zh-CN" w:bidi="hi-IN"/>
          <w14:ligatures w14:val="none"/>
        </w:rPr>
        <w:t>yti</w:t>
      </w:r>
      <w:r w:rsidRPr="00266E69">
        <w:rPr>
          <w:rFonts w:eastAsia="NSimSun"/>
          <w:kern w:val="2"/>
          <w:sz w:val="24"/>
          <w:szCs w:val="24"/>
          <w:lang w:eastAsia="zh-CN" w:bidi="hi-IN"/>
          <w14:ligatures w14:val="none"/>
        </w:rPr>
        <w:t xml:space="preserve"> vienodas sąlygas visiems seniūnijos ikimokyklinio amžiaus vaikams dalyvauti ugdymo procese, užtikrinti glaudų bendradarbiavimą su ugdymo įstaigomis.</w:t>
      </w:r>
      <w:r w:rsidR="00F62DD3" w:rsidRPr="00F62DD3">
        <w:rPr>
          <w:rFonts w:eastAsia="NSimSun"/>
          <w:b/>
          <w:bCs/>
          <w:kern w:val="2"/>
          <w:sz w:val="24"/>
          <w:szCs w:val="24"/>
          <w:lang w:eastAsia="zh-CN" w:bidi="hi-IN"/>
          <w14:ligatures w14:val="none"/>
        </w:rPr>
        <w:t xml:space="preserve"> </w:t>
      </w:r>
      <w:r w:rsidR="00F62DD3" w:rsidRPr="00266E69">
        <w:rPr>
          <w:rFonts w:eastAsia="NSimSun"/>
          <w:kern w:val="2"/>
          <w:sz w:val="24"/>
          <w:szCs w:val="24"/>
          <w:lang w:eastAsia="zh-CN" w:bidi="hi-IN"/>
          <w14:ligatures w14:val="none"/>
        </w:rPr>
        <w:t>Pagerinti ugdymosi aplinką ir sudaryti vienodas galimybes įgyti kokybišką išsilavinimą</w:t>
      </w:r>
    </w:p>
    <w:p w14:paraId="2E240600" w14:textId="77777777" w:rsidR="00266E69" w:rsidRPr="00266E69" w:rsidRDefault="00266E69" w:rsidP="00266E69">
      <w:pPr>
        <w:ind w:firstLine="720"/>
        <w:rPr>
          <w:rFonts w:eastAsia="NSimSun"/>
          <w:b/>
          <w:kern w:val="2"/>
          <w:sz w:val="24"/>
          <w:szCs w:val="24"/>
          <w:lang w:eastAsia="zh-CN" w:bidi="hi-IN"/>
          <w14:ligatures w14:val="none"/>
        </w:rPr>
      </w:pPr>
    </w:p>
    <w:p w14:paraId="41D8ACBB" w14:textId="34F3F3AC" w:rsidR="00F62DD3" w:rsidRPr="005C7673" w:rsidRDefault="00507835" w:rsidP="005C7673">
      <w:pPr>
        <w:jc w:val="right"/>
        <w:rPr>
          <w:rFonts w:eastAsia="NSimSun"/>
          <w:b/>
          <w:kern w:val="2"/>
          <w:sz w:val="24"/>
          <w:szCs w:val="24"/>
          <w:lang w:eastAsia="zh-CN" w:bidi="hi-IN"/>
          <w14:ligatures w14:val="none"/>
        </w:rPr>
      </w:pPr>
      <w:r>
        <w:rPr>
          <w:rFonts w:eastAsia="NSimSun"/>
          <w:bCs/>
          <w:kern w:val="2"/>
          <w:sz w:val="24"/>
          <w:szCs w:val="24"/>
          <w:lang w:eastAsia="zh-CN" w:bidi="hi-IN"/>
          <w14:ligatures w14:val="none"/>
        </w:rPr>
        <w:lastRenderedPageBreak/>
        <w:t>8</w:t>
      </w:r>
      <w:r w:rsidR="00DA28D2">
        <w:rPr>
          <w:rFonts w:eastAsia="NSimSun"/>
          <w:bCs/>
          <w:kern w:val="2"/>
          <w:sz w:val="24"/>
          <w:szCs w:val="24"/>
          <w:lang w:eastAsia="zh-CN" w:bidi="hi-IN"/>
          <w14:ligatures w14:val="none"/>
        </w:rPr>
        <w:t xml:space="preserve"> </w:t>
      </w:r>
      <w:r w:rsidR="00F7402D">
        <w:rPr>
          <w:rFonts w:eastAsia="NSimSun"/>
          <w:bCs/>
          <w:kern w:val="2"/>
          <w:sz w:val="24"/>
          <w:szCs w:val="24"/>
          <w:lang w:eastAsia="zh-CN" w:bidi="hi-IN"/>
          <w14:ligatures w14:val="none"/>
        </w:rPr>
        <w:t>l</w:t>
      </w:r>
      <w:r w:rsidR="00F7402D" w:rsidRPr="00F7402D">
        <w:rPr>
          <w:rFonts w:eastAsia="NSimSun"/>
          <w:bCs/>
          <w:kern w:val="2"/>
          <w:sz w:val="24"/>
          <w:szCs w:val="24"/>
          <w:lang w:eastAsia="zh-CN" w:bidi="hi-IN"/>
          <w14:ligatures w14:val="none"/>
        </w:rPr>
        <w:t>entelė</w:t>
      </w:r>
    </w:p>
    <w:p w14:paraId="585BCEFB" w14:textId="750E8BFA" w:rsidR="00A72C4F" w:rsidRPr="00F7402D" w:rsidRDefault="00A72C4F" w:rsidP="00A72C4F">
      <w:pPr>
        <w:ind w:firstLine="851"/>
        <w:jc w:val="both"/>
        <w:rPr>
          <w:rFonts w:eastAsia="NSimSun"/>
          <w:bCs/>
          <w:kern w:val="2"/>
          <w:sz w:val="24"/>
          <w:szCs w:val="24"/>
          <w:lang w:eastAsia="zh-CN" w:bidi="hi-IN"/>
          <w14:ligatures w14:val="none"/>
        </w:rPr>
      </w:pPr>
      <w:r>
        <w:rPr>
          <w:b/>
          <w:bCs/>
        </w:rPr>
        <w:t>Pagerinti ugdymosi aplinką ir sudaryti vienodas galimybes įgyti kokybišką išsilavinimą</w:t>
      </w:r>
    </w:p>
    <w:p w14:paraId="11E090E5" w14:textId="77777777" w:rsidR="00F7402D" w:rsidRPr="00266E69" w:rsidRDefault="00F7402D" w:rsidP="00266E69">
      <w:pPr>
        <w:jc w:val="both"/>
        <w:rPr>
          <w:rFonts w:eastAsia="NSimSun"/>
          <w:b/>
          <w:kern w:val="2"/>
          <w:sz w:val="24"/>
          <w:szCs w:val="24"/>
          <w:lang w:eastAsia="zh-CN" w:bidi="hi-I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853"/>
        <w:gridCol w:w="1139"/>
        <w:gridCol w:w="1370"/>
        <w:gridCol w:w="2684"/>
        <w:gridCol w:w="1423"/>
      </w:tblGrid>
      <w:tr w:rsidR="00F62DD3" w:rsidRPr="000868FA" w14:paraId="6F9BD4DA" w14:textId="77777777" w:rsidTr="00F17B19">
        <w:tc>
          <w:tcPr>
            <w:tcW w:w="1160" w:type="dxa"/>
          </w:tcPr>
          <w:p w14:paraId="30674CA3" w14:textId="77777777" w:rsidR="00F62DD3" w:rsidRPr="000868FA" w:rsidRDefault="00F62DD3" w:rsidP="00F17B19">
            <w:pPr>
              <w:jc w:val="center"/>
              <w:rPr>
                <w:b/>
                <w:sz w:val="24"/>
                <w:szCs w:val="24"/>
              </w:rPr>
            </w:pPr>
            <w:r>
              <w:rPr>
                <w:b/>
                <w:sz w:val="24"/>
                <w:szCs w:val="24"/>
              </w:rPr>
              <w:t>Eil. Nr.</w:t>
            </w:r>
          </w:p>
        </w:tc>
        <w:tc>
          <w:tcPr>
            <w:tcW w:w="1853" w:type="dxa"/>
            <w:shd w:val="clear" w:color="auto" w:fill="auto"/>
          </w:tcPr>
          <w:p w14:paraId="05F3E6BB" w14:textId="77777777" w:rsidR="00F62DD3" w:rsidRPr="000868FA" w:rsidRDefault="00F62DD3" w:rsidP="00F17B19">
            <w:pPr>
              <w:jc w:val="center"/>
              <w:rPr>
                <w:b/>
                <w:sz w:val="24"/>
                <w:szCs w:val="24"/>
              </w:rPr>
            </w:pPr>
            <w:r w:rsidRPr="000868FA">
              <w:rPr>
                <w:b/>
                <w:sz w:val="24"/>
                <w:szCs w:val="24"/>
              </w:rPr>
              <w:t>Uždavinį detalizuojanti, aiškiai apibrėžta veikla</w:t>
            </w:r>
          </w:p>
        </w:tc>
        <w:tc>
          <w:tcPr>
            <w:tcW w:w="1139" w:type="dxa"/>
            <w:shd w:val="clear" w:color="auto" w:fill="auto"/>
            <w:vAlign w:val="center"/>
          </w:tcPr>
          <w:p w14:paraId="78E73B6B" w14:textId="77777777" w:rsidR="00F62DD3" w:rsidRPr="000868FA" w:rsidRDefault="00F62DD3" w:rsidP="00F17B19">
            <w:pPr>
              <w:jc w:val="center"/>
              <w:rPr>
                <w:b/>
                <w:sz w:val="24"/>
                <w:szCs w:val="24"/>
              </w:rPr>
            </w:pPr>
            <w:r>
              <w:rPr>
                <w:b/>
                <w:sz w:val="24"/>
                <w:szCs w:val="24"/>
              </w:rPr>
              <w:t>2024</w:t>
            </w:r>
            <w:r w:rsidRPr="000868FA">
              <w:rPr>
                <w:b/>
                <w:sz w:val="24"/>
                <w:szCs w:val="24"/>
              </w:rPr>
              <w:t xml:space="preserve"> m.</w:t>
            </w:r>
          </w:p>
          <w:p w14:paraId="59DF6D82" w14:textId="77777777" w:rsidR="00F62DD3" w:rsidRPr="000868FA" w:rsidRDefault="00F62DD3" w:rsidP="00F17B19">
            <w:pPr>
              <w:jc w:val="center"/>
              <w:rPr>
                <w:b/>
                <w:sz w:val="24"/>
                <w:szCs w:val="24"/>
              </w:rPr>
            </w:pPr>
            <w:r w:rsidRPr="000868FA">
              <w:rPr>
                <w:b/>
                <w:sz w:val="24"/>
                <w:szCs w:val="24"/>
              </w:rPr>
              <w:t>planas</w:t>
            </w:r>
          </w:p>
        </w:tc>
        <w:tc>
          <w:tcPr>
            <w:tcW w:w="1370" w:type="dxa"/>
            <w:shd w:val="clear" w:color="auto" w:fill="auto"/>
            <w:vAlign w:val="center"/>
          </w:tcPr>
          <w:p w14:paraId="6B78F4F5" w14:textId="77777777" w:rsidR="00F62DD3" w:rsidRPr="000868FA" w:rsidRDefault="00F62DD3" w:rsidP="00F17B19">
            <w:pPr>
              <w:jc w:val="center"/>
              <w:rPr>
                <w:b/>
                <w:sz w:val="24"/>
                <w:szCs w:val="24"/>
              </w:rPr>
            </w:pPr>
            <w:r w:rsidRPr="000868FA">
              <w:rPr>
                <w:b/>
                <w:sz w:val="24"/>
                <w:szCs w:val="24"/>
              </w:rPr>
              <w:t>20</w:t>
            </w:r>
            <w:r>
              <w:rPr>
                <w:b/>
                <w:sz w:val="24"/>
                <w:szCs w:val="24"/>
              </w:rPr>
              <w:t>24</w:t>
            </w:r>
            <w:r w:rsidRPr="000868FA">
              <w:rPr>
                <w:b/>
                <w:sz w:val="24"/>
                <w:szCs w:val="24"/>
              </w:rPr>
              <w:t xml:space="preserve"> m. plano</w:t>
            </w:r>
          </w:p>
          <w:p w14:paraId="1A5A47F4" w14:textId="77777777" w:rsidR="00F62DD3" w:rsidRPr="000868FA" w:rsidRDefault="00F62DD3" w:rsidP="00F17B19">
            <w:pPr>
              <w:jc w:val="center"/>
              <w:rPr>
                <w:b/>
                <w:sz w:val="24"/>
                <w:szCs w:val="24"/>
              </w:rPr>
            </w:pPr>
            <w:r w:rsidRPr="000868FA">
              <w:rPr>
                <w:b/>
                <w:sz w:val="24"/>
                <w:szCs w:val="24"/>
              </w:rPr>
              <w:t>įvykdymas</w:t>
            </w:r>
          </w:p>
        </w:tc>
        <w:tc>
          <w:tcPr>
            <w:tcW w:w="2684" w:type="dxa"/>
            <w:shd w:val="clear" w:color="auto" w:fill="auto"/>
            <w:vAlign w:val="center"/>
          </w:tcPr>
          <w:p w14:paraId="14871351" w14:textId="77777777" w:rsidR="00F62DD3" w:rsidRPr="000868FA" w:rsidRDefault="00F62DD3" w:rsidP="00F17B19">
            <w:pPr>
              <w:jc w:val="center"/>
              <w:rPr>
                <w:b/>
                <w:sz w:val="24"/>
                <w:szCs w:val="24"/>
              </w:rPr>
            </w:pPr>
            <w:r w:rsidRPr="000868FA">
              <w:rPr>
                <w:b/>
                <w:sz w:val="24"/>
                <w:szCs w:val="24"/>
              </w:rPr>
              <w:t>Rodiklio pokyčių analizė</w:t>
            </w:r>
          </w:p>
        </w:tc>
        <w:tc>
          <w:tcPr>
            <w:tcW w:w="1423" w:type="dxa"/>
            <w:shd w:val="clear" w:color="auto" w:fill="auto"/>
            <w:vAlign w:val="center"/>
          </w:tcPr>
          <w:p w14:paraId="1CFCBC55" w14:textId="77777777" w:rsidR="00F62DD3" w:rsidRPr="000868FA" w:rsidRDefault="00F62DD3" w:rsidP="00F17B19">
            <w:pPr>
              <w:jc w:val="center"/>
              <w:rPr>
                <w:b/>
                <w:sz w:val="24"/>
                <w:szCs w:val="24"/>
              </w:rPr>
            </w:pPr>
            <w:r>
              <w:rPr>
                <w:b/>
                <w:sz w:val="24"/>
                <w:szCs w:val="24"/>
              </w:rPr>
              <w:t>2023</w:t>
            </w:r>
            <w:r w:rsidRPr="000868FA">
              <w:rPr>
                <w:b/>
                <w:sz w:val="24"/>
                <w:szCs w:val="24"/>
              </w:rPr>
              <w:t xml:space="preserve"> m. plano</w:t>
            </w:r>
          </w:p>
          <w:p w14:paraId="26D1BB4F" w14:textId="77777777" w:rsidR="00F62DD3" w:rsidRPr="000868FA" w:rsidRDefault="00F62DD3" w:rsidP="00F17B19">
            <w:pPr>
              <w:jc w:val="center"/>
              <w:rPr>
                <w:b/>
                <w:sz w:val="24"/>
                <w:szCs w:val="24"/>
              </w:rPr>
            </w:pPr>
            <w:r w:rsidRPr="000868FA">
              <w:rPr>
                <w:b/>
                <w:sz w:val="24"/>
                <w:szCs w:val="24"/>
              </w:rPr>
              <w:t>įvykdymas</w:t>
            </w:r>
          </w:p>
          <w:p w14:paraId="570B828A" w14:textId="77777777" w:rsidR="00F62DD3" w:rsidRPr="000868FA" w:rsidRDefault="00F62DD3" w:rsidP="00F17B19">
            <w:pPr>
              <w:jc w:val="center"/>
              <w:rPr>
                <w:b/>
                <w:sz w:val="24"/>
                <w:szCs w:val="24"/>
              </w:rPr>
            </w:pPr>
          </w:p>
        </w:tc>
      </w:tr>
      <w:tr w:rsidR="00F62DD3" w:rsidRPr="000868FA" w14:paraId="52941628" w14:textId="77777777" w:rsidTr="00F17B19">
        <w:tc>
          <w:tcPr>
            <w:tcW w:w="1160" w:type="dxa"/>
          </w:tcPr>
          <w:p w14:paraId="48419E8A" w14:textId="77777777" w:rsidR="00F62DD3" w:rsidRPr="000868FA" w:rsidRDefault="00F62DD3" w:rsidP="00F17B19">
            <w:pPr>
              <w:rPr>
                <w:sz w:val="24"/>
                <w:szCs w:val="24"/>
              </w:rPr>
            </w:pPr>
            <w:r>
              <w:rPr>
                <w:sz w:val="24"/>
                <w:szCs w:val="24"/>
              </w:rPr>
              <w:t>1.</w:t>
            </w:r>
          </w:p>
        </w:tc>
        <w:tc>
          <w:tcPr>
            <w:tcW w:w="1853" w:type="dxa"/>
            <w:shd w:val="clear" w:color="auto" w:fill="auto"/>
          </w:tcPr>
          <w:p w14:paraId="186BEAFA" w14:textId="74101CAD" w:rsidR="00F62DD3" w:rsidRPr="000868FA" w:rsidRDefault="00F62DD3" w:rsidP="00F17B19">
            <w:pPr>
              <w:rPr>
                <w:sz w:val="24"/>
                <w:szCs w:val="24"/>
              </w:rPr>
            </w:pPr>
            <w:r w:rsidRPr="00266E69">
              <w:rPr>
                <w:rFonts w:eastAsia="NSimSun"/>
                <w:kern w:val="2"/>
                <w:sz w:val="24"/>
                <w:szCs w:val="24"/>
                <w:lang w:eastAsia="zh-CN" w:bidi="hi-IN"/>
                <w14:ligatures w14:val="none"/>
              </w:rPr>
              <w:t xml:space="preserve">Organizuoti ir vykdyti </w:t>
            </w:r>
            <w:r>
              <w:rPr>
                <w:rFonts w:eastAsia="NSimSun"/>
                <w:kern w:val="2"/>
                <w:sz w:val="24"/>
                <w:szCs w:val="24"/>
                <w:lang w:eastAsia="zh-CN" w:bidi="hi-IN"/>
                <w14:ligatures w14:val="none"/>
              </w:rPr>
              <w:t xml:space="preserve">ikimokyklinio amžiaus vaikų </w:t>
            </w:r>
            <w:r w:rsidRPr="00266E69">
              <w:rPr>
                <w:rFonts w:eastAsia="NSimSun"/>
                <w:kern w:val="2"/>
                <w:sz w:val="24"/>
                <w:szCs w:val="24"/>
                <w:lang w:eastAsia="zh-CN" w:bidi="hi-IN"/>
                <w14:ligatures w14:val="none"/>
              </w:rPr>
              <w:t>pav</w:t>
            </w:r>
            <w:r>
              <w:rPr>
                <w:rFonts w:eastAsia="NSimSun"/>
                <w:kern w:val="2"/>
                <w:sz w:val="24"/>
                <w:szCs w:val="24"/>
                <w:lang w:eastAsia="zh-CN" w:bidi="hi-IN"/>
                <w14:ligatures w14:val="none"/>
              </w:rPr>
              <w:t>ė</w:t>
            </w:r>
            <w:r w:rsidRPr="00266E69">
              <w:rPr>
                <w:rFonts w:eastAsia="NSimSun"/>
                <w:kern w:val="2"/>
                <w:sz w:val="24"/>
                <w:szCs w:val="24"/>
                <w:lang w:eastAsia="zh-CN" w:bidi="hi-IN"/>
                <w14:ligatures w14:val="none"/>
              </w:rPr>
              <w:t xml:space="preserve">žėjimą į </w:t>
            </w:r>
            <w:r>
              <w:rPr>
                <w:rFonts w:eastAsia="NSimSun"/>
                <w:kern w:val="2"/>
                <w:sz w:val="24"/>
                <w:szCs w:val="24"/>
                <w:lang w:eastAsia="zh-CN" w:bidi="hi-IN"/>
                <w14:ligatures w14:val="none"/>
              </w:rPr>
              <w:t xml:space="preserve">Panemunėlio UDC </w:t>
            </w:r>
            <w:r w:rsidRPr="00266E69">
              <w:rPr>
                <w:rFonts w:eastAsia="NSimSun"/>
                <w:kern w:val="2"/>
                <w:sz w:val="24"/>
                <w:szCs w:val="24"/>
                <w:lang w:eastAsia="zh-CN" w:bidi="hi-IN"/>
                <w14:ligatures w14:val="none"/>
              </w:rPr>
              <w:t>ir iš ugdymo įstaigos</w:t>
            </w:r>
          </w:p>
        </w:tc>
        <w:tc>
          <w:tcPr>
            <w:tcW w:w="1139" w:type="dxa"/>
            <w:shd w:val="clear" w:color="auto" w:fill="auto"/>
            <w:vAlign w:val="center"/>
          </w:tcPr>
          <w:p w14:paraId="7F22404C" w14:textId="097D28A3" w:rsidR="00F62DD3" w:rsidRPr="000868FA" w:rsidRDefault="00F62DD3" w:rsidP="00F17B19">
            <w:pPr>
              <w:jc w:val="center"/>
              <w:rPr>
                <w:sz w:val="24"/>
                <w:szCs w:val="24"/>
              </w:rPr>
            </w:pPr>
            <w:r>
              <w:rPr>
                <w:sz w:val="24"/>
                <w:szCs w:val="24"/>
              </w:rPr>
              <w:t>-</w:t>
            </w:r>
          </w:p>
        </w:tc>
        <w:tc>
          <w:tcPr>
            <w:tcW w:w="1370" w:type="dxa"/>
            <w:shd w:val="clear" w:color="auto" w:fill="auto"/>
            <w:vAlign w:val="center"/>
          </w:tcPr>
          <w:p w14:paraId="6009AEC0" w14:textId="292909FE" w:rsidR="00F62DD3" w:rsidRPr="000868FA" w:rsidRDefault="00F62DD3" w:rsidP="00F17B19">
            <w:pPr>
              <w:jc w:val="center"/>
              <w:rPr>
                <w:sz w:val="24"/>
                <w:szCs w:val="24"/>
              </w:rPr>
            </w:pPr>
            <w:r>
              <w:rPr>
                <w:sz w:val="24"/>
                <w:szCs w:val="24"/>
              </w:rPr>
              <w:t>8</w:t>
            </w:r>
          </w:p>
        </w:tc>
        <w:tc>
          <w:tcPr>
            <w:tcW w:w="2684" w:type="dxa"/>
            <w:shd w:val="clear" w:color="auto" w:fill="auto"/>
          </w:tcPr>
          <w:p w14:paraId="3955A29B" w14:textId="77777777" w:rsidR="00F62DD3" w:rsidRDefault="00F62DD3" w:rsidP="00F17B19">
            <w:pPr>
              <w:rPr>
                <w:rFonts w:eastAsia="NSimSun"/>
                <w:kern w:val="2"/>
                <w:sz w:val="24"/>
                <w:szCs w:val="24"/>
                <w:lang w:eastAsia="zh-CN" w:bidi="hi-IN"/>
                <w14:ligatures w14:val="none"/>
              </w:rPr>
            </w:pPr>
            <w:r w:rsidRPr="00266E69">
              <w:rPr>
                <w:rFonts w:eastAsia="NSimSun"/>
                <w:kern w:val="2"/>
                <w:sz w:val="24"/>
                <w:szCs w:val="24"/>
                <w:lang w:eastAsia="zh-CN" w:bidi="hi-IN"/>
                <w14:ligatures w14:val="none"/>
              </w:rPr>
              <w:t xml:space="preserve">Veiklos vertinimo rodiklis priklauso nuo į seniūniją besikreipiančių tėvų su prašymais dėl ikimokyklinukų pavėžėjimo į </w:t>
            </w:r>
            <w:r>
              <w:rPr>
                <w:rFonts w:eastAsia="NSimSun"/>
                <w:kern w:val="2"/>
                <w:sz w:val="24"/>
                <w:szCs w:val="24"/>
                <w:lang w:eastAsia="zh-CN" w:bidi="hi-IN"/>
                <w14:ligatures w14:val="none"/>
              </w:rPr>
              <w:t>Panemunėlio UDC</w:t>
            </w:r>
            <w:r w:rsidRPr="00266E69">
              <w:rPr>
                <w:rFonts w:eastAsia="NSimSun"/>
                <w:kern w:val="2"/>
                <w:sz w:val="24"/>
                <w:szCs w:val="24"/>
                <w:lang w:eastAsia="zh-CN" w:bidi="hi-IN"/>
                <w14:ligatures w14:val="none"/>
              </w:rPr>
              <w:t xml:space="preserve"> </w:t>
            </w:r>
          </w:p>
          <w:p w14:paraId="6E81E16D" w14:textId="559B3F3C" w:rsidR="00F62DD3" w:rsidRPr="000868FA" w:rsidRDefault="00F62DD3" w:rsidP="00F17B19">
            <w:pPr>
              <w:rPr>
                <w:sz w:val="24"/>
                <w:szCs w:val="24"/>
              </w:rPr>
            </w:pPr>
            <w:r>
              <w:rPr>
                <w:rFonts w:eastAsia="NSimSun"/>
                <w:sz w:val="24"/>
                <w:szCs w:val="24"/>
                <w:lang w:eastAsia="zh-CN" w:bidi="hi-IN"/>
                <w14:ligatures w14:val="none"/>
              </w:rPr>
              <w:t>Paslauga pradėta teikti 2024 m. rugsėjo 1 d.</w:t>
            </w:r>
          </w:p>
        </w:tc>
        <w:tc>
          <w:tcPr>
            <w:tcW w:w="1423" w:type="dxa"/>
            <w:shd w:val="clear" w:color="auto" w:fill="auto"/>
            <w:vAlign w:val="center"/>
          </w:tcPr>
          <w:p w14:paraId="07B1FF19" w14:textId="2671138A" w:rsidR="00F62DD3" w:rsidRPr="000868FA" w:rsidRDefault="00F62DD3" w:rsidP="00F17B19">
            <w:pPr>
              <w:jc w:val="center"/>
              <w:rPr>
                <w:sz w:val="24"/>
                <w:szCs w:val="24"/>
              </w:rPr>
            </w:pPr>
            <w:r>
              <w:rPr>
                <w:sz w:val="24"/>
                <w:szCs w:val="24"/>
              </w:rPr>
              <w:t>-</w:t>
            </w:r>
          </w:p>
        </w:tc>
      </w:tr>
    </w:tbl>
    <w:p w14:paraId="75E66D43" w14:textId="763AC7CA" w:rsidR="0075134A" w:rsidRPr="00F62DD3" w:rsidRDefault="0075134A" w:rsidP="00F62DD3">
      <w:pPr>
        <w:jc w:val="both"/>
        <w:rPr>
          <w:rFonts w:eastAsia="NSimSun"/>
          <w:kern w:val="2"/>
          <w:sz w:val="24"/>
          <w:szCs w:val="24"/>
          <w:lang w:eastAsia="zh-CN" w:bidi="hi-IN"/>
          <w14:ligatures w14:val="none"/>
        </w:rPr>
      </w:pPr>
    </w:p>
    <w:p w14:paraId="358E9B2B" w14:textId="3AE3FBE2" w:rsidR="00D33664" w:rsidRDefault="00F62DD3" w:rsidP="00F62DD3">
      <w:pPr>
        <w:tabs>
          <w:tab w:val="left" w:pos="851"/>
        </w:tabs>
        <w:jc w:val="both"/>
        <w:rPr>
          <w:sz w:val="24"/>
          <w:szCs w:val="24"/>
        </w:rPr>
      </w:pPr>
      <w:r>
        <w:rPr>
          <w:sz w:val="24"/>
          <w:szCs w:val="24"/>
        </w:rPr>
        <w:tab/>
      </w:r>
      <w:r w:rsidR="0075134A">
        <w:rPr>
          <w:sz w:val="24"/>
          <w:szCs w:val="24"/>
        </w:rPr>
        <w:t xml:space="preserve">Įgyvendinant šią programą </w:t>
      </w:r>
      <w:r w:rsidR="0075134A" w:rsidRPr="009916F5">
        <w:rPr>
          <w:sz w:val="24"/>
          <w:szCs w:val="24"/>
        </w:rPr>
        <w:t xml:space="preserve"> siekiama </w:t>
      </w:r>
      <w:r w:rsidR="00897860">
        <w:rPr>
          <w:sz w:val="24"/>
          <w:szCs w:val="24"/>
        </w:rPr>
        <w:t>užtikrinti</w:t>
      </w:r>
      <w:r w:rsidR="00D33664">
        <w:rPr>
          <w:sz w:val="24"/>
          <w:szCs w:val="24"/>
        </w:rPr>
        <w:t xml:space="preserve"> sklandų ir savalaikį darželinio amžiaus vaikų pavėžėjimą į Panemunėlio universalų daugiafunkcį centrą.</w:t>
      </w:r>
    </w:p>
    <w:p w14:paraId="563C0A41" w14:textId="27508CC3" w:rsidR="0075134A" w:rsidRPr="005C7673" w:rsidRDefault="0075134A" w:rsidP="005C7673">
      <w:pPr>
        <w:ind w:firstLine="851"/>
        <w:jc w:val="both"/>
        <w:rPr>
          <w:iCs/>
          <w:sz w:val="24"/>
          <w:szCs w:val="24"/>
        </w:rPr>
      </w:pPr>
      <w:r w:rsidRPr="009916F5">
        <w:rPr>
          <w:bCs/>
          <w:sz w:val="24"/>
          <w:szCs w:val="24"/>
          <w:lang w:eastAsia="ar-SA"/>
        </w:rPr>
        <w:t xml:space="preserve">Programos įgyvendinimas leidžia </w:t>
      </w:r>
      <w:r w:rsidRPr="009916F5">
        <w:rPr>
          <w:iCs/>
          <w:sz w:val="24"/>
          <w:szCs w:val="24"/>
        </w:rPr>
        <w:t xml:space="preserve">efektyviai organizuoti </w:t>
      </w:r>
      <w:r w:rsidR="00D33664">
        <w:rPr>
          <w:iCs/>
          <w:sz w:val="24"/>
          <w:szCs w:val="24"/>
        </w:rPr>
        <w:t>darželinio amžiaus vaikų pavėžėjimą</w:t>
      </w:r>
      <w:r w:rsidRPr="009916F5">
        <w:rPr>
          <w:iCs/>
          <w:sz w:val="24"/>
          <w:szCs w:val="24"/>
        </w:rPr>
        <w:t>,</w:t>
      </w:r>
      <w:r w:rsidR="00D33664">
        <w:rPr>
          <w:iCs/>
          <w:sz w:val="24"/>
          <w:szCs w:val="24"/>
        </w:rPr>
        <w:t xml:space="preserve"> mažinti</w:t>
      </w:r>
      <w:r w:rsidRPr="009916F5">
        <w:rPr>
          <w:iCs/>
          <w:sz w:val="24"/>
          <w:szCs w:val="24"/>
        </w:rPr>
        <w:t xml:space="preserve"> </w:t>
      </w:r>
      <w:r w:rsidR="00D33664">
        <w:rPr>
          <w:iCs/>
          <w:sz w:val="24"/>
          <w:szCs w:val="24"/>
        </w:rPr>
        <w:t xml:space="preserve">kaimo gyventojų socialinę atskirtį, prisidėti prie </w:t>
      </w:r>
      <w:r w:rsidRPr="009916F5">
        <w:rPr>
          <w:iCs/>
          <w:sz w:val="24"/>
          <w:szCs w:val="24"/>
        </w:rPr>
        <w:t xml:space="preserve"> </w:t>
      </w:r>
      <w:r w:rsidR="00D33664">
        <w:rPr>
          <w:iCs/>
          <w:sz w:val="24"/>
          <w:szCs w:val="24"/>
        </w:rPr>
        <w:t>vaikų ugdymo kaimo vietovėje, suteikiant pavėžėjimo paslaugą. Ši programa pradėta vykdyti nuo 2024 metų rugsėjo 1 dienos.</w:t>
      </w:r>
    </w:p>
    <w:p w14:paraId="5862558D" w14:textId="77777777" w:rsidR="0075134A" w:rsidRDefault="0075134A" w:rsidP="0075134A">
      <w:pPr>
        <w:ind w:firstLine="851"/>
        <w:jc w:val="both"/>
        <w:rPr>
          <w:b/>
          <w:sz w:val="24"/>
          <w:szCs w:val="24"/>
        </w:rPr>
      </w:pPr>
    </w:p>
    <w:p w14:paraId="6A0F69F3" w14:textId="15BD8110" w:rsidR="0075134A" w:rsidRPr="000711E7" w:rsidRDefault="0075134A" w:rsidP="000711E7">
      <w:pPr>
        <w:ind w:firstLine="851"/>
        <w:jc w:val="both"/>
        <w:rPr>
          <w:noProof/>
          <w:sz w:val="24"/>
          <w:szCs w:val="24"/>
          <w:lang w:eastAsia="ar-SA"/>
        </w:rPr>
      </w:pPr>
      <w:r w:rsidRPr="00294CAD">
        <w:rPr>
          <w:b/>
          <w:sz w:val="24"/>
          <w:szCs w:val="24"/>
        </w:rPr>
        <w:t>Programa Nr. 4</w:t>
      </w:r>
      <w:r w:rsidRPr="00294CAD">
        <w:rPr>
          <w:sz w:val="24"/>
          <w:szCs w:val="24"/>
        </w:rPr>
        <w:t xml:space="preserve"> – </w:t>
      </w:r>
      <w:r w:rsidR="000711E7" w:rsidRPr="000711E7">
        <w:rPr>
          <w:sz w:val="24"/>
          <w:szCs w:val="24"/>
        </w:rPr>
        <w:t>„</w:t>
      </w:r>
      <w:r w:rsidRPr="000711E7">
        <w:rPr>
          <w:noProof/>
          <w:sz w:val="24"/>
          <w:szCs w:val="24"/>
          <w:lang w:eastAsia="ar-SA"/>
        </w:rPr>
        <w:t>Socialinės paramos ir sveikatos apsaugos paslaugų kokybės gerinimas</w:t>
      </w:r>
      <w:r w:rsidR="000711E7" w:rsidRPr="000711E7">
        <w:rPr>
          <w:noProof/>
          <w:sz w:val="24"/>
          <w:szCs w:val="24"/>
          <w:lang w:eastAsia="ar-SA"/>
        </w:rPr>
        <w:t>“</w:t>
      </w:r>
      <w:r w:rsidRPr="000711E7">
        <w:rPr>
          <w:noProof/>
          <w:sz w:val="24"/>
          <w:szCs w:val="24"/>
          <w:lang w:eastAsia="ar-SA"/>
        </w:rPr>
        <w:t>.</w:t>
      </w:r>
    </w:p>
    <w:p w14:paraId="34E95CCD" w14:textId="36DBAE74" w:rsidR="004B72C9" w:rsidRDefault="00EF3D7F" w:rsidP="00EF3D7F">
      <w:pPr>
        <w:tabs>
          <w:tab w:val="left" w:pos="851"/>
          <w:tab w:val="left" w:pos="1134"/>
        </w:tabs>
        <w:jc w:val="both"/>
        <w:rPr>
          <w:noProof/>
          <w:color w:val="000000"/>
          <w:sz w:val="24"/>
          <w:szCs w:val="24"/>
        </w:rPr>
      </w:pPr>
      <w:r>
        <w:rPr>
          <w:noProof/>
          <w:color w:val="000000"/>
          <w:sz w:val="24"/>
          <w:szCs w:val="24"/>
        </w:rPr>
        <w:tab/>
        <w:t>Programos įgyvendinimo tęstinės veiklos uždavinys, Lietuvos Respublikos įsdtatymais, Vyriausybės nutarimais ir kitais teisės aktais numatytų socialinių išmokų ir kompensacijų mokėjimą.</w:t>
      </w:r>
    </w:p>
    <w:p w14:paraId="0665B5E9" w14:textId="13B7E644" w:rsidR="00EF3D7F" w:rsidRDefault="00EF3D7F" w:rsidP="00EF3D7F">
      <w:pPr>
        <w:tabs>
          <w:tab w:val="left" w:pos="851"/>
          <w:tab w:val="left" w:pos="1134"/>
        </w:tabs>
        <w:jc w:val="both"/>
        <w:rPr>
          <w:noProof/>
          <w:color w:val="000000"/>
          <w:sz w:val="24"/>
          <w:szCs w:val="24"/>
        </w:rPr>
      </w:pPr>
      <w:r>
        <w:rPr>
          <w:noProof/>
          <w:color w:val="000000"/>
          <w:sz w:val="24"/>
          <w:szCs w:val="24"/>
        </w:rPr>
        <w:tab/>
        <w:t xml:space="preserve">Iš Strateginiame veiklos plane numatyto pagrindinio tęstinio veiklos uždavinio seniūnijai keliamas uždavinys: </w:t>
      </w:r>
      <w:bookmarkStart w:id="4" w:name="_Hlk191018877"/>
      <w:r>
        <w:rPr>
          <w:noProof/>
          <w:color w:val="000000"/>
          <w:sz w:val="24"/>
          <w:szCs w:val="24"/>
        </w:rPr>
        <w:t>užtikrinti Lietuvos Respublikos įstatymais, Vyriausybės nutarimais ir kitais teisės aktais numatytų išmokų mirties atveju organizavimą.</w:t>
      </w:r>
    </w:p>
    <w:bookmarkEnd w:id="4"/>
    <w:p w14:paraId="32150465" w14:textId="12785CF3" w:rsidR="00EF3D7F" w:rsidRDefault="00EF3D7F" w:rsidP="00EF3D7F">
      <w:pPr>
        <w:tabs>
          <w:tab w:val="left" w:pos="851"/>
          <w:tab w:val="left" w:pos="1134"/>
        </w:tabs>
        <w:jc w:val="both"/>
        <w:rPr>
          <w:noProof/>
          <w:color w:val="000000"/>
          <w:sz w:val="24"/>
          <w:szCs w:val="24"/>
        </w:rPr>
      </w:pPr>
      <w:r>
        <w:rPr>
          <w:noProof/>
          <w:color w:val="000000"/>
          <w:sz w:val="24"/>
          <w:szCs w:val="24"/>
        </w:rPr>
        <w:tab/>
        <w:t>Programos įgyvendinimo uždaviniai ir vykdymo kriterijai:</w:t>
      </w:r>
    </w:p>
    <w:p w14:paraId="3C40BD45" w14:textId="77777777" w:rsidR="0075134A" w:rsidRPr="008444CC" w:rsidRDefault="0075134A" w:rsidP="0075134A">
      <w:pPr>
        <w:rPr>
          <w:sz w:val="24"/>
          <w:szCs w:val="24"/>
        </w:rPr>
      </w:pPr>
      <w:r>
        <w:rPr>
          <w:sz w:val="24"/>
          <w:szCs w:val="24"/>
        </w:rPr>
        <w:t xml:space="preserve">       </w:t>
      </w:r>
    </w:p>
    <w:p w14:paraId="1AA9E645" w14:textId="7EB7C087" w:rsidR="0075134A" w:rsidRDefault="0075134A" w:rsidP="0075134A">
      <w:pPr>
        <w:ind w:left="6480" w:firstLine="1296"/>
        <w:jc w:val="both"/>
        <w:rPr>
          <w:sz w:val="24"/>
          <w:szCs w:val="24"/>
        </w:rPr>
      </w:pPr>
      <w:r>
        <w:rPr>
          <w:b/>
          <w:sz w:val="24"/>
          <w:szCs w:val="24"/>
        </w:rPr>
        <w:t xml:space="preserve"> </w:t>
      </w:r>
      <w:r w:rsidR="00C91729">
        <w:rPr>
          <w:b/>
          <w:sz w:val="24"/>
          <w:szCs w:val="24"/>
        </w:rPr>
        <w:t xml:space="preserve">            </w:t>
      </w:r>
      <w:r w:rsidR="00C91729" w:rsidRPr="0072141B">
        <w:rPr>
          <w:bCs/>
          <w:sz w:val="24"/>
          <w:szCs w:val="24"/>
        </w:rPr>
        <w:t xml:space="preserve"> </w:t>
      </w:r>
      <w:r w:rsidR="0072141B" w:rsidRPr="0072141B">
        <w:rPr>
          <w:bCs/>
          <w:sz w:val="24"/>
          <w:szCs w:val="24"/>
        </w:rPr>
        <w:t>9</w:t>
      </w:r>
      <w:r w:rsidRPr="00C91729">
        <w:rPr>
          <w:bCs/>
          <w:sz w:val="24"/>
          <w:szCs w:val="24"/>
        </w:rPr>
        <w:t xml:space="preserve"> </w:t>
      </w:r>
      <w:r>
        <w:rPr>
          <w:sz w:val="24"/>
          <w:szCs w:val="24"/>
        </w:rPr>
        <w:t xml:space="preserve"> </w:t>
      </w:r>
      <w:r w:rsidR="002C2DA6">
        <w:rPr>
          <w:sz w:val="24"/>
          <w:szCs w:val="24"/>
        </w:rPr>
        <w:t>l</w:t>
      </w:r>
      <w:r w:rsidRPr="006B4CDB">
        <w:rPr>
          <w:sz w:val="24"/>
          <w:szCs w:val="24"/>
        </w:rPr>
        <w:t>entelė</w:t>
      </w:r>
    </w:p>
    <w:p w14:paraId="74FE78D7" w14:textId="77777777" w:rsidR="002E2C49" w:rsidRDefault="002E2C49" w:rsidP="0075134A">
      <w:pPr>
        <w:ind w:left="6480" w:firstLine="1296"/>
        <w:jc w:val="both"/>
        <w:rPr>
          <w:sz w:val="24"/>
          <w:szCs w:val="24"/>
        </w:rPr>
      </w:pPr>
    </w:p>
    <w:p w14:paraId="5A8B2BFD" w14:textId="6DEA47AC" w:rsidR="0075134A" w:rsidRPr="00E33F5B" w:rsidRDefault="002C2DA6" w:rsidP="0098373D">
      <w:pPr>
        <w:tabs>
          <w:tab w:val="left" w:pos="851"/>
          <w:tab w:val="left" w:pos="1134"/>
        </w:tabs>
        <w:jc w:val="center"/>
        <w:rPr>
          <w:b/>
          <w:bCs/>
          <w:noProof/>
          <w:color w:val="000000"/>
          <w:sz w:val="24"/>
          <w:szCs w:val="24"/>
        </w:rPr>
      </w:pPr>
      <w:r>
        <w:rPr>
          <w:b/>
          <w:sz w:val="24"/>
          <w:szCs w:val="24"/>
        </w:rPr>
        <w:t>U</w:t>
      </w:r>
      <w:r w:rsidRPr="002C2DA6">
        <w:rPr>
          <w:b/>
          <w:bCs/>
          <w:noProof/>
          <w:color w:val="000000"/>
          <w:sz w:val="24"/>
          <w:szCs w:val="24"/>
        </w:rPr>
        <w:t>žtikrinti Lietuvos Respublikos įstatymais, Vyriausybės nutarimais ir kitais teisės aktais numatytų išmokų mirties atveju organizavimą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962"/>
        <w:gridCol w:w="1323"/>
        <w:gridCol w:w="4067"/>
        <w:gridCol w:w="1472"/>
      </w:tblGrid>
      <w:tr w:rsidR="0075134A" w:rsidRPr="006B4CDB" w14:paraId="7687EE0E" w14:textId="77777777" w:rsidTr="00CC3912">
        <w:tc>
          <w:tcPr>
            <w:tcW w:w="1805" w:type="dxa"/>
            <w:shd w:val="clear" w:color="auto" w:fill="auto"/>
          </w:tcPr>
          <w:p w14:paraId="28236E98" w14:textId="77777777" w:rsidR="0075134A" w:rsidRPr="006B4CDB" w:rsidRDefault="0075134A" w:rsidP="00CC3912">
            <w:pPr>
              <w:jc w:val="center"/>
              <w:rPr>
                <w:b/>
                <w:sz w:val="24"/>
                <w:szCs w:val="24"/>
              </w:rPr>
            </w:pPr>
            <w:r w:rsidRPr="006B4CDB">
              <w:rPr>
                <w:b/>
                <w:sz w:val="24"/>
                <w:szCs w:val="24"/>
              </w:rPr>
              <w:t>Uždavinį detalizuojanti, aiškiai apibrėžta veikla</w:t>
            </w:r>
          </w:p>
        </w:tc>
        <w:tc>
          <w:tcPr>
            <w:tcW w:w="962" w:type="dxa"/>
            <w:shd w:val="clear" w:color="auto" w:fill="auto"/>
          </w:tcPr>
          <w:p w14:paraId="725673FD" w14:textId="5C0F0905" w:rsidR="0075134A" w:rsidRPr="006B4CDB" w:rsidRDefault="0075134A" w:rsidP="00CC3912">
            <w:pPr>
              <w:jc w:val="center"/>
              <w:rPr>
                <w:b/>
                <w:sz w:val="24"/>
                <w:szCs w:val="24"/>
              </w:rPr>
            </w:pPr>
            <w:r>
              <w:rPr>
                <w:b/>
                <w:sz w:val="24"/>
                <w:szCs w:val="24"/>
              </w:rPr>
              <w:t>202</w:t>
            </w:r>
            <w:r w:rsidR="002C2DA6">
              <w:rPr>
                <w:b/>
                <w:sz w:val="24"/>
                <w:szCs w:val="24"/>
              </w:rPr>
              <w:t>4</w:t>
            </w:r>
            <w:r w:rsidRPr="006B4CDB">
              <w:rPr>
                <w:b/>
                <w:sz w:val="24"/>
                <w:szCs w:val="24"/>
              </w:rPr>
              <w:t xml:space="preserve"> m.</w:t>
            </w:r>
          </w:p>
          <w:p w14:paraId="79ACA8A4" w14:textId="77777777" w:rsidR="0075134A" w:rsidRPr="006B4CDB" w:rsidRDefault="0075134A" w:rsidP="00CC3912">
            <w:pPr>
              <w:jc w:val="center"/>
              <w:rPr>
                <w:b/>
                <w:sz w:val="24"/>
                <w:szCs w:val="24"/>
              </w:rPr>
            </w:pPr>
            <w:r w:rsidRPr="006B4CDB">
              <w:rPr>
                <w:b/>
                <w:sz w:val="24"/>
                <w:szCs w:val="24"/>
              </w:rPr>
              <w:t>planas</w:t>
            </w:r>
          </w:p>
        </w:tc>
        <w:tc>
          <w:tcPr>
            <w:tcW w:w="1323" w:type="dxa"/>
            <w:shd w:val="clear" w:color="auto" w:fill="auto"/>
          </w:tcPr>
          <w:p w14:paraId="6FCEA5F8" w14:textId="0B7C2D80" w:rsidR="0075134A" w:rsidRPr="006B4CDB" w:rsidRDefault="0075134A" w:rsidP="00CC3912">
            <w:pPr>
              <w:jc w:val="center"/>
              <w:rPr>
                <w:b/>
                <w:sz w:val="24"/>
                <w:szCs w:val="24"/>
              </w:rPr>
            </w:pPr>
            <w:r>
              <w:rPr>
                <w:b/>
                <w:sz w:val="24"/>
                <w:szCs w:val="24"/>
              </w:rPr>
              <w:t>202</w:t>
            </w:r>
            <w:r w:rsidR="002C2DA6">
              <w:rPr>
                <w:b/>
                <w:sz w:val="24"/>
                <w:szCs w:val="24"/>
              </w:rPr>
              <w:t>4</w:t>
            </w:r>
            <w:r w:rsidRPr="006B4CDB">
              <w:rPr>
                <w:b/>
                <w:sz w:val="24"/>
                <w:szCs w:val="24"/>
              </w:rPr>
              <w:t xml:space="preserve"> m. plano</w:t>
            </w:r>
          </w:p>
          <w:p w14:paraId="65C207D0" w14:textId="77777777" w:rsidR="0075134A" w:rsidRPr="006B4CDB" w:rsidRDefault="0075134A" w:rsidP="00CC3912">
            <w:pPr>
              <w:jc w:val="center"/>
              <w:rPr>
                <w:b/>
                <w:sz w:val="24"/>
                <w:szCs w:val="24"/>
              </w:rPr>
            </w:pPr>
            <w:r w:rsidRPr="006B4CDB">
              <w:rPr>
                <w:b/>
                <w:sz w:val="24"/>
                <w:szCs w:val="24"/>
              </w:rPr>
              <w:t>įvykdymas</w:t>
            </w:r>
          </w:p>
        </w:tc>
        <w:tc>
          <w:tcPr>
            <w:tcW w:w="4067" w:type="dxa"/>
            <w:shd w:val="clear" w:color="auto" w:fill="auto"/>
          </w:tcPr>
          <w:p w14:paraId="5FB2A5FB" w14:textId="5B454EF0" w:rsidR="0075134A" w:rsidRPr="006B4CDB" w:rsidRDefault="0075134A" w:rsidP="00CC3912">
            <w:pPr>
              <w:jc w:val="center"/>
              <w:rPr>
                <w:b/>
                <w:sz w:val="24"/>
                <w:szCs w:val="24"/>
              </w:rPr>
            </w:pPr>
            <w:r w:rsidRPr="006B4CDB">
              <w:rPr>
                <w:b/>
                <w:sz w:val="24"/>
                <w:szCs w:val="24"/>
              </w:rPr>
              <w:t>Rodiklio pokyčių analizė</w:t>
            </w:r>
          </w:p>
          <w:p w14:paraId="63966BD8" w14:textId="77777777" w:rsidR="0075134A" w:rsidRPr="006B4CDB" w:rsidRDefault="0075134A" w:rsidP="00CC3912">
            <w:pPr>
              <w:jc w:val="center"/>
              <w:rPr>
                <w:b/>
                <w:sz w:val="24"/>
                <w:szCs w:val="24"/>
              </w:rPr>
            </w:pPr>
          </w:p>
        </w:tc>
        <w:tc>
          <w:tcPr>
            <w:tcW w:w="1472" w:type="dxa"/>
            <w:shd w:val="clear" w:color="auto" w:fill="auto"/>
          </w:tcPr>
          <w:p w14:paraId="1CB41942" w14:textId="77948717" w:rsidR="0075134A" w:rsidRPr="006B4CDB" w:rsidRDefault="0075134A" w:rsidP="00CC3912">
            <w:pPr>
              <w:jc w:val="center"/>
              <w:rPr>
                <w:b/>
                <w:sz w:val="24"/>
                <w:szCs w:val="24"/>
              </w:rPr>
            </w:pPr>
            <w:r>
              <w:rPr>
                <w:b/>
                <w:sz w:val="24"/>
                <w:szCs w:val="24"/>
              </w:rPr>
              <w:t>202</w:t>
            </w:r>
            <w:r w:rsidR="002C2DA6">
              <w:rPr>
                <w:b/>
                <w:sz w:val="24"/>
                <w:szCs w:val="24"/>
              </w:rPr>
              <w:t>3</w:t>
            </w:r>
            <w:r w:rsidRPr="006B4CDB">
              <w:rPr>
                <w:b/>
                <w:sz w:val="24"/>
                <w:szCs w:val="24"/>
              </w:rPr>
              <w:t xml:space="preserve"> m. plano</w:t>
            </w:r>
          </w:p>
          <w:p w14:paraId="4439C002" w14:textId="77777777" w:rsidR="0075134A" w:rsidRPr="006B4CDB" w:rsidRDefault="0075134A" w:rsidP="00CC3912">
            <w:pPr>
              <w:jc w:val="center"/>
              <w:rPr>
                <w:b/>
                <w:sz w:val="24"/>
                <w:szCs w:val="24"/>
              </w:rPr>
            </w:pPr>
            <w:r w:rsidRPr="006B4CDB">
              <w:rPr>
                <w:b/>
                <w:sz w:val="24"/>
                <w:szCs w:val="24"/>
              </w:rPr>
              <w:t>įvykdymas</w:t>
            </w:r>
          </w:p>
        </w:tc>
      </w:tr>
      <w:tr w:rsidR="0075134A" w:rsidRPr="006B4CDB" w14:paraId="5935B1E9" w14:textId="77777777" w:rsidTr="00CC3912">
        <w:tc>
          <w:tcPr>
            <w:tcW w:w="1805" w:type="dxa"/>
            <w:shd w:val="clear" w:color="auto" w:fill="auto"/>
          </w:tcPr>
          <w:p w14:paraId="57C48D6A" w14:textId="1C899595" w:rsidR="0075134A" w:rsidRPr="006B4CDB" w:rsidRDefault="0075134A" w:rsidP="00CC3912">
            <w:pPr>
              <w:rPr>
                <w:sz w:val="24"/>
                <w:szCs w:val="24"/>
              </w:rPr>
            </w:pPr>
            <w:r>
              <w:rPr>
                <w:sz w:val="24"/>
                <w:szCs w:val="24"/>
              </w:rPr>
              <w:t>1</w:t>
            </w:r>
            <w:r w:rsidRPr="006B4CDB">
              <w:rPr>
                <w:sz w:val="24"/>
                <w:szCs w:val="24"/>
              </w:rPr>
              <w:t xml:space="preserve">.Priimta prašymų </w:t>
            </w:r>
            <w:r w:rsidR="002C2DA6">
              <w:rPr>
                <w:sz w:val="24"/>
                <w:szCs w:val="24"/>
              </w:rPr>
              <w:t>laidojimo pašalpai gauti</w:t>
            </w:r>
          </w:p>
        </w:tc>
        <w:tc>
          <w:tcPr>
            <w:tcW w:w="962" w:type="dxa"/>
            <w:shd w:val="clear" w:color="auto" w:fill="auto"/>
            <w:vAlign w:val="center"/>
          </w:tcPr>
          <w:p w14:paraId="2A71FEF0" w14:textId="700C93FC" w:rsidR="0075134A" w:rsidRPr="006B4CDB" w:rsidRDefault="00AE4E26" w:rsidP="00CC3912">
            <w:pPr>
              <w:jc w:val="center"/>
              <w:rPr>
                <w:sz w:val="24"/>
                <w:szCs w:val="24"/>
              </w:rPr>
            </w:pPr>
            <w:r>
              <w:rPr>
                <w:sz w:val="24"/>
                <w:szCs w:val="24"/>
              </w:rPr>
              <w:t>30</w:t>
            </w:r>
          </w:p>
        </w:tc>
        <w:tc>
          <w:tcPr>
            <w:tcW w:w="1323" w:type="dxa"/>
            <w:shd w:val="clear" w:color="auto" w:fill="auto"/>
            <w:vAlign w:val="center"/>
          </w:tcPr>
          <w:p w14:paraId="724E1873" w14:textId="5AED407D" w:rsidR="0075134A" w:rsidRPr="006B4CDB" w:rsidRDefault="00AE4E26" w:rsidP="00CC3912">
            <w:pPr>
              <w:jc w:val="center"/>
              <w:rPr>
                <w:sz w:val="24"/>
                <w:szCs w:val="24"/>
              </w:rPr>
            </w:pPr>
            <w:r>
              <w:rPr>
                <w:sz w:val="24"/>
                <w:szCs w:val="24"/>
              </w:rPr>
              <w:t>24</w:t>
            </w:r>
          </w:p>
        </w:tc>
        <w:tc>
          <w:tcPr>
            <w:tcW w:w="4067" w:type="dxa"/>
            <w:shd w:val="clear" w:color="auto" w:fill="auto"/>
          </w:tcPr>
          <w:p w14:paraId="390CD6C2" w14:textId="2BDFCE92" w:rsidR="0075134A" w:rsidRPr="006B4CDB" w:rsidRDefault="002C2DA6" w:rsidP="00CC3912">
            <w:pPr>
              <w:rPr>
                <w:sz w:val="24"/>
                <w:szCs w:val="24"/>
              </w:rPr>
            </w:pPr>
            <w:r>
              <w:rPr>
                <w:sz w:val="24"/>
                <w:szCs w:val="24"/>
              </w:rPr>
              <w:t>Veiklos vertinimo r</w:t>
            </w:r>
            <w:r w:rsidR="0075134A">
              <w:rPr>
                <w:sz w:val="24"/>
                <w:szCs w:val="24"/>
              </w:rPr>
              <w:t>odiklis priklaus</w:t>
            </w:r>
            <w:r w:rsidR="0075134A" w:rsidRPr="006B4CDB">
              <w:rPr>
                <w:sz w:val="24"/>
                <w:szCs w:val="24"/>
              </w:rPr>
              <w:t xml:space="preserve">o nuo  </w:t>
            </w:r>
            <w:r>
              <w:rPr>
                <w:sz w:val="24"/>
                <w:szCs w:val="24"/>
              </w:rPr>
              <w:t>per ataskaitinį laikotarpį</w:t>
            </w:r>
            <w:r w:rsidR="00AD5A65">
              <w:rPr>
                <w:sz w:val="24"/>
                <w:szCs w:val="24"/>
              </w:rPr>
              <w:t xml:space="preserve"> į seniūniją besikreipiančių asmenų su šios rūšies prašymais skaičiaus.</w:t>
            </w:r>
          </w:p>
        </w:tc>
        <w:tc>
          <w:tcPr>
            <w:tcW w:w="1472" w:type="dxa"/>
            <w:shd w:val="clear" w:color="auto" w:fill="auto"/>
          </w:tcPr>
          <w:p w14:paraId="3C97A85E" w14:textId="77777777" w:rsidR="0075134A" w:rsidRPr="006B4CDB" w:rsidRDefault="0075134A" w:rsidP="00CC3912">
            <w:pPr>
              <w:jc w:val="center"/>
              <w:rPr>
                <w:sz w:val="24"/>
                <w:szCs w:val="24"/>
              </w:rPr>
            </w:pPr>
          </w:p>
          <w:p w14:paraId="2122FA76" w14:textId="77777777" w:rsidR="0075134A" w:rsidRPr="006B4CDB" w:rsidRDefault="0075134A" w:rsidP="00CC3912">
            <w:pPr>
              <w:jc w:val="center"/>
              <w:rPr>
                <w:sz w:val="24"/>
                <w:szCs w:val="24"/>
              </w:rPr>
            </w:pPr>
          </w:p>
          <w:p w14:paraId="4CA1B537" w14:textId="72077B1E" w:rsidR="00B96D99" w:rsidRDefault="00AE4E26" w:rsidP="00CC3912">
            <w:pPr>
              <w:jc w:val="center"/>
              <w:rPr>
                <w:sz w:val="24"/>
                <w:szCs w:val="24"/>
              </w:rPr>
            </w:pPr>
            <w:r>
              <w:rPr>
                <w:sz w:val="24"/>
                <w:szCs w:val="24"/>
              </w:rPr>
              <w:t>28</w:t>
            </w:r>
          </w:p>
          <w:p w14:paraId="2DC34BD9" w14:textId="77777777" w:rsidR="00B96D99" w:rsidRDefault="00B96D99" w:rsidP="00CC3912">
            <w:pPr>
              <w:jc w:val="center"/>
              <w:rPr>
                <w:sz w:val="24"/>
                <w:szCs w:val="24"/>
              </w:rPr>
            </w:pPr>
          </w:p>
          <w:p w14:paraId="461CFA3F" w14:textId="77777777" w:rsidR="00B96D99" w:rsidRDefault="00B96D99" w:rsidP="00CC3912">
            <w:pPr>
              <w:jc w:val="center"/>
              <w:rPr>
                <w:sz w:val="24"/>
                <w:szCs w:val="24"/>
              </w:rPr>
            </w:pPr>
          </w:p>
          <w:p w14:paraId="55EF5250" w14:textId="02AAF3A9" w:rsidR="0075134A" w:rsidRPr="006B4CDB" w:rsidRDefault="0075134A" w:rsidP="00CC3912">
            <w:pPr>
              <w:jc w:val="center"/>
              <w:rPr>
                <w:sz w:val="24"/>
                <w:szCs w:val="24"/>
              </w:rPr>
            </w:pPr>
          </w:p>
        </w:tc>
      </w:tr>
    </w:tbl>
    <w:p w14:paraId="66EA5D63" w14:textId="77777777" w:rsidR="0075134A" w:rsidRPr="006B4CDB" w:rsidRDefault="0075134A" w:rsidP="0075134A">
      <w:pPr>
        <w:ind w:firstLine="851"/>
        <w:jc w:val="both"/>
        <w:rPr>
          <w:sz w:val="24"/>
          <w:szCs w:val="24"/>
        </w:rPr>
      </w:pPr>
    </w:p>
    <w:p w14:paraId="4833A4C2" w14:textId="51DFBED8" w:rsidR="0075134A" w:rsidRDefault="0075134A" w:rsidP="0075134A">
      <w:pPr>
        <w:jc w:val="both"/>
        <w:rPr>
          <w:sz w:val="24"/>
          <w:szCs w:val="24"/>
        </w:rPr>
      </w:pPr>
      <w:r>
        <w:rPr>
          <w:sz w:val="24"/>
          <w:szCs w:val="24"/>
        </w:rPr>
        <w:tab/>
        <w:t xml:space="preserve">Per ataskaitinius metus </w:t>
      </w:r>
      <w:r w:rsidR="00AE4E26">
        <w:rPr>
          <w:sz w:val="24"/>
          <w:szCs w:val="24"/>
        </w:rPr>
        <w:t>sumažėjo asmenų, besikreipiančių dėl pašalpų mirties atveju. Dalis asmenų prašymus pašalpoms gauti pateikia pagal savo, o ne pagal mirusiojo paskutinę gyvenamąją vietą.</w:t>
      </w:r>
    </w:p>
    <w:p w14:paraId="05D2E017" w14:textId="62B42192" w:rsidR="0075134A" w:rsidRPr="000711E7" w:rsidRDefault="0075134A" w:rsidP="000711E7">
      <w:pPr>
        <w:ind w:firstLine="851"/>
        <w:jc w:val="both"/>
        <w:rPr>
          <w:bCs/>
          <w:szCs w:val="22"/>
        </w:rPr>
      </w:pPr>
      <w:r w:rsidRPr="00153B23">
        <w:rPr>
          <w:b/>
          <w:szCs w:val="22"/>
        </w:rPr>
        <w:t xml:space="preserve">Programa Nr.5 – </w:t>
      </w:r>
      <w:r w:rsidR="000711E7" w:rsidRPr="000711E7">
        <w:rPr>
          <w:bCs/>
          <w:szCs w:val="22"/>
        </w:rPr>
        <w:t>„</w:t>
      </w:r>
      <w:r w:rsidRPr="000711E7">
        <w:rPr>
          <w:bCs/>
          <w:szCs w:val="22"/>
        </w:rPr>
        <w:t>Rajono infrastruktūros objektų priežiūra, plėtra ir modernizavimas</w:t>
      </w:r>
      <w:r w:rsidR="000711E7" w:rsidRPr="000711E7">
        <w:rPr>
          <w:bCs/>
          <w:szCs w:val="22"/>
        </w:rPr>
        <w:t>“</w:t>
      </w:r>
      <w:r w:rsidRPr="000711E7">
        <w:rPr>
          <w:bCs/>
          <w:szCs w:val="22"/>
        </w:rPr>
        <w:t>.</w:t>
      </w:r>
    </w:p>
    <w:p w14:paraId="61CD4DB6" w14:textId="4F443947" w:rsidR="003C763B" w:rsidRPr="0018672D" w:rsidRDefault="003C763B" w:rsidP="005C7673">
      <w:pPr>
        <w:tabs>
          <w:tab w:val="left" w:pos="1134"/>
        </w:tabs>
        <w:ind w:firstLine="851"/>
        <w:jc w:val="both"/>
        <w:rPr>
          <w:sz w:val="24"/>
          <w:szCs w:val="24"/>
        </w:rPr>
      </w:pPr>
      <w:r w:rsidRPr="0018672D">
        <w:rPr>
          <w:sz w:val="24"/>
          <w:szCs w:val="24"/>
        </w:rPr>
        <w:t xml:space="preserve">Programos įgyvendinimo tęstinės veiklos uždavinys </w:t>
      </w:r>
      <w:r w:rsidR="00D836D7">
        <w:rPr>
          <w:sz w:val="24"/>
          <w:szCs w:val="24"/>
        </w:rPr>
        <w:t>–</w:t>
      </w:r>
      <w:r w:rsidRPr="0018672D">
        <w:rPr>
          <w:sz w:val="24"/>
          <w:szCs w:val="24"/>
        </w:rPr>
        <w:t xml:space="preserve"> užtikrinti savivaldybės infrastruktūros priežiūrą.</w:t>
      </w:r>
    </w:p>
    <w:p w14:paraId="1C2B2A58" w14:textId="77777777" w:rsidR="003C763B" w:rsidRPr="0018672D" w:rsidRDefault="003C763B" w:rsidP="005C7673">
      <w:pPr>
        <w:tabs>
          <w:tab w:val="left" w:pos="0"/>
        </w:tabs>
        <w:ind w:firstLine="851"/>
        <w:jc w:val="both"/>
        <w:rPr>
          <w:sz w:val="24"/>
          <w:szCs w:val="24"/>
        </w:rPr>
      </w:pPr>
      <w:r w:rsidRPr="0018672D">
        <w:rPr>
          <w:sz w:val="24"/>
          <w:szCs w:val="24"/>
        </w:rPr>
        <w:lastRenderedPageBreak/>
        <w:t>Iš strateginiame veiklos plane numatyto pagrindinio tęstinio veiklos uždavinio seniūnijai keliamas uždavinys: Užtikrinti seniūnijos teritorijoje esančios, Rokiškio rajono savivaldybei priklausančios, infrastruktūros ir viešųjų erdvių priežiūrą.</w:t>
      </w:r>
    </w:p>
    <w:p w14:paraId="3F0422AC" w14:textId="661105A8" w:rsidR="003C763B" w:rsidRPr="0018672D" w:rsidRDefault="003C763B" w:rsidP="005C7673">
      <w:pPr>
        <w:tabs>
          <w:tab w:val="left" w:pos="0"/>
        </w:tabs>
        <w:ind w:firstLine="851"/>
        <w:jc w:val="both"/>
        <w:rPr>
          <w:sz w:val="24"/>
          <w:szCs w:val="24"/>
        </w:rPr>
      </w:pPr>
      <w:r w:rsidRPr="0018672D">
        <w:rPr>
          <w:sz w:val="24"/>
          <w:szCs w:val="24"/>
        </w:rPr>
        <w:t xml:space="preserve">Tęstinės veiklos uždavinys </w:t>
      </w:r>
      <w:r w:rsidR="00160C4A">
        <w:rPr>
          <w:sz w:val="24"/>
          <w:szCs w:val="24"/>
        </w:rPr>
        <w:t>–</w:t>
      </w:r>
      <w:r w:rsidRPr="0018672D">
        <w:rPr>
          <w:sz w:val="24"/>
          <w:szCs w:val="24"/>
        </w:rPr>
        <w:t xml:space="preserve"> prižiūrėti ir modernizuoti viešąją susisiekimo infrastruktūrą.</w:t>
      </w:r>
    </w:p>
    <w:p w14:paraId="199BCF6E" w14:textId="509FC9F3" w:rsidR="003C763B" w:rsidRDefault="003C763B" w:rsidP="005C7673">
      <w:pPr>
        <w:tabs>
          <w:tab w:val="left" w:pos="0"/>
        </w:tabs>
        <w:ind w:firstLine="851"/>
        <w:jc w:val="both"/>
        <w:rPr>
          <w:sz w:val="24"/>
          <w:szCs w:val="24"/>
        </w:rPr>
      </w:pPr>
      <w:r w:rsidRPr="0018672D">
        <w:rPr>
          <w:sz w:val="24"/>
          <w:szCs w:val="24"/>
        </w:rPr>
        <w:t xml:space="preserve">Iš strateginiame veiklos plane numatyto pagrindinio tęstinio veiklos uždavinio seniūnijai keliamas uždavinys: Vykdyti vietinės reikšmės kelių su asfalto ir žvyro danga, šaligatvių, pėsčiųjų takų priežiūrą bei remontą. </w:t>
      </w:r>
    </w:p>
    <w:p w14:paraId="74B0A6AA" w14:textId="4B78C5CB" w:rsidR="0075134A" w:rsidRPr="005C7673" w:rsidRDefault="003C763B" w:rsidP="005C7673">
      <w:pPr>
        <w:ind w:firstLine="851"/>
        <w:jc w:val="both"/>
        <w:rPr>
          <w:color w:val="244061"/>
          <w:sz w:val="24"/>
          <w:szCs w:val="24"/>
        </w:rPr>
      </w:pPr>
      <w:r w:rsidRPr="00882AFA">
        <w:rPr>
          <w:sz w:val="24"/>
          <w:szCs w:val="24"/>
        </w:rPr>
        <w:t>Programos įgyvendinimo uždaviniai ir vykdymo kriterij</w:t>
      </w:r>
      <w:r w:rsidR="005C7673">
        <w:rPr>
          <w:sz w:val="24"/>
          <w:szCs w:val="24"/>
        </w:rPr>
        <w:t>ai:</w:t>
      </w:r>
    </w:p>
    <w:p w14:paraId="37F6C291" w14:textId="423F3DD3" w:rsidR="0075134A" w:rsidRDefault="0072141B" w:rsidP="005C7673">
      <w:pPr>
        <w:ind w:left="6480" w:firstLine="1296"/>
        <w:jc w:val="right"/>
        <w:rPr>
          <w:sz w:val="24"/>
          <w:szCs w:val="24"/>
        </w:rPr>
      </w:pPr>
      <w:r>
        <w:rPr>
          <w:sz w:val="24"/>
          <w:szCs w:val="24"/>
        </w:rPr>
        <w:t>10</w:t>
      </w:r>
      <w:r w:rsidR="0075134A" w:rsidRPr="00475DDF">
        <w:rPr>
          <w:sz w:val="24"/>
          <w:szCs w:val="24"/>
        </w:rPr>
        <w:t xml:space="preserve"> lentelė</w:t>
      </w:r>
    </w:p>
    <w:p w14:paraId="308CF2C6" w14:textId="606A5D92" w:rsidR="009F61CA" w:rsidRPr="00760B85" w:rsidRDefault="00760B85" w:rsidP="00760B85">
      <w:pPr>
        <w:ind w:firstLine="851"/>
        <w:jc w:val="both"/>
        <w:rPr>
          <w:b/>
          <w:bCs/>
          <w:sz w:val="24"/>
          <w:szCs w:val="24"/>
        </w:rPr>
      </w:pPr>
      <w:r w:rsidRPr="00760B85">
        <w:rPr>
          <w:b/>
          <w:bCs/>
          <w:sz w:val="24"/>
          <w:szCs w:val="24"/>
        </w:rPr>
        <w:t>Palaikyti esamą ir gerinti ar modernizuoti Rokiškio rajono savivaldybei priklausančių, seniūnijos teritorijoje esančių pastatų būklę</w:t>
      </w:r>
    </w:p>
    <w:p w14:paraId="0116D3A0" w14:textId="77777777" w:rsidR="009F61CA" w:rsidRDefault="009F61CA" w:rsidP="0075134A">
      <w:pPr>
        <w:ind w:left="6480" w:firstLine="1296"/>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4"/>
        <w:gridCol w:w="1129"/>
        <w:gridCol w:w="993"/>
        <w:gridCol w:w="3827"/>
        <w:gridCol w:w="1276"/>
      </w:tblGrid>
      <w:tr w:rsidR="009F61CA" w:rsidRPr="00DE00C6" w14:paraId="11F80936" w14:textId="77777777" w:rsidTr="004D52E6">
        <w:tc>
          <w:tcPr>
            <w:tcW w:w="704" w:type="dxa"/>
            <w:shd w:val="clear" w:color="auto" w:fill="auto"/>
          </w:tcPr>
          <w:p w14:paraId="47231EB4" w14:textId="77777777" w:rsidR="009F61CA" w:rsidRPr="00DE00C6" w:rsidRDefault="009F61CA" w:rsidP="00E12170">
            <w:pPr>
              <w:jc w:val="both"/>
              <w:rPr>
                <w:b/>
                <w:bCs/>
                <w:sz w:val="24"/>
                <w:szCs w:val="24"/>
              </w:rPr>
            </w:pPr>
            <w:r w:rsidRPr="00DE00C6">
              <w:rPr>
                <w:b/>
                <w:bCs/>
                <w:sz w:val="24"/>
                <w:szCs w:val="24"/>
              </w:rPr>
              <w:t>Eil. Nr.</w:t>
            </w:r>
          </w:p>
        </w:tc>
        <w:tc>
          <w:tcPr>
            <w:tcW w:w="1564" w:type="dxa"/>
            <w:shd w:val="clear" w:color="auto" w:fill="auto"/>
          </w:tcPr>
          <w:p w14:paraId="295DA899" w14:textId="77777777" w:rsidR="009F61CA" w:rsidRPr="00DE00C6" w:rsidRDefault="009F61CA" w:rsidP="00E12170">
            <w:pPr>
              <w:jc w:val="center"/>
              <w:rPr>
                <w:b/>
                <w:bCs/>
                <w:sz w:val="24"/>
                <w:szCs w:val="24"/>
              </w:rPr>
            </w:pPr>
            <w:r w:rsidRPr="00DE00C6">
              <w:rPr>
                <w:b/>
                <w:bCs/>
                <w:sz w:val="24"/>
                <w:szCs w:val="24"/>
              </w:rPr>
              <w:t>Uždavinį detalizuojanti aiškiai apibrėžta veikla</w:t>
            </w:r>
          </w:p>
        </w:tc>
        <w:tc>
          <w:tcPr>
            <w:tcW w:w="1129" w:type="dxa"/>
            <w:shd w:val="clear" w:color="auto" w:fill="auto"/>
          </w:tcPr>
          <w:p w14:paraId="0919BAD2" w14:textId="77777777" w:rsidR="009F61CA" w:rsidRPr="00DE00C6" w:rsidRDefault="009F61CA" w:rsidP="00E12170">
            <w:pPr>
              <w:jc w:val="center"/>
              <w:rPr>
                <w:b/>
                <w:bCs/>
                <w:sz w:val="24"/>
                <w:szCs w:val="24"/>
              </w:rPr>
            </w:pPr>
            <w:r w:rsidRPr="00DE00C6">
              <w:rPr>
                <w:b/>
                <w:bCs/>
                <w:sz w:val="24"/>
                <w:szCs w:val="24"/>
              </w:rPr>
              <w:t>2024 metų planas</w:t>
            </w:r>
          </w:p>
        </w:tc>
        <w:tc>
          <w:tcPr>
            <w:tcW w:w="993" w:type="dxa"/>
            <w:shd w:val="clear" w:color="auto" w:fill="auto"/>
          </w:tcPr>
          <w:p w14:paraId="3B20B779" w14:textId="77777777" w:rsidR="009F61CA" w:rsidRPr="00DE00C6" w:rsidRDefault="009F61CA" w:rsidP="00E12170">
            <w:pPr>
              <w:jc w:val="center"/>
              <w:rPr>
                <w:b/>
                <w:bCs/>
                <w:sz w:val="24"/>
                <w:szCs w:val="24"/>
              </w:rPr>
            </w:pPr>
            <w:r w:rsidRPr="00DE00C6">
              <w:rPr>
                <w:b/>
                <w:bCs/>
                <w:sz w:val="24"/>
                <w:szCs w:val="24"/>
              </w:rPr>
              <w:t>2024 metų</w:t>
            </w:r>
          </w:p>
          <w:p w14:paraId="712B64BC" w14:textId="77777777" w:rsidR="009F61CA" w:rsidRPr="00DE00C6" w:rsidRDefault="009F61CA" w:rsidP="00E12170">
            <w:pPr>
              <w:jc w:val="center"/>
              <w:rPr>
                <w:b/>
                <w:bCs/>
                <w:sz w:val="24"/>
                <w:szCs w:val="24"/>
              </w:rPr>
            </w:pPr>
            <w:r w:rsidRPr="00DE00C6">
              <w:rPr>
                <w:b/>
                <w:bCs/>
                <w:sz w:val="24"/>
                <w:szCs w:val="24"/>
              </w:rPr>
              <w:t>plano įvykdymas</w:t>
            </w:r>
          </w:p>
        </w:tc>
        <w:tc>
          <w:tcPr>
            <w:tcW w:w="3827" w:type="dxa"/>
            <w:shd w:val="clear" w:color="auto" w:fill="auto"/>
          </w:tcPr>
          <w:p w14:paraId="28C480F3" w14:textId="28180712" w:rsidR="009F61CA" w:rsidRPr="00DE00C6" w:rsidRDefault="004D52E6" w:rsidP="00E12170">
            <w:pPr>
              <w:jc w:val="center"/>
              <w:rPr>
                <w:b/>
                <w:bCs/>
                <w:sz w:val="24"/>
                <w:szCs w:val="24"/>
              </w:rPr>
            </w:pPr>
            <w:r>
              <w:rPr>
                <w:b/>
                <w:bCs/>
                <w:sz w:val="24"/>
                <w:szCs w:val="24"/>
              </w:rPr>
              <w:t>R</w:t>
            </w:r>
            <w:r w:rsidR="009F61CA" w:rsidRPr="00DE00C6">
              <w:rPr>
                <w:b/>
                <w:bCs/>
                <w:sz w:val="24"/>
                <w:szCs w:val="24"/>
              </w:rPr>
              <w:t>odiklio pokyčio analizė</w:t>
            </w:r>
          </w:p>
        </w:tc>
        <w:tc>
          <w:tcPr>
            <w:tcW w:w="1276" w:type="dxa"/>
            <w:shd w:val="clear" w:color="auto" w:fill="auto"/>
          </w:tcPr>
          <w:p w14:paraId="1593BF79" w14:textId="77777777" w:rsidR="009F61CA" w:rsidRPr="00DE00C6" w:rsidRDefault="009F61CA" w:rsidP="00E12170">
            <w:pPr>
              <w:jc w:val="center"/>
              <w:rPr>
                <w:b/>
                <w:bCs/>
                <w:sz w:val="24"/>
                <w:szCs w:val="24"/>
              </w:rPr>
            </w:pPr>
            <w:r w:rsidRPr="00DE00C6">
              <w:rPr>
                <w:b/>
                <w:bCs/>
                <w:sz w:val="24"/>
                <w:szCs w:val="24"/>
              </w:rPr>
              <w:t>Praėjusių 2023</w:t>
            </w:r>
          </w:p>
          <w:p w14:paraId="60254C96" w14:textId="77777777" w:rsidR="009F61CA" w:rsidRPr="00DE00C6" w:rsidRDefault="009F61CA" w:rsidP="00E12170">
            <w:pPr>
              <w:jc w:val="center"/>
              <w:rPr>
                <w:b/>
                <w:bCs/>
                <w:sz w:val="24"/>
                <w:szCs w:val="24"/>
              </w:rPr>
            </w:pPr>
            <w:r w:rsidRPr="00DE00C6">
              <w:rPr>
                <w:b/>
                <w:bCs/>
                <w:sz w:val="24"/>
                <w:szCs w:val="24"/>
              </w:rPr>
              <w:t>metų plano įvykdymas</w:t>
            </w:r>
          </w:p>
        </w:tc>
      </w:tr>
      <w:tr w:rsidR="009F61CA" w:rsidRPr="00882AFA" w14:paraId="2DCEC10A" w14:textId="77777777" w:rsidTr="004D52E6">
        <w:tc>
          <w:tcPr>
            <w:tcW w:w="704" w:type="dxa"/>
            <w:shd w:val="clear" w:color="auto" w:fill="auto"/>
          </w:tcPr>
          <w:p w14:paraId="7386139D" w14:textId="77777777" w:rsidR="009F61CA" w:rsidRPr="00882AFA" w:rsidRDefault="009F61CA" w:rsidP="00E12170">
            <w:pPr>
              <w:jc w:val="center"/>
              <w:rPr>
                <w:sz w:val="24"/>
                <w:szCs w:val="24"/>
              </w:rPr>
            </w:pPr>
            <w:r w:rsidRPr="00882AFA">
              <w:rPr>
                <w:sz w:val="24"/>
                <w:szCs w:val="24"/>
              </w:rPr>
              <w:t>1.</w:t>
            </w:r>
          </w:p>
        </w:tc>
        <w:tc>
          <w:tcPr>
            <w:tcW w:w="1564" w:type="dxa"/>
            <w:shd w:val="clear" w:color="auto" w:fill="auto"/>
          </w:tcPr>
          <w:p w14:paraId="79AB544F" w14:textId="77777777" w:rsidR="009F61CA" w:rsidRPr="00882AFA" w:rsidRDefault="009F61CA" w:rsidP="00E12170">
            <w:pPr>
              <w:jc w:val="both"/>
              <w:rPr>
                <w:iCs/>
                <w:sz w:val="24"/>
                <w:szCs w:val="24"/>
                <w:lang w:eastAsia="lt-LT"/>
              </w:rPr>
            </w:pPr>
            <w:r w:rsidRPr="00882AFA">
              <w:rPr>
                <w:iCs/>
                <w:sz w:val="24"/>
                <w:szCs w:val="24"/>
              </w:rPr>
              <w:t>Seniūnijos teritorijoje esantys, savivaldybei priklausantys   pastatai ir patalpos, iš jų:</w:t>
            </w:r>
          </w:p>
        </w:tc>
        <w:tc>
          <w:tcPr>
            <w:tcW w:w="1129" w:type="dxa"/>
            <w:shd w:val="clear" w:color="auto" w:fill="auto"/>
            <w:vAlign w:val="center"/>
          </w:tcPr>
          <w:p w14:paraId="3CCE58A7" w14:textId="36C6D231" w:rsidR="009F61CA" w:rsidRPr="00882AFA" w:rsidRDefault="009F61CA" w:rsidP="00E12170">
            <w:pPr>
              <w:jc w:val="center"/>
              <w:rPr>
                <w:sz w:val="24"/>
                <w:szCs w:val="24"/>
              </w:rPr>
            </w:pPr>
            <w:r>
              <w:rPr>
                <w:sz w:val="24"/>
                <w:szCs w:val="24"/>
              </w:rPr>
              <w:t>1</w:t>
            </w:r>
          </w:p>
        </w:tc>
        <w:tc>
          <w:tcPr>
            <w:tcW w:w="993" w:type="dxa"/>
            <w:shd w:val="clear" w:color="auto" w:fill="auto"/>
            <w:vAlign w:val="center"/>
          </w:tcPr>
          <w:p w14:paraId="532BE58B" w14:textId="6964BA11" w:rsidR="009F61CA" w:rsidRPr="00882AFA" w:rsidRDefault="009F61CA" w:rsidP="00E12170">
            <w:pPr>
              <w:jc w:val="center"/>
              <w:rPr>
                <w:sz w:val="24"/>
                <w:szCs w:val="24"/>
              </w:rPr>
            </w:pPr>
            <w:r>
              <w:rPr>
                <w:sz w:val="24"/>
                <w:szCs w:val="24"/>
              </w:rPr>
              <w:t>1</w:t>
            </w:r>
          </w:p>
        </w:tc>
        <w:tc>
          <w:tcPr>
            <w:tcW w:w="3827" w:type="dxa"/>
            <w:vMerge w:val="restart"/>
            <w:shd w:val="clear" w:color="auto" w:fill="auto"/>
          </w:tcPr>
          <w:p w14:paraId="20EBACAE" w14:textId="77777777" w:rsidR="009F61CA" w:rsidRDefault="009F61CA" w:rsidP="00E12170">
            <w:pPr>
              <w:jc w:val="both"/>
              <w:rPr>
                <w:sz w:val="24"/>
                <w:szCs w:val="24"/>
              </w:rPr>
            </w:pPr>
            <w:r w:rsidRPr="00475DDF">
              <w:rPr>
                <w:sz w:val="24"/>
                <w:szCs w:val="24"/>
              </w:rPr>
              <w:t>Socialinių būst</w:t>
            </w:r>
            <w:r>
              <w:rPr>
                <w:sz w:val="24"/>
                <w:szCs w:val="24"/>
              </w:rPr>
              <w:t>ų</w:t>
            </w:r>
            <w:r w:rsidRPr="00475DDF">
              <w:rPr>
                <w:sz w:val="24"/>
                <w:szCs w:val="24"/>
              </w:rPr>
              <w:t xml:space="preserve"> seniūnijoje nėra. Ataskaitiniais metais </w:t>
            </w:r>
            <w:r>
              <w:rPr>
                <w:sz w:val="24"/>
                <w:szCs w:val="24"/>
              </w:rPr>
              <w:t xml:space="preserve">naujų </w:t>
            </w:r>
            <w:r w:rsidRPr="00475DDF">
              <w:rPr>
                <w:sz w:val="24"/>
                <w:szCs w:val="24"/>
              </w:rPr>
              <w:t>neįsigyta.</w:t>
            </w:r>
          </w:p>
          <w:p w14:paraId="08F37DEC" w14:textId="451A26AF" w:rsidR="009F61CA" w:rsidRPr="00882AFA" w:rsidRDefault="009F61CA" w:rsidP="00E12170">
            <w:pPr>
              <w:jc w:val="both"/>
              <w:rPr>
                <w:sz w:val="24"/>
                <w:szCs w:val="24"/>
              </w:rPr>
            </w:pPr>
            <w:r>
              <w:rPr>
                <w:sz w:val="24"/>
                <w:szCs w:val="24"/>
              </w:rPr>
              <w:t>Savivaldybės būstas avarinės būklės. Keletą kartų buvo pardavinėjamas aukcione, bet pirkėjų neatsirado.</w:t>
            </w:r>
          </w:p>
        </w:tc>
        <w:tc>
          <w:tcPr>
            <w:tcW w:w="1276" w:type="dxa"/>
            <w:shd w:val="clear" w:color="auto" w:fill="auto"/>
            <w:vAlign w:val="center"/>
          </w:tcPr>
          <w:p w14:paraId="0032896D" w14:textId="266A3817" w:rsidR="009F61CA" w:rsidRPr="00882AFA" w:rsidRDefault="009F61CA" w:rsidP="00E12170">
            <w:pPr>
              <w:jc w:val="center"/>
              <w:rPr>
                <w:sz w:val="24"/>
                <w:szCs w:val="24"/>
              </w:rPr>
            </w:pPr>
            <w:r>
              <w:rPr>
                <w:sz w:val="24"/>
                <w:szCs w:val="24"/>
              </w:rPr>
              <w:t>1</w:t>
            </w:r>
          </w:p>
        </w:tc>
      </w:tr>
      <w:tr w:rsidR="009F61CA" w:rsidRPr="00882AFA" w14:paraId="50AA85C1" w14:textId="77777777" w:rsidTr="004D52E6">
        <w:tc>
          <w:tcPr>
            <w:tcW w:w="704" w:type="dxa"/>
            <w:shd w:val="clear" w:color="auto" w:fill="auto"/>
          </w:tcPr>
          <w:p w14:paraId="6FD05713" w14:textId="77777777" w:rsidR="009F61CA" w:rsidRPr="00882AFA" w:rsidRDefault="009F61CA" w:rsidP="00E12170">
            <w:pPr>
              <w:jc w:val="center"/>
              <w:rPr>
                <w:sz w:val="24"/>
                <w:szCs w:val="24"/>
              </w:rPr>
            </w:pPr>
            <w:r w:rsidRPr="00882AFA">
              <w:rPr>
                <w:sz w:val="24"/>
                <w:szCs w:val="24"/>
              </w:rPr>
              <w:t>1.1</w:t>
            </w:r>
          </w:p>
        </w:tc>
        <w:tc>
          <w:tcPr>
            <w:tcW w:w="1564" w:type="dxa"/>
            <w:shd w:val="clear" w:color="auto" w:fill="auto"/>
          </w:tcPr>
          <w:p w14:paraId="26A97634" w14:textId="77777777" w:rsidR="009F61CA" w:rsidRPr="00882AFA" w:rsidRDefault="009F61CA" w:rsidP="00E12170">
            <w:pPr>
              <w:jc w:val="both"/>
              <w:rPr>
                <w:sz w:val="24"/>
                <w:szCs w:val="24"/>
              </w:rPr>
            </w:pPr>
            <w:r w:rsidRPr="00882AFA">
              <w:rPr>
                <w:sz w:val="24"/>
                <w:szCs w:val="24"/>
              </w:rPr>
              <w:t>Savivaldybės būstas</w:t>
            </w:r>
          </w:p>
        </w:tc>
        <w:tc>
          <w:tcPr>
            <w:tcW w:w="1129" w:type="dxa"/>
            <w:shd w:val="clear" w:color="auto" w:fill="auto"/>
            <w:vAlign w:val="center"/>
          </w:tcPr>
          <w:p w14:paraId="4E287DEF" w14:textId="3AD48FA0" w:rsidR="009F61CA" w:rsidRPr="00882AFA" w:rsidRDefault="009F61CA" w:rsidP="00E12170">
            <w:pPr>
              <w:jc w:val="center"/>
              <w:rPr>
                <w:sz w:val="24"/>
                <w:szCs w:val="24"/>
              </w:rPr>
            </w:pPr>
            <w:r>
              <w:rPr>
                <w:sz w:val="24"/>
                <w:szCs w:val="24"/>
              </w:rPr>
              <w:t>1</w:t>
            </w:r>
          </w:p>
        </w:tc>
        <w:tc>
          <w:tcPr>
            <w:tcW w:w="993" w:type="dxa"/>
            <w:shd w:val="clear" w:color="auto" w:fill="auto"/>
            <w:vAlign w:val="center"/>
          </w:tcPr>
          <w:p w14:paraId="027419E3" w14:textId="1E1C32C6" w:rsidR="009F61CA" w:rsidRPr="00882AFA" w:rsidRDefault="009F61CA" w:rsidP="00E12170">
            <w:pPr>
              <w:jc w:val="center"/>
              <w:rPr>
                <w:sz w:val="24"/>
                <w:szCs w:val="24"/>
              </w:rPr>
            </w:pPr>
            <w:r>
              <w:rPr>
                <w:sz w:val="24"/>
                <w:szCs w:val="24"/>
              </w:rPr>
              <w:t>1</w:t>
            </w:r>
          </w:p>
        </w:tc>
        <w:tc>
          <w:tcPr>
            <w:tcW w:w="3827" w:type="dxa"/>
            <w:vMerge/>
            <w:shd w:val="clear" w:color="auto" w:fill="auto"/>
          </w:tcPr>
          <w:p w14:paraId="3B11C7B2" w14:textId="77777777" w:rsidR="009F61CA" w:rsidRPr="00882AFA" w:rsidRDefault="009F61CA" w:rsidP="00E12170">
            <w:pPr>
              <w:jc w:val="both"/>
              <w:rPr>
                <w:sz w:val="24"/>
                <w:szCs w:val="24"/>
              </w:rPr>
            </w:pPr>
          </w:p>
        </w:tc>
        <w:tc>
          <w:tcPr>
            <w:tcW w:w="1276" w:type="dxa"/>
            <w:shd w:val="clear" w:color="auto" w:fill="auto"/>
            <w:vAlign w:val="center"/>
          </w:tcPr>
          <w:p w14:paraId="3426D447" w14:textId="6646F151" w:rsidR="009F61CA" w:rsidRPr="00882AFA" w:rsidRDefault="009F61CA" w:rsidP="00E12170">
            <w:pPr>
              <w:jc w:val="center"/>
              <w:rPr>
                <w:sz w:val="24"/>
                <w:szCs w:val="24"/>
              </w:rPr>
            </w:pPr>
            <w:r>
              <w:rPr>
                <w:sz w:val="24"/>
                <w:szCs w:val="24"/>
              </w:rPr>
              <w:t>1</w:t>
            </w:r>
          </w:p>
        </w:tc>
      </w:tr>
      <w:tr w:rsidR="009F61CA" w:rsidRPr="00882AFA" w14:paraId="794BF476" w14:textId="77777777" w:rsidTr="004D52E6">
        <w:tc>
          <w:tcPr>
            <w:tcW w:w="704" w:type="dxa"/>
            <w:shd w:val="clear" w:color="auto" w:fill="auto"/>
          </w:tcPr>
          <w:p w14:paraId="38DA0E69" w14:textId="77777777" w:rsidR="009F61CA" w:rsidRPr="00882AFA" w:rsidRDefault="009F61CA" w:rsidP="00E12170">
            <w:pPr>
              <w:jc w:val="center"/>
              <w:rPr>
                <w:sz w:val="24"/>
                <w:szCs w:val="24"/>
              </w:rPr>
            </w:pPr>
            <w:r w:rsidRPr="00882AFA">
              <w:rPr>
                <w:sz w:val="24"/>
                <w:szCs w:val="24"/>
              </w:rPr>
              <w:t>1.2</w:t>
            </w:r>
          </w:p>
        </w:tc>
        <w:tc>
          <w:tcPr>
            <w:tcW w:w="1564" w:type="dxa"/>
            <w:shd w:val="clear" w:color="auto" w:fill="auto"/>
          </w:tcPr>
          <w:p w14:paraId="2067AF0F" w14:textId="77777777" w:rsidR="009F61CA" w:rsidRPr="00882AFA" w:rsidRDefault="009F61CA" w:rsidP="00E12170">
            <w:pPr>
              <w:jc w:val="both"/>
              <w:rPr>
                <w:sz w:val="24"/>
                <w:szCs w:val="24"/>
              </w:rPr>
            </w:pPr>
            <w:r w:rsidRPr="00882AFA">
              <w:rPr>
                <w:sz w:val="24"/>
                <w:szCs w:val="24"/>
              </w:rPr>
              <w:t>Socialiniai būstai</w:t>
            </w:r>
          </w:p>
        </w:tc>
        <w:tc>
          <w:tcPr>
            <w:tcW w:w="1129" w:type="dxa"/>
            <w:shd w:val="clear" w:color="auto" w:fill="auto"/>
            <w:vAlign w:val="center"/>
          </w:tcPr>
          <w:p w14:paraId="44B38EEB" w14:textId="3D928C75" w:rsidR="009F61CA" w:rsidRPr="00882AFA" w:rsidRDefault="009F61CA" w:rsidP="00E12170">
            <w:pPr>
              <w:jc w:val="center"/>
              <w:rPr>
                <w:sz w:val="24"/>
                <w:szCs w:val="24"/>
              </w:rPr>
            </w:pPr>
            <w:r>
              <w:rPr>
                <w:sz w:val="24"/>
                <w:szCs w:val="24"/>
              </w:rPr>
              <w:t>0</w:t>
            </w:r>
          </w:p>
        </w:tc>
        <w:tc>
          <w:tcPr>
            <w:tcW w:w="993" w:type="dxa"/>
            <w:shd w:val="clear" w:color="auto" w:fill="auto"/>
            <w:vAlign w:val="center"/>
          </w:tcPr>
          <w:p w14:paraId="377E9740" w14:textId="7247283A" w:rsidR="009F61CA" w:rsidRPr="00882AFA" w:rsidRDefault="009F61CA" w:rsidP="00E12170">
            <w:pPr>
              <w:jc w:val="center"/>
              <w:rPr>
                <w:sz w:val="24"/>
                <w:szCs w:val="24"/>
              </w:rPr>
            </w:pPr>
            <w:r>
              <w:rPr>
                <w:sz w:val="24"/>
                <w:szCs w:val="24"/>
              </w:rPr>
              <w:t>0</w:t>
            </w:r>
          </w:p>
        </w:tc>
        <w:tc>
          <w:tcPr>
            <w:tcW w:w="3827" w:type="dxa"/>
            <w:vMerge/>
            <w:shd w:val="clear" w:color="auto" w:fill="auto"/>
          </w:tcPr>
          <w:p w14:paraId="0E7D4FD7" w14:textId="77777777" w:rsidR="009F61CA" w:rsidRPr="00882AFA" w:rsidRDefault="009F61CA" w:rsidP="00E12170">
            <w:pPr>
              <w:jc w:val="both"/>
              <w:rPr>
                <w:sz w:val="24"/>
                <w:szCs w:val="24"/>
              </w:rPr>
            </w:pPr>
          </w:p>
        </w:tc>
        <w:tc>
          <w:tcPr>
            <w:tcW w:w="1276" w:type="dxa"/>
            <w:shd w:val="clear" w:color="auto" w:fill="auto"/>
            <w:vAlign w:val="center"/>
          </w:tcPr>
          <w:p w14:paraId="786C998F" w14:textId="44FB404C" w:rsidR="009F61CA" w:rsidRPr="00882AFA" w:rsidRDefault="009F61CA" w:rsidP="00E12170">
            <w:pPr>
              <w:jc w:val="center"/>
              <w:rPr>
                <w:sz w:val="24"/>
                <w:szCs w:val="24"/>
              </w:rPr>
            </w:pPr>
            <w:r>
              <w:rPr>
                <w:sz w:val="24"/>
                <w:szCs w:val="24"/>
              </w:rPr>
              <w:t>0</w:t>
            </w:r>
          </w:p>
        </w:tc>
      </w:tr>
      <w:tr w:rsidR="009F61CA" w:rsidRPr="00882AFA" w14:paraId="191407F8" w14:textId="77777777" w:rsidTr="004D52E6">
        <w:tc>
          <w:tcPr>
            <w:tcW w:w="704" w:type="dxa"/>
            <w:shd w:val="clear" w:color="auto" w:fill="auto"/>
          </w:tcPr>
          <w:p w14:paraId="71EE5A43" w14:textId="77777777" w:rsidR="009F61CA" w:rsidRPr="00882AFA" w:rsidRDefault="009F61CA" w:rsidP="00E12170">
            <w:pPr>
              <w:jc w:val="center"/>
              <w:rPr>
                <w:sz w:val="24"/>
                <w:szCs w:val="24"/>
              </w:rPr>
            </w:pPr>
            <w:r w:rsidRPr="00882AFA">
              <w:rPr>
                <w:sz w:val="24"/>
                <w:szCs w:val="24"/>
              </w:rPr>
              <w:t>1.3</w:t>
            </w:r>
          </w:p>
        </w:tc>
        <w:tc>
          <w:tcPr>
            <w:tcW w:w="1564" w:type="dxa"/>
            <w:shd w:val="clear" w:color="auto" w:fill="auto"/>
          </w:tcPr>
          <w:p w14:paraId="60099EDE" w14:textId="77777777" w:rsidR="009F61CA" w:rsidRPr="00882AFA" w:rsidRDefault="009F61CA" w:rsidP="00E12170">
            <w:pPr>
              <w:jc w:val="both"/>
              <w:rPr>
                <w:sz w:val="24"/>
                <w:szCs w:val="24"/>
              </w:rPr>
            </w:pPr>
            <w:r w:rsidRPr="00882AFA">
              <w:rPr>
                <w:sz w:val="24"/>
                <w:szCs w:val="24"/>
              </w:rPr>
              <w:t>Savivaldybei priklausančios kitos paskirties patalpos ir pastatai</w:t>
            </w:r>
          </w:p>
        </w:tc>
        <w:tc>
          <w:tcPr>
            <w:tcW w:w="1129" w:type="dxa"/>
            <w:shd w:val="clear" w:color="auto" w:fill="auto"/>
            <w:vAlign w:val="center"/>
          </w:tcPr>
          <w:p w14:paraId="6C20A574" w14:textId="564BB742" w:rsidR="009F61CA" w:rsidRPr="00882AFA" w:rsidRDefault="009F61CA" w:rsidP="00E12170">
            <w:pPr>
              <w:jc w:val="center"/>
              <w:rPr>
                <w:sz w:val="24"/>
                <w:szCs w:val="24"/>
              </w:rPr>
            </w:pPr>
            <w:r>
              <w:rPr>
                <w:sz w:val="24"/>
                <w:szCs w:val="24"/>
              </w:rPr>
              <w:t>9</w:t>
            </w:r>
          </w:p>
        </w:tc>
        <w:tc>
          <w:tcPr>
            <w:tcW w:w="993" w:type="dxa"/>
            <w:shd w:val="clear" w:color="auto" w:fill="auto"/>
            <w:vAlign w:val="center"/>
          </w:tcPr>
          <w:p w14:paraId="3B78482E" w14:textId="31C230B9" w:rsidR="009F61CA" w:rsidRPr="00882AFA" w:rsidRDefault="009F61CA" w:rsidP="00E12170">
            <w:pPr>
              <w:jc w:val="center"/>
              <w:rPr>
                <w:color w:val="FF0000"/>
                <w:sz w:val="24"/>
                <w:szCs w:val="24"/>
              </w:rPr>
            </w:pPr>
            <w:r w:rsidRPr="00EC421D">
              <w:rPr>
                <w:sz w:val="24"/>
                <w:szCs w:val="24"/>
              </w:rPr>
              <w:t>9</w:t>
            </w:r>
          </w:p>
        </w:tc>
        <w:tc>
          <w:tcPr>
            <w:tcW w:w="3827" w:type="dxa"/>
            <w:shd w:val="clear" w:color="auto" w:fill="auto"/>
          </w:tcPr>
          <w:p w14:paraId="1075DC10" w14:textId="1577B6F2" w:rsidR="009F61CA" w:rsidRPr="00882AFA" w:rsidRDefault="009F61CA" w:rsidP="00E12170">
            <w:pPr>
              <w:jc w:val="both"/>
              <w:rPr>
                <w:sz w:val="24"/>
                <w:szCs w:val="24"/>
              </w:rPr>
            </w:pPr>
            <w:r w:rsidRPr="00882AFA">
              <w:rPr>
                <w:sz w:val="24"/>
                <w:szCs w:val="24"/>
              </w:rPr>
              <w:t>Seniūnijos apskaitoje yra 9 kitos paskirties objektai (</w:t>
            </w:r>
            <w:r w:rsidR="00A06783">
              <w:rPr>
                <w:sz w:val="24"/>
                <w:szCs w:val="24"/>
              </w:rPr>
              <w:t xml:space="preserve">kaimo bendruomenių </w:t>
            </w:r>
            <w:r w:rsidRPr="00882AFA">
              <w:rPr>
                <w:sz w:val="24"/>
                <w:szCs w:val="24"/>
              </w:rPr>
              <w:t>patalpos,</w:t>
            </w:r>
            <w:r w:rsidR="00A06783">
              <w:rPr>
                <w:sz w:val="24"/>
                <w:szCs w:val="24"/>
              </w:rPr>
              <w:t xml:space="preserve"> biblioteka, sandėliai, garažai, administracinės patalpos </w:t>
            </w:r>
            <w:r w:rsidRPr="00882AFA">
              <w:rPr>
                <w:sz w:val="24"/>
                <w:szCs w:val="24"/>
              </w:rPr>
              <w:t xml:space="preserve"> ir kt.). Daugumos apskaitoje esančių objektų būklė yra prasta arba patenkinama. Keletas objektų netinkami naudojimui. Artimiausiu metu bus sprendžiamas  jų panaudojimo arba pripažinimo netinkamu ar  negalimu naudoti klausimas.</w:t>
            </w:r>
          </w:p>
          <w:p w14:paraId="14881301" w14:textId="77777777" w:rsidR="009F61CA" w:rsidRPr="00882AFA" w:rsidRDefault="009F61CA" w:rsidP="00E12170">
            <w:pPr>
              <w:jc w:val="both"/>
              <w:rPr>
                <w:sz w:val="24"/>
                <w:szCs w:val="24"/>
              </w:rPr>
            </w:pPr>
          </w:p>
        </w:tc>
        <w:tc>
          <w:tcPr>
            <w:tcW w:w="1276" w:type="dxa"/>
            <w:shd w:val="clear" w:color="auto" w:fill="auto"/>
            <w:vAlign w:val="center"/>
          </w:tcPr>
          <w:p w14:paraId="434DC1E3" w14:textId="04D9921D" w:rsidR="009F61CA" w:rsidRPr="00882AFA" w:rsidRDefault="00A06783" w:rsidP="00E12170">
            <w:pPr>
              <w:jc w:val="center"/>
              <w:rPr>
                <w:color w:val="FF0000"/>
                <w:sz w:val="24"/>
                <w:szCs w:val="24"/>
              </w:rPr>
            </w:pPr>
            <w:r>
              <w:rPr>
                <w:sz w:val="24"/>
                <w:szCs w:val="24"/>
              </w:rPr>
              <w:t>9</w:t>
            </w:r>
          </w:p>
        </w:tc>
      </w:tr>
      <w:tr w:rsidR="009F61CA" w:rsidRPr="00882AFA" w14:paraId="7517544F" w14:textId="77777777" w:rsidTr="004D52E6">
        <w:tc>
          <w:tcPr>
            <w:tcW w:w="704" w:type="dxa"/>
            <w:shd w:val="clear" w:color="auto" w:fill="auto"/>
          </w:tcPr>
          <w:p w14:paraId="30827B27" w14:textId="77777777" w:rsidR="009F61CA" w:rsidRPr="00882AFA" w:rsidRDefault="009F61CA" w:rsidP="00E12170">
            <w:pPr>
              <w:jc w:val="center"/>
              <w:rPr>
                <w:sz w:val="24"/>
                <w:szCs w:val="24"/>
              </w:rPr>
            </w:pPr>
            <w:r w:rsidRPr="00882AFA">
              <w:rPr>
                <w:sz w:val="24"/>
                <w:szCs w:val="24"/>
              </w:rPr>
              <w:t>2.</w:t>
            </w:r>
          </w:p>
        </w:tc>
        <w:tc>
          <w:tcPr>
            <w:tcW w:w="1564" w:type="dxa"/>
            <w:shd w:val="clear" w:color="auto" w:fill="auto"/>
          </w:tcPr>
          <w:p w14:paraId="18BB5AA4" w14:textId="77777777" w:rsidR="009F61CA" w:rsidRPr="00882AFA" w:rsidRDefault="009F61CA" w:rsidP="00E12170">
            <w:pPr>
              <w:jc w:val="both"/>
              <w:rPr>
                <w:sz w:val="24"/>
                <w:szCs w:val="24"/>
              </w:rPr>
            </w:pPr>
            <w:r w:rsidRPr="00882AFA">
              <w:rPr>
                <w:sz w:val="24"/>
                <w:szCs w:val="24"/>
              </w:rPr>
              <w:t>Savivaldybei priklausančių pastatų plotas, kv. m</w:t>
            </w:r>
          </w:p>
        </w:tc>
        <w:tc>
          <w:tcPr>
            <w:tcW w:w="1129" w:type="dxa"/>
            <w:shd w:val="clear" w:color="auto" w:fill="auto"/>
            <w:vAlign w:val="center"/>
          </w:tcPr>
          <w:p w14:paraId="66910664" w14:textId="06D4A3D8" w:rsidR="009F61CA" w:rsidRPr="00882AFA" w:rsidRDefault="00A06783" w:rsidP="00E12170">
            <w:pPr>
              <w:rPr>
                <w:sz w:val="24"/>
                <w:szCs w:val="24"/>
              </w:rPr>
            </w:pPr>
            <w:r>
              <w:rPr>
                <w:sz w:val="24"/>
                <w:szCs w:val="24"/>
              </w:rPr>
              <w:t>1868,22</w:t>
            </w:r>
          </w:p>
        </w:tc>
        <w:tc>
          <w:tcPr>
            <w:tcW w:w="993" w:type="dxa"/>
            <w:shd w:val="clear" w:color="auto" w:fill="auto"/>
            <w:vAlign w:val="center"/>
          </w:tcPr>
          <w:p w14:paraId="64AF08BC" w14:textId="401DBC24" w:rsidR="009F61CA" w:rsidRPr="00882AFA" w:rsidRDefault="00A06783" w:rsidP="00E12170">
            <w:pPr>
              <w:jc w:val="center"/>
              <w:rPr>
                <w:szCs w:val="22"/>
              </w:rPr>
            </w:pPr>
            <w:r>
              <w:rPr>
                <w:szCs w:val="22"/>
              </w:rPr>
              <w:t>1868,22</w:t>
            </w:r>
          </w:p>
        </w:tc>
        <w:tc>
          <w:tcPr>
            <w:tcW w:w="3827" w:type="dxa"/>
            <w:shd w:val="clear" w:color="auto" w:fill="auto"/>
          </w:tcPr>
          <w:p w14:paraId="29EF0F68" w14:textId="77777777" w:rsidR="009F61CA" w:rsidRPr="00882AFA" w:rsidRDefault="009F61CA" w:rsidP="00E12170">
            <w:pPr>
              <w:jc w:val="both"/>
              <w:rPr>
                <w:sz w:val="24"/>
                <w:szCs w:val="24"/>
              </w:rPr>
            </w:pPr>
            <w:r w:rsidRPr="00882AFA">
              <w:rPr>
                <w:sz w:val="24"/>
                <w:szCs w:val="24"/>
              </w:rPr>
              <w:t>Veiklos rodiklis priklauso nuo seniūnijos teritorijoje esančių savivaldybei priklausančių pastatų ploto. Pastatų ir patalpų bendras plotas išaugo, kadangi į seniūnijos teritorijoje esančių objektų sąrašą perduot</w:t>
            </w:r>
            <w:r>
              <w:rPr>
                <w:sz w:val="24"/>
                <w:szCs w:val="24"/>
              </w:rPr>
              <w:t>o</w:t>
            </w:r>
            <w:r w:rsidRPr="00882AFA">
              <w:rPr>
                <w:sz w:val="24"/>
                <w:szCs w:val="24"/>
              </w:rPr>
              <w:t xml:space="preserve">s Rokiškio </w:t>
            </w:r>
            <w:r>
              <w:rPr>
                <w:sz w:val="24"/>
                <w:szCs w:val="24"/>
              </w:rPr>
              <w:t xml:space="preserve">rajono </w:t>
            </w:r>
            <w:r w:rsidRPr="00882AFA">
              <w:rPr>
                <w:sz w:val="24"/>
                <w:szCs w:val="24"/>
              </w:rPr>
              <w:t>ligoninės Pandėlio palaikomojo gyd</w:t>
            </w:r>
            <w:r>
              <w:rPr>
                <w:sz w:val="24"/>
                <w:szCs w:val="24"/>
              </w:rPr>
              <w:t>y</w:t>
            </w:r>
            <w:r w:rsidRPr="00882AFA">
              <w:rPr>
                <w:sz w:val="24"/>
                <w:szCs w:val="24"/>
              </w:rPr>
              <w:t>mo skyri</w:t>
            </w:r>
            <w:r>
              <w:rPr>
                <w:sz w:val="24"/>
                <w:szCs w:val="24"/>
              </w:rPr>
              <w:t>a</w:t>
            </w:r>
            <w:r w:rsidRPr="00882AFA">
              <w:rPr>
                <w:sz w:val="24"/>
                <w:szCs w:val="24"/>
              </w:rPr>
              <w:t>us</w:t>
            </w:r>
            <w:r>
              <w:rPr>
                <w:sz w:val="24"/>
                <w:szCs w:val="24"/>
              </w:rPr>
              <w:t xml:space="preserve"> naudotos patalpos. </w:t>
            </w:r>
          </w:p>
          <w:p w14:paraId="532ECCF7" w14:textId="77777777" w:rsidR="009F61CA" w:rsidRPr="00882AFA" w:rsidRDefault="009F61CA" w:rsidP="00E12170">
            <w:pPr>
              <w:rPr>
                <w:sz w:val="24"/>
                <w:szCs w:val="24"/>
              </w:rPr>
            </w:pPr>
          </w:p>
        </w:tc>
        <w:tc>
          <w:tcPr>
            <w:tcW w:w="1276" w:type="dxa"/>
            <w:shd w:val="clear" w:color="auto" w:fill="auto"/>
            <w:vAlign w:val="center"/>
          </w:tcPr>
          <w:p w14:paraId="457A04CF" w14:textId="7D590B93" w:rsidR="009F61CA" w:rsidRPr="00882AFA" w:rsidRDefault="00A06783" w:rsidP="00E12170">
            <w:pPr>
              <w:jc w:val="center"/>
              <w:rPr>
                <w:sz w:val="24"/>
                <w:szCs w:val="24"/>
              </w:rPr>
            </w:pPr>
            <w:r>
              <w:rPr>
                <w:szCs w:val="22"/>
              </w:rPr>
              <w:t>1868,22</w:t>
            </w:r>
          </w:p>
        </w:tc>
      </w:tr>
      <w:tr w:rsidR="009F61CA" w:rsidRPr="00882AFA" w14:paraId="7E0E6F5E" w14:textId="77777777" w:rsidTr="004D52E6">
        <w:tc>
          <w:tcPr>
            <w:tcW w:w="704" w:type="dxa"/>
            <w:shd w:val="clear" w:color="auto" w:fill="auto"/>
          </w:tcPr>
          <w:p w14:paraId="1B0A561C" w14:textId="77777777" w:rsidR="009F61CA" w:rsidRPr="00882AFA" w:rsidRDefault="009F61CA" w:rsidP="00E12170">
            <w:pPr>
              <w:jc w:val="center"/>
              <w:rPr>
                <w:sz w:val="24"/>
                <w:szCs w:val="24"/>
              </w:rPr>
            </w:pPr>
            <w:r>
              <w:rPr>
                <w:sz w:val="24"/>
                <w:szCs w:val="24"/>
              </w:rPr>
              <w:lastRenderedPageBreak/>
              <w:t>3</w:t>
            </w:r>
            <w:r w:rsidRPr="00882AFA">
              <w:rPr>
                <w:sz w:val="24"/>
                <w:szCs w:val="24"/>
              </w:rPr>
              <w:t>.</w:t>
            </w:r>
          </w:p>
        </w:tc>
        <w:tc>
          <w:tcPr>
            <w:tcW w:w="1564" w:type="dxa"/>
            <w:shd w:val="clear" w:color="auto" w:fill="auto"/>
          </w:tcPr>
          <w:p w14:paraId="769629F0" w14:textId="77777777" w:rsidR="009F61CA" w:rsidRPr="00882AFA" w:rsidRDefault="009F61CA" w:rsidP="00E12170">
            <w:pPr>
              <w:rPr>
                <w:sz w:val="24"/>
                <w:szCs w:val="24"/>
              </w:rPr>
            </w:pPr>
            <w:r w:rsidRPr="00882AFA">
              <w:rPr>
                <w:sz w:val="24"/>
                <w:szCs w:val="24"/>
              </w:rPr>
              <w:t>Viešosiose erdvėse seniūnijos prižiūrimi infrastruktūros objektai, iš jų:</w:t>
            </w:r>
          </w:p>
          <w:p w14:paraId="79D3DE1C" w14:textId="77777777" w:rsidR="009F61CA" w:rsidRPr="00882AFA" w:rsidRDefault="009F61CA" w:rsidP="00E12170">
            <w:pPr>
              <w:rPr>
                <w:sz w:val="24"/>
                <w:szCs w:val="24"/>
              </w:rPr>
            </w:pPr>
          </w:p>
        </w:tc>
        <w:tc>
          <w:tcPr>
            <w:tcW w:w="1129" w:type="dxa"/>
            <w:shd w:val="clear" w:color="auto" w:fill="auto"/>
            <w:vAlign w:val="center"/>
          </w:tcPr>
          <w:p w14:paraId="4FFCD72D" w14:textId="40A3DF86" w:rsidR="009F61CA" w:rsidRPr="00882AFA" w:rsidRDefault="00427B8A" w:rsidP="00E12170">
            <w:pPr>
              <w:jc w:val="center"/>
              <w:rPr>
                <w:sz w:val="24"/>
                <w:szCs w:val="24"/>
              </w:rPr>
            </w:pPr>
            <w:r>
              <w:rPr>
                <w:sz w:val="24"/>
                <w:szCs w:val="24"/>
              </w:rPr>
              <w:t>13</w:t>
            </w:r>
          </w:p>
        </w:tc>
        <w:tc>
          <w:tcPr>
            <w:tcW w:w="993" w:type="dxa"/>
            <w:shd w:val="clear" w:color="auto" w:fill="auto"/>
            <w:vAlign w:val="center"/>
          </w:tcPr>
          <w:p w14:paraId="31D7AEB1" w14:textId="76EEEA87" w:rsidR="009F61CA" w:rsidRPr="00882AFA" w:rsidRDefault="00427B8A" w:rsidP="00E12170">
            <w:pPr>
              <w:jc w:val="center"/>
              <w:rPr>
                <w:color w:val="FF0000"/>
                <w:sz w:val="24"/>
                <w:szCs w:val="24"/>
              </w:rPr>
            </w:pPr>
            <w:r w:rsidRPr="00427B8A">
              <w:rPr>
                <w:sz w:val="24"/>
                <w:szCs w:val="24"/>
              </w:rPr>
              <w:t>13</w:t>
            </w:r>
          </w:p>
        </w:tc>
        <w:tc>
          <w:tcPr>
            <w:tcW w:w="3827" w:type="dxa"/>
            <w:vMerge w:val="restart"/>
            <w:shd w:val="clear" w:color="auto" w:fill="auto"/>
          </w:tcPr>
          <w:p w14:paraId="3A5591DF" w14:textId="1721790E" w:rsidR="009F61CA" w:rsidRPr="00882AFA" w:rsidRDefault="009F61CA" w:rsidP="00E12170">
            <w:pPr>
              <w:jc w:val="both"/>
              <w:rPr>
                <w:sz w:val="24"/>
                <w:szCs w:val="24"/>
              </w:rPr>
            </w:pPr>
            <w:r w:rsidRPr="00882AFA">
              <w:rPr>
                <w:sz w:val="24"/>
                <w:szCs w:val="24"/>
              </w:rPr>
              <w:t xml:space="preserve">Viešosiose erdvėse esantys infrastruktūros objektai – tai </w:t>
            </w:r>
            <w:r>
              <w:rPr>
                <w:sz w:val="24"/>
                <w:szCs w:val="24"/>
              </w:rPr>
              <w:t xml:space="preserve">vietos, kuriose įrengti </w:t>
            </w:r>
            <w:r w:rsidRPr="00882AFA">
              <w:rPr>
                <w:sz w:val="24"/>
                <w:szCs w:val="24"/>
              </w:rPr>
              <w:t xml:space="preserve">laisvalaikio ir sporto įrenginiai, paminklai, paminkliniai akmenys, kryžiai, koplytstulpiai bei žymenys, žymintys istorines vietas. </w:t>
            </w:r>
          </w:p>
        </w:tc>
        <w:tc>
          <w:tcPr>
            <w:tcW w:w="1276" w:type="dxa"/>
            <w:shd w:val="clear" w:color="auto" w:fill="auto"/>
            <w:vAlign w:val="center"/>
          </w:tcPr>
          <w:p w14:paraId="7FC9DC1E" w14:textId="3EF4CF0D" w:rsidR="009F61CA" w:rsidRPr="00882AFA" w:rsidRDefault="00427B8A" w:rsidP="00E12170">
            <w:pPr>
              <w:jc w:val="center"/>
              <w:rPr>
                <w:sz w:val="24"/>
                <w:szCs w:val="24"/>
              </w:rPr>
            </w:pPr>
            <w:r>
              <w:rPr>
                <w:sz w:val="24"/>
                <w:szCs w:val="24"/>
              </w:rPr>
              <w:t>13</w:t>
            </w:r>
          </w:p>
        </w:tc>
      </w:tr>
      <w:tr w:rsidR="009F61CA" w:rsidRPr="00882AFA" w14:paraId="3AAE891F" w14:textId="77777777" w:rsidTr="004D52E6">
        <w:tc>
          <w:tcPr>
            <w:tcW w:w="704" w:type="dxa"/>
            <w:shd w:val="clear" w:color="auto" w:fill="auto"/>
          </w:tcPr>
          <w:p w14:paraId="5A2ACA34" w14:textId="007156F4" w:rsidR="009F61CA" w:rsidRPr="00882AFA" w:rsidRDefault="009F61CA" w:rsidP="00E12170">
            <w:pPr>
              <w:jc w:val="center"/>
              <w:rPr>
                <w:sz w:val="24"/>
                <w:szCs w:val="24"/>
              </w:rPr>
            </w:pPr>
            <w:r>
              <w:rPr>
                <w:sz w:val="24"/>
                <w:szCs w:val="24"/>
              </w:rPr>
              <w:t>3</w:t>
            </w:r>
            <w:r w:rsidRPr="00882AFA">
              <w:rPr>
                <w:sz w:val="24"/>
                <w:szCs w:val="24"/>
              </w:rPr>
              <w:t>.</w:t>
            </w:r>
            <w:r w:rsidR="001D5563">
              <w:rPr>
                <w:sz w:val="24"/>
                <w:szCs w:val="24"/>
              </w:rPr>
              <w:t>1</w:t>
            </w:r>
          </w:p>
        </w:tc>
        <w:tc>
          <w:tcPr>
            <w:tcW w:w="1564" w:type="dxa"/>
            <w:shd w:val="clear" w:color="auto" w:fill="auto"/>
          </w:tcPr>
          <w:p w14:paraId="369C1DF5" w14:textId="77777777" w:rsidR="009F61CA" w:rsidRPr="00882AFA" w:rsidRDefault="009F61CA" w:rsidP="00E12170">
            <w:pPr>
              <w:jc w:val="both"/>
              <w:rPr>
                <w:sz w:val="24"/>
                <w:szCs w:val="24"/>
              </w:rPr>
            </w:pPr>
            <w:r w:rsidRPr="00882AFA">
              <w:rPr>
                <w:sz w:val="24"/>
                <w:szCs w:val="24"/>
              </w:rPr>
              <w:t>Paminklai, paminkliniai akmenys, kryžiai, koplytstulpiai</w:t>
            </w:r>
          </w:p>
        </w:tc>
        <w:tc>
          <w:tcPr>
            <w:tcW w:w="1129" w:type="dxa"/>
            <w:shd w:val="clear" w:color="auto" w:fill="auto"/>
            <w:vAlign w:val="center"/>
          </w:tcPr>
          <w:p w14:paraId="1E361D84" w14:textId="2FD55EFF" w:rsidR="009F61CA" w:rsidRPr="00882AFA" w:rsidRDefault="00BE4591" w:rsidP="00E12170">
            <w:pPr>
              <w:jc w:val="center"/>
              <w:rPr>
                <w:sz w:val="24"/>
                <w:szCs w:val="24"/>
              </w:rPr>
            </w:pPr>
            <w:r>
              <w:rPr>
                <w:sz w:val="24"/>
                <w:szCs w:val="24"/>
              </w:rPr>
              <w:t>10</w:t>
            </w:r>
          </w:p>
        </w:tc>
        <w:tc>
          <w:tcPr>
            <w:tcW w:w="993" w:type="dxa"/>
            <w:shd w:val="clear" w:color="auto" w:fill="auto"/>
            <w:vAlign w:val="center"/>
          </w:tcPr>
          <w:p w14:paraId="1D171ECE" w14:textId="46B106BC" w:rsidR="009F61CA" w:rsidRPr="00882AFA" w:rsidRDefault="00BE4591" w:rsidP="00E12170">
            <w:pPr>
              <w:jc w:val="center"/>
              <w:rPr>
                <w:sz w:val="24"/>
                <w:szCs w:val="24"/>
              </w:rPr>
            </w:pPr>
            <w:r>
              <w:rPr>
                <w:sz w:val="24"/>
                <w:szCs w:val="24"/>
              </w:rPr>
              <w:t>10</w:t>
            </w:r>
          </w:p>
        </w:tc>
        <w:tc>
          <w:tcPr>
            <w:tcW w:w="3827" w:type="dxa"/>
            <w:vMerge/>
            <w:shd w:val="clear" w:color="auto" w:fill="auto"/>
          </w:tcPr>
          <w:p w14:paraId="1B05941D" w14:textId="77777777" w:rsidR="009F61CA" w:rsidRPr="00882AFA" w:rsidRDefault="009F61CA" w:rsidP="00E12170">
            <w:pPr>
              <w:jc w:val="both"/>
              <w:rPr>
                <w:sz w:val="24"/>
                <w:szCs w:val="24"/>
              </w:rPr>
            </w:pPr>
          </w:p>
        </w:tc>
        <w:tc>
          <w:tcPr>
            <w:tcW w:w="1276" w:type="dxa"/>
            <w:shd w:val="clear" w:color="auto" w:fill="auto"/>
            <w:vAlign w:val="center"/>
          </w:tcPr>
          <w:p w14:paraId="400FD6C1" w14:textId="242F8C97" w:rsidR="009F61CA" w:rsidRPr="00882AFA" w:rsidRDefault="00BE4591" w:rsidP="00E12170">
            <w:pPr>
              <w:jc w:val="center"/>
              <w:rPr>
                <w:sz w:val="24"/>
                <w:szCs w:val="24"/>
              </w:rPr>
            </w:pPr>
            <w:r>
              <w:rPr>
                <w:sz w:val="24"/>
                <w:szCs w:val="24"/>
              </w:rPr>
              <w:t>10</w:t>
            </w:r>
          </w:p>
        </w:tc>
      </w:tr>
      <w:tr w:rsidR="009F61CA" w:rsidRPr="00882AFA" w14:paraId="4E32E81E" w14:textId="77777777" w:rsidTr="004D52E6">
        <w:tc>
          <w:tcPr>
            <w:tcW w:w="704" w:type="dxa"/>
            <w:shd w:val="clear" w:color="auto" w:fill="auto"/>
          </w:tcPr>
          <w:p w14:paraId="54CF5063" w14:textId="77777777" w:rsidR="009F61CA" w:rsidRPr="00882AFA" w:rsidRDefault="009F61CA" w:rsidP="00E12170">
            <w:pPr>
              <w:jc w:val="center"/>
              <w:rPr>
                <w:sz w:val="24"/>
                <w:szCs w:val="24"/>
              </w:rPr>
            </w:pPr>
            <w:r>
              <w:rPr>
                <w:sz w:val="24"/>
                <w:szCs w:val="24"/>
              </w:rPr>
              <w:t>3</w:t>
            </w:r>
            <w:r w:rsidRPr="00882AFA">
              <w:rPr>
                <w:sz w:val="24"/>
                <w:szCs w:val="24"/>
              </w:rPr>
              <w:t>.3</w:t>
            </w:r>
          </w:p>
        </w:tc>
        <w:tc>
          <w:tcPr>
            <w:tcW w:w="1564" w:type="dxa"/>
            <w:shd w:val="clear" w:color="auto" w:fill="auto"/>
          </w:tcPr>
          <w:p w14:paraId="304BD5E9" w14:textId="77777777" w:rsidR="009F61CA" w:rsidRPr="00882AFA" w:rsidRDefault="009F61CA" w:rsidP="00E12170">
            <w:pPr>
              <w:jc w:val="both"/>
              <w:rPr>
                <w:sz w:val="24"/>
                <w:szCs w:val="24"/>
              </w:rPr>
            </w:pPr>
            <w:r w:rsidRPr="00882AFA">
              <w:rPr>
                <w:sz w:val="24"/>
                <w:szCs w:val="24"/>
              </w:rPr>
              <w:t>Žymenys, žymintys istorines vietas</w:t>
            </w:r>
          </w:p>
        </w:tc>
        <w:tc>
          <w:tcPr>
            <w:tcW w:w="1129" w:type="dxa"/>
            <w:shd w:val="clear" w:color="auto" w:fill="auto"/>
            <w:vAlign w:val="center"/>
          </w:tcPr>
          <w:p w14:paraId="685A0D5B" w14:textId="105C3D21" w:rsidR="009F61CA" w:rsidRPr="00882AFA" w:rsidRDefault="00BE4591" w:rsidP="00E12170">
            <w:pPr>
              <w:jc w:val="center"/>
              <w:rPr>
                <w:sz w:val="24"/>
                <w:szCs w:val="24"/>
              </w:rPr>
            </w:pPr>
            <w:r>
              <w:rPr>
                <w:sz w:val="24"/>
                <w:szCs w:val="24"/>
              </w:rPr>
              <w:t>3</w:t>
            </w:r>
          </w:p>
        </w:tc>
        <w:tc>
          <w:tcPr>
            <w:tcW w:w="993" w:type="dxa"/>
            <w:shd w:val="clear" w:color="auto" w:fill="auto"/>
            <w:vAlign w:val="center"/>
          </w:tcPr>
          <w:p w14:paraId="61BF415C" w14:textId="3DA1E4DE" w:rsidR="009F61CA" w:rsidRPr="00882AFA" w:rsidRDefault="00BE4591" w:rsidP="00E12170">
            <w:pPr>
              <w:jc w:val="center"/>
              <w:rPr>
                <w:sz w:val="24"/>
                <w:szCs w:val="24"/>
              </w:rPr>
            </w:pPr>
            <w:r>
              <w:rPr>
                <w:sz w:val="24"/>
                <w:szCs w:val="24"/>
              </w:rPr>
              <w:t>3</w:t>
            </w:r>
          </w:p>
        </w:tc>
        <w:tc>
          <w:tcPr>
            <w:tcW w:w="3827" w:type="dxa"/>
            <w:vMerge/>
            <w:shd w:val="clear" w:color="auto" w:fill="auto"/>
          </w:tcPr>
          <w:p w14:paraId="013B5672" w14:textId="77777777" w:rsidR="009F61CA" w:rsidRPr="00882AFA" w:rsidRDefault="009F61CA" w:rsidP="00E12170">
            <w:pPr>
              <w:jc w:val="both"/>
              <w:rPr>
                <w:sz w:val="24"/>
                <w:szCs w:val="24"/>
              </w:rPr>
            </w:pPr>
          </w:p>
        </w:tc>
        <w:tc>
          <w:tcPr>
            <w:tcW w:w="1276" w:type="dxa"/>
            <w:shd w:val="clear" w:color="auto" w:fill="auto"/>
            <w:vAlign w:val="center"/>
          </w:tcPr>
          <w:p w14:paraId="5C6FF5BB" w14:textId="06D5F63D" w:rsidR="009F61CA" w:rsidRPr="00882AFA" w:rsidRDefault="00BE4591" w:rsidP="00E12170">
            <w:pPr>
              <w:jc w:val="center"/>
              <w:rPr>
                <w:sz w:val="24"/>
                <w:szCs w:val="24"/>
              </w:rPr>
            </w:pPr>
            <w:r>
              <w:rPr>
                <w:sz w:val="24"/>
                <w:szCs w:val="24"/>
              </w:rPr>
              <w:t>3</w:t>
            </w:r>
          </w:p>
        </w:tc>
      </w:tr>
      <w:tr w:rsidR="009F61CA" w:rsidRPr="00882AFA" w14:paraId="4B2B0B6A" w14:textId="77777777" w:rsidTr="004D52E6">
        <w:tc>
          <w:tcPr>
            <w:tcW w:w="704" w:type="dxa"/>
            <w:shd w:val="clear" w:color="auto" w:fill="auto"/>
          </w:tcPr>
          <w:p w14:paraId="11FF9C65" w14:textId="77777777" w:rsidR="009F61CA" w:rsidRPr="00882AFA" w:rsidRDefault="009F61CA" w:rsidP="00E12170">
            <w:pPr>
              <w:jc w:val="center"/>
              <w:rPr>
                <w:sz w:val="24"/>
                <w:szCs w:val="24"/>
              </w:rPr>
            </w:pPr>
            <w:r>
              <w:rPr>
                <w:sz w:val="24"/>
                <w:szCs w:val="24"/>
              </w:rPr>
              <w:t>4</w:t>
            </w:r>
            <w:r w:rsidRPr="00882AFA">
              <w:rPr>
                <w:sz w:val="24"/>
                <w:szCs w:val="24"/>
              </w:rPr>
              <w:t>.</w:t>
            </w:r>
          </w:p>
        </w:tc>
        <w:tc>
          <w:tcPr>
            <w:tcW w:w="1564" w:type="dxa"/>
            <w:shd w:val="clear" w:color="auto" w:fill="auto"/>
          </w:tcPr>
          <w:p w14:paraId="161F8BD6" w14:textId="77777777" w:rsidR="009F61CA" w:rsidRPr="00882AFA" w:rsidRDefault="009F61CA" w:rsidP="00E12170">
            <w:pPr>
              <w:jc w:val="both"/>
              <w:rPr>
                <w:sz w:val="24"/>
                <w:szCs w:val="24"/>
              </w:rPr>
            </w:pPr>
            <w:r w:rsidRPr="00882AFA">
              <w:rPr>
                <w:sz w:val="24"/>
                <w:szCs w:val="24"/>
              </w:rPr>
              <w:t xml:space="preserve">Gatvėse ir viešose vietose esantys </w:t>
            </w:r>
          </w:p>
          <w:p w14:paraId="53444C9C" w14:textId="3D2C4C7F" w:rsidR="009F61CA" w:rsidRPr="00882AFA" w:rsidRDefault="000076D3" w:rsidP="00E12170">
            <w:pPr>
              <w:jc w:val="both"/>
              <w:rPr>
                <w:sz w:val="24"/>
                <w:szCs w:val="24"/>
              </w:rPr>
            </w:pPr>
            <w:r>
              <w:rPr>
                <w:sz w:val="24"/>
                <w:szCs w:val="24"/>
              </w:rPr>
              <w:t>š</w:t>
            </w:r>
            <w:r w:rsidR="009F61CA" w:rsidRPr="00882AFA">
              <w:rPr>
                <w:sz w:val="24"/>
                <w:szCs w:val="24"/>
              </w:rPr>
              <w:t>viestuvai</w:t>
            </w:r>
            <w:r w:rsidR="009F61CA">
              <w:rPr>
                <w:sz w:val="24"/>
                <w:szCs w:val="24"/>
              </w:rPr>
              <w:t>. Iš jų</w:t>
            </w:r>
          </w:p>
          <w:p w14:paraId="7E3BDB87" w14:textId="77777777" w:rsidR="009F61CA" w:rsidRPr="00882AFA" w:rsidRDefault="009F61CA" w:rsidP="00E12170">
            <w:pPr>
              <w:jc w:val="both"/>
              <w:rPr>
                <w:sz w:val="24"/>
                <w:szCs w:val="24"/>
              </w:rPr>
            </w:pPr>
          </w:p>
        </w:tc>
        <w:tc>
          <w:tcPr>
            <w:tcW w:w="1129" w:type="dxa"/>
            <w:shd w:val="clear" w:color="auto" w:fill="auto"/>
            <w:vAlign w:val="center"/>
          </w:tcPr>
          <w:p w14:paraId="5961C898" w14:textId="49A7E545" w:rsidR="009F61CA" w:rsidRPr="00882AFA" w:rsidRDefault="00A57375" w:rsidP="00E12170">
            <w:pPr>
              <w:jc w:val="center"/>
              <w:rPr>
                <w:sz w:val="24"/>
                <w:szCs w:val="24"/>
              </w:rPr>
            </w:pPr>
            <w:r>
              <w:rPr>
                <w:sz w:val="24"/>
                <w:szCs w:val="24"/>
              </w:rPr>
              <w:t>135</w:t>
            </w:r>
          </w:p>
        </w:tc>
        <w:tc>
          <w:tcPr>
            <w:tcW w:w="993" w:type="dxa"/>
            <w:shd w:val="clear" w:color="auto" w:fill="auto"/>
            <w:vAlign w:val="center"/>
          </w:tcPr>
          <w:p w14:paraId="1759677B" w14:textId="348F11AA" w:rsidR="009F61CA" w:rsidRPr="00882AFA" w:rsidRDefault="00A57375" w:rsidP="00E12170">
            <w:pPr>
              <w:jc w:val="center"/>
              <w:rPr>
                <w:sz w:val="24"/>
                <w:szCs w:val="24"/>
              </w:rPr>
            </w:pPr>
            <w:r>
              <w:rPr>
                <w:sz w:val="24"/>
                <w:szCs w:val="24"/>
              </w:rPr>
              <w:t>136</w:t>
            </w:r>
          </w:p>
        </w:tc>
        <w:tc>
          <w:tcPr>
            <w:tcW w:w="3827" w:type="dxa"/>
            <w:vMerge w:val="restart"/>
            <w:shd w:val="clear" w:color="auto" w:fill="auto"/>
          </w:tcPr>
          <w:p w14:paraId="5BE3A19D" w14:textId="6642C67E" w:rsidR="009F61CA" w:rsidRPr="00853FF7" w:rsidRDefault="00A57375" w:rsidP="00E12170">
            <w:pPr>
              <w:ind w:firstLine="483"/>
              <w:jc w:val="both"/>
              <w:rPr>
                <w:sz w:val="24"/>
                <w:szCs w:val="24"/>
              </w:rPr>
            </w:pPr>
            <w:r>
              <w:rPr>
                <w:sz w:val="24"/>
                <w:szCs w:val="24"/>
              </w:rPr>
              <w:t>Panemunėlio glž.</w:t>
            </w:r>
            <w:r w:rsidR="0024108F">
              <w:rPr>
                <w:sz w:val="24"/>
                <w:szCs w:val="24"/>
              </w:rPr>
              <w:t xml:space="preserve"> </w:t>
            </w:r>
            <w:r>
              <w:rPr>
                <w:sz w:val="24"/>
                <w:szCs w:val="24"/>
              </w:rPr>
              <w:t>st. Panemunėlio mstl., Šetekšnų ir Augustinavos kaimuose</w:t>
            </w:r>
            <w:r w:rsidR="009F61CA" w:rsidRPr="00853FF7">
              <w:rPr>
                <w:sz w:val="24"/>
                <w:szCs w:val="24"/>
              </w:rPr>
              <w:t xml:space="preserve"> oro linijos yra pasenusios, susidėvėjusios ir </w:t>
            </w:r>
            <w:r w:rsidR="009F61CA">
              <w:rPr>
                <w:sz w:val="24"/>
                <w:szCs w:val="24"/>
              </w:rPr>
              <w:t xml:space="preserve">nuolat </w:t>
            </w:r>
            <w:r w:rsidR="009F61CA" w:rsidRPr="00853FF7">
              <w:rPr>
                <w:sz w:val="24"/>
                <w:szCs w:val="24"/>
              </w:rPr>
              <w:t xml:space="preserve">reikalauja atnaujinimo. </w:t>
            </w:r>
            <w:r>
              <w:rPr>
                <w:sz w:val="24"/>
                <w:szCs w:val="24"/>
              </w:rPr>
              <w:t>Visi seniūnijos prižiūrimi šviestuvai</w:t>
            </w:r>
            <w:r w:rsidR="009F61CA" w:rsidRPr="00853FF7">
              <w:rPr>
                <w:sz w:val="24"/>
                <w:szCs w:val="24"/>
              </w:rPr>
              <w:t xml:space="preserve"> pakeisti  moderniais ir taupiais LED šviestuvais. </w:t>
            </w:r>
            <w:r>
              <w:rPr>
                <w:sz w:val="24"/>
                <w:szCs w:val="24"/>
              </w:rPr>
              <w:t xml:space="preserve">Panemunėlio </w:t>
            </w:r>
            <w:r w:rsidR="009F61CA" w:rsidRPr="00853FF7">
              <w:rPr>
                <w:sz w:val="24"/>
                <w:szCs w:val="24"/>
              </w:rPr>
              <w:t xml:space="preserve"> seniūnijos teritorijoje 202</w:t>
            </w:r>
            <w:r w:rsidR="009F61CA">
              <w:rPr>
                <w:sz w:val="24"/>
                <w:szCs w:val="24"/>
              </w:rPr>
              <w:t>4</w:t>
            </w:r>
            <w:r w:rsidR="009F61CA" w:rsidRPr="00853FF7">
              <w:rPr>
                <w:sz w:val="24"/>
                <w:szCs w:val="24"/>
              </w:rPr>
              <w:t xml:space="preserve"> m. pabaigoje viešosiose erdvėse veikė </w:t>
            </w:r>
            <w:r>
              <w:rPr>
                <w:sz w:val="24"/>
                <w:szCs w:val="24"/>
              </w:rPr>
              <w:t>136</w:t>
            </w:r>
            <w:r w:rsidR="009F61CA" w:rsidRPr="00853FF7">
              <w:rPr>
                <w:sz w:val="24"/>
                <w:szCs w:val="24"/>
              </w:rPr>
              <w:t xml:space="preserve"> LED šviestuvai. </w:t>
            </w:r>
          </w:p>
          <w:p w14:paraId="46BBEC43" w14:textId="7BB50B6F" w:rsidR="009F61CA" w:rsidRPr="00853FF7" w:rsidRDefault="009F61CA" w:rsidP="00E12170">
            <w:pPr>
              <w:ind w:firstLine="483"/>
              <w:jc w:val="both"/>
              <w:rPr>
                <w:sz w:val="24"/>
                <w:szCs w:val="24"/>
              </w:rPr>
            </w:pPr>
            <w:r w:rsidRPr="00853FF7">
              <w:rPr>
                <w:sz w:val="24"/>
                <w:szCs w:val="24"/>
              </w:rPr>
              <w:t>Ataskaitiniu laikotarpiu pagrindinis dėmesys skirtas</w:t>
            </w:r>
            <w:r w:rsidR="00A57375">
              <w:rPr>
                <w:sz w:val="24"/>
                <w:szCs w:val="24"/>
              </w:rPr>
              <w:t xml:space="preserve"> sugedusių </w:t>
            </w:r>
            <w:r w:rsidRPr="00853FF7">
              <w:rPr>
                <w:sz w:val="24"/>
                <w:szCs w:val="24"/>
              </w:rPr>
              <w:t xml:space="preserve"> gatvių apšvietimo šviestuvų keitimui, kitų apšvietimo infrastruktūros gedimų šalinimui.  </w:t>
            </w:r>
          </w:p>
          <w:p w14:paraId="32639338" w14:textId="2FCBB22B" w:rsidR="009F61CA" w:rsidRDefault="009F61CA" w:rsidP="00E12170">
            <w:pPr>
              <w:jc w:val="both"/>
              <w:rPr>
                <w:sz w:val="24"/>
                <w:szCs w:val="24"/>
              </w:rPr>
            </w:pPr>
            <w:r w:rsidRPr="00853FF7">
              <w:rPr>
                <w:sz w:val="24"/>
                <w:szCs w:val="24"/>
              </w:rPr>
              <w:t xml:space="preserve">         Per 202</w:t>
            </w:r>
            <w:r>
              <w:rPr>
                <w:sz w:val="24"/>
                <w:szCs w:val="24"/>
              </w:rPr>
              <w:t>4</w:t>
            </w:r>
            <w:r w:rsidRPr="00853FF7">
              <w:rPr>
                <w:sz w:val="24"/>
                <w:szCs w:val="24"/>
              </w:rPr>
              <w:t xml:space="preserve"> metus</w:t>
            </w:r>
            <w:r>
              <w:rPr>
                <w:sz w:val="24"/>
                <w:szCs w:val="24"/>
              </w:rPr>
              <w:t xml:space="preserve"> atliktas tik sugedusių šviestuvų keitimas ir gatvių apšvietimo infrastruktūros gedimų šalinimas.</w:t>
            </w:r>
            <w:r w:rsidR="00F04D6E">
              <w:rPr>
                <w:sz w:val="24"/>
                <w:szCs w:val="24"/>
              </w:rPr>
              <w:t xml:space="preserve"> </w:t>
            </w:r>
            <w:r w:rsidR="00EB611E">
              <w:rPr>
                <w:sz w:val="24"/>
                <w:szCs w:val="24"/>
              </w:rPr>
              <w:t>Seniūnijos gatvių apšvietimo tinklų priežiūrai skirta 1500 Eur. naujų šviestuvų įsigijimui skirta 60 Eur.</w:t>
            </w:r>
          </w:p>
          <w:p w14:paraId="560BB7E8" w14:textId="63009E16" w:rsidR="009F61CA" w:rsidRPr="00882AFA" w:rsidRDefault="009F61CA" w:rsidP="00A57375">
            <w:pPr>
              <w:jc w:val="both"/>
              <w:rPr>
                <w:sz w:val="24"/>
                <w:szCs w:val="24"/>
              </w:rPr>
            </w:pPr>
            <w:r>
              <w:rPr>
                <w:sz w:val="24"/>
                <w:szCs w:val="24"/>
              </w:rPr>
              <w:t xml:space="preserve">      </w:t>
            </w:r>
            <w:r w:rsidRPr="00853FF7">
              <w:rPr>
                <w:sz w:val="24"/>
                <w:szCs w:val="24"/>
              </w:rPr>
              <w:t>202</w:t>
            </w:r>
            <w:r>
              <w:rPr>
                <w:sz w:val="24"/>
                <w:szCs w:val="24"/>
              </w:rPr>
              <w:t>4</w:t>
            </w:r>
            <w:r w:rsidRPr="00853FF7">
              <w:rPr>
                <w:sz w:val="24"/>
                <w:szCs w:val="24"/>
              </w:rPr>
              <w:t xml:space="preserve"> metais gatvių apšvietimo infrastruktūros remontui</w:t>
            </w:r>
            <w:r w:rsidR="00EB611E">
              <w:rPr>
                <w:sz w:val="24"/>
                <w:szCs w:val="24"/>
              </w:rPr>
              <w:t xml:space="preserve"> ir naujų šviestuvų įsigijimui</w:t>
            </w:r>
            <w:r w:rsidRPr="00853FF7">
              <w:rPr>
                <w:sz w:val="24"/>
                <w:szCs w:val="24"/>
              </w:rPr>
              <w:t xml:space="preserve"> panaudota </w:t>
            </w:r>
            <w:r w:rsidR="00EB611E">
              <w:rPr>
                <w:sz w:val="24"/>
                <w:szCs w:val="24"/>
              </w:rPr>
              <w:t>7678,13 Eur.</w:t>
            </w:r>
            <w:r w:rsidRPr="00853FF7">
              <w:rPr>
                <w:sz w:val="24"/>
                <w:szCs w:val="24"/>
              </w:rPr>
              <w:t xml:space="preserve"> </w:t>
            </w:r>
          </w:p>
        </w:tc>
        <w:tc>
          <w:tcPr>
            <w:tcW w:w="1276" w:type="dxa"/>
            <w:shd w:val="clear" w:color="auto" w:fill="auto"/>
            <w:vAlign w:val="center"/>
          </w:tcPr>
          <w:p w14:paraId="1A9B196C" w14:textId="688A2E41" w:rsidR="009F61CA" w:rsidRPr="00882AFA" w:rsidRDefault="00A57375" w:rsidP="00E12170">
            <w:pPr>
              <w:jc w:val="center"/>
              <w:rPr>
                <w:sz w:val="24"/>
                <w:szCs w:val="24"/>
              </w:rPr>
            </w:pPr>
            <w:r>
              <w:rPr>
                <w:sz w:val="24"/>
                <w:szCs w:val="24"/>
              </w:rPr>
              <w:t>134</w:t>
            </w:r>
          </w:p>
        </w:tc>
      </w:tr>
      <w:tr w:rsidR="009F61CA" w:rsidRPr="00882AFA" w14:paraId="19AA1CE2" w14:textId="77777777" w:rsidTr="004D52E6">
        <w:tc>
          <w:tcPr>
            <w:tcW w:w="704" w:type="dxa"/>
            <w:shd w:val="clear" w:color="auto" w:fill="auto"/>
          </w:tcPr>
          <w:p w14:paraId="4D61D0C7" w14:textId="77777777" w:rsidR="009F61CA" w:rsidRPr="00882AFA" w:rsidRDefault="009F61CA" w:rsidP="00E12170">
            <w:pPr>
              <w:jc w:val="center"/>
              <w:rPr>
                <w:sz w:val="24"/>
                <w:szCs w:val="24"/>
              </w:rPr>
            </w:pPr>
            <w:r>
              <w:rPr>
                <w:sz w:val="24"/>
                <w:szCs w:val="24"/>
              </w:rPr>
              <w:t>4</w:t>
            </w:r>
            <w:r w:rsidRPr="00882AFA">
              <w:rPr>
                <w:sz w:val="24"/>
                <w:szCs w:val="24"/>
              </w:rPr>
              <w:t>.1</w:t>
            </w:r>
          </w:p>
        </w:tc>
        <w:tc>
          <w:tcPr>
            <w:tcW w:w="1564" w:type="dxa"/>
            <w:shd w:val="clear" w:color="auto" w:fill="auto"/>
          </w:tcPr>
          <w:p w14:paraId="3C933204" w14:textId="601522E5" w:rsidR="009F61CA" w:rsidRPr="00882AFA" w:rsidRDefault="009F61CA" w:rsidP="00E12170">
            <w:pPr>
              <w:rPr>
                <w:sz w:val="24"/>
                <w:szCs w:val="24"/>
              </w:rPr>
            </w:pPr>
            <w:r w:rsidRPr="00882AFA">
              <w:rPr>
                <w:sz w:val="24"/>
                <w:szCs w:val="24"/>
              </w:rPr>
              <w:t>Iš jų ataskaitiniais metais atnaujinti ir modernizuoti</w:t>
            </w:r>
            <w:r w:rsidR="001D5563">
              <w:rPr>
                <w:sz w:val="24"/>
                <w:szCs w:val="24"/>
              </w:rPr>
              <w:t xml:space="preserve"> ar remontuoti</w:t>
            </w:r>
          </w:p>
          <w:p w14:paraId="75F2A77B" w14:textId="77777777" w:rsidR="009F61CA" w:rsidRPr="00882AFA" w:rsidRDefault="009F61CA" w:rsidP="00E12170">
            <w:pPr>
              <w:jc w:val="both"/>
              <w:rPr>
                <w:sz w:val="24"/>
                <w:szCs w:val="24"/>
              </w:rPr>
            </w:pPr>
          </w:p>
        </w:tc>
        <w:tc>
          <w:tcPr>
            <w:tcW w:w="1129" w:type="dxa"/>
            <w:shd w:val="clear" w:color="auto" w:fill="auto"/>
            <w:vAlign w:val="center"/>
          </w:tcPr>
          <w:p w14:paraId="79100654" w14:textId="5FAF47D8" w:rsidR="009F61CA" w:rsidRPr="00882AFA" w:rsidRDefault="00BE4591" w:rsidP="00E12170">
            <w:pPr>
              <w:jc w:val="center"/>
              <w:rPr>
                <w:sz w:val="24"/>
                <w:szCs w:val="24"/>
              </w:rPr>
            </w:pPr>
            <w:r>
              <w:rPr>
                <w:sz w:val="24"/>
                <w:szCs w:val="24"/>
              </w:rPr>
              <w:t>5</w:t>
            </w:r>
          </w:p>
        </w:tc>
        <w:tc>
          <w:tcPr>
            <w:tcW w:w="993" w:type="dxa"/>
            <w:shd w:val="clear" w:color="auto" w:fill="auto"/>
            <w:vAlign w:val="center"/>
          </w:tcPr>
          <w:p w14:paraId="76CFAD0A" w14:textId="047DD9DE" w:rsidR="009F61CA" w:rsidRPr="00882AFA" w:rsidRDefault="007E3CE0" w:rsidP="00E12170">
            <w:pPr>
              <w:jc w:val="center"/>
              <w:rPr>
                <w:sz w:val="24"/>
                <w:szCs w:val="24"/>
              </w:rPr>
            </w:pPr>
            <w:r>
              <w:rPr>
                <w:sz w:val="24"/>
                <w:szCs w:val="24"/>
              </w:rPr>
              <w:t>36</w:t>
            </w:r>
          </w:p>
        </w:tc>
        <w:tc>
          <w:tcPr>
            <w:tcW w:w="3827" w:type="dxa"/>
            <w:vMerge/>
            <w:shd w:val="clear" w:color="auto" w:fill="auto"/>
          </w:tcPr>
          <w:p w14:paraId="182E4176" w14:textId="77777777" w:rsidR="009F61CA" w:rsidRPr="00882AFA" w:rsidRDefault="009F61CA" w:rsidP="00E12170">
            <w:pPr>
              <w:jc w:val="both"/>
              <w:rPr>
                <w:sz w:val="24"/>
                <w:szCs w:val="24"/>
              </w:rPr>
            </w:pPr>
          </w:p>
        </w:tc>
        <w:tc>
          <w:tcPr>
            <w:tcW w:w="1276" w:type="dxa"/>
            <w:shd w:val="clear" w:color="auto" w:fill="auto"/>
            <w:vAlign w:val="center"/>
          </w:tcPr>
          <w:p w14:paraId="419203D7" w14:textId="77777777" w:rsidR="009F61CA" w:rsidRPr="00882AFA" w:rsidRDefault="009F61CA" w:rsidP="00E12170">
            <w:pPr>
              <w:jc w:val="center"/>
              <w:rPr>
                <w:sz w:val="24"/>
                <w:szCs w:val="24"/>
              </w:rPr>
            </w:pPr>
            <w:r>
              <w:rPr>
                <w:sz w:val="24"/>
                <w:szCs w:val="24"/>
              </w:rPr>
              <w:t>31</w:t>
            </w:r>
          </w:p>
        </w:tc>
      </w:tr>
      <w:tr w:rsidR="009F61CA" w:rsidRPr="00882AFA" w14:paraId="5C502F2B" w14:textId="77777777" w:rsidTr="004D52E6">
        <w:tc>
          <w:tcPr>
            <w:tcW w:w="704" w:type="dxa"/>
            <w:shd w:val="clear" w:color="auto" w:fill="auto"/>
          </w:tcPr>
          <w:p w14:paraId="2E22D269" w14:textId="77777777" w:rsidR="009F61CA" w:rsidRPr="00882AFA" w:rsidRDefault="009F61CA" w:rsidP="00E12170">
            <w:pPr>
              <w:jc w:val="center"/>
              <w:rPr>
                <w:sz w:val="24"/>
                <w:szCs w:val="24"/>
              </w:rPr>
            </w:pPr>
            <w:r>
              <w:rPr>
                <w:sz w:val="24"/>
                <w:szCs w:val="24"/>
              </w:rPr>
              <w:t>5</w:t>
            </w:r>
            <w:r w:rsidRPr="00882AFA">
              <w:rPr>
                <w:sz w:val="24"/>
                <w:szCs w:val="24"/>
              </w:rPr>
              <w:t>.</w:t>
            </w:r>
          </w:p>
        </w:tc>
        <w:tc>
          <w:tcPr>
            <w:tcW w:w="1564" w:type="dxa"/>
            <w:shd w:val="clear" w:color="auto" w:fill="auto"/>
          </w:tcPr>
          <w:p w14:paraId="08EEC47D" w14:textId="77777777" w:rsidR="009F61CA" w:rsidRPr="00882AFA" w:rsidRDefault="009F61CA" w:rsidP="00E12170">
            <w:pPr>
              <w:rPr>
                <w:sz w:val="24"/>
                <w:szCs w:val="24"/>
              </w:rPr>
            </w:pPr>
            <w:r w:rsidRPr="00882AFA">
              <w:rPr>
                <w:sz w:val="24"/>
                <w:szCs w:val="24"/>
              </w:rPr>
              <w:t>Gatvių ir viešųjų erdvių apšvietimo infrastruktūros valdymo taškai</w:t>
            </w:r>
          </w:p>
          <w:p w14:paraId="4AF4A7AE" w14:textId="77777777" w:rsidR="009F61CA" w:rsidRPr="00882AFA" w:rsidRDefault="009F61CA" w:rsidP="00E12170">
            <w:pPr>
              <w:jc w:val="both"/>
              <w:rPr>
                <w:sz w:val="24"/>
                <w:szCs w:val="24"/>
              </w:rPr>
            </w:pPr>
          </w:p>
        </w:tc>
        <w:tc>
          <w:tcPr>
            <w:tcW w:w="1129" w:type="dxa"/>
            <w:shd w:val="clear" w:color="auto" w:fill="auto"/>
            <w:vAlign w:val="center"/>
          </w:tcPr>
          <w:p w14:paraId="26D1A7DD" w14:textId="362D6314" w:rsidR="009F61CA" w:rsidRPr="00882AFA" w:rsidRDefault="001D5563" w:rsidP="00E12170">
            <w:pPr>
              <w:jc w:val="center"/>
              <w:rPr>
                <w:sz w:val="24"/>
                <w:szCs w:val="24"/>
              </w:rPr>
            </w:pPr>
            <w:r>
              <w:rPr>
                <w:sz w:val="24"/>
                <w:szCs w:val="24"/>
              </w:rPr>
              <w:t>12</w:t>
            </w:r>
          </w:p>
        </w:tc>
        <w:tc>
          <w:tcPr>
            <w:tcW w:w="993" w:type="dxa"/>
            <w:shd w:val="clear" w:color="auto" w:fill="auto"/>
            <w:vAlign w:val="center"/>
          </w:tcPr>
          <w:p w14:paraId="5421811B" w14:textId="30BA24E4" w:rsidR="009F61CA" w:rsidRPr="00882AFA" w:rsidRDefault="001D5563" w:rsidP="00E12170">
            <w:pPr>
              <w:jc w:val="center"/>
              <w:rPr>
                <w:sz w:val="24"/>
                <w:szCs w:val="24"/>
              </w:rPr>
            </w:pPr>
            <w:r>
              <w:rPr>
                <w:sz w:val="24"/>
                <w:szCs w:val="24"/>
              </w:rPr>
              <w:t>12</w:t>
            </w:r>
          </w:p>
        </w:tc>
        <w:tc>
          <w:tcPr>
            <w:tcW w:w="3827" w:type="dxa"/>
            <w:vMerge/>
            <w:shd w:val="clear" w:color="auto" w:fill="auto"/>
          </w:tcPr>
          <w:p w14:paraId="2462CF03" w14:textId="77777777" w:rsidR="009F61CA" w:rsidRPr="00882AFA" w:rsidRDefault="009F61CA" w:rsidP="00E12170">
            <w:pPr>
              <w:jc w:val="both"/>
              <w:rPr>
                <w:sz w:val="24"/>
                <w:szCs w:val="24"/>
              </w:rPr>
            </w:pPr>
          </w:p>
        </w:tc>
        <w:tc>
          <w:tcPr>
            <w:tcW w:w="1276" w:type="dxa"/>
            <w:shd w:val="clear" w:color="auto" w:fill="auto"/>
            <w:vAlign w:val="center"/>
          </w:tcPr>
          <w:p w14:paraId="7DAC76A2" w14:textId="7D48AF6C" w:rsidR="009F61CA" w:rsidRPr="00882AFA" w:rsidRDefault="001D5563" w:rsidP="00E12170">
            <w:pPr>
              <w:jc w:val="center"/>
              <w:rPr>
                <w:sz w:val="24"/>
                <w:szCs w:val="24"/>
              </w:rPr>
            </w:pPr>
            <w:r>
              <w:rPr>
                <w:sz w:val="24"/>
                <w:szCs w:val="24"/>
              </w:rPr>
              <w:t>12</w:t>
            </w:r>
          </w:p>
        </w:tc>
      </w:tr>
      <w:tr w:rsidR="001D5563" w:rsidRPr="001D5563" w14:paraId="42CA505C" w14:textId="77777777" w:rsidTr="004D52E6">
        <w:trPr>
          <w:trHeight w:val="1435"/>
        </w:trPr>
        <w:tc>
          <w:tcPr>
            <w:tcW w:w="704" w:type="dxa"/>
            <w:shd w:val="clear" w:color="auto" w:fill="auto"/>
          </w:tcPr>
          <w:p w14:paraId="0B2E6A74" w14:textId="77777777" w:rsidR="009F61CA" w:rsidRPr="00882AFA" w:rsidRDefault="009F61CA" w:rsidP="00E12170">
            <w:pPr>
              <w:jc w:val="center"/>
              <w:rPr>
                <w:sz w:val="24"/>
                <w:szCs w:val="24"/>
              </w:rPr>
            </w:pPr>
            <w:r>
              <w:rPr>
                <w:sz w:val="24"/>
                <w:szCs w:val="24"/>
              </w:rPr>
              <w:t>6</w:t>
            </w:r>
            <w:r w:rsidRPr="00882AFA">
              <w:rPr>
                <w:sz w:val="24"/>
                <w:szCs w:val="24"/>
              </w:rPr>
              <w:t>.</w:t>
            </w:r>
          </w:p>
        </w:tc>
        <w:tc>
          <w:tcPr>
            <w:tcW w:w="1564" w:type="dxa"/>
            <w:shd w:val="clear" w:color="auto" w:fill="auto"/>
          </w:tcPr>
          <w:p w14:paraId="0EB691DA" w14:textId="77777777" w:rsidR="009F61CA" w:rsidRPr="00882AFA" w:rsidRDefault="009F61CA" w:rsidP="00E12170">
            <w:pPr>
              <w:jc w:val="both"/>
              <w:rPr>
                <w:sz w:val="24"/>
                <w:szCs w:val="24"/>
              </w:rPr>
            </w:pPr>
            <w:r w:rsidRPr="00882AFA">
              <w:rPr>
                <w:sz w:val="24"/>
                <w:szCs w:val="24"/>
              </w:rPr>
              <w:t xml:space="preserve">Seniūnijos teritorijoje esančios viešosios erdvės, ha. </w:t>
            </w:r>
          </w:p>
          <w:p w14:paraId="0D060408" w14:textId="77777777" w:rsidR="009F61CA" w:rsidRPr="00882AFA" w:rsidRDefault="009F61CA" w:rsidP="00E12170">
            <w:pPr>
              <w:jc w:val="both"/>
              <w:rPr>
                <w:sz w:val="24"/>
                <w:szCs w:val="24"/>
              </w:rPr>
            </w:pPr>
            <w:r w:rsidRPr="00882AFA">
              <w:rPr>
                <w:sz w:val="24"/>
                <w:szCs w:val="24"/>
              </w:rPr>
              <w:t>Iš jų:</w:t>
            </w:r>
          </w:p>
        </w:tc>
        <w:tc>
          <w:tcPr>
            <w:tcW w:w="1129" w:type="dxa"/>
            <w:shd w:val="clear" w:color="auto" w:fill="auto"/>
            <w:vAlign w:val="center"/>
          </w:tcPr>
          <w:p w14:paraId="3AD56459" w14:textId="297D2C92" w:rsidR="009F61CA" w:rsidRPr="00882AFA" w:rsidRDefault="00C961B7" w:rsidP="00E12170">
            <w:pPr>
              <w:jc w:val="center"/>
              <w:rPr>
                <w:sz w:val="24"/>
                <w:szCs w:val="24"/>
              </w:rPr>
            </w:pPr>
            <w:r>
              <w:rPr>
                <w:sz w:val="24"/>
                <w:szCs w:val="24"/>
              </w:rPr>
              <w:t>12,38</w:t>
            </w:r>
          </w:p>
        </w:tc>
        <w:tc>
          <w:tcPr>
            <w:tcW w:w="993" w:type="dxa"/>
            <w:shd w:val="clear" w:color="auto" w:fill="auto"/>
            <w:vAlign w:val="center"/>
          </w:tcPr>
          <w:p w14:paraId="27778213" w14:textId="67BA8902" w:rsidR="009F61CA" w:rsidRPr="00882AFA" w:rsidRDefault="00C961B7" w:rsidP="00E12170">
            <w:pPr>
              <w:jc w:val="center"/>
              <w:rPr>
                <w:sz w:val="24"/>
                <w:szCs w:val="24"/>
              </w:rPr>
            </w:pPr>
            <w:r>
              <w:rPr>
                <w:sz w:val="24"/>
                <w:szCs w:val="24"/>
              </w:rPr>
              <w:t>12,38</w:t>
            </w:r>
          </w:p>
        </w:tc>
        <w:tc>
          <w:tcPr>
            <w:tcW w:w="3827" w:type="dxa"/>
            <w:vMerge w:val="restart"/>
            <w:shd w:val="clear" w:color="auto" w:fill="auto"/>
          </w:tcPr>
          <w:p w14:paraId="2EC5E147" w14:textId="5AAFF459" w:rsidR="009F61CA" w:rsidRPr="00882AFA" w:rsidRDefault="009F61CA" w:rsidP="00E12170">
            <w:pPr>
              <w:jc w:val="both"/>
              <w:rPr>
                <w:sz w:val="24"/>
                <w:szCs w:val="24"/>
              </w:rPr>
            </w:pPr>
            <w:r w:rsidRPr="00882AFA">
              <w:rPr>
                <w:sz w:val="24"/>
                <w:szCs w:val="24"/>
              </w:rPr>
              <w:t xml:space="preserve">       Ataskaitiniais metais </w:t>
            </w:r>
            <w:r>
              <w:rPr>
                <w:sz w:val="24"/>
                <w:szCs w:val="24"/>
              </w:rPr>
              <w:t>seniūnijos teritorijoje esančių viešųjų erdvių plotas nesikeitė. K</w:t>
            </w:r>
            <w:r w:rsidRPr="00882AFA">
              <w:rPr>
                <w:sz w:val="24"/>
                <w:szCs w:val="24"/>
              </w:rPr>
              <w:t>apinių teritorijoje bei kitose viešosiose erdvėse buvo organizuojami aplinkotvarkos</w:t>
            </w:r>
            <w:r w:rsidR="00A57375">
              <w:rPr>
                <w:sz w:val="24"/>
                <w:szCs w:val="24"/>
              </w:rPr>
              <w:t xml:space="preserve"> tvarkymo ir priežiūros</w:t>
            </w:r>
            <w:r w:rsidRPr="00882AFA">
              <w:rPr>
                <w:sz w:val="24"/>
                <w:szCs w:val="24"/>
              </w:rPr>
              <w:t xml:space="preserve"> darbai: žolės pjovimas, lapų grėbimas ir išvežimas, šiukšlių rinkimas</w:t>
            </w:r>
            <w:r w:rsidR="00A57375">
              <w:rPr>
                <w:sz w:val="24"/>
                <w:szCs w:val="24"/>
              </w:rPr>
              <w:t>, šakų genėjimas ir kiti darbai</w:t>
            </w:r>
            <w:r w:rsidRPr="00882AFA">
              <w:rPr>
                <w:sz w:val="24"/>
                <w:szCs w:val="24"/>
              </w:rPr>
              <w:t xml:space="preserve">. </w:t>
            </w:r>
          </w:p>
          <w:p w14:paraId="78603A7B" w14:textId="77777777" w:rsidR="009F61CA" w:rsidRPr="00882AFA" w:rsidRDefault="009F61CA" w:rsidP="00E12170">
            <w:pPr>
              <w:jc w:val="both"/>
              <w:rPr>
                <w:sz w:val="24"/>
                <w:szCs w:val="24"/>
              </w:rPr>
            </w:pPr>
          </w:p>
          <w:p w14:paraId="1EB06AC9" w14:textId="77777777" w:rsidR="009F61CA" w:rsidRPr="00882AFA" w:rsidRDefault="009F61CA" w:rsidP="00E12170">
            <w:pPr>
              <w:jc w:val="both"/>
              <w:rPr>
                <w:sz w:val="24"/>
                <w:szCs w:val="24"/>
              </w:rPr>
            </w:pPr>
          </w:p>
        </w:tc>
        <w:tc>
          <w:tcPr>
            <w:tcW w:w="1276" w:type="dxa"/>
            <w:shd w:val="clear" w:color="auto" w:fill="auto"/>
            <w:vAlign w:val="center"/>
          </w:tcPr>
          <w:p w14:paraId="70FD5C49" w14:textId="3E171ACA" w:rsidR="009F61CA" w:rsidRPr="001D5563" w:rsidRDefault="00C961B7" w:rsidP="00E12170">
            <w:pPr>
              <w:jc w:val="center"/>
              <w:rPr>
                <w:sz w:val="24"/>
                <w:szCs w:val="24"/>
              </w:rPr>
            </w:pPr>
            <w:r>
              <w:rPr>
                <w:sz w:val="24"/>
                <w:szCs w:val="24"/>
              </w:rPr>
              <w:lastRenderedPageBreak/>
              <w:t>12,38</w:t>
            </w:r>
          </w:p>
        </w:tc>
      </w:tr>
      <w:tr w:rsidR="009F61CA" w:rsidRPr="00882AFA" w14:paraId="59B5EB94" w14:textId="77777777" w:rsidTr="004D52E6">
        <w:tc>
          <w:tcPr>
            <w:tcW w:w="704" w:type="dxa"/>
            <w:shd w:val="clear" w:color="auto" w:fill="auto"/>
          </w:tcPr>
          <w:p w14:paraId="6679AC5E" w14:textId="77777777" w:rsidR="009F61CA" w:rsidRPr="00882AFA" w:rsidRDefault="009F61CA" w:rsidP="00E12170">
            <w:pPr>
              <w:jc w:val="center"/>
              <w:rPr>
                <w:sz w:val="24"/>
                <w:szCs w:val="24"/>
              </w:rPr>
            </w:pPr>
            <w:r>
              <w:rPr>
                <w:sz w:val="24"/>
                <w:szCs w:val="24"/>
              </w:rPr>
              <w:t>6</w:t>
            </w:r>
            <w:r w:rsidRPr="00882AFA">
              <w:rPr>
                <w:sz w:val="24"/>
                <w:szCs w:val="24"/>
              </w:rPr>
              <w:t>.1</w:t>
            </w:r>
          </w:p>
        </w:tc>
        <w:tc>
          <w:tcPr>
            <w:tcW w:w="1564" w:type="dxa"/>
            <w:shd w:val="clear" w:color="auto" w:fill="auto"/>
          </w:tcPr>
          <w:p w14:paraId="64D66EE8" w14:textId="77777777" w:rsidR="009F61CA" w:rsidRPr="00882AFA" w:rsidRDefault="009F61CA" w:rsidP="00E12170">
            <w:pPr>
              <w:jc w:val="both"/>
              <w:rPr>
                <w:sz w:val="24"/>
                <w:szCs w:val="24"/>
              </w:rPr>
            </w:pPr>
            <w:r w:rsidRPr="00882AFA">
              <w:rPr>
                <w:sz w:val="24"/>
                <w:szCs w:val="24"/>
              </w:rPr>
              <w:t>Paplūdimiai</w:t>
            </w:r>
          </w:p>
        </w:tc>
        <w:tc>
          <w:tcPr>
            <w:tcW w:w="1129" w:type="dxa"/>
            <w:shd w:val="clear" w:color="auto" w:fill="auto"/>
            <w:vAlign w:val="center"/>
          </w:tcPr>
          <w:p w14:paraId="1169B58B" w14:textId="0AE72131" w:rsidR="009F61CA" w:rsidRPr="00882AFA" w:rsidRDefault="009F61CA" w:rsidP="00E12170">
            <w:pPr>
              <w:jc w:val="center"/>
              <w:rPr>
                <w:sz w:val="24"/>
                <w:szCs w:val="24"/>
              </w:rPr>
            </w:pPr>
            <w:r w:rsidRPr="00882AFA">
              <w:rPr>
                <w:sz w:val="24"/>
                <w:szCs w:val="24"/>
              </w:rPr>
              <w:t>0,</w:t>
            </w:r>
            <w:r w:rsidR="00C961B7">
              <w:rPr>
                <w:sz w:val="24"/>
                <w:szCs w:val="24"/>
              </w:rPr>
              <w:t>75</w:t>
            </w:r>
          </w:p>
        </w:tc>
        <w:tc>
          <w:tcPr>
            <w:tcW w:w="993" w:type="dxa"/>
            <w:shd w:val="clear" w:color="auto" w:fill="auto"/>
            <w:vAlign w:val="center"/>
          </w:tcPr>
          <w:p w14:paraId="1F664142" w14:textId="3CBDEF74" w:rsidR="009F61CA" w:rsidRPr="00882AFA" w:rsidRDefault="009F61CA" w:rsidP="00E12170">
            <w:pPr>
              <w:jc w:val="center"/>
              <w:rPr>
                <w:sz w:val="24"/>
                <w:szCs w:val="24"/>
              </w:rPr>
            </w:pPr>
            <w:r w:rsidRPr="00882AFA">
              <w:rPr>
                <w:sz w:val="24"/>
                <w:szCs w:val="24"/>
              </w:rPr>
              <w:t>0,</w:t>
            </w:r>
            <w:r w:rsidR="00C961B7">
              <w:rPr>
                <w:sz w:val="24"/>
                <w:szCs w:val="24"/>
              </w:rPr>
              <w:t>75</w:t>
            </w:r>
          </w:p>
        </w:tc>
        <w:tc>
          <w:tcPr>
            <w:tcW w:w="3827" w:type="dxa"/>
            <w:vMerge/>
            <w:shd w:val="clear" w:color="auto" w:fill="auto"/>
          </w:tcPr>
          <w:p w14:paraId="30E23773" w14:textId="77777777" w:rsidR="009F61CA" w:rsidRPr="00882AFA" w:rsidRDefault="009F61CA" w:rsidP="00E12170">
            <w:pPr>
              <w:jc w:val="both"/>
              <w:rPr>
                <w:color w:val="FF0000"/>
                <w:sz w:val="24"/>
                <w:szCs w:val="24"/>
              </w:rPr>
            </w:pPr>
          </w:p>
        </w:tc>
        <w:tc>
          <w:tcPr>
            <w:tcW w:w="1276" w:type="dxa"/>
            <w:shd w:val="clear" w:color="auto" w:fill="auto"/>
            <w:vAlign w:val="center"/>
          </w:tcPr>
          <w:p w14:paraId="717612A3" w14:textId="56B65AA0" w:rsidR="009F61CA" w:rsidRPr="00882AFA" w:rsidRDefault="009F61CA" w:rsidP="00E12170">
            <w:pPr>
              <w:jc w:val="center"/>
              <w:rPr>
                <w:sz w:val="24"/>
                <w:szCs w:val="24"/>
              </w:rPr>
            </w:pPr>
            <w:r w:rsidRPr="00882AFA">
              <w:rPr>
                <w:sz w:val="24"/>
                <w:szCs w:val="24"/>
              </w:rPr>
              <w:t>0,</w:t>
            </w:r>
            <w:r w:rsidR="00C961B7">
              <w:rPr>
                <w:sz w:val="24"/>
                <w:szCs w:val="24"/>
              </w:rPr>
              <w:t>75</w:t>
            </w:r>
          </w:p>
        </w:tc>
      </w:tr>
      <w:tr w:rsidR="009F61CA" w:rsidRPr="00882AFA" w14:paraId="5D1F847C" w14:textId="77777777" w:rsidTr="004D52E6">
        <w:tc>
          <w:tcPr>
            <w:tcW w:w="704" w:type="dxa"/>
            <w:shd w:val="clear" w:color="auto" w:fill="auto"/>
          </w:tcPr>
          <w:p w14:paraId="331B6A0D" w14:textId="77777777" w:rsidR="009F61CA" w:rsidRPr="00882AFA" w:rsidRDefault="009F61CA" w:rsidP="00E12170">
            <w:pPr>
              <w:jc w:val="center"/>
              <w:rPr>
                <w:sz w:val="24"/>
                <w:szCs w:val="24"/>
              </w:rPr>
            </w:pPr>
            <w:r>
              <w:rPr>
                <w:sz w:val="24"/>
                <w:szCs w:val="24"/>
              </w:rPr>
              <w:t>6</w:t>
            </w:r>
            <w:r w:rsidRPr="00882AFA">
              <w:rPr>
                <w:sz w:val="24"/>
                <w:szCs w:val="24"/>
              </w:rPr>
              <w:t>.2</w:t>
            </w:r>
          </w:p>
        </w:tc>
        <w:tc>
          <w:tcPr>
            <w:tcW w:w="1564" w:type="dxa"/>
            <w:shd w:val="clear" w:color="auto" w:fill="auto"/>
          </w:tcPr>
          <w:p w14:paraId="3DC05408" w14:textId="77777777" w:rsidR="009F61CA" w:rsidRPr="00882AFA" w:rsidRDefault="009F61CA" w:rsidP="00E12170">
            <w:pPr>
              <w:jc w:val="both"/>
              <w:rPr>
                <w:sz w:val="24"/>
                <w:szCs w:val="24"/>
              </w:rPr>
            </w:pPr>
            <w:r w:rsidRPr="00882AFA">
              <w:rPr>
                <w:sz w:val="24"/>
                <w:szCs w:val="24"/>
              </w:rPr>
              <w:t>Parkai</w:t>
            </w:r>
          </w:p>
        </w:tc>
        <w:tc>
          <w:tcPr>
            <w:tcW w:w="1129" w:type="dxa"/>
            <w:shd w:val="clear" w:color="auto" w:fill="auto"/>
            <w:vAlign w:val="center"/>
          </w:tcPr>
          <w:p w14:paraId="1664928C" w14:textId="17B4B958" w:rsidR="009F61CA" w:rsidRPr="00882AFA" w:rsidRDefault="001A3C4D" w:rsidP="00E12170">
            <w:pPr>
              <w:jc w:val="center"/>
              <w:rPr>
                <w:sz w:val="24"/>
                <w:szCs w:val="24"/>
              </w:rPr>
            </w:pPr>
            <w:r>
              <w:rPr>
                <w:sz w:val="24"/>
                <w:szCs w:val="24"/>
              </w:rPr>
              <w:t>3</w:t>
            </w:r>
            <w:r w:rsidR="001D5563">
              <w:rPr>
                <w:sz w:val="24"/>
                <w:szCs w:val="24"/>
              </w:rPr>
              <w:t>,00</w:t>
            </w:r>
          </w:p>
        </w:tc>
        <w:tc>
          <w:tcPr>
            <w:tcW w:w="993" w:type="dxa"/>
            <w:shd w:val="clear" w:color="auto" w:fill="auto"/>
            <w:vAlign w:val="center"/>
          </w:tcPr>
          <w:p w14:paraId="2B56BDF5" w14:textId="5F213783" w:rsidR="009F61CA" w:rsidRPr="00882AFA" w:rsidRDefault="001A3C4D" w:rsidP="00E12170">
            <w:pPr>
              <w:jc w:val="center"/>
              <w:rPr>
                <w:sz w:val="24"/>
                <w:szCs w:val="24"/>
              </w:rPr>
            </w:pPr>
            <w:r>
              <w:rPr>
                <w:sz w:val="24"/>
                <w:szCs w:val="24"/>
              </w:rPr>
              <w:t>3</w:t>
            </w:r>
            <w:r w:rsidR="001D5563">
              <w:rPr>
                <w:sz w:val="24"/>
                <w:szCs w:val="24"/>
              </w:rPr>
              <w:t>,00</w:t>
            </w:r>
          </w:p>
        </w:tc>
        <w:tc>
          <w:tcPr>
            <w:tcW w:w="3827" w:type="dxa"/>
            <w:vMerge/>
            <w:shd w:val="clear" w:color="auto" w:fill="auto"/>
          </w:tcPr>
          <w:p w14:paraId="39C22337" w14:textId="77777777" w:rsidR="009F61CA" w:rsidRPr="00882AFA" w:rsidRDefault="009F61CA" w:rsidP="00E12170">
            <w:pPr>
              <w:jc w:val="both"/>
              <w:rPr>
                <w:color w:val="FF0000"/>
                <w:sz w:val="24"/>
                <w:szCs w:val="24"/>
              </w:rPr>
            </w:pPr>
          </w:p>
        </w:tc>
        <w:tc>
          <w:tcPr>
            <w:tcW w:w="1276" w:type="dxa"/>
            <w:shd w:val="clear" w:color="auto" w:fill="auto"/>
            <w:vAlign w:val="center"/>
          </w:tcPr>
          <w:p w14:paraId="67CDCC32" w14:textId="0887A3E0" w:rsidR="009F61CA" w:rsidRPr="00882AFA" w:rsidRDefault="001A3C4D" w:rsidP="00E12170">
            <w:pPr>
              <w:jc w:val="center"/>
              <w:rPr>
                <w:sz w:val="24"/>
                <w:szCs w:val="24"/>
              </w:rPr>
            </w:pPr>
            <w:r>
              <w:rPr>
                <w:sz w:val="24"/>
                <w:szCs w:val="24"/>
              </w:rPr>
              <w:t>3</w:t>
            </w:r>
            <w:r w:rsidR="001D5563">
              <w:rPr>
                <w:sz w:val="24"/>
                <w:szCs w:val="24"/>
              </w:rPr>
              <w:t>,00</w:t>
            </w:r>
          </w:p>
        </w:tc>
      </w:tr>
      <w:tr w:rsidR="009F61CA" w:rsidRPr="00882AFA" w14:paraId="1BBA9802" w14:textId="77777777" w:rsidTr="004D52E6">
        <w:tc>
          <w:tcPr>
            <w:tcW w:w="704" w:type="dxa"/>
            <w:shd w:val="clear" w:color="auto" w:fill="auto"/>
          </w:tcPr>
          <w:p w14:paraId="1D2A7F96" w14:textId="77777777" w:rsidR="009F61CA" w:rsidRPr="00882AFA" w:rsidRDefault="009F61CA" w:rsidP="00E12170">
            <w:pPr>
              <w:jc w:val="center"/>
              <w:rPr>
                <w:sz w:val="24"/>
                <w:szCs w:val="24"/>
              </w:rPr>
            </w:pPr>
            <w:r>
              <w:rPr>
                <w:sz w:val="24"/>
                <w:szCs w:val="24"/>
              </w:rPr>
              <w:t>6</w:t>
            </w:r>
            <w:r w:rsidRPr="00882AFA">
              <w:rPr>
                <w:sz w:val="24"/>
                <w:szCs w:val="24"/>
              </w:rPr>
              <w:t>.3</w:t>
            </w:r>
          </w:p>
        </w:tc>
        <w:tc>
          <w:tcPr>
            <w:tcW w:w="1564" w:type="dxa"/>
            <w:shd w:val="clear" w:color="auto" w:fill="auto"/>
          </w:tcPr>
          <w:p w14:paraId="026D5E9C" w14:textId="77777777" w:rsidR="009F61CA" w:rsidRPr="00882AFA" w:rsidRDefault="009F61CA" w:rsidP="00E12170">
            <w:pPr>
              <w:jc w:val="both"/>
              <w:rPr>
                <w:sz w:val="24"/>
                <w:szCs w:val="24"/>
              </w:rPr>
            </w:pPr>
            <w:r w:rsidRPr="00882AFA">
              <w:rPr>
                <w:sz w:val="24"/>
                <w:szCs w:val="24"/>
              </w:rPr>
              <w:t>Veikiančios kapinės</w:t>
            </w:r>
          </w:p>
        </w:tc>
        <w:tc>
          <w:tcPr>
            <w:tcW w:w="1129" w:type="dxa"/>
            <w:shd w:val="clear" w:color="auto" w:fill="auto"/>
            <w:vAlign w:val="center"/>
          </w:tcPr>
          <w:p w14:paraId="38D3343B" w14:textId="17C3D129" w:rsidR="009F61CA" w:rsidRPr="00882AFA" w:rsidRDefault="001A3C4D" w:rsidP="00E12170">
            <w:pPr>
              <w:jc w:val="center"/>
              <w:rPr>
                <w:sz w:val="24"/>
                <w:szCs w:val="24"/>
              </w:rPr>
            </w:pPr>
            <w:r>
              <w:rPr>
                <w:sz w:val="24"/>
                <w:szCs w:val="24"/>
              </w:rPr>
              <w:t>3,65</w:t>
            </w:r>
          </w:p>
        </w:tc>
        <w:tc>
          <w:tcPr>
            <w:tcW w:w="993" w:type="dxa"/>
            <w:shd w:val="clear" w:color="auto" w:fill="auto"/>
            <w:vAlign w:val="center"/>
          </w:tcPr>
          <w:p w14:paraId="19877FB3" w14:textId="4E3BD0E9" w:rsidR="009F61CA" w:rsidRPr="00882AFA" w:rsidRDefault="001A3C4D" w:rsidP="00E12170">
            <w:pPr>
              <w:jc w:val="center"/>
              <w:rPr>
                <w:sz w:val="24"/>
                <w:szCs w:val="24"/>
              </w:rPr>
            </w:pPr>
            <w:r>
              <w:rPr>
                <w:sz w:val="24"/>
                <w:szCs w:val="24"/>
              </w:rPr>
              <w:t>3,65</w:t>
            </w:r>
          </w:p>
        </w:tc>
        <w:tc>
          <w:tcPr>
            <w:tcW w:w="3827" w:type="dxa"/>
            <w:vMerge/>
            <w:shd w:val="clear" w:color="auto" w:fill="auto"/>
          </w:tcPr>
          <w:p w14:paraId="7E3AAC59" w14:textId="77777777" w:rsidR="009F61CA" w:rsidRPr="00882AFA" w:rsidRDefault="009F61CA" w:rsidP="00E12170">
            <w:pPr>
              <w:jc w:val="both"/>
              <w:rPr>
                <w:color w:val="FF0000"/>
                <w:sz w:val="24"/>
                <w:szCs w:val="24"/>
              </w:rPr>
            </w:pPr>
          </w:p>
        </w:tc>
        <w:tc>
          <w:tcPr>
            <w:tcW w:w="1276" w:type="dxa"/>
            <w:shd w:val="clear" w:color="auto" w:fill="auto"/>
            <w:vAlign w:val="center"/>
          </w:tcPr>
          <w:p w14:paraId="2BF2C69F" w14:textId="67CA4B44" w:rsidR="009F61CA" w:rsidRPr="00882AFA" w:rsidRDefault="001A3C4D" w:rsidP="00E12170">
            <w:pPr>
              <w:jc w:val="center"/>
              <w:rPr>
                <w:sz w:val="24"/>
                <w:szCs w:val="24"/>
              </w:rPr>
            </w:pPr>
            <w:r>
              <w:rPr>
                <w:sz w:val="24"/>
                <w:szCs w:val="24"/>
              </w:rPr>
              <w:t>3,65</w:t>
            </w:r>
          </w:p>
        </w:tc>
      </w:tr>
      <w:tr w:rsidR="009F61CA" w:rsidRPr="00882AFA" w14:paraId="1A530ABB" w14:textId="77777777" w:rsidTr="004D52E6">
        <w:tc>
          <w:tcPr>
            <w:tcW w:w="704" w:type="dxa"/>
            <w:shd w:val="clear" w:color="auto" w:fill="auto"/>
          </w:tcPr>
          <w:p w14:paraId="60663AD3" w14:textId="77777777" w:rsidR="009F61CA" w:rsidRPr="00882AFA" w:rsidRDefault="009F61CA" w:rsidP="00E12170">
            <w:pPr>
              <w:jc w:val="center"/>
              <w:rPr>
                <w:sz w:val="24"/>
                <w:szCs w:val="24"/>
              </w:rPr>
            </w:pPr>
            <w:r>
              <w:rPr>
                <w:sz w:val="24"/>
                <w:szCs w:val="24"/>
              </w:rPr>
              <w:lastRenderedPageBreak/>
              <w:t>6</w:t>
            </w:r>
            <w:r w:rsidRPr="00882AFA">
              <w:rPr>
                <w:sz w:val="24"/>
                <w:szCs w:val="24"/>
              </w:rPr>
              <w:t>.4</w:t>
            </w:r>
          </w:p>
        </w:tc>
        <w:tc>
          <w:tcPr>
            <w:tcW w:w="1564" w:type="dxa"/>
            <w:shd w:val="clear" w:color="auto" w:fill="auto"/>
          </w:tcPr>
          <w:p w14:paraId="4CEB9009" w14:textId="77777777" w:rsidR="009F61CA" w:rsidRPr="00882AFA" w:rsidRDefault="009F61CA" w:rsidP="00E12170">
            <w:pPr>
              <w:jc w:val="both"/>
              <w:rPr>
                <w:sz w:val="24"/>
                <w:szCs w:val="24"/>
              </w:rPr>
            </w:pPr>
            <w:r w:rsidRPr="00882AFA">
              <w:rPr>
                <w:sz w:val="24"/>
                <w:szCs w:val="24"/>
              </w:rPr>
              <w:t>Riboto naudojimo kapinės</w:t>
            </w:r>
          </w:p>
        </w:tc>
        <w:tc>
          <w:tcPr>
            <w:tcW w:w="1129" w:type="dxa"/>
            <w:shd w:val="clear" w:color="auto" w:fill="auto"/>
            <w:vAlign w:val="center"/>
          </w:tcPr>
          <w:p w14:paraId="04018BE1" w14:textId="3BAC740C" w:rsidR="009F61CA" w:rsidRPr="00882AFA" w:rsidRDefault="00DE00C6" w:rsidP="00E12170">
            <w:pPr>
              <w:jc w:val="center"/>
              <w:rPr>
                <w:sz w:val="24"/>
                <w:szCs w:val="24"/>
              </w:rPr>
            </w:pPr>
            <w:r>
              <w:rPr>
                <w:sz w:val="24"/>
                <w:szCs w:val="24"/>
              </w:rPr>
              <w:t>0,00</w:t>
            </w:r>
          </w:p>
        </w:tc>
        <w:tc>
          <w:tcPr>
            <w:tcW w:w="993" w:type="dxa"/>
            <w:shd w:val="clear" w:color="auto" w:fill="auto"/>
            <w:vAlign w:val="center"/>
          </w:tcPr>
          <w:p w14:paraId="4A5FEBB6" w14:textId="1E128164" w:rsidR="009F61CA" w:rsidRPr="00882AFA" w:rsidRDefault="00DE00C6" w:rsidP="00E12170">
            <w:pPr>
              <w:jc w:val="center"/>
              <w:rPr>
                <w:sz w:val="24"/>
                <w:szCs w:val="24"/>
              </w:rPr>
            </w:pPr>
            <w:r>
              <w:rPr>
                <w:sz w:val="24"/>
                <w:szCs w:val="24"/>
              </w:rPr>
              <w:t>0,00</w:t>
            </w:r>
          </w:p>
        </w:tc>
        <w:tc>
          <w:tcPr>
            <w:tcW w:w="3827" w:type="dxa"/>
            <w:vMerge/>
            <w:shd w:val="clear" w:color="auto" w:fill="auto"/>
          </w:tcPr>
          <w:p w14:paraId="5CE28F10" w14:textId="77777777" w:rsidR="009F61CA" w:rsidRPr="00882AFA" w:rsidRDefault="009F61CA" w:rsidP="00E12170">
            <w:pPr>
              <w:jc w:val="both"/>
              <w:rPr>
                <w:color w:val="FF0000"/>
                <w:sz w:val="24"/>
                <w:szCs w:val="24"/>
              </w:rPr>
            </w:pPr>
          </w:p>
        </w:tc>
        <w:tc>
          <w:tcPr>
            <w:tcW w:w="1276" w:type="dxa"/>
            <w:shd w:val="clear" w:color="auto" w:fill="auto"/>
            <w:vAlign w:val="center"/>
          </w:tcPr>
          <w:p w14:paraId="7A9752DE" w14:textId="653EDBD7" w:rsidR="009F61CA" w:rsidRPr="00882AFA" w:rsidRDefault="00DE00C6" w:rsidP="00E12170">
            <w:pPr>
              <w:jc w:val="center"/>
              <w:rPr>
                <w:sz w:val="24"/>
                <w:szCs w:val="24"/>
              </w:rPr>
            </w:pPr>
            <w:r>
              <w:rPr>
                <w:sz w:val="24"/>
                <w:szCs w:val="24"/>
              </w:rPr>
              <w:t>0,00</w:t>
            </w:r>
          </w:p>
        </w:tc>
      </w:tr>
      <w:tr w:rsidR="009F61CA" w:rsidRPr="00882AFA" w14:paraId="59CBED7F" w14:textId="77777777" w:rsidTr="004D52E6">
        <w:tc>
          <w:tcPr>
            <w:tcW w:w="704" w:type="dxa"/>
            <w:shd w:val="clear" w:color="auto" w:fill="auto"/>
          </w:tcPr>
          <w:p w14:paraId="7ECF79FA" w14:textId="77777777" w:rsidR="009F61CA" w:rsidRPr="00882AFA" w:rsidRDefault="009F61CA" w:rsidP="00E12170">
            <w:pPr>
              <w:jc w:val="center"/>
              <w:rPr>
                <w:sz w:val="24"/>
                <w:szCs w:val="24"/>
              </w:rPr>
            </w:pPr>
            <w:r>
              <w:rPr>
                <w:sz w:val="24"/>
                <w:szCs w:val="24"/>
              </w:rPr>
              <w:t>6</w:t>
            </w:r>
            <w:r w:rsidRPr="00882AFA">
              <w:rPr>
                <w:sz w:val="24"/>
                <w:szCs w:val="24"/>
              </w:rPr>
              <w:t>.5</w:t>
            </w:r>
          </w:p>
        </w:tc>
        <w:tc>
          <w:tcPr>
            <w:tcW w:w="1564" w:type="dxa"/>
            <w:shd w:val="clear" w:color="auto" w:fill="auto"/>
          </w:tcPr>
          <w:p w14:paraId="7887680C" w14:textId="77777777" w:rsidR="009F61CA" w:rsidRPr="00882AFA" w:rsidRDefault="009F61CA" w:rsidP="00E12170">
            <w:pPr>
              <w:jc w:val="both"/>
              <w:rPr>
                <w:sz w:val="24"/>
                <w:szCs w:val="24"/>
              </w:rPr>
            </w:pPr>
            <w:r w:rsidRPr="00882AFA">
              <w:rPr>
                <w:sz w:val="24"/>
                <w:szCs w:val="24"/>
              </w:rPr>
              <w:t>Neveikiančios kapinės</w:t>
            </w:r>
          </w:p>
        </w:tc>
        <w:tc>
          <w:tcPr>
            <w:tcW w:w="1129" w:type="dxa"/>
            <w:shd w:val="clear" w:color="auto" w:fill="auto"/>
            <w:vAlign w:val="center"/>
          </w:tcPr>
          <w:p w14:paraId="7DAF9ADA" w14:textId="7B43FAA2" w:rsidR="009F61CA" w:rsidRPr="00882AFA" w:rsidRDefault="00DE00C6" w:rsidP="00E12170">
            <w:pPr>
              <w:jc w:val="center"/>
              <w:rPr>
                <w:sz w:val="24"/>
                <w:szCs w:val="24"/>
              </w:rPr>
            </w:pPr>
            <w:r>
              <w:rPr>
                <w:sz w:val="24"/>
                <w:szCs w:val="24"/>
              </w:rPr>
              <w:t>0,52</w:t>
            </w:r>
          </w:p>
        </w:tc>
        <w:tc>
          <w:tcPr>
            <w:tcW w:w="993" w:type="dxa"/>
            <w:shd w:val="clear" w:color="auto" w:fill="auto"/>
            <w:vAlign w:val="center"/>
          </w:tcPr>
          <w:p w14:paraId="54D49F32" w14:textId="4C7EA89B" w:rsidR="009F61CA" w:rsidRPr="00882AFA" w:rsidRDefault="00DE00C6" w:rsidP="00E12170">
            <w:pPr>
              <w:jc w:val="center"/>
              <w:rPr>
                <w:sz w:val="24"/>
                <w:szCs w:val="24"/>
              </w:rPr>
            </w:pPr>
            <w:r>
              <w:rPr>
                <w:sz w:val="24"/>
                <w:szCs w:val="24"/>
              </w:rPr>
              <w:t>0,52</w:t>
            </w:r>
          </w:p>
        </w:tc>
        <w:tc>
          <w:tcPr>
            <w:tcW w:w="3827" w:type="dxa"/>
            <w:vMerge/>
            <w:shd w:val="clear" w:color="auto" w:fill="auto"/>
          </w:tcPr>
          <w:p w14:paraId="7BEC20B2" w14:textId="77777777" w:rsidR="009F61CA" w:rsidRPr="00882AFA" w:rsidRDefault="009F61CA" w:rsidP="00E12170">
            <w:pPr>
              <w:jc w:val="both"/>
              <w:rPr>
                <w:color w:val="FF0000"/>
                <w:sz w:val="24"/>
                <w:szCs w:val="24"/>
              </w:rPr>
            </w:pPr>
          </w:p>
        </w:tc>
        <w:tc>
          <w:tcPr>
            <w:tcW w:w="1276" w:type="dxa"/>
            <w:shd w:val="clear" w:color="auto" w:fill="auto"/>
            <w:vAlign w:val="center"/>
          </w:tcPr>
          <w:p w14:paraId="2CAF3D35" w14:textId="06C102F9" w:rsidR="009F61CA" w:rsidRPr="00882AFA" w:rsidRDefault="00DE00C6" w:rsidP="00E12170">
            <w:pPr>
              <w:jc w:val="center"/>
              <w:rPr>
                <w:sz w:val="24"/>
                <w:szCs w:val="24"/>
              </w:rPr>
            </w:pPr>
            <w:r>
              <w:rPr>
                <w:sz w:val="24"/>
                <w:szCs w:val="24"/>
              </w:rPr>
              <w:t>0,52</w:t>
            </w:r>
          </w:p>
        </w:tc>
      </w:tr>
      <w:tr w:rsidR="009F61CA" w:rsidRPr="00882AFA" w14:paraId="453C0183" w14:textId="77777777" w:rsidTr="004D52E6">
        <w:tc>
          <w:tcPr>
            <w:tcW w:w="704" w:type="dxa"/>
            <w:shd w:val="clear" w:color="auto" w:fill="auto"/>
          </w:tcPr>
          <w:p w14:paraId="7F6319C5" w14:textId="77777777" w:rsidR="009F61CA" w:rsidRPr="00882AFA" w:rsidRDefault="009F61CA" w:rsidP="00E12170">
            <w:pPr>
              <w:jc w:val="center"/>
              <w:rPr>
                <w:sz w:val="24"/>
                <w:szCs w:val="24"/>
              </w:rPr>
            </w:pPr>
            <w:r>
              <w:rPr>
                <w:sz w:val="24"/>
                <w:szCs w:val="24"/>
              </w:rPr>
              <w:t>6</w:t>
            </w:r>
            <w:r w:rsidRPr="00882AFA">
              <w:rPr>
                <w:sz w:val="24"/>
                <w:szCs w:val="24"/>
              </w:rPr>
              <w:t>.6</w:t>
            </w:r>
          </w:p>
        </w:tc>
        <w:tc>
          <w:tcPr>
            <w:tcW w:w="1564" w:type="dxa"/>
            <w:shd w:val="clear" w:color="auto" w:fill="auto"/>
          </w:tcPr>
          <w:p w14:paraId="17E08558" w14:textId="77777777" w:rsidR="009F61CA" w:rsidRPr="00882AFA" w:rsidRDefault="009F61CA" w:rsidP="00E12170">
            <w:pPr>
              <w:jc w:val="both"/>
              <w:rPr>
                <w:sz w:val="24"/>
                <w:szCs w:val="24"/>
              </w:rPr>
            </w:pPr>
            <w:r w:rsidRPr="00882AFA">
              <w:rPr>
                <w:sz w:val="24"/>
                <w:szCs w:val="24"/>
              </w:rPr>
              <w:t>Paminklų ar kitų lankytinų objektų teritorijos</w:t>
            </w:r>
          </w:p>
        </w:tc>
        <w:tc>
          <w:tcPr>
            <w:tcW w:w="1129" w:type="dxa"/>
            <w:shd w:val="clear" w:color="auto" w:fill="auto"/>
            <w:vAlign w:val="center"/>
          </w:tcPr>
          <w:p w14:paraId="1B682E4E" w14:textId="654DE18D" w:rsidR="009F61CA" w:rsidRPr="00882AFA" w:rsidRDefault="00DE00C6" w:rsidP="00E12170">
            <w:pPr>
              <w:jc w:val="center"/>
              <w:rPr>
                <w:sz w:val="24"/>
                <w:szCs w:val="24"/>
              </w:rPr>
            </w:pPr>
            <w:r>
              <w:rPr>
                <w:sz w:val="24"/>
                <w:szCs w:val="24"/>
              </w:rPr>
              <w:t>1,61</w:t>
            </w:r>
          </w:p>
        </w:tc>
        <w:tc>
          <w:tcPr>
            <w:tcW w:w="993" w:type="dxa"/>
            <w:shd w:val="clear" w:color="auto" w:fill="auto"/>
            <w:vAlign w:val="center"/>
          </w:tcPr>
          <w:p w14:paraId="06C515B2" w14:textId="2194F506" w:rsidR="009F61CA" w:rsidRPr="00882AFA" w:rsidRDefault="00DE00C6" w:rsidP="00E12170">
            <w:pPr>
              <w:jc w:val="center"/>
              <w:rPr>
                <w:sz w:val="24"/>
                <w:szCs w:val="24"/>
              </w:rPr>
            </w:pPr>
            <w:r>
              <w:rPr>
                <w:sz w:val="24"/>
                <w:szCs w:val="24"/>
              </w:rPr>
              <w:t>1,61</w:t>
            </w:r>
          </w:p>
        </w:tc>
        <w:tc>
          <w:tcPr>
            <w:tcW w:w="3827" w:type="dxa"/>
            <w:vMerge/>
            <w:shd w:val="clear" w:color="auto" w:fill="auto"/>
          </w:tcPr>
          <w:p w14:paraId="51DDF959" w14:textId="77777777" w:rsidR="009F61CA" w:rsidRPr="00882AFA" w:rsidRDefault="009F61CA" w:rsidP="00E12170">
            <w:pPr>
              <w:jc w:val="both"/>
              <w:rPr>
                <w:color w:val="FF0000"/>
                <w:sz w:val="24"/>
                <w:szCs w:val="24"/>
              </w:rPr>
            </w:pPr>
          </w:p>
        </w:tc>
        <w:tc>
          <w:tcPr>
            <w:tcW w:w="1276" w:type="dxa"/>
            <w:shd w:val="clear" w:color="auto" w:fill="auto"/>
            <w:vAlign w:val="center"/>
          </w:tcPr>
          <w:p w14:paraId="4BB3A133" w14:textId="72A34D97" w:rsidR="009F61CA" w:rsidRPr="00882AFA" w:rsidRDefault="00DE00C6" w:rsidP="00E12170">
            <w:pPr>
              <w:jc w:val="center"/>
              <w:rPr>
                <w:sz w:val="24"/>
                <w:szCs w:val="24"/>
              </w:rPr>
            </w:pPr>
            <w:r>
              <w:rPr>
                <w:sz w:val="24"/>
                <w:szCs w:val="24"/>
              </w:rPr>
              <w:t>1,61</w:t>
            </w:r>
          </w:p>
        </w:tc>
      </w:tr>
      <w:tr w:rsidR="009F61CA" w:rsidRPr="00882AFA" w14:paraId="527331E3" w14:textId="77777777" w:rsidTr="004D52E6">
        <w:tc>
          <w:tcPr>
            <w:tcW w:w="704" w:type="dxa"/>
            <w:shd w:val="clear" w:color="auto" w:fill="auto"/>
          </w:tcPr>
          <w:p w14:paraId="2A12CC38" w14:textId="77777777" w:rsidR="009F61CA" w:rsidRPr="00882AFA" w:rsidRDefault="009F61CA" w:rsidP="00E12170">
            <w:pPr>
              <w:jc w:val="center"/>
              <w:rPr>
                <w:sz w:val="24"/>
                <w:szCs w:val="24"/>
              </w:rPr>
            </w:pPr>
            <w:r>
              <w:rPr>
                <w:sz w:val="24"/>
                <w:szCs w:val="24"/>
              </w:rPr>
              <w:t>6</w:t>
            </w:r>
            <w:r w:rsidRPr="00882AFA">
              <w:rPr>
                <w:sz w:val="24"/>
                <w:szCs w:val="24"/>
              </w:rPr>
              <w:t>.7</w:t>
            </w:r>
          </w:p>
        </w:tc>
        <w:tc>
          <w:tcPr>
            <w:tcW w:w="1564" w:type="dxa"/>
            <w:shd w:val="clear" w:color="auto" w:fill="auto"/>
          </w:tcPr>
          <w:p w14:paraId="2E313AB7" w14:textId="04CAD7BA" w:rsidR="009F61CA" w:rsidRPr="00882AFA" w:rsidRDefault="009F61CA" w:rsidP="00E12170">
            <w:pPr>
              <w:jc w:val="both"/>
              <w:rPr>
                <w:sz w:val="24"/>
                <w:szCs w:val="24"/>
              </w:rPr>
            </w:pPr>
            <w:r w:rsidRPr="00882AFA">
              <w:rPr>
                <w:sz w:val="24"/>
                <w:szCs w:val="24"/>
              </w:rPr>
              <w:t xml:space="preserve">Kitos viešosios erdvės </w:t>
            </w:r>
          </w:p>
        </w:tc>
        <w:tc>
          <w:tcPr>
            <w:tcW w:w="1129" w:type="dxa"/>
            <w:shd w:val="clear" w:color="auto" w:fill="auto"/>
            <w:vAlign w:val="center"/>
          </w:tcPr>
          <w:p w14:paraId="31A64510" w14:textId="4249101B" w:rsidR="009F61CA" w:rsidRPr="00882AFA" w:rsidRDefault="00DE00C6" w:rsidP="00E12170">
            <w:pPr>
              <w:jc w:val="center"/>
              <w:rPr>
                <w:sz w:val="24"/>
                <w:szCs w:val="24"/>
              </w:rPr>
            </w:pPr>
            <w:r>
              <w:rPr>
                <w:sz w:val="24"/>
                <w:szCs w:val="24"/>
              </w:rPr>
              <w:t>2,85</w:t>
            </w:r>
          </w:p>
        </w:tc>
        <w:tc>
          <w:tcPr>
            <w:tcW w:w="993" w:type="dxa"/>
            <w:shd w:val="clear" w:color="auto" w:fill="auto"/>
            <w:vAlign w:val="center"/>
          </w:tcPr>
          <w:p w14:paraId="52B454B2" w14:textId="1034CF4B" w:rsidR="009F61CA" w:rsidRPr="00882AFA" w:rsidRDefault="00DE00C6" w:rsidP="00E12170">
            <w:pPr>
              <w:jc w:val="center"/>
              <w:rPr>
                <w:sz w:val="24"/>
                <w:szCs w:val="24"/>
              </w:rPr>
            </w:pPr>
            <w:r>
              <w:rPr>
                <w:sz w:val="24"/>
                <w:szCs w:val="24"/>
              </w:rPr>
              <w:t>2,85</w:t>
            </w:r>
          </w:p>
        </w:tc>
        <w:tc>
          <w:tcPr>
            <w:tcW w:w="3827" w:type="dxa"/>
            <w:vMerge/>
            <w:shd w:val="clear" w:color="auto" w:fill="auto"/>
          </w:tcPr>
          <w:p w14:paraId="6B22215B" w14:textId="77777777" w:rsidR="009F61CA" w:rsidRPr="00882AFA" w:rsidRDefault="009F61CA" w:rsidP="00E12170">
            <w:pPr>
              <w:jc w:val="both"/>
              <w:rPr>
                <w:color w:val="FF0000"/>
                <w:sz w:val="24"/>
                <w:szCs w:val="24"/>
              </w:rPr>
            </w:pPr>
          </w:p>
        </w:tc>
        <w:tc>
          <w:tcPr>
            <w:tcW w:w="1276" w:type="dxa"/>
            <w:shd w:val="clear" w:color="auto" w:fill="auto"/>
            <w:vAlign w:val="center"/>
          </w:tcPr>
          <w:p w14:paraId="17668118" w14:textId="0CBE8A43" w:rsidR="009F61CA" w:rsidRPr="00882AFA" w:rsidRDefault="00DE00C6" w:rsidP="00E12170">
            <w:pPr>
              <w:jc w:val="center"/>
              <w:rPr>
                <w:sz w:val="24"/>
                <w:szCs w:val="24"/>
              </w:rPr>
            </w:pPr>
            <w:r>
              <w:rPr>
                <w:sz w:val="24"/>
                <w:szCs w:val="24"/>
              </w:rPr>
              <w:t>2,85</w:t>
            </w:r>
          </w:p>
        </w:tc>
      </w:tr>
    </w:tbl>
    <w:p w14:paraId="5C64108C" w14:textId="77777777" w:rsidR="00DE00C6" w:rsidRDefault="00DE00C6" w:rsidP="00DE00C6">
      <w:pPr>
        <w:jc w:val="center"/>
        <w:rPr>
          <w:sz w:val="24"/>
          <w:szCs w:val="24"/>
        </w:rPr>
      </w:pPr>
    </w:p>
    <w:p w14:paraId="58D9F2FF" w14:textId="2E23F9A2" w:rsidR="00DE00C6" w:rsidRDefault="00DE00C6" w:rsidP="00DE00C6">
      <w:pPr>
        <w:ind w:firstLine="851"/>
        <w:jc w:val="both"/>
        <w:rPr>
          <w:sz w:val="24"/>
          <w:szCs w:val="24"/>
        </w:rPr>
      </w:pPr>
      <w:r w:rsidRPr="00475DDF">
        <w:rPr>
          <w:sz w:val="24"/>
          <w:szCs w:val="24"/>
        </w:rPr>
        <w:t>Seniūnij</w:t>
      </w:r>
      <w:r w:rsidR="009D76B9">
        <w:rPr>
          <w:sz w:val="24"/>
          <w:szCs w:val="24"/>
        </w:rPr>
        <w:t>oje</w:t>
      </w:r>
      <w:r w:rsidRPr="00475DDF">
        <w:rPr>
          <w:sz w:val="24"/>
          <w:szCs w:val="24"/>
        </w:rPr>
        <w:t xml:space="preserve"> socialinių būstų </w:t>
      </w:r>
      <w:r w:rsidR="009D76B9">
        <w:rPr>
          <w:sz w:val="24"/>
          <w:szCs w:val="24"/>
        </w:rPr>
        <w:t>nėra</w:t>
      </w:r>
      <w:r w:rsidRPr="00475DDF">
        <w:rPr>
          <w:sz w:val="24"/>
          <w:szCs w:val="24"/>
        </w:rPr>
        <w:t>. Yra vienas savivaldyb</w:t>
      </w:r>
      <w:r w:rsidR="007302C0">
        <w:rPr>
          <w:sz w:val="24"/>
          <w:szCs w:val="24"/>
        </w:rPr>
        <w:t>ei</w:t>
      </w:r>
      <w:r w:rsidRPr="00475DDF">
        <w:rPr>
          <w:sz w:val="24"/>
          <w:szCs w:val="24"/>
        </w:rPr>
        <w:t xml:space="preserve"> priklausantis būstas, kuris avarinės būklės ir apgyvendinimui netinkamas.</w:t>
      </w:r>
      <w:r>
        <w:rPr>
          <w:sz w:val="24"/>
          <w:szCs w:val="24"/>
        </w:rPr>
        <w:t xml:space="preserve"> Šis būstas 2019 metais perduotas į  aukcioną ir iki šiol neparduotas.</w:t>
      </w:r>
      <w:r w:rsidRPr="00475DDF">
        <w:rPr>
          <w:sz w:val="24"/>
          <w:szCs w:val="24"/>
        </w:rPr>
        <w:t xml:space="preserve"> Ataskaitiniu laikotarpiu naujų būstų nenupirkta. Seniūnijai priklauso devyni įvairios paskirties </w:t>
      </w:r>
      <w:r>
        <w:rPr>
          <w:sz w:val="24"/>
          <w:szCs w:val="24"/>
        </w:rPr>
        <w:t>statiniai</w:t>
      </w:r>
      <w:r w:rsidRPr="00475DDF">
        <w:rPr>
          <w:sz w:val="24"/>
          <w:szCs w:val="24"/>
        </w:rPr>
        <w:t xml:space="preserve">. </w:t>
      </w:r>
    </w:p>
    <w:p w14:paraId="4BEE39EC" w14:textId="7D6548BA" w:rsidR="008A26A0" w:rsidRDefault="00DE00C6" w:rsidP="008A26A0">
      <w:pPr>
        <w:tabs>
          <w:tab w:val="left" w:pos="1134"/>
        </w:tabs>
        <w:ind w:firstLine="709"/>
        <w:jc w:val="both"/>
        <w:rPr>
          <w:sz w:val="24"/>
          <w:szCs w:val="24"/>
        </w:rPr>
      </w:pPr>
      <w:r w:rsidRPr="00475DDF">
        <w:rPr>
          <w:sz w:val="24"/>
          <w:szCs w:val="24"/>
        </w:rPr>
        <w:t>Seniūnija prižiūri ir šienauja viešąsias erdves  Panemunėlio glž.</w:t>
      </w:r>
      <w:r w:rsidR="001C2BEA">
        <w:rPr>
          <w:sz w:val="24"/>
          <w:szCs w:val="24"/>
        </w:rPr>
        <w:t xml:space="preserve"> </w:t>
      </w:r>
      <w:r w:rsidRPr="00475DDF">
        <w:rPr>
          <w:sz w:val="24"/>
          <w:szCs w:val="24"/>
        </w:rPr>
        <w:t>st. gyvenvietėje, Panemunėlio miestelyje, Šetekšnų k., Augustinavos k., Bajoriškių k. Nuolat prižiūrimas  Struvės geodezinis punktas. Tvarkomos ir šienaujamos trijų paplūdimių teritorijos. Seniūnijoje yra 13 lankytinų vietų, kurios išvardintos ir aprašytos seniūnijos interneto svetainėje.</w:t>
      </w:r>
      <w:r>
        <w:rPr>
          <w:sz w:val="24"/>
          <w:szCs w:val="24"/>
        </w:rPr>
        <w:tab/>
      </w:r>
      <w:r>
        <w:rPr>
          <w:sz w:val="24"/>
          <w:szCs w:val="24"/>
        </w:rPr>
        <w:tab/>
      </w:r>
      <w:r>
        <w:rPr>
          <w:sz w:val="24"/>
          <w:szCs w:val="24"/>
        </w:rPr>
        <w:tab/>
      </w:r>
    </w:p>
    <w:p w14:paraId="317663FC" w14:textId="52CCF584" w:rsidR="00E33F5B" w:rsidRDefault="008A26A0" w:rsidP="005C7673">
      <w:pPr>
        <w:tabs>
          <w:tab w:val="left" w:pos="1134"/>
        </w:tabs>
        <w:ind w:firstLine="709"/>
        <w:jc w:val="both"/>
        <w:rPr>
          <w:sz w:val="24"/>
          <w:szCs w:val="24"/>
        </w:rPr>
      </w:pPr>
      <w:r w:rsidRPr="008A26A0">
        <w:rPr>
          <w:bCs/>
          <w:sz w:val="24"/>
          <w:szCs w:val="24"/>
          <w:lang w:eastAsia="ar-SA"/>
        </w:rPr>
        <w:t xml:space="preserve">Įgyvendinama programa, </w:t>
      </w:r>
      <w:r w:rsidRPr="008A26A0">
        <w:rPr>
          <w:sz w:val="24"/>
          <w:szCs w:val="24"/>
        </w:rPr>
        <w:t>skatinant</w:t>
      </w:r>
      <w:r w:rsidR="00B8209B">
        <w:rPr>
          <w:sz w:val="24"/>
          <w:szCs w:val="24"/>
        </w:rPr>
        <w:t>i</w:t>
      </w:r>
      <w:r w:rsidRPr="008A26A0">
        <w:rPr>
          <w:sz w:val="24"/>
          <w:szCs w:val="24"/>
        </w:rPr>
        <w:t xml:space="preserve"> užimtumą,</w:t>
      </w:r>
      <w:r w:rsidRPr="008A26A0">
        <w:rPr>
          <w:bCs/>
          <w:sz w:val="24"/>
          <w:szCs w:val="24"/>
          <w:lang w:eastAsia="ar-SA"/>
        </w:rPr>
        <w:t xml:space="preserve"> leidžia</w:t>
      </w:r>
      <w:r w:rsidRPr="008A26A0">
        <w:rPr>
          <w:sz w:val="24"/>
          <w:szCs w:val="24"/>
        </w:rPr>
        <w:t xml:space="preserve"> gerinti gyvenamąją aplinką, kompleksiškai modernizuoti, tvarkyti ir plėtoti kaimo gyvenamųjų vietovių bei viešųjų erdvių infrastruktūrą, modernizuoti ir gerinti Rokiškio rajono savivaldybei priklausančių, seniūnijos teritorijoje esančių pastatų būklę, tinkamai prižiūrėti bei modernizuoti seniūnijos teritorijoje esančią viešąją, susisiekimo infrastruktūrą.</w:t>
      </w:r>
    </w:p>
    <w:p w14:paraId="5BCCCD8C" w14:textId="1BF3A50B" w:rsidR="00DE00C6" w:rsidRDefault="00FF3C5B" w:rsidP="005C7673">
      <w:pPr>
        <w:ind w:left="7659" w:firstLine="851"/>
        <w:rPr>
          <w:sz w:val="24"/>
          <w:szCs w:val="24"/>
        </w:rPr>
      </w:pPr>
      <w:r>
        <w:rPr>
          <w:sz w:val="24"/>
          <w:szCs w:val="24"/>
        </w:rPr>
        <w:t>1</w:t>
      </w:r>
      <w:r w:rsidR="0072141B">
        <w:rPr>
          <w:sz w:val="24"/>
          <w:szCs w:val="24"/>
        </w:rPr>
        <w:t>1</w:t>
      </w:r>
      <w:r>
        <w:rPr>
          <w:sz w:val="24"/>
          <w:szCs w:val="24"/>
        </w:rPr>
        <w:t xml:space="preserve"> </w:t>
      </w:r>
      <w:r w:rsidR="00DE00C6">
        <w:rPr>
          <w:sz w:val="24"/>
          <w:szCs w:val="24"/>
        </w:rPr>
        <w:t>lentelė</w:t>
      </w:r>
    </w:p>
    <w:p w14:paraId="6E0F2542" w14:textId="1E92FD73" w:rsidR="009F61CA" w:rsidRPr="00DE00C6" w:rsidRDefault="00DE00C6" w:rsidP="005C7673">
      <w:pPr>
        <w:tabs>
          <w:tab w:val="left" w:pos="851"/>
        </w:tabs>
        <w:ind w:firstLine="851"/>
        <w:rPr>
          <w:b/>
          <w:bCs/>
          <w:sz w:val="24"/>
          <w:szCs w:val="24"/>
        </w:rPr>
      </w:pPr>
      <w:r w:rsidRPr="00DE00C6">
        <w:rPr>
          <w:b/>
          <w:bCs/>
          <w:sz w:val="24"/>
          <w:szCs w:val="24"/>
        </w:rPr>
        <w:t>Vykdyti vietinės reikšmės kelių su asfalto ir žvyro danga, šaligatvių, pėsčiųjų takų priežiūrą bei remontą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702"/>
        <w:gridCol w:w="991"/>
        <w:gridCol w:w="11"/>
        <w:gridCol w:w="934"/>
        <w:gridCol w:w="4585"/>
        <w:gridCol w:w="1134"/>
      </w:tblGrid>
      <w:tr w:rsidR="00DE00C6" w:rsidRPr="00882AFA" w14:paraId="0BAA891C" w14:textId="417605A1" w:rsidTr="004E0012">
        <w:tc>
          <w:tcPr>
            <w:tcW w:w="561" w:type="dxa"/>
            <w:shd w:val="clear" w:color="auto" w:fill="auto"/>
          </w:tcPr>
          <w:p w14:paraId="0633C8C9" w14:textId="18944CAD" w:rsidR="00DE00C6" w:rsidRPr="000E384B" w:rsidRDefault="00DE00C6" w:rsidP="00DE00C6">
            <w:pPr>
              <w:jc w:val="center"/>
              <w:rPr>
                <w:sz w:val="24"/>
                <w:szCs w:val="24"/>
              </w:rPr>
            </w:pPr>
            <w:r w:rsidRPr="00882AFA">
              <w:rPr>
                <w:sz w:val="24"/>
                <w:szCs w:val="24"/>
              </w:rPr>
              <w:t>Eil. Nr.</w:t>
            </w:r>
          </w:p>
        </w:tc>
        <w:tc>
          <w:tcPr>
            <w:tcW w:w="1702" w:type="dxa"/>
            <w:shd w:val="clear" w:color="auto" w:fill="auto"/>
          </w:tcPr>
          <w:p w14:paraId="4383A3CB" w14:textId="0C4E3DD3" w:rsidR="00DE00C6" w:rsidRPr="000E384B" w:rsidRDefault="00DE00C6" w:rsidP="00DE00C6">
            <w:pPr>
              <w:jc w:val="center"/>
              <w:rPr>
                <w:sz w:val="24"/>
                <w:szCs w:val="24"/>
              </w:rPr>
            </w:pPr>
            <w:r w:rsidRPr="00882AFA">
              <w:rPr>
                <w:sz w:val="24"/>
                <w:szCs w:val="24"/>
              </w:rPr>
              <w:t>Uždavinį detalizuojanti aiškiai apibrėžta veikla</w:t>
            </w:r>
          </w:p>
        </w:tc>
        <w:tc>
          <w:tcPr>
            <w:tcW w:w="1002" w:type="dxa"/>
            <w:gridSpan w:val="2"/>
            <w:shd w:val="clear" w:color="auto" w:fill="auto"/>
          </w:tcPr>
          <w:p w14:paraId="71AB2632" w14:textId="30A68B3D" w:rsidR="00DE00C6" w:rsidRPr="000E384B" w:rsidRDefault="00DE00C6" w:rsidP="00DE00C6">
            <w:pPr>
              <w:jc w:val="center"/>
              <w:rPr>
                <w:sz w:val="24"/>
                <w:szCs w:val="24"/>
              </w:rPr>
            </w:pPr>
            <w:r w:rsidRPr="00882AFA">
              <w:rPr>
                <w:sz w:val="24"/>
                <w:szCs w:val="24"/>
              </w:rPr>
              <w:t>202</w:t>
            </w:r>
            <w:r>
              <w:rPr>
                <w:sz w:val="24"/>
                <w:szCs w:val="24"/>
              </w:rPr>
              <w:t>4</w:t>
            </w:r>
            <w:r w:rsidRPr="00882AFA">
              <w:rPr>
                <w:sz w:val="24"/>
                <w:szCs w:val="24"/>
              </w:rPr>
              <w:t xml:space="preserve"> metų planas</w:t>
            </w:r>
          </w:p>
        </w:tc>
        <w:tc>
          <w:tcPr>
            <w:tcW w:w="934" w:type="dxa"/>
            <w:shd w:val="clear" w:color="auto" w:fill="auto"/>
          </w:tcPr>
          <w:p w14:paraId="003876DC" w14:textId="77777777" w:rsidR="00DE00C6" w:rsidRPr="00882AFA" w:rsidRDefault="00DE00C6" w:rsidP="00DE00C6">
            <w:pPr>
              <w:jc w:val="center"/>
              <w:rPr>
                <w:sz w:val="24"/>
                <w:szCs w:val="24"/>
              </w:rPr>
            </w:pPr>
            <w:r w:rsidRPr="00882AFA">
              <w:rPr>
                <w:sz w:val="24"/>
                <w:szCs w:val="24"/>
              </w:rPr>
              <w:t>202</w:t>
            </w:r>
            <w:r>
              <w:rPr>
                <w:sz w:val="24"/>
                <w:szCs w:val="24"/>
              </w:rPr>
              <w:t>4</w:t>
            </w:r>
            <w:r w:rsidRPr="00882AFA">
              <w:rPr>
                <w:sz w:val="24"/>
                <w:szCs w:val="24"/>
              </w:rPr>
              <w:t xml:space="preserve"> metų</w:t>
            </w:r>
          </w:p>
          <w:p w14:paraId="2AD6F469" w14:textId="11348548" w:rsidR="00DE00C6" w:rsidRPr="000E384B" w:rsidRDefault="00DE00C6" w:rsidP="00DE00C6">
            <w:pPr>
              <w:jc w:val="center"/>
              <w:rPr>
                <w:sz w:val="24"/>
                <w:szCs w:val="24"/>
              </w:rPr>
            </w:pPr>
            <w:r w:rsidRPr="00882AFA">
              <w:rPr>
                <w:sz w:val="24"/>
                <w:szCs w:val="24"/>
              </w:rPr>
              <w:t>plano įvykdymas</w:t>
            </w:r>
          </w:p>
        </w:tc>
        <w:tc>
          <w:tcPr>
            <w:tcW w:w="4585" w:type="dxa"/>
            <w:shd w:val="clear" w:color="auto" w:fill="auto"/>
          </w:tcPr>
          <w:p w14:paraId="6E635749" w14:textId="1F262D52" w:rsidR="00DE00C6" w:rsidRPr="000E384B" w:rsidRDefault="001C4090" w:rsidP="00DE00C6">
            <w:pPr>
              <w:jc w:val="center"/>
              <w:rPr>
                <w:sz w:val="24"/>
                <w:szCs w:val="24"/>
              </w:rPr>
            </w:pPr>
            <w:r>
              <w:rPr>
                <w:sz w:val="24"/>
                <w:szCs w:val="24"/>
              </w:rPr>
              <w:t>R</w:t>
            </w:r>
            <w:r w:rsidR="00DE00C6" w:rsidRPr="00882AFA">
              <w:rPr>
                <w:sz w:val="24"/>
                <w:szCs w:val="24"/>
              </w:rPr>
              <w:t>odiklio pokyčio analizė</w:t>
            </w:r>
          </w:p>
        </w:tc>
        <w:tc>
          <w:tcPr>
            <w:tcW w:w="1134" w:type="dxa"/>
            <w:shd w:val="clear" w:color="auto" w:fill="auto"/>
          </w:tcPr>
          <w:p w14:paraId="717E0A57" w14:textId="77777777" w:rsidR="00DE00C6" w:rsidRPr="00882AFA" w:rsidRDefault="00DE00C6" w:rsidP="00DE00C6">
            <w:pPr>
              <w:jc w:val="center"/>
              <w:rPr>
                <w:sz w:val="24"/>
                <w:szCs w:val="24"/>
              </w:rPr>
            </w:pPr>
            <w:r w:rsidRPr="00882AFA">
              <w:rPr>
                <w:sz w:val="24"/>
                <w:szCs w:val="24"/>
              </w:rPr>
              <w:t>Praėjusių 202</w:t>
            </w:r>
            <w:r>
              <w:rPr>
                <w:sz w:val="24"/>
                <w:szCs w:val="24"/>
              </w:rPr>
              <w:t>3</w:t>
            </w:r>
          </w:p>
          <w:p w14:paraId="67C2D597" w14:textId="0B5F8EAA" w:rsidR="00DE00C6" w:rsidRPr="000E384B" w:rsidRDefault="00DE00C6" w:rsidP="00DE00C6">
            <w:pPr>
              <w:jc w:val="center"/>
              <w:rPr>
                <w:sz w:val="24"/>
                <w:szCs w:val="24"/>
              </w:rPr>
            </w:pPr>
            <w:r w:rsidRPr="00882AFA">
              <w:rPr>
                <w:sz w:val="24"/>
                <w:szCs w:val="24"/>
              </w:rPr>
              <w:t>metų plano įvykdymas</w:t>
            </w:r>
          </w:p>
        </w:tc>
      </w:tr>
      <w:tr w:rsidR="00DE00C6" w:rsidRPr="00882AFA" w14:paraId="218700F3" w14:textId="77777777" w:rsidTr="004E0012">
        <w:tc>
          <w:tcPr>
            <w:tcW w:w="561" w:type="dxa"/>
            <w:shd w:val="clear" w:color="auto" w:fill="auto"/>
          </w:tcPr>
          <w:p w14:paraId="285AB297" w14:textId="77777777" w:rsidR="00DE00C6" w:rsidRPr="00882AFA" w:rsidRDefault="00DE00C6" w:rsidP="00DE00C6">
            <w:pPr>
              <w:jc w:val="center"/>
              <w:rPr>
                <w:sz w:val="24"/>
                <w:szCs w:val="24"/>
              </w:rPr>
            </w:pPr>
            <w:r w:rsidRPr="00882AFA">
              <w:rPr>
                <w:sz w:val="24"/>
                <w:szCs w:val="24"/>
              </w:rPr>
              <w:t>1.</w:t>
            </w:r>
          </w:p>
        </w:tc>
        <w:tc>
          <w:tcPr>
            <w:tcW w:w="1702" w:type="dxa"/>
            <w:shd w:val="clear" w:color="auto" w:fill="auto"/>
          </w:tcPr>
          <w:p w14:paraId="3A822645" w14:textId="77777777" w:rsidR="00DE00C6" w:rsidRPr="00882AFA" w:rsidRDefault="00DE00C6" w:rsidP="00DE00C6">
            <w:pPr>
              <w:jc w:val="both"/>
              <w:rPr>
                <w:sz w:val="24"/>
                <w:szCs w:val="24"/>
              </w:rPr>
            </w:pPr>
            <w:r w:rsidRPr="00882AFA">
              <w:rPr>
                <w:sz w:val="24"/>
                <w:szCs w:val="24"/>
              </w:rPr>
              <w:t>Šaligatvių ir pėsčiųjų takų priežiūra  km</w:t>
            </w:r>
          </w:p>
        </w:tc>
        <w:tc>
          <w:tcPr>
            <w:tcW w:w="991" w:type="dxa"/>
            <w:shd w:val="clear" w:color="auto" w:fill="auto"/>
            <w:vAlign w:val="center"/>
          </w:tcPr>
          <w:p w14:paraId="2E02EF9F" w14:textId="6E3FA691" w:rsidR="00DE00C6" w:rsidRPr="00882AFA" w:rsidRDefault="00F11510" w:rsidP="00DE00C6">
            <w:pPr>
              <w:jc w:val="center"/>
              <w:rPr>
                <w:sz w:val="24"/>
                <w:szCs w:val="24"/>
              </w:rPr>
            </w:pPr>
            <w:r>
              <w:rPr>
                <w:sz w:val="24"/>
                <w:szCs w:val="24"/>
              </w:rPr>
              <w:t>7,00 km</w:t>
            </w:r>
          </w:p>
        </w:tc>
        <w:tc>
          <w:tcPr>
            <w:tcW w:w="945" w:type="dxa"/>
            <w:gridSpan w:val="2"/>
            <w:shd w:val="clear" w:color="auto" w:fill="auto"/>
            <w:vAlign w:val="center"/>
          </w:tcPr>
          <w:p w14:paraId="41AF7656" w14:textId="1AE5FB9E" w:rsidR="00DE00C6" w:rsidRPr="00882AFA" w:rsidRDefault="00F11510" w:rsidP="00DE00C6">
            <w:pPr>
              <w:jc w:val="center"/>
              <w:rPr>
                <w:color w:val="FF0000"/>
                <w:sz w:val="24"/>
                <w:szCs w:val="24"/>
              </w:rPr>
            </w:pPr>
            <w:r>
              <w:rPr>
                <w:sz w:val="24"/>
                <w:szCs w:val="24"/>
              </w:rPr>
              <w:t>7,00 km</w:t>
            </w:r>
          </w:p>
        </w:tc>
        <w:tc>
          <w:tcPr>
            <w:tcW w:w="4585" w:type="dxa"/>
            <w:shd w:val="clear" w:color="auto" w:fill="auto"/>
          </w:tcPr>
          <w:p w14:paraId="6BC98CC4" w14:textId="6F17B623" w:rsidR="00DE00C6" w:rsidRPr="00882AFA" w:rsidRDefault="00DE00C6" w:rsidP="00DE00C6">
            <w:pPr>
              <w:jc w:val="both"/>
              <w:rPr>
                <w:sz w:val="24"/>
                <w:szCs w:val="24"/>
              </w:rPr>
            </w:pPr>
            <w:r w:rsidRPr="00882AFA">
              <w:rPr>
                <w:sz w:val="24"/>
                <w:szCs w:val="24"/>
              </w:rPr>
              <w:t xml:space="preserve">Prižiūrimi </w:t>
            </w:r>
            <w:r w:rsidR="00BE6EDA">
              <w:rPr>
                <w:sz w:val="24"/>
                <w:szCs w:val="24"/>
              </w:rPr>
              <w:t>Panemunėlio</w:t>
            </w:r>
            <w:r w:rsidRPr="00882AFA">
              <w:rPr>
                <w:sz w:val="24"/>
                <w:szCs w:val="24"/>
              </w:rPr>
              <w:t xml:space="preserve"> seniūnijoje esantys šaligatviai: šluojami, valomas sniegas, ravima žolė. </w:t>
            </w:r>
          </w:p>
        </w:tc>
        <w:tc>
          <w:tcPr>
            <w:tcW w:w="1134" w:type="dxa"/>
            <w:shd w:val="clear" w:color="auto" w:fill="auto"/>
            <w:vAlign w:val="center"/>
          </w:tcPr>
          <w:p w14:paraId="2E2A22D5" w14:textId="486EA7F1" w:rsidR="00DE00C6" w:rsidRPr="00882AFA" w:rsidRDefault="00F11510" w:rsidP="00DE00C6">
            <w:pPr>
              <w:jc w:val="center"/>
              <w:rPr>
                <w:color w:val="FF0000"/>
                <w:sz w:val="24"/>
                <w:szCs w:val="24"/>
              </w:rPr>
            </w:pPr>
            <w:r>
              <w:rPr>
                <w:sz w:val="24"/>
                <w:szCs w:val="24"/>
              </w:rPr>
              <w:t>7,00 km</w:t>
            </w:r>
          </w:p>
        </w:tc>
      </w:tr>
      <w:tr w:rsidR="00DE00C6" w:rsidRPr="00882AFA" w14:paraId="363A0052" w14:textId="77777777" w:rsidTr="004E0012">
        <w:tc>
          <w:tcPr>
            <w:tcW w:w="561" w:type="dxa"/>
            <w:shd w:val="clear" w:color="auto" w:fill="auto"/>
          </w:tcPr>
          <w:p w14:paraId="533C2D43" w14:textId="77777777" w:rsidR="00DE00C6" w:rsidRPr="00882AFA" w:rsidRDefault="00DE00C6" w:rsidP="00DE00C6">
            <w:pPr>
              <w:jc w:val="center"/>
              <w:rPr>
                <w:sz w:val="24"/>
                <w:szCs w:val="24"/>
              </w:rPr>
            </w:pPr>
            <w:r w:rsidRPr="00882AFA">
              <w:rPr>
                <w:sz w:val="24"/>
                <w:szCs w:val="24"/>
              </w:rPr>
              <w:t>2.</w:t>
            </w:r>
          </w:p>
        </w:tc>
        <w:tc>
          <w:tcPr>
            <w:tcW w:w="1702" w:type="dxa"/>
            <w:shd w:val="clear" w:color="auto" w:fill="auto"/>
          </w:tcPr>
          <w:p w14:paraId="46A14C04" w14:textId="77777777" w:rsidR="00DE00C6" w:rsidRPr="00882AFA" w:rsidRDefault="00DE00C6" w:rsidP="00DE00C6">
            <w:pPr>
              <w:jc w:val="both"/>
              <w:rPr>
                <w:sz w:val="24"/>
                <w:szCs w:val="24"/>
              </w:rPr>
            </w:pPr>
            <w:r>
              <w:rPr>
                <w:sz w:val="24"/>
                <w:szCs w:val="24"/>
              </w:rPr>
              <w:t>Gatvės ir vietinės reikšmės keliai, iš jų</w:t>
            </w:r>
          </w:p>
          <w:p w14:paraId="34EE05C7" w14:textId="77777777" w:rsidR="00DE00C6" w:rsidRPr="00882AFA" w:rsidRDefault="00DE00C6" w:rsidP="00DE00C6">
            <w:pPr>
              <w:jc w:val="both"/>
              <w:rPr>
                <w:sz w:val="24"/>
                <w:szCs w:val="24"/>
              </w:rPr>
            </w:pPr>
          </w:p>
        </w:tc>
        <w:tc>
          <w:tcPr>
            <w:tcW w:w="991" w:type="dxa"/>
            <w:shd w:val="clear" w:color="auto" w:fill="auto"/>
            <w:vAlign w:val="center"/>
          </w:tcPr>
          <w:p w14:paraId="2A607258" w14:textId="03F2A874" w:rsidR="00DE00C6" w:rsidRPr="00882AFA" w:rsidRDefault="00F11510" w:rsidP="00DE00C6">
            <w:pPr>
              <w:jc w:val="center"/>
              <w:rPr>
                <w:sz w:val="24"/>
                <w:szCs w:val="24"/>
              </w:rPr>
            </w:pPr>
            <w:r>
              <w:rPr>
                <w:sz w:val="24"/>
                <w:szCs w:val="24"/>
              </w:rPr>
              <w:t>111,38 km</w:t>
            </w:r>
          </w:p>
        </w:tc>
        <w:tc>
          <w:tcPr>
            <w:tcW w:w="945" w:type="dxa"/>
            <w:gridSpan w:val="2"/>
            <w:shd w:val="clear" w:color="auto" w:fill="auto"/>
            <w:vAlign w:val="center"/>
          </w:tcPr>
          <w:p w14:paraId="510F65A5" w14:textId="3C4980D9" w:rsidR="00DE00C6" w:rsidRPr="00BE6EDA" w:rsidRDefault="002C5747" w:rsidP="002C5747">
            <w:pPr>
              <w:rPr>
                <w:sz w:val="24"/>
                <w:szCs w:val="24"/>
                <w:highlight w:val="yellow"/>
              </w:rPr>
            </w:pPr>
            <w:r>
              <w:rPr>
                <w:sz w:val="24"/>
                <w:szCs w:val="24"/>
              </w:rPr>
              <w:t xml:space="preserve">111,034 </w:t>
            </w:r>
            <w:r w:rsidR="00D43491" w:rsidRPr="002C5747">
              <w:rPr>
                <w:sz w:val="24"/>
                <w:szCs w:val="24"/>
              </w:rPr>
              <w:t>km</w:t>
            </w:r>
          </w:p>
        </w:tc>
        <w:tc>
          <w:tcPr>
            <w:tcW w:w="4585" w:type="dxa"/>
            <w:vMerge w:val="restart"/>
            <w:shd w:val="clear" w:color="auto" w:fill="auto"/>
          </w:tcPr>
          <w:p w14:paraId="56BB5650" w14:textId="77777777" w:rsidR="00DE00C6" w:rsidRPr="00882AFA" w:rsidRDefault="00DE00C6" w:rsidP="00DE00C6">
            <w:pPr>
              <w:rPr>
                <w:color w:val="FF0000"/>
                <w:sz w:val="24"/>
                <w:szCs w:val="24"/>
              </w:rPr>
            </w:pPr>
            <w:r w:rsidRPr="00882AFA">
              <w:rPr>
                <w:sz w:val="24"/>
                <w:szCs w:val="24"/>
              </w:rPr>
              <w:t xml:space="preserve">Seniūnijos teritorijoje esančių kelių ir gatvių bendras ilgis </w:t>
            </w:r>
            <w:r>
              <w:rPr>
                <w:sz w:val="24"/>
                <w:szCs w:val="24"/>
              </w:rPr>
              <w:t>nežymiai pakito, kadangi kelių inventorizacijos metu kai kurių kelių ir gatvių ilgiai buvo patikslinti pagal atliktus geodezinius matavimus.</w:t>
            </w:r>
          </w:p>
        </w:tc>
        <w:tc>
          <w:tcPr>
            <w:tcW w:w="1134" w:type="dxa"/>
            <w:shd w:val="clear" w:color="auto" w:fill="auto"/>
            <w:vAlign w:val="center"/>
          </w:tcPr>
          <w:p w14:paraId="6BEB2010" w14:textId="7B2BA543" w:rsidR="00DE00C6" w:rsidRPr="00882AFA" w:rsidRDefault="00BE6EDA" w:rsidP="00DE00C6">
            <w:pPr>
              <w:jc w:val="center"/>
              <w:rPr>
                <w:sz w:val="24"/>
                <w:szCs w:val="24"/>
              </w:rPr>
            </w:pPr>
            <w:r>
              <w:rPr>
                <w:sz w:val="24"/>
                <w:szCs w:val="24"/>
              </w:rPr>
              <w:t>114,00</w:t>
            </w:r>
            <w:r w:rsidR="00D43491">
              <w:rPr>
                <w:sz w:val="24"/>
                <w:szCs w:val="24"/>
              </w:rPr>
              <w:t xml:space="preserve"> km</w:t>
            </w:r>
          </w:p>
        </w:tc>
      </w:tr>
      <w:tr w:rsidR="00DE00C6" w:rsidRPr="00882AFA" w14:paraId="0CFE319B" w14:textId="77777777" w:rsidTr="004E0012">
        <w:tc>
          <w:tcPr>
            <w:tcW w:w="561" w:type="dxa"/>
            <w:shd w:val="clear" w:color="auto" w:fill="auto"/>
          </w:tcPr>
          <w:p w14:paraId="6A2B2307" w14:textId="77777777" w:rsidR="00DE00C6" w:rsidRPr="00882AFA" w:rsidRDefault="00DE00C6" w:rsidP="00DE00C6">
            <w:pPr>
              <w:jc w:val="center"/>
              <w:rPr>
                <w:sz w:val="24"/>
                <w:szCs w:val="24"/>
              </w:rPr>
            </w:pPr>
            <w:r w:rsidRPr="00882AFA">
              <w:rPr>
                <w:sz w:val="24"/>
                <w:szCs w:val="24"/>
              </w:rPr>
              <w:t>2.1</w:t>
            </w:r>
          </w:p>
        </w:tc>
        <w:tc>
          <w:tcPr>
            <w:tcW w:w="1702" w:type="dxa"/>
            <w:shd w:val="clear" w:color="auto" w:fill="auto"/>
          </w:tcPr>
          <w:p w14:paraId="13EBAA33" w14:textId="77777777" w:rsidR="00DE00C6" w:rsidRPr="00882AFA" w:rsidRDefault="00DE00C6" w:rsidP="00DE00C6">
            <w:pPr>
              <w:jc w:val="both"/>
              <w:rPr>
                <w:sz w:val="24"/>
                <w:szCs w:val="24"/>
              </w:rPr>
            </w:pPr>
            <w:r w:rsidRPr="00882AFA">
              <w:rPr>
                <w:sz w:val="24"/>
                <w:szCs w:val="24"/>
              </w:rPr>
              <w:t>Gatvės ir keliai su žvyro</w:t>
            </w:r>
            <w:r>
              <w:rPr>
                <w:sz w:val="24"/>
                <w:szCs w:val="24"/>
              </w:rPr>
              <w:t xml:space="preserve"> bei grunto</w:t>
            </w:r>
            <w:r w:rsidRPr="00882AFA">
              <w:rPr>
                <w:sz w:val="24"/>
                <w:szCs w:val="24"/>
              </w:rPr>
              <w:t xml:space="preserve"> danga</w:t>
            </w:r>
            <w:r>
              <w:rPr>
                <w:sz w:val="24"/>
                <w:szCs w:val="24"/>
              </w:rPr>
              <w:t>.</w:t>
            </w:r>
          </w:p>
        </w:tc>
        <w:tc>
          <w:tcPr>
            <w:tcW w:w="991" w:type="dxa"/>
            <w:shd w:val="clear" w:color="auto" w:fill="auto"/>
            <w:vAlign w:val="center"/>
          </w:tcPr>
          <w:p w14:paraId="52ED1428" w14:textId="0F352BA2" w:rsidR="00DE00C6" w:rsidRPr="00882AFA" w:rsidRDefault="00F11510" w:rsidP="00DE00C6">
            <w:pPr>
              <w:jc w:val="center"/>
              <w:rPr>
                <w:sz w:val="24"/>
                <w:szCs w:val="24"/>
              </w:rPr>
            </w:pPr>
            <w:r>
              <w:rPr>
                <w:sz w:val="24"/>
                <w:szCs w:val="24"/>
              </w:rPr>
              <w:t>107,03 km</w:t>
            </w:r>
          </w:p>
        </w:tc>
        <w:tc>
          <w:tcPr>
            <w:tcW w:w="945" w:type="dxa"/>
            <w:gridSpan w:val="2"/>
            <w:shd w:val="clear" w:color="auto" w:fill="auto"/>
            <w:vAlign w:val="center"/>
          </w:tcPr>
          <w:p w14:paraId="6C2B341F" w14:textId="0A2130E2" w:rsidR="00DE00C6" w:rsidRPr="00853FF7" w:rsidRDefault="00481035" w:rsidP="00DE00C6">
            <w:pPr>
              <w:jc w:val="center"/>
              <w:rPr>
                <w:sz w:val="24"/>
                <w:szCs w:val="24"/>
              </w:rPr>
            </w:pPr>
            <w:r>
              <w:rPr>
                <w:sz w:val="24"/>
                <w:szCs w:val="24"/>
              </w:rPr>
              <w:t xml:space="preserve">106,50 </w:t>
            </w:r>
            <w:r w:rsidR="00D43491">
              <w:rPr>
                <w:sz w:val="24"/>
                <w:szCs w:val="24"/>
              </w:rPr>
              <w:t>km</w:t>
            </w:r>
          </w:p>
        </w:tc>
        <w:tc>
          <w:tcPr>
            <w:tcW w:w="4585" w:type="dxa"/>
            <w:vMerge/>
            <w:shd w:val="clear" w:color="auto" w:fill="auto"/>
          </w:tcPr>
          <w:p w14:paraId="507B7130" w14:textId="77777777" w:rsidR="00DE00C6" w:rsidRPr="00882AFA" w:rsidRDefault="00DE00C6" w:rsidP="00DE00C6">
            <w:pPr>
              <w:rPr>
                <w:sz w:val="24"/>
                <w:szCs w:val="24"/>
              </w:rPr>
            </w:pPr>
          </w:p>
        </w:tc>
        <w:tc>
          <w:tcPr>
            <w:tcW w:w="1134" w:type="dxa"/>
            <w:shd w:val="clear" w:color="auto" w:fill="auto"/>
            <w:vAlign w:val="center"/>
          </w:tcPr>
          <w:p w14:paraId="2AB215E1" w14:textId="05278B3C" w:rsidR="00DE00C6" w:rsidRPr="00882AFA" w:rsidRDefault="00D43491" w:rsidP="00DE00C6">
            <w:pPr>
              <w:jc w:val="center"/>
              <w:rPr>
                <w:sz w:val="24"/>
                <w:szCs w:val="24"/>
              </w:rPr>
            </w:pPr>
            <w:r>
              <w:rPr>
                <w:sz w:val="24"/>
                <w:szCs w:val="24"/>
              </w:rPr>
              <w:t>km</w:t>
            </w:r>
          </w:p>
        </w:tc>
      </w:tr>
      <w:tr w:rsidR="00DE00C6" w:rsidRPr="00882AFA" w14:paraId="0A9A378D" w14:textId="77777777" w:rsidTr="004E0012">
        <w:tc>
          <w:tcPr>
            <w:tcW w:w="561" w:type="dxa"/>
            <w:shd w:val="clear" w:color="auto" w:fill="auto"/>
          </w:tcPr>
          <w:p w14:paraId="0EC1CB1F" w14:textId="77777777" w:rsidR="00DE00C6" w:rsidRPr="00882AFA" w:rsidRDefault="00DE00C6" w:rsidP="00DE00C6">
            <w:pPr>
              <w:jc w:val="center"/>
              <w:rPr>
                <w:sz w:val="24"/>
                <w:szCs w:val="24"/>
              </w:rPr>
            </w:pPr>
            <w:r w:rsidRPr="00882AFA">
              <w:rPr>
                <w:sz w:val="24"/>
                <w:szCs w:val="24"/>
              </w:rPr>
              <w:t>2.</w:t>
            </w:r>
            <w:r>
              <w:rPr>
                <w:sz w:val="24"/>
                <w:szCs w:val="24"/>
              </w:rPr>
              <w:t>2</w:t>
            </w:r>
          </w:p>
        </w:tc>
        <w:tc>
          <w:tcPr>
            <w:tcW w:w="1702" w:type="dxa"/>
            <w:shd w:val="clear" w:color="auto" w:fill="auto"/>
          </w:tcPr>
          <w:p w14:paraId="3B9A2680" w14:textId="77777777" w:rsidR="00DE00C6" w:rsidRPr="00882AFA" w:rsidRDefault="00DE00C6" w:rsidP="00DE00C6">
            <w:pPr>
              <w:rPr>
                <w:sz w:val="24"/>
                <w:szCs w:val="24"/>
              </w:rPr>
            </w:pPr>
            <w:r w:rsidRPr="00882AFA">
              <w:rPr>
                <w:sz w:val="24"/>
                <w:szCs w:val="24"/>
              </w:rPr>
              <w:t>Gatvės ir keliai su asfalto danga</w:t>
            </w:r>
          </w:p>
        </w:tc>
        <w:tc>
          <w:tcPr>
            <w:tcW w:w="991" w:type="dxa"/>
            <w:shd w:val="clear" w:color="auto" w:fill="auto"/>
            <w:vAlign w:val="center"/>
          </w:tcPr>
          <w:p w14:paraId="23C3C5DB" w14:textId="27912DC5" w:rsidR="00DE00C6" w:rsidRPr="00882AFA" w:rsidRDefault="00F11510" w:rsidP="00DE00C6">
            <w:pPr>
              <w:jc w:val="center"/>
              <w:rPr>
                <w:sz w:val="24"/>
                <w:szCs w:val="24"/>
              </w:rPr>
            </w:pPr>
            <w:r>
              <w:rPr>
                <w:sz w:val="24"/>
                <w:szCs w:val="24"/>
              </w:rPr>
              <w:t>4,5</w:t>
            </w:r>
            <w:r w:rsidR="00481035">
              <w:rPr>
                <w:sz w:val="24"/>
                <w:szCs w:val="24"/>
              </w:rPr>
              <w:t>3</w:t>
            </w:r>
            <w:r>
              <w:rPr>
                <w:sz w:val="24"/>
                <w:szCs w:val="24"/>
              </w:rPr>
              <w:t xml:space="preserve"> km</w:t>
            </w:r>
          </w:p>
        </w:tc>
        <w:tc>
          <w:tcPr>
            <w:tcW w:w="945" w:type="dxa"/>
            <w:gridSpan w:val="2"/>
            <w:shd w:val="clear" w:color="auto" w:fill="auto"/>
            <w:vAlign w:val="center"/>
          </w:tcPr>
          <w:p w14:paraId="288A35BB" w14:textId="51DAD831" w:rsidR="00DE00C6" w:rsidRPr="00853FF7" w:rsidRDefault="00481035" w:rsidP="00DE00C6">
            <w:pPr>
              <w:jc w:val="center"/>
              <w:rPr>
                <w:sz w:val="24"/>
                <w:szCs w:val="24"/>
              </w:rPr>
            </w:pPr>
            <w:r>
              <w:rPr>
                <w:sz w:val="24"/>
                <w:szCs w:val="24"/>
              </w:rPr>
              <w:t>4,53</w:t>
            </w:r>
            <w:r w:rsidR="00D43491">
              <w:rPr>
                <w:sz w:val="24"/>
                <w:szCs w:val="24"/>
              </w:rPr>
              <w:t>km</w:t>
            </w:r>
          </w:p>
        </w:tc>
        <w:tc>
          <w:tcPr>
            <w:tcW w:w="4585" w:type="dxa"/>
            <w:vMerge/>
            <w:shd w:val="clear" w:color="auto" w:fill="auto"/>
          </w:tcPr>
          <w:p w14:paraId="593C123C" w14:textId="77777777" w:rsidR="00DE00C6" w:rsidRPr="00882AFA" w:rsidRDefault="00DE00C6" w:rsidP="00DE00C6">
            <w:pPr>
              <w:rPr>
                <w:sz w:val="24"/>
                <w:szCs w:val="24"/>
              </w:rPr>
            </w:pPr>
          </w:p>
        </w:tc>
        <w:tc>
          <w:tcPr>
            <w:tcW w:w="1134" w:type="dxa"/>
            <w:shd w:val="clear" w:color="auto" w:fill="auto"/>
            <w:vAlign w:val="center"/>
          </w:tcPr>
          <w:p w14:paraId="709476B0" w14:textId="5DBA0AD4" w:rsidR="00DE00C6" w:rsidRPr="00882AFA" w:rsidRDefault="00D43491" w:rsidP="00DE00C6">
            <w:pPr>
              <w:jc w:val="center"/>
              <w:rPr>
                <w:sz w:val="24"/>
                <w:szCs w:val="24"/>
              </w:rPr>
            </w:pPr>
            <w:r>
              <w:rPr>
                <w:sz w:val="24"/>
                <w:szCs w:val="24"/>
              </w:rPr>
              <w:t>km</w:t>
            </w:r>
          </w:p>
        </w:tc>
      </w:tr>
      <w:tr w:rsidR="00DE00C6" w:rsidRPr="00882AFA" w14:paraId="6B138AAD" w14:textId="77777777" w:rsidTr="004E0012">
        <w:tc>
          <w:tcPr>
            <w:tcW w:w="561" w:type="dxa"/>
            <w:shd w:val="clear" w:color="auto" w:fill="auto"/>
          </w:tcPr>
          <w:p w14:paraId="5951C834" w14:textId="77777777" w:rsidR="00DE00C6" w:rsidRPr="00882AFA" w:rsidRDefault="00DE00C6" w:rsidP="00DE00C6">
            <w:pPr>
              <w:jc w:val="center"/>
              <w:rPr>
                <w:sz w:val="24"/>
                <w:szCs w:val="24"/>
              </w:rPr>
            </w:pPr>
            <w:r w:rsidRPr="00882AFA">
              <w:rPr>
                <w:sz w:val="24"/>
                <w:szCs w:val="24"/>
              </w:rPr>
              <w:t>3.</w:t>
            </w:r>
          </w:p>
        </w:tc>
        <w:tc>
          <w:tcPr>
            <w:tcW w:w="1702" w:type="dxa"/>
            <w:shd w:val="clear" w:color="auto" w:fill="auto"/>
          </w:tcPr>
          <w:p w14:paraId="317A64A2" w14:textId="166ACC47" w:rsidR="00DE00C6" w:rsidRPr="00882AFA" w:rsidRDefault="00DE00C6" w:rsidP="00DE00C6">
            <w:pPr>
              <w:rPr>
                <w:sz w:val="24"/>
                <w:szCs w:val="24"/>
              </w:rPr>
            </w:pPr>
            <w:r w:rsidRPr="00882AFA">
              <w:rPr>
                <w:sz w:val="24"/>
                <w:szCs w:val="24"/>
              </w:rPr>
              <w:t>Kelių išorės briaunų atstatymas</w:t>
            </w:r>
            <w:r w:rsidR="001F7AE8">
              <w:rPr>
                <w:sz w:val="24"/>
                <w:szCs w:val="24"/>
              </w:rPr>
              <w:t xml:space="preserve"> </w:t>
            </w:r>
            <w:r w:rsidRPr="00882AFA">
              <w:rPr>
                <w:sz w:val="24"/>
                <w:szCs w:val="24"/>
              </w:rPr>
              <w:t xml:space="preserve"> ir griovių formavimas </w:t>
            </w:r>
            <w:r w:rsidR="00863E99">
              <w:rPr>
                <w:sz w:val="24"/>
                <w:szCs w:val="24"/>
              </w:rPr>
              <w:lastRenderedPageBreak/>
              <w:t>bei griovio kasimas ekskavatoriumi ,</w:t>
            </w:r>
            <w:r w:rsidRPr="00882AFA">
              <w:rPr>
                <w:sz w:val="24"/>
                <w:szCs w:val="24"/>
              </w:rPr>
              <w:t>km</w:t>
            </w:r>
          </w:p>
        </w:tc>
        <w:tc>
          <w:tcPr>
            <w:tcW w:w="991" w:type="dxa"/>
            <w:shd w:val="clear" w:color="auto" w:fill="auto"/>
            <w:vAlign w:val="center"/>
          </w:tcPr>
          <w:p w14:paraId="3F736A5A" w14:textId="39B7CD7C" w:rsidR="00DE00C6" w:rsidRPr="00882AFA" w:rsidRDefault="00F11510" w:rsidP="00DE00C6">
            <w:pPr>
              <w:jc w:val="center"/>
              <w:rPr>
                <w:sz w:val="24"/>
                <w:szCs w:val="24"/>
              </w:rPr>
            </w:pPr>
            <w:r>
              <w:rPr>
                <w:sz w:val="24"/>
                <w:szCs w:val="24"/>
              </w:rPr>
              <w:lastRenderedPageBreak/>
              <w:t>10 km</w:t>
            </w:r>
          </w:p>
        </w:tc>
        <w:tc>
          <w:tcPr>
            <w:tcW w:w="945" w:type="dxa"/>
            <w:gridSpan w:val="2"/>
            <w:shd w:val="clear" w:color="auto" w:fill="auto"/>
            <w:vAlign w:val="center"/>
          </w:tcPr>
          <w:p w14:paraId="49C3CDD2" w14:textId="62705342" w:rsidR="00DE00C6" w:rsidRPr="00882AFA" w:rsidRDefault="000A4D49" w:rsidP="00DE00C6">
            <w:pPr>
              <w:jc w:val="center"/>
              <w:rPr>
                <w:sz w:val="24"/>
                <w:szCs w:val="24"/>
              </w:rPr>
            </w:pPr>
            <w:r>
              <w:rPr>
                <w:sz w:val="24"/>
                <w:szCs w:val="24"/>
              </w:rPr>
              <w:t xml:space="preserve">4,44 </w:t>
            </w:r>
            <w:r w:rsidR="00D43491">
              <w:rPr>
                <w:sz w:val="24"/>
                <w:szCs w:val="24"/>
              </w:rPr>
              <w:t>km</w:t>
            </w:r>
          </w:p>
        </w:tc>
        <w:tc>
          <w:tcPr>
            <w:tcW w:w="4585" w:type="dxa"/>
            <w:vMerge w:val="restart"/>
            <w:shd w:val="clear" w:color="auto" w:fill="auto"/>
          </w:tcPr>
          <w:p w14:paraId="77BBC3EF" w14:textId="7BB8F7D8" w:rsidR="00DE00C6" w:rsidRPr="005447BE" w:rsidRDefault="00DE00C6" w:rsidP="00DE00C6">
            <w:pPr>
              <w:jc w:val="both"/>
              <w:rPr>
                <w:sz w:val="24"/>
                <w:szCs w:val="24"/>
              </w:rPr>
            </w:pPr>
            <w:r w:rsidRPr="005447BE">
              <w:rPr>
                <w:sz w:val="24"/>
                <w:szCs w:val="24"/>
              </w:rPr>
              <w:t xml:space="preserve">Seniūnijos teritorijoje esančių vietinės reikšmės kelių ir gatvių priežiūrai iš Kelių direkcijos Kelių priežiūros ir plėtros programos ataskaitiniais metais buvo skirta  </w:t>
            </w:r>
            <w:r w:rsidR="001F7AE8">
              <w:rPr>
                <w:sz w:val="24"/>
                <w:szCs w:val="24"/>
              </w:rPr>
              <w:t>25767,00</w:t>
            </w:r>
            <w:r w:rsidR="000729F6">
              <w:rPr>
                <w:sz w:val="24"/>
                <w:szCs w:val="24"/>
              </w:rPr>
              <w:t xml:space="preserve"> </w:t>
            </w:r>
            <w:r w:rsidRPr="005447BE">
              <w:rPr>
                <w:sz w:val="24"/>
                <w:szCs w:val="24"/>
              </w:rPr>
              <w:t>Eur</w:t>
            </w:r>
            <w:r w:rsidRPr="005447BE">
              <w:rPr>
                <w:i/>
                <w:sz w:val="24"/>
                <w:szCs w:val="24"/>
              </w:rPr>
              <w:t>.</w:t>
            </w:r>
            <w:r w:rsidRPr="005447BE">
              <w:rPr>
                <w:iCs/>
                <w:sz w:val="24"/>
                <w:szCs w:val="24"/>
              </w:rPr>
              <w:t xml:space="preserve"> I</w:t>
            </w:r>
            <w:r w:rsidR="00C511A6">
              <w:rPr>
                <w:iCs/>
                <w:sz w:val="24"/>
                <w:szCs w:val="24"/>
              </w:rPr>
              <w:t>š</w:t>
            </w:r>
            <w:r w:rsidRPr="005447BE">
              <w:rPr>
                <w:iCs/>
                <w:sz w:val="24"/>
                <w:szCs w:val="24"/>
              </w:rPr>
              <w:t xml:space="preserve"> </w:t>
            </w:r>
            <w:r w:rsidRPr="005447BE">
              <w:rPr>
                <w:sz w:val="24"/>
                <w:szCs w:val="24"/>
              </w:rPr>
              <w:t xml:space="preserve">Rokiškio rajono </w:t>
            </w:r>
            <w:r w:rsidRPr="005447BE">
              <w:rPr>
                <w:sz w:val="24"/>
                <w:szCs w:val="24"/>
              </w:rPr>
              <w:lastRenderedPageBreak/>
              <w:t xml:space="preserve">savivaldybės biudžeto kelių priežiūrai (kelių valymas, barstymas žiemą, pakelės krūmų kirtimas, technikos remontas ir kt.) skirta </w:t>
            </w:r>
            <w:r w:rsidR="00C511A6">
              <w:rPr>
                <w:sz w:val="24"/>
                <w:szCs w:val="24"/>
              </w:rPr>
              <w:t>3182</w:t>
            </w:r>
            <w:r w:rsidR="001F7AE8">
              <w:rPr>
                <w:sz w:val="24"/>
                <w:szCs w:val="24"/>
              </w:rPr>
              <w:t>,00</w:t>
            </w:r>
            <w:r w:rsidRPr="005447BE">
              <w:rPr>
                <w:sz w:val="24"/>
                <w:szCs w:val="24"/>
              </w:rPr>
              <w:t xml:space="preserve"> Eur</w:t>
            </w:r>
            <w:r w:rsidRPr="005447BE">
              <w:rPr>
                <w:i/>
                <w:iCs/>
                <w:sz w:val="24"/>
                <w:szCs w:val="24"/>
              </w:rPr>
              <w:t>.</w:t>
            </w:r>
            <w:r w:rsidRPr="005447BE">
              <w:rPr>
                <w:i/>
                <w:sz w:val="24"/>
                <w:szCs w:val="24"/>
              </w:rPr>
              <w:t xml:space="preserve"> </w:t>
            </w:r>
            <w:r w:rsidRPr="005447BE">
              <w:rPr>
                <w:iCs/>
                <w:sz w:val="24"/>
                <w:szCs w:val="24"/>
              </w:rPr>
              <w:t xml:space="preserve">Bendrai 2024 metais kelių priežiūrai skirta </w:t>
            </w:r>
            <w:r w:rsidR="001F7AE8">
              <w:rPr>
                <w:iCs/>
                <w:sz w:val="24"/>
                <w:szCs w:val="24"/>
              </w:rPr>
              <w:t>28949,00</w:t>
            </w:r>
            <w:r w:rsidRPr="005447BE">
              <w:rPr>
                <w:iCs/>
                <w:sz w:val="24"/>
                <w:szCs w:val="24"/>
              </w:rPr>
              <w:t xml:space="preserve"> Eur</w:t>
            </w:r>
            <w:r w:rsidR="006512EE">
              <w:rPr>
                <w:iCs/>
                <w:sz w:val="24"/>
                <w:szCs w:val="24"/>
              </w:rPr>
              <w:t>,</w:t>
            </w:r>
            <w:r w:rsidRPr="005447BE">
              <w:rPr>
                <w:iCs/>
                <w:sz w:val="24"/>
                <w:szCs w:val="24"/>
              </w:rPr>
              <w:t xml:space="preserve"> </w:t>
            </w:r>
            <w:r w:rsidRPr="005447BE">
              <w:rPr>
                <w:sz w:val="24"/>
                <w:szCs w:val="24"/>
              </w:rPr>
              <w:t xml:space="preserve"> iš kurių:</w:t>
            </w:r>
          </w:p>
          <w:p w14:paraId="79588F12" w14:textId="0511895E" w:rsidR="00DE00C6" w:rsidRPr="002C2DD7" w:rsidRDefault="00E630A2" w:rsidP="002C2DD7">
            <w:pPr>
              <w:pStyle w:val="Sraopastraipa"/>
              <w:tabs>
                <w:tab w:val="left" w:pos="207"/>
              </w:tabs>
              <w:ind w:left="0"/>
              <w:jc w:val="both"/>
              <w:rPr>
                <w:sz w:val="24"/>
                <w:szCs w:val="24"/>
              </w:rPr>
            </w:pPr>
            <w:r w:rsidRPr="002C2DD7">
              <w:rPr>
                <w:sz w:val="24"/>
                <w:szCs w:val="24"/>
              </w:rPr>
              <w:t>Keliams ir gatvėms greideriuoti ir pakelėms tvarkyti atstatant kelių išorės briaunas, formuojant pakelių griovius autogreideriu</w:t>
            </w:r>
            <w:r w:rsidR="00534243">
              <w:rPr>
                <w:sz w:val="24"/>
                <w:szCs w:val="24"/>
              </w:rPr>
              <w:t>, griovius kasant ekskavatoriumi</w:t>
            </w:r>
            <w:r w:rsidR="002C2DD7" w:rsidRPr="002C2DD7">
              <w:rPr>
                <w:sz w:val="24"/>
                <w:szCs w:val="24"/>
              </w:rPr>
              <w:t xml:space="preserve"> </w:t>
            </w:r>
            <w:r w:rsidRPr="00534243">
              <w:rPr>
                <w:sz w:val="24"/>
                <w:szCs w:val="24"/>
              </w:rPr>
              <w:t xml:space="preserve"> </w:t>
            </w:r>
            <w:r w:rsidRPr="003C2B1C">
              <w:rPr>
                <w:sz w:val="24"/>
                <w:szCs w:val="24"/>
              </w:rPr>
              <w:t xml:space="preserve">2024 m.   panaudota </w:t>
            </w:r>
            <w:r w:rsidR="003C2B1C" w:rsidRPr="00534243">
              <w:rPr>
                <w:sz w:val="24"/>
                <w:szCs w:val="24"/>
              </w:rPr>
              <w:t>13465,</w:t>
            </w:r>
            <w:r w:rsidR="00534243" w:rsidRPr="00534243">
              <w:rPr>
                <w:sz w:val="24"/>
                <w:szCs w:val="24"/>
              </w:rPr>
              <w:t>69</w:t>
            </w:r>
            <w:r w:rsidR="00DE00C6" w:rsidRPr="003C2B1C">
              <w:rPr>
                <w:sz w:val="24"/>
                <w:szCs w:val="24"/>
              </w:rPr>
              <w:t xml:space="preserve"> Eur</w:t>
            </w:r>
            <w:r w:rsidR="006512EE">
              <w:rPr>
                <w:sz w:val="24"/>
                <w:szCs w:val="24"/>
              </w:rPr>
              <w:t>. Atlikti šie darbai</w:t>
            </w:r>
            <w:r w:rsidR="00CF6D45">
              <w:rPr>
                <w:sz w:val="24"/>
                <w:szCs w:val="24"/>
              </w:rPr>
              <w:t>:</w:t>
            </w:r>
            <w:r w:rsidR="006512EE">
              <w:rPr>
                <w:sz w:val="24"/>
                <w:szCs w:val="24"/>
              </w:rPr>
              <w:t xml:space="preserve"> Kelio griovio kasimas ekskavatoriumi gruntą pakraunant ir išvežant iki 10 km.</w:t>
            </w:r>
            <w:r w:rsidR="001F7AE8">
              <w:rPr>
                <w:sz w:val="24"/>
                <w:szCs w:val="24"/>
              </w:rPr>
              <w:t xml:space="preserve"> </w:t>
            </w:r>
            <w:r w:rsidR="006512EE">
              <w:rPr>
                <w:sz w:val="24"/>
                <w:szCs w:val="24"/>
              </w:rPr>
              <w:t>atstumu</w:t>
            </w:r>
            <w:r w:rsidR="001F7AE8">
              <w:rPr>
                <w:sz w:val="24"/>
                <w:szCs w:val="24"/>
              </w:rPr>
              <w:t>,</w:t>
            </w:r>
            <w:r w:rsidR="006512EE">
              <w:rPr>
                <w:sz w:val="24"/>
                <w:szCs w:val="24"/>
              </w:rPr>
              <w:t xml:space="preserve"> </w:t>
            </w:r>
            <w:r w:rsidR="003C2B1C">
              <w:rPr>
                <w:sz w:val="24"/>
                <w:szCs w:val="24"/>
              </w:rPr>
              <w:t>kelyje Panemuniai</w:t>
            </w:r>
            <w:r w:rsidR="007E6C5C">
              <w:rPr>
                <w:sz w:val="24"/>
                <w:szCs w:val="24"/>
              </w:rPr>
              <w:t xml:space="preserve"> </w:t>
            </w:r>
            <w:r w:rsidR="00627BE4">
              <w:rPr>
                <w:sz w:val="24"/>
                <w:szCs w:val="24"/>
              </w:rPr>
              <w:t>–</w:t>
            </w:r>
            <w:r w:rsidR="003C2B1C">
              <w:rPr>
                <w:sz w:val="24"/>
                <w:szCs w:val="24"/>
              </w:rPr>
              <w:t xml:space="preserve"> Kavoliškis. Griovio ilgis 0,140 km. Panaudota 1331,00 Eur. </w:t>
            </w:r>
            <w:r w:rsidR="006512EE">
              <w:rPr>
                <w:sz w:val="24"/>
                <w:szCs w:val="24"/>
              </w:rPr>
              <w:t>Pakelės griovio formavimas autogreideriu</w:t>
            </w:r>
            <w:r w:rsidR="003C2B1C">
              <w:rPr>
                <w:sz w:val="24"/>
                <w:szCs w:val="24"/>
              </w:rPr>
              <w:t xml:space="preserve"> kelyje Miesteliškiai – Augustinava ir Šetekšnos – Augustinava. 4,300 km. Panaudota 2463,08 Eur. 2024 m. </w:t>
            </w:r>
            <w:r w:rsidR="001F7AE8">
              <w:rPr>
                <w:sz w:val="24"/>
                <w:szCs w:val="24"/>
              </w:rPr>
              <w:t>n</w:t>
            </w:r>
            <w:r w:rsidR="003C2B1C">
              <w:rPr>
                <w:sz w:val="24"/>
                <w:szCs w:val="24"/>
              </w:rPr>
              <w:t>ugreideriuota 513,45   km. seniūnijos kelių. Greideriavimui panaudota 9671,</w:t>
            </w:r>
            <w:r w:rsidR="00AB3B63">
              <w:rPr>
                <w:sz w:val="24"/>
                <w:szCs w:val="24"/>
              </w:rPr>
              <w:t>61</w:t>
            </w:r>
            <w:r w:rsidR="003C2B1C">
              <w:rPr>
                <w:sz w:val="24"/>
                <w:szCs w:val="24"/>
              </w:rPr>
              <w:t xml:space="preserve"> Eur.</w:t>
            </w:r>
          </w:p>
          <w:p w14:paraId="78AD3530" w14:textId="3A6A24CD" w:rsidR="002C2DD7" w:rsidRPr="002C2DD7" w:rsidRDefault="00E630A2" w:rsidP="002C2DD7">
            <w:pPr>
              <w:tabs>
                <w:tab w:val="left" w:pos="309"/>
              </w:tabs>
              <w:jc w:val="both"/>
              <w:rPr>
                <w:sz w:val="24"/>
                <w:szCs w:val="24"/>
              </w:rPr>
            </w:pPr>
            <w:r w:rsidRPr="002C2DD7">
              <w:rPr>
                <w:sz w:val="24"/>
                <w:szCs w:val="24"/>
              </w:rPr>
              <w:t>A</w:t>
            </w:r>
            <w:r w:rsidR="00DE00C6" w:rsidRPr="002C2DD7">
              <w:rPr>
                <w:sz w:val="24"/>
                <w:szCs w:val="24"/>
              </w:rPr>
              <w:t>sfalto išdaužoms taisyti</w:t>
            </w:r>
            <w:r w:rsidR="002C2DD7" w:rsidRPr="002C2DD7">
              <w:rPr>
                <w:sz w:val="24"/>
                <w:szCs w:val="24"/>
              </w:rPr>
              <w:t xml:space="preserve"> 2024 m. panaudota </w:t>
            </w:r>
            <w:r w:rsidR="00AA1982">
              <w:rPr>
                <w:sz w:val="24"/>
                <w:szCs w:val="24"/>
              </w:rPr>
              <w:t>3413,17</w:t>
            </w:r>
            <w:r w:rsidR="002C2DD7" w:rsidRPr="002C2DD7">
              <w:rPr>
                <w:sz w:val="24"/>
                <w:szCs w:val="24"/>
              </w:rPr>
              <w:t xml:space="preserve"> Eur</w:t>
            </w:r>
            <w:r w:rsidR="001F7AE8">
              <w:rPr>
                <w:i/>
                <w:sz w:val="24"/>
                <w:szCs w:val="24"/>
              </w:rPr>
              <w:t>.</w:t>
            </w:r>
          </w:p>
          <w:p w14:paraId="32E0BD61" w14:textId="2E233DE5" w:rsidR="002C2DD7" w:rsidRPr="00534243" w:rsidRDefault="00E630A2" w:rsidP="00534243">
            <w:pPr>
              <w:pStyle w:val="Sraopastraipa"/>
              <w:tabs>
                <w:tab w:val="left" w:pos="309"/>
              </w:tabs>
              <w:ind w:left="0"/>
              <w:jc w:val="both"/>
              <w:rPr>
                <w:color w:val="FF0000"/>
                <w:sz w:val="24"/>
                <w:szCs w:val="24"/>
              </w:rPr>
            </w:pPr>
            <w:r w:rsidRPr="00534243">
              <w:rPr>
                <w:sz w:val="24"/>
                <w:szCs w:val="24"/>
              </w:rPr>
              <w:t>K</w:t>
            </w:r>
            <w:r w:rsidR="00DE00C6" w:rsidRPr="00534243">
              <w:rPr>
                <w:sz w:val="24"/>
                <w:szCs w:val="24"/>
              </w:rPr>
              <w:t>eliams ir gatvėms žvyruoti</w:t>
            </w:r>
            <w:r w:rsidRPr="00534243">
              <w:rPr>
                <w:sz w:val="24"/>
                <w:szCs w:val="24"/>
              </w:rPr>
              <w:t xml:space="preserve"> 2024 m. </w:t>
            </w:r>
            <w:r w:rsidR="002C2DD7" w:rsidRPr="00534243">
              <w:rPr>
                <w:sz w:val="24"/>
                <w:szCs w:val="24"/>
              </w:rPr>
              <w:t>panaudota</w:t>
            </w:r>
            <w:r w:rsidR="002C2DD7" w:rsidRPr="00534243">
              <w:rPr>
                <w:color w:val="FF0000"/>
                <w:sz w:val="24"/>
                <w:szCs w:val="24"/>
              </w:rPr>
              <w:t xml:space="preserve"> </w:t>
            </w:r>
            <w:r w:rsidR="00534243" w:rsidRPr="00534243">
              <w:rPr>
                <w:sz w:val="24"/>
                <w:szCs w:val="24"/>
              </w:rPr>
              <w:t>26263,47</w:t>
            </w:r>
            <w:r w:rsidR="00DE00C6" w:rsidRPr="00534243">
              <w:rPr>
                <w:sz w:val="24"/>
                <w:szCs w:val="24"/>
              </w:rPr>
              <w:t xml:space="preserve"> Eur</w:t>
            </w:r>
            <w:r w:rsidR="00534243">
              <w:rPr>
                <w:sz w:val="24"/>
                <w:szCs w:val="24"/>
              </w:rPr>
              <w:t xml:space="preserve">, išvežta </w:t>
            </w:r>
            <w:r w:rsidR="000819EF">
              <w:rPr>
                <w:sz w:val="24"/>
                <w:szCs w:val="24"/>
              </w:rPr>
              <w:t>904</w:t>
            </w:r>
            <w:r w:rsidR="00534243">
              <w:rPr>
                <w:sz w:val="24"/>
                <w:szCs w:val="24"/>
              </w:rPr>
              <w:t xml:space="preserve"> m</w:t>
            </w:r>
            <w:r w:rsidR="00534243">
              <w:rPr>
                <w:sz w:val="24"/>
                <w:szCs w:val="24"/>
                <w:vertAlign w:val="superscript"/>
              </w:rPr>
              <w:t xml:space="preserve">3 </w:t>
            </w:r>
            <w:r w:rsidR="00534243">
              <w:rPr>
                <w:sz w:val="24"/>
                <w:szCs w:val="24"/>
              </w:rPr>
              <w:t>žvyro.</w:t>
            </w:r>
            <w:r w:rsidR="00DE00C6" w:rsidRPr="00534243">
              <w:rPr>
                <w:sz w:val="24"/>
                <w:szCs w:val="24"/>
              </w:rPr>
              <w:t xml:space="preserve"> </w:t>
            </w:r>
          </w:p>
          <w:p w14:paraId="7086DFAF" w14:textId="05203A41" w:rsidR="00E630A2" w:rsidRPr="00534243" w:rsidRDefault="00E630A2" w:rsidP="00E630A2">
            <w:pPr>
              <w:tabs>
                <w:tab w:val="left" w:pos="309"/>
              </w:tabs>
              <w:jc w:val="both"/>
              <w:rPr>
                <w:color w:val="FF0000"/>
                <w:sz w:val="24"/>
                <w:szCs w:val="24"/>
              </w:rPr>
            </w:pPr>
            <w:r w:rsidRPr="00534243">
              <w:rPr>
                <w:sz w:val="24"/>
                <w:szCs w:val="24"/>
              </w:rPr>
              <w:t>Kelių ir gatvių dulkėtumui mažinti 2024 m. skirta</w:t>
            </w:r>
            <w:r w:rsidR="00534243">
              <w:rPr>
                <w:sz w:val="24"/>
                <w:szCs w:val="24"/>
              </w:rPr>
              <w:t xml:space="preserve"> 9000 m</w:t>
            </w:r>
            <w:r w:rsidR="00534243">
              <w:rPr>
                <w:sz w:val="24"/>
                <w:szCs w:val="24"/>
                <w:vertAlign w:val="superscript"/>
              </w:rPr>
              <w:t>2</w:t>
            </w:r>
            <w:r w:rsidR="00534243">
              <w:rPr>
                <w:sz w:val="24"/>
                <w:szCs w:val="24"/>
              </w:rPr>
              <w:t>, tai sudaro 2,250 km kelių. Sumažintas dulkėtumas  Panemunėlio glž.</w:t>
            </w:r>
            <w:r w:rsidR="002F4450">
              <w:rPr>
                <w:sz w:val="24"/>
                <w:szCs w:val="24"/>
              </w:rPr>
              <w:t xml:space="preserve"> </w:t>
            </w:r>
            <w:r w:rsidR="00534243">
              <w:rPr>
                <w:sz w:val="24"/>
                <w:szCs w:val="24"/>
              </w:rPr>
              <w:t>st.</w:t>
            </w:r>
            <w:r w:rsidR="002F4450">
              <w:rPr>
                <w:sz w:val="24"/>
                <w:szCs w:val="24"/>
              </w:rPr>
              <w:t>:</w:t>
            </w:r>
            <w:r w:rsidR="00534243">
              <w:rPr>
                <w:sz w:val="24"/>
                <w:szCs w:val="24"/>
              </w:rPr>
              <w:t xml:space="preserve"> Liepų g., Linininkų g., Klevų g.</w:t>
            </w:r>
            <w:r w:rsidR="002F4450">
              <w:rPr>
                <w:sz w:val="24"/>
                <w:szCs w:val="24"/>
              </w:rPr>
              <w:t xml:space="preserve">, </w:t>
            </w:r>
            <w:r w:rsidR="00534243">
              <w:rPr>
                <w:sz w:val="24"/>
                <w:szCs w:val="24"/>
              </w:rPr>
              <w:t xml:space="preserve"> Panemunėlio mstl.</w:t>
            </w:r>
            <w:r w:rsidR="002F4450">
              <w:rPr>
                <w:sz w:val="24"/>
                <w:szCs w:val="24"/>
              </w:rPr>
              <w:t>:</w:t>
            </w:r>
            <w:r w:rsidR="00534243">
              <w:rPr>
                <w:sz w:val="24"/>
                <w:szCs w:val="24"/>
              </w:rPr>
              <w:t xml:space="preserve"> J.</w:t>
            </w:r>
            <w:r w:rsidR="00B229F1">
              <w:rPr>
                <w:sz w:val="24"/>
                <w:szCs w:val="24"/>
              </w:rPr>
              <w:t xml:space="preserve"> </w:t>
            </w:r>
            <w:r w:rsidR="00534243">
              <w:rPr>
                <w:sz w:val="24"/>
                <w:szCs w:val="24"/>
              </w:rPr>
              <w:t>Tūbelio g., J.</w:t>
            </w:r>
            <w:r w:rsidR="00B229F1">
              <w:rPr>
                <w:sz w:val="24"/>
                <w:szCs w:val="24"/>
              </w:rPr>
              <w:t xml:space="preserve"> </w:t>
            </w:r>
            <w:r w:rsidR="00534243">
              <w:rPr>
                <w:sz w:val="24"/>
                <w:szCs w:val="24"/>
              </w:rPr>
              <w:t>Tininio g., Šetekšnų k.</w:t>
            </w:r>
            <w:r w:rsidR="00B229F1">
              <w:rPr>
                <w:sz w:val="24"/>
                <w:szCs w:val="24"/>
              </w:rPr>
              <w:t>:</w:t>
            </w:r>
            <w:r w:rsidR="00534243">
              <w:rPr>
                <w:sz w:val="24"/>
                <w:szCs w:val="24"/>
              </w:rPr>
              <w:t xml:space="preserve"> Žvygupio g. </w:t>
            </w:r>
          </w:p>
          <w:p w14:paraId="5F5731D5" w14:textId="023BDD8B" w:rsidR="00DE00C6" w:rsidRPr="00882AFA" w:rsidRDefault="00DE00C6" w:rsidP="00DE00C6">
            <w:pPr>
              <w:jc w:val="both"/>
              <w:rPr>
                <w:sz w:val="24"/>
                <w:szCs w:val="24"/>
              </w:rPr>
            </w:pPr>
            <w:r w:rsidRPr="002C2DD7">
              <w:rPr>
                <w:sz w:val="24"/>
                <w:szCs w:val="24"/>
              </w:rPr>
              <w:t xml:space="preserve">Ataskaitiniais metais seniūnijos keliai ir gatvės buvo tvarkomi įvertinus jų būklę </w:t>
            </w:r>
            <w:r w:rsidR="00E630A2" w:rsidRPr="002C2DD7">
              <w:rPr>
                <w:sz w:val="24"/>
                <w:szCs w:val="24"/>
              </w:rPr>
              <w:t>ir</w:t>
            </w:r>
            <w:r w:rsidRPr="002C2DD7">
              <w:rPr>
                <w:sz w:val="24"/>
                <w:szCs w:val="24"/>
              </w:rPr>
              <w:t xml:space="preserve"> eismo intensyvumą.</w:t>
            </w:r>
          </w:p>
        </w:tc>
        <w:tc>
          <w:tcPr>
            <w:tcW w:w="1134" w:type="dxa"/>
            <w:shd w:val="clear" w:color="auto" w:fill="auto"/>
            <w:vAlign w:val="center"/>
          </w:tcPr>
          <w:p w14:paraId="2F1F9E95" w14:textId="470663E7" w:rsidR="00DE00C6" w:rsidRPr="00882AFA" w:rsidRDefault="00D43491" w:rsidP="00DE00C6">
            <w:pPr>
              <w:jc w:val="center"/>
              <w:rPr>
                <w:sz w:val="24"/>
                <w:szCs w:val="24"/>
              </w:rPr>
            </w:pPr>
            <w:r>
              <w:rPr>
                <w:sz w:val="24"/>
                <w:szCs w:val="24"/>
              </w:rPr>
              <w:lastRenderedPageBreak/>
              <w:t>km</w:t>
            </w:r>
          </w:p>
        </w:tc>
      </w:tr>
      <w:tr w:rsidR="00DE00C6" w:rsidRPr="00882AFA" w14:paraId="16699C1A" w14:textId="77777777" w:rsidTr="004E0012">
        <w:tc>
          <w:tcPr>
            <w:tcW w:w="561" w:type="dxa"/>
            <w:shd w:val="clear" w:color="auto" w:fill="auto"/>
          </w:tcPr>
          <w:p w14:paraId="67BBF2CD" w14:textId="77777777" w:rsidR="00DE00C6" w:rsidRPr="00882AFA" w:rsidRDefault="00DE00C6" w:rsidP="00DE00C6">
            <w:pPr>
              <w:jc w:val="center"/>
              <w:rPr>
                <w:sz w:val="24"/>
                <w:szCs w:val="24"/>
              </w:rPr>
            </w:pPr>
            <w:r w:rsidRPr="00882AFA">
              <w:rPr>
                <w:sz w:val="24"/>
                <w:szCs w:val="24"/>
              </w:rPr>
              <w:t>4.</w:t>
            </w:r>
          </w:p>
        </w:tc>
        <w:tc>
          <w:tcPr>
            <w:tcW w:w="1702" w:type="dxa"/>
            <w:shd w:val="clear" w:color="auto" w:fill="auto"/>
          </w:tcPr>
          <w:p w14:paraId="305E884D" w14:textId="77777777" w:rsidR="00DE00C6" w:rsidRPr="00882AFA" w:rsidRDefault="00DE00C6" w:rsidP="00DE00C6">
            <w:pPr>
              <w:rPr>
                <w:sz w:val="24"/>
                <w:szCs w:val="24"/>
              </w:rPr>
            </w:pPr>
            <w:r>
              <w:rPr>
                <w:sz w:val="24"/>
                <w:szCs w:val="24"/>
              </w:rPr>
              <w:t>Gatvių ir kelių su žvyro danga bei gruntinių kelių greideriavimas</w:t>
            </w:r>
          </w:p>
        </w:tc>
        <w:tc>
          <w:tcPr>
            <w:tcW w:w="991" w:type="dxa"/>
            <w:shd w:val="clear" w:color="auto" w:fill="auto"/>
            <w:vAlign w:val="center"/>
          </w:tcPr>
          <w:p w14:paraId="359FC60B" w14:textId="5B52D59A" w:rsidR="00DE00C6" w:rsidRPr="00882AFA" w:rsidRDefault="00F11510" w:rsidP="00DE00C6">
            <w:pPr>
              <w:jc w:val="center"/>
              <w:rPr>
                <w:sz w:val="24"/>
                <w:szCs w:val="24"/>
              </w:rPr>
            </w:pPr>
            <w:r>
              <w:rPr>
                <w:sz w:val="24"/>
                <w:szCs w:val="24"/>
              </w:rPr>
              <w:t>736 km</w:t>
            </w:r>
          </w:p>
        </w:tc>
        <w:tc>
          <w:tcPr>
            <w:tcW w:w="945" w:type="dxa"/>
            <w:gridSpan w:val="2"/>
            <w:shd w:val="clear" w:color="auto" w:fill="auto"/>
            <w:vAlign w:val="center"/>
          </w:tcPr>
          <w:p w14:paraId="01DDAECE" w14:textId="77777777" w:rsidR="00D71F8E" w:rsidRDefault="00D71F8E" w:rsidP="00DE00C6">
            <w:pPr>
              <w:jc w:val="center"/>
              <w:rPr>
                <w:color w:val="000000" w:themeColor="text1"/>
                <w:szCs w:val="22"/>
              </w:rPr>
            </w:pPr>
            <w:r w:rsidRPr="00D71F8E">
              <w:rPr>
                <w:color w:val="000000" w:themeColor="text1"/>
                <w:szCs w:val="22"/>
              </w:rPr>
              <w:t>513,45</w:t>
            </w:r>
          </w:p>
          <w:p w14:paraId="4D7D6631" w14:textId="7A49F234" w:rsidR="00DE00C6" w:rsidRPr="00882AFA" w:rsidRDefault="00D43491" w:rsidP="00DE00C6">
            <w:pPr>
              <w:jc w:val="center"/>
              <w:rPr>
                <w:szCs w:val="22"/>
              </w:rPr>
            </w:pPr>
            <w:r w:rsidRPr="00D71F8E">
              <w:rPr>
                <w:color w:val="000000" w:themeColor="text1"/>
                <w:szCs w:val="22"/>
              </w:rPr>
              <w:t>km</w:t>
            </w:r>
          </w:p>
        </w:tc>
        <w:tc>
          <w:tcPr>
            <w:tcW w:w="4585" w:type="dxa"/>
            <w:vMerge/>
            <w:shd w:val="clear" w:color="auto" w:fill="auto"/>
          </w:tcPr>
          <w:p w14:paraId="5EC6499B" w14:textId="77777777" w:rsidR="00DE00C6" w:rsidRPr="00882AFA" w:rsidRDefault="00DE00C6" w:rsidP="00DE00C6">
            <w:pPr>
              <w:jc w:val="center"/>
              <w:rPr>
                <w:sz w:val="24"/>
                <w:szCs w:val="24"/>
              </w:rPr>
            </w:pPr>
          </w:p>
        </w:tc>
        <w:tc>
          <w:tcPr>
            <w:tcW w:w="1134" w:type="dxa"/>
            <w:shd w:val="clear" w:color="auto" w:fill="auto"/>
            <w:vAlign w:val="center"/>
          </w:tcPr>
          <w:p w14:paraId="7802970C" w14:textId="27254688" w:rsidR="00DE00C6" w:rsidRPr="00882AFA" w:rsidRDefault="00E630A2" w:rsidP="00DE00C6">
            <w:pPr>
              <w:jc w:val="center"/>
              <w:rPr>
                <w:sz w:val="24"/>
                <w:szCs w:val="24"/>
              </w:rPr>
            </w:pPr>
            <w:r>
              <w:rPr>
                <w:sz w:val="24"/>
                <w:szCs w:val="24"/>
              </w:rPr>
              <w:t>458,54</w:t>
            </w:r>
            <w:r w:rsidR="00F7491E">
              <w:rPr>
                <w:sz w:val="24"/>
                <w:szCs w:val="24"/>
              </w:rPr>
              <w:t xml:space="preserve"> </w:t>
            </w:r>
            <w:r w:rsidR="00D43491">
              <w:rPr>
                <w:sz w:val="24"/>
                <w:szCs w:val="24"/>
              </w:rPr>
              <w:t>km</w:t>
            </w:r>
          </w:p>
        </w:tc>
      </w:tr>
      <w:tr w:rsidR="00DE00C6" w:rsidRPr="00882AFA" w14:paraId="4A5D3208" w14:textId="77777777" w:rsidTr="004E0012">
        <w:tc>
          <w:tcPr>
            <w:tcW w:w="561" w:type="dxa"/>
            <w:shd w:val="clear" w:color="auto" w:fill="auto"/>
          </w:tcPr>
          <w:p w14:paraId="6C9644EB" w14:textId="77777777" w:rsidR="00DE00C6" w:rsidRPr="00882AFA" w:rsidRDefault="00DE00C6" w:rsidP="00DE00C6">
            <w:pPr>
              <w:jc w:val="center"/>
              <w:rPr>
                <w:sz w:val="24"/>
                <w:szCs w:val="24"/>
              </w:rPr>
            </w:pPr>
            <w:r>
              <w:rPr>
                <w:sz w:val="24"/>
                <w:szCs w:val="24"/>
              </w:rPr>
              <w:t>5.</w:t>
            </w:r>
          </w:p>
        </w:tc>
        <w:tc>
          <w:tcPr>
            <w:tcW w:w="1702" w:type="dxa"/>
            <w:shd w:val="clear" w:color="auto" w:fill="auto"/>
          </w:tcPr>
          <w:p w14:paraId="5BDEE368" w14:textId="77777777" w:rsidR="00DE00C6" w:rsidRPr="00882AFA" w:rsidRDefault="00DE00C6" w:rsidP="00DE00C6">
            <w:pPr>
              <w:rPr>
                <w:sz w:val="24"/>
                <w:szCs w:val="24"/>
              </w:rPr>
            </w:pPr>
            <w:r>
              <w:rPr>
                <w:sz w:val="24"/>
                <w:szCs w:val="24"/>
              </w:rPr>
              <w:t>Kelių ir gatvių valymas žiemos metu</w:t>
            </w:r>
          </w:p>
        </w:tc>
        <w:tc>
          <w:tcPr>
            <w:tcW w:w="991" w:type="dxa"/>
            <w:shd w:val="clear" w:color="auto" w:fill="auto"/>
            <w:vAlign w:val="center"/>
          </w:tcPr>
          <w:p w14:paraId="10C6E653" w14:textId="13D960B2" w:rsidR="00DE00C6" w:rsidRPr="00882AFA" w:rsidRDefault="00F11510" w:rsidP="00DE00C6">
            <w:pPr>
              <w:jc w:val="center"/>
              <w:rPr>
                <w:sz w:val="24"/>
                <w:szCs w:val="24"/>
              </w:rPr>
            </w:pPr>
            <w:r>
              <w:rPr>
                <w:sz w:val="24"/>
                <w:szCs w:val="24"/>
              </w:rPr>
              <w:t>250 km</w:t>
            </w:r>
          </w:p>
        </w:tc>
        <w:tc>
          <w:tcPr>
            <w:tcW w:w="945" w:type="dxa"/>
            <w:gridSpan w:val="2"/>
            <w:shd w:val="clear" w:color="auto" w:fill="auto"/>
            <w:vAlign w:val="center"/>
          </w:tcPr>
          <w:p w14:paraId="0A9870BE" w14:textId="77777777" w:rsidR="00121624" w:rsidRDefault="00121624" w:rsidP="00DE00C6">
            <w:pPr>
              <w:jc w:val="center"/>
              <w:rPr>
                <w:szCs w:val="22"/>
              </w:rPr>
            </w:pPr>
            <w:r>
              <w:rPr>
                <w:szCs w:val="22"/>
              </w:rPr>
              <w:t>302</w:t>
            </w:r>
          </w:p>
          <w:p w14:paraId="397EB3F4" w14:textId="5AB270A6" w:rsidR="00DE00C6" w:rsidRDefault="00D43491" w:rsidP="00DE00C6">
            <w:pPr>
              <w:jc w:val="center"/>
              <w:rPr>
                <w:szCs w:val="22"/>
              </w:rPr>
            </w:pPr>
            <w:r>
              <w:rPr>
                <w:szCs w:val="22"/>
              </w:rPr>
              <w:t>km</w:t>
            </w:r>
          </w:p>
        </w:tc>
        <w:tc>
          <w:tcPr>
            <w:tcW w:w="4585" w:type="dxa"/>
            <w:vMerge/>
            <w:shd w:val="clear" w:color="auto" w:fill="auto"/>
          </w:tcPr>
          <w:p w14:paraId="4CCA5B27" w14:textId="77777777" w:rsidR="00DE00C6" w:rsidRPr="00882AFA" w:rsidRDefault="00DE00C6" w:rsidP="00DE00C6">
            <w:pPr>
              <w:jc w:val="center"/>
              <w:rPr>
                <w:sz w:val="24"/>
                <w:szCs w:val="24"/>
              </w:rPr>
            </w:pPr>
          </w:p>
        </w:tc>
        <w:tc>
          <w:tcPr>
            <w:tcW w:w="1134" w:type="dxa"/>
            <w:shd w:val="clear" w:color="auto" w:fill="auto"/>
            <w:vAlign w:val="center"/>
          </w:tcPr>
          <w:p w14:paraId="0A17B3E6" w14:textId="393A2A16" w:rsidR="00DE00C6" w:rsidRDefault="008B074D" w:rsidP="00DE00C6">
            <w:pPr>
              <w:jc w:val="center"/>
              <w:rPr>
                <w:szCs w:val="22"/>
              </w:rPr>
            </w:pPr>
            <w:r>
              <w:rPr>
                <w:szCs w:val="22"/>
              </w:rPr>
              <w:t xml:space="preserve">750 </w:t>
            </w:r>
            <w:r w:rsidR="00D43491">
              <w:rPr>
                <w:szCs w:val="22"/>
              </w:rPr>
              <w:t>km</w:t>
            </w:r>
          </w:p>
        </w:tc>
      </w:tr>
      <w:tr w:rsidR="00DE00C6" w:rsidRPr="00882AFA" w14:paraId="471793DD" w14:textId="77777777" w:rsidTr="004E0012">
        <w:tc>
          <w:tcPr>
            <w:tcW w:w="561" w:type="dxa"/>
            <w:shd w:val="clear" w:color="auto" w:fill="auto"/>
          </w:tcPr>
          <w:p w14:paraId="74552E93" w14:textId="77777777" w:rsidR="00DE00C6" w:rsidRPr="00882AFA" w:rsidRDefault="00DE00C6" w:rsidP="00DE00C6">
            <w:pPr>
              <w:jc w:val="center"/>
              <w:rPr>
                <w:sz w:val="24"/>
                <w:szCs w:val="24"/>
              </w:rPr>
            </w:pPr>
            <w:r>
              <w:rPr>
                <w:sz w:val="24"/>
                <w:szCs w:val="24"/>
              </w:rPr>
              <w:t>6</w:t>
            </w:r>
            <w:r w:rsidRPr="00882AFA">
              <w:rPr>
                <w:sz w:val="24"/>
                <w:szCs w:val="24"/>
              </w:rPr>
              <w:t>.</w:t>
            </w:r>
          </w:p>
        </w:tc>
        <w:tc>
          <w:tcPr>
            <w:tcW w:w="1702" w:type="dxa"/>
            <w:shd w:val="clear" w:color="auto" w:fill="auto"/>
          </w:tcPr>
          <w:p w14:paraId="02E8BD29" w14:textId="77777777" w:rsidR="00DE00C6" w:rsidRPr="00882AFA" w:rsidRDefault="00DE00C6" w:rsidP="00DE00C6">
            <w:pPr>
              <w:rPr>
                <w:sz w:val="24"/>
                <w:szCs w:val="24"/>
              </w:rPr>
            </w:pPr>
            <w:r w:rsidRPr="00882AFA">
              <w:rPr>
                <w:sz w:val="24"/>
                <w:szCs w:val="24"/>
              </w:rPr>
              <w:t>Asfalto duobių remontas, m</w:t>
            </w:r>
            <w:r w:rsidRPr="00882AFA">
              <w:rPr>
                <w:sz w:val="24"/>
                <w:szCs w:val="24"/>
                <w:vertAlign w:val="superscript"/>
              </w:rPr>
              <w:t>2</w:t>
            </w:r>
          </w:p>
        </w:tc>
        <w:tc>
          <w:tcPr>
            <w:tcW w:w="991" w:type="dxa"/>
            <w:shd w:val="clear" w:color="auto" w:fill="auto"/>
            <w:vAlign w:val="center"/>
          </w:tcPr>
          <w:p w14:paraId="35AD75D5" w14:textId="7E789FBB" w:rsidR="00DE00C6" w:rsidRPr="00882AFA" w:rsidRDefault="00F11510" w:rsidP="00DE00C6">
            <w:pPr>
              <w:jc w:val="center"/>
              <w:rPr>
                <w:sz w:val="24"/>
                <w:szCs w:val="24"/>
              </w:rPr>
            </w:pPr>
            <w:r>
              <w:rPr>
                <w:sz w:val="24"/>
                <w:szCs w:val="24"/>
              </w:rPr>
              <w:t>93 kv.</w:t>
            </w:r>
            <w:r w:rsidR="000E43F0">
              <w:rPr>
                <w:sz w:val="24"/>
                <w:szCs w:val="24"/>
              </w:rPr>
              <w:t xml:space="preserve"> </w:t>
            </w:r>
            <w:r>
              <w:rPr>
                <w:sz w:val="24"/>
                <w:szCs w:val="24"/>
              </w:rPr>
              <w:t>m</w:t>
            </w:r>
            <w:r w:rsidR="00D43491">
              <w:rPr>
                <w:sz w:val="24"/>
                <w:szCs w:val="24"/>
              </w:rPr>
              <w:t>.</w:t>
            </w:r>
          </w:p>
        </w:tc>
        <w:tc>
          <w:tcPr>
            <w:tcW w:w="945" w:type="dxa"/>
            <w:gridSpan w:val="2"/>
            <w:shd w:val="clear" w:color="auto" w:fill="auto"/>
            <w:vAlign w:val="center"/>
          </w:tcPr>
          <w:p w14:paraId="5A8E3F1A" w14:textId="20C08D37" w:rsidR="00DE00C6" w:rsidRPr="00882AFA" w:rsidRDefault="000E43F0" w:rsidP="00DE00C6">
            <w:pPr>
              <w:jc w:val="center"/>
              <w:rPr>
                <w:szCs w:val="22"/>
              </w:rPr>
            </w:pPr>
            <w:r>
              <w:rPr>
                <w:szCs w:val="22"/>
              </w:rPr>
              <w:t xml:space="preserve">82 </w:t>
            </w:r>
            <w:r w:rsidR="00D43491">
              <w:rPr>
                <w:szCs w:val="22"/>
              </w:rPr>
              <w:t>kv.</w:t>
            </w:r>
            <w:r>
              <w:rPr>
                <w:szCs w:val="22"/>
              </w:rPr>
              <w:t xml:space="preserve"> </w:t>
            </w:r>
            <w:r w:rsidR="00D43491">
              <w:rPr>
                <w:szCs w:val="22"/>
              </w:rPr>
              <w:t>m.</w:t>
            </w:r>
          </w:p>
        </w:tc>
        <w:tc>
          <w:tcPr>
            <w:tcW w:w="4585" w:type="dxa"/>
            <w:vMerge/>
            <w:shd w:val="clear" w:color="auto" w:fill="auto"/>
          </w:tcPr>
          <w:p w14:paraId="1E17A74F" w14:textId="77777777" w:rsidR="00DE00C6" w:rsidRPr="00882AFA" w:rsidRDefault="00DE00C6" w:rsidP="00DE00C6">
            <w:pPr>
              <w:rPr>
                <w:sz w:val="24"/>
                <w:szCs w:val="24"/>
              </w:rPr>
            </w:pPr>
          </w:p>
        </w:tc>
        <w:tc>
          <w:tcPr>
            <w:tcW w:w="1134" w:type="dxa"/>
            <w:shd w:val="clear" w:color="auto" w:fill="auto"/>
            <w:vAlign w:val="center"/>
          </w:tcPr>
          <w:p w14:paraId="0C7A3388" w14:textId="423C8774" w:rsidR="00DE00C6" w:rsidRPr="00882AFA" w:rsidRDefault="00D43491" w:rsidP="00DE00C6">
            <w:pPr>
              <w:jc w:val="center"/>
              <w:rPr>
                <w:sz w:val="24"/>
                <w:szCs w:val="24"/>
              </w:rPr>
            </w:pPr>
            <w:r>
              <w:rPr>
                <w:sz w:val="24"/>
                <w:szCs w:val="24"/>
              </w:rPr>
              <w:t>kv.</w:t>
            </w:r>
            <w:r w:rsidR="00F7491E">
              <w:rPr>
                <w:sz w:val="24"/>
                <w:szCs w:val="24"/>
              </w:rPr>
              <w:t xml:space="preserve"> </w:t>
            </w:r>
            <w:r>
              <w:rPr>
                <w:sz w:val="24"/>
                <w:szCs w:val="24"/>
              </w:rPr>
              <w:t>m.</w:t>
            </w:r>
          </w:p>
        </w:tc>
      </w:tr>
      <w:tr w:rsidR="00DE00C6" w:rsidRPr="00882AFA" w14:paraId="48AF33FD" w14:textId="77777777" w:rsidTr="004E0012">
        <w:tc>
          <w:tcPr>
            <w:tcW w:w="561" w:type="dxa"/>
            <w:shd w:val="clear" w:color="auto" w:fill="auto"/>
          </w:tcPr>
          <w:p w14:paraId="6E906C9C" w14:textId="4B17940D" w:rsidR="00DE00C6" w:rsidRPr="00882AFA" w:rsidRDefault="00B466F9" w:rsidP="00DE00C6">
            <w:pPr>
              <w:jc w:val="center"/>
              <w:rPr>
                <w:sz w:val="24"/>
                <w:szCs w:val="24"/>
              </w:rPr>
            </w:pPr>
            <w:r>
              <w:rPr>
                <w:sz w:val="24"/>
                <w:szCs w:val="24"/>
              </w:rPr>
              <w:t>7.</w:t>
            </w:r>
          </w:p>
        </w:tc>
        <w:tc>
          <w:tcPr>
            <w:tcW w:w="1702" w:type="dxa"/>
            <w:shd w:val="clear" w:color="auto" w:fill="auto"/>
          </w:tcPr>
          <w:p w14:paraId="35A38905" w14:textId="77777777" w:rsidR="00DE00C6" w:rsidRPr="00882AFA" w:rsidRDefault="00DE00C6" w:rsidP="00DE00C6">
            <w:pPr>
              <w:rPr>
                <w:szCs w:val="22"/>
              </w:rPr>
            </w:pPr>
            <w:r w:rsidRPr="00882AFA">
              <w:rPr>
                <w:szCs w:val="22"/>
              </w:rPr>
              <w:t>Kelių žvyravimas, m</w:t>
            </w:r>
            <w:r w:rsidRPr="00882AFA">
              <w:rPr>
                <w:szCs w:val="22"/>
                <w:vertAlign w:val="superscript"/>
              </w:rPr>
              <w:t>3</w:t>
            </w:r>
          </w:p>
        </w:tc>
        <w:tc>
          <w:tcPr>
            <w:tcW w:w="991" w:type="dxa"/>
            <w:shd w:val="clear" w:color="auto" w:fill="auto"/>
            <w:vAlign w:val="center"/>
          </w:tcPr>
          <w:p w14:paraId="5DCC5177" w14:textId="3A94398C" w:rsidR="00DE00C6" w:rsidRPr="00F11510" w:rsidRDefault="00F11510" w:rsidP="00DE00C6">
            <w:pPr>
              <w:jc w:val="center"/>
              <w:rPr>
                <w:sz w:val="24"/>
                <w:szCs w:val="24"/>
              </w:rPr>
            </w:pPr>
            <w:r>
              <w:rPr>
                <w:sz w:val="24"/>
                <w:szCs w:val="24"/>
              </w:rPr>
              <w:t>800 m</w:t>
            </w:r>
            <w:r>
              <w:rPr>
                <w:sz w:val="24"/>
                <w:szCs w:val="24"/>
                <w:vertAlign w:val="superscript"/>
              </w:rPr>
              <w:t>3</w:t>
            </w:r>
          </w:p>
        </w:tc>
        <w:tc>
          <w:tcPr>
            <w:tcW w:w="945" w:type="dxa"/>
            <w:gridSpan w:val="2"/>
            <w:shd w:val="clear" w:color="auto" w:fill="auto"/>
            <w:vAlign w:val="center"/>
          </w:tcPr>
          <w:p w14:paraId="025E3B78" w14:textId="7B69C1A7" w:rsidR="00DE00C6" w:rsidRPr="00882AFA" w:rsidRDefault="008D11E8" w:rsidP="00DE00C6">
            <w:pPr>
              <w:jc w:val="center"/>
              <w:rPr>
                <w:sz w:val="24"/>
                <w:szCs w:val="24"/>
              </w:rPr>
            </w:pPr>
            <w:r>
              <w:rPr>
                <w:sz w:val="24"/>
                <w:szCs w:val="24"/>
              </w:rPr>
              <w:t>90</w:t>
            </w:r>
            <w:r w:rsidR="006F446F">
              <w:rPr>
                <w:sz w:val="24"/>
                <w:szCs w:val="24"/>
              </w:rPr>
              <w:t>4</w:t>
            </w:r>
            <w:r w:rsidR="001F7AE8">
              <w:rPr>
                <w:sz w:val="24"/>
                <w:szCs w:val="24"/>
              </w:rPr>
              <w:t xml:space="preserve"> </w:t>
            </w:r>
            <w:r w:rsidR="00D43491">
              <w:rPr>
                <w:sz w:val="24"/>
                <w:szCs w:val="24"/>
              </w:rPr>
              <w:t>m</w:t>
            </w:r>
            <w:r w:rsidR="00D43491">
              <w:rPr>
                <w:sz w:val="24"/>
                <w:szCs w:val="24"/>
                <w:vertAlign w:val="superscript"/>
              </w:rPr>
              <w:t>3</w:t>
            </w:r>
          </w:p>
        </w:tc>
        <w:tc>
          <w:tcPr>
            <w:tcW w:w="4585" w:type="dxa"/>
            <w:vMerge/>
            <w:shd w:val="clear" w:color="auto" w:fill="auto"/>
          </w:tcPr>
          <w:p w14:paraId="741C1A05" w14:textId="77777777" w:rsidR="00DE00C6" w:rsidRPr="00882AFA" w:rsidRDefault="00DE00C6" w:rsidP="00DE00C6">
            <w:pPr>
              <w:rPr>
                <w:sz w:val="24"/>
                <w:szCs w:val="24"/>
              </w:rPr>
            </w:pPr>
          </w:p>
        </w:tc>
        <w:tc>
          <w:tcPr>
            <w:tcW w:w="1134" w:type="dxa"/>
            <w:shd w:val="clear" w:color="auto" w:fill="auto"/>
            <w:vAlign w:val="center"/>
          </w:tcPr>
          <w:p w14:paraId="751F3132" w14:textId="4D5EA068" w:rsidR="00DE00C6" w:rsidRPr="00882AFA" w:rsidRDefault="008D0DFD" w:rsidP="00DE00C6">
            <w:pPr>
              <w:jc w:val="center"/>
              <w:rPr>
                <w:sz w:val="24"/>
                <w:szCs w:val="24"/>
              </w:rPr>
            </w:pPr>
            <w:r>
              <w:rPr>
                <w:sz w:val="24"/>
                <w:szCs w:val="24"/>
              </w:rPr>
              <w:t>460,87</w:t>
            </w:r>
            <w:r w:rsidR="00F7491E">
              <w:rPr>
                <w:sz w:val="24"/>
                <w:szCs w:val="24"/>
              </w:rPr>
              <w:t xml:space="preserve"> </w:t>
            </w:r>
            <w:r w:rsidR="00D43491">
              <w:rPr>
                <w:sz w:val="24"/>
                <w:szCs w:val="24"/>
              </w:rPr>
              <w:t>m</w:t>
            </w:r>
            <w:r w:rsidR="00D43491">
              <w:rPr>
                <w:sz w:val="24"/>
                <w:szCs w:val="24"/>
                <w:vertAlign w:val="superscript"/>
              </w:rPr>
              <w:t>3</w:t>
            </w:r>
          </w:p>
        </w:tc>
      </w:tr>
    </w:tbl>
    <w:p w14:paraId="046A4F40" w14:textId="77777777" w:rsidR="00DE00C6" w:rsidRPr="00882AFA" w:rsidRDefault="00DE00C6" w:rsidP="00DE00C6">
      <w:pPr>
        <w:ind w:firstLine="851"/>
        <w:jc w:val="both"/>
        <w:rPr>
          <w:color w:val="244061"/>
          <w:sz w:val="24"/>
          <w:szCs w:val="24"/>
        </w:rPr>
      </w:pPr>
    </w:p>
    <w:p w14:paraId="03E42F92" w14:textId="473B2129" w:rsidR="008A26A0" w:rsidRDefault="00E630A2" w:rsidP="005C7673">
      <w:pPr>
        <w:tabs>
          <w:tab w:val="left" w:pos="0"/>
        </w:tabs>
        <w:ind w:firstLine="851"/>
        <w:jc w:val="both"/>
        <w:rPr>
          <w:sz w:val="24"/>
          <w:szCs w:val="24"/>
        </w:rPr>
      </w:pPr>
      <w:r w:rsidRPr="00475DDF">
        <w:rPr>
          <w:sz w:val="24"/>
          <w:szCs w:val="24"/>
        </w:rPr>
        <w:t xml:space="preserve">Žiemą nuo šaligatvių ir kitų susibūrimo vietų kasamas sniegas, barstoma smėlio – druskos mišiniu. Vasaros metu šaligatviai šluojami, išravimos </w:t>
      </w:r>
      <w:r>
        <w:rPr>
          <w:sz w:val="24"/>
          <w:szCs w:val="24"/>
        </w:rPr>
        <w:t>pikt</w:t>
      </w:r>
      <w:r w:rsidRPr="00475DDF">
        <w:rPr>
          <w:sz w:val="24"/>
          <w:szCs w:val="24"/>
        </w:rPr>
        <w:t>žolės. Seniūnijoje yra šešerios neveikiančios kapinės, kurios sezono metu periodiškai šienaujamos, iškertami krūmai. Taip pat nuolat  prižiūrimo</w:t>
      </w:r>
      <w:r>
        <w:rPr>
          <w:sz w:val="24"/>
          <w:szCs w:val="24"/>
        </w:rPr>
        <w:t xml:space="preserve">s ketverios veikiančios kapinės, </w:t>
      </w:r>
      <w:r w:rsidRPr="00475DDF">
        <w:rPr>
          <w:sz w:val="24"/>
          <w:szCs w:val="24"/>
        </w:rPr>
        <w:t xml:space="preserve"> šienaujama, prižiūrim</w:t>
      </w:r>
      <w:r>
        <w:rPr>
          <w:sz w:val="24"/>
          <w:szCs w:val="24"/>
        </w:rPr>
        <w:t>os</w:t>
      </w:r>
      <w:r w:rsidRPr="00475DDF">
        <w:rPr>
          <w:sz w:val="24"/>
          <w:szCs w:val="24"/>
        </w:rPr>
        <w:t xml:space="preserve"> kapinių </w:t>
      </w:r>
      <w:r>
        <w:rPr>
          <w:sz w:val="24"/>
          <w:szCs w:val="24"/>
        </w:rPr>
        <w:t>bendro naudojimo teritorijos</w:t>
      </w:r>
      <w:r w:rsidRPr="00475DDF">
        <w:rPr>
          <w:sz w:val="24"/>
          <w:szCs w:val="24"/>
        </w:rPr>
        <w:t>, genimi arba šalinami pavojingi medžiai. Žiemą</w:t>
      </w:r>
      <w:r>
        <w:rPr>
          <w:sz w:val="24"/>
          <w:szCs w:val="24"/>
        </w:rPr>
        <w:t xml:space="preserve"> nuo bendro naudojimo teritorijų </w:t>
      </w:r>
      <w:r w:rsidRPr="00475DDF">
        <w:rPr>
          <w:sz w:val="24"/>
          <w:szCs w:val="24"/>
        </w:rPr>
        <w:t>nukasamas sniegas.</w:t>
      </w:r>
      <w:r>
        <w:rPr>
          <w:sz w:val="24"/>
          <w:szCs w:val="24"/>
        </w:rPr>
        <w:t xml:space="preserve"> </w:t>
      </w:r>
    </w:p>
    <w:p w14:paraId="2B05C525" w14:textId="23A599E0" w:rsidR="004D20BC" w:rsidRPr="00E55ECE" w:rsidRDefault="004D20BC" w:rsidP="005C7673">
      <w:pPr>
        <w:tabs>
          <w:tab w:val="left" w:pos="0"/>
        </w:tabs>
        <w:ind w:firstLine="851"/>
        <w:jc w:val="both"/>
        <w:rPr>
          <w:sz w:val="24"/>
          <w:szCs w:val="24"/>
        </w:rPr>
      </w:pPr>
      <w:r w:rsidRPr="00E55ECE">
        <w:rPr>
          <w:sz w:val="24"/>
          <w:szCs w:val="24"/>
        </w:rPr>
        <w:t xml:space="preserve">2024 finansinius metus seniūnija baigė be skolų. Įvykdyti visi numatyti darbai ir įsipareigojimai. </w:t>
      </w:r>
    </w:p>
    <w:p w14:paraId="1768E2A7" w14:textId="08D077C3" w:rsidR="004D20BC" w:rsidRPr="00E55ECE" w:rsidRDefault="004D20BC" w:rsidP="004D20BC">
      <w:pPr>
        <w:ind w:firstLine="851"/>
        <w:jc w:val="both"/>
        <w:rPr>
          <w:sz w:val="24"/>
          <w:szCs w:val="24"/>
        </w:rPr>
      </w:pPr>
      <w:r w:rsidRPr="00E55ECE">
        <w:rPr>
          <w:sz w:val="24"/>
          <w:szCs w:val="24"/>
        </w:rPr>
        <w:t xml:space="preserve">2024 metų vasario </w:t>
      </w:r>
      <w:r w:rsidR="00BE4591" w:rsidRPr="00E55ECE">
        <w:rPr>
          <w:sz w:val="24"/>
          <w:szCs w:val="24"/>
        </w:rPr>
        <w:t>25</w:t>
      </w:r>
      <w:r w:rsidRPr="00E55ECE">
        <w:rPr>
          <w:sz w:val="24"/>
          <w:szCs w:val="24"/>
        </w:rPr>
        <w:t xml:space="preserve"> dieną seniūnijos metinio veiklos plano įgyvendinimo ataskaita apsvarstyta seniūnaičių sueigoje. Seniūnaičių sueigos protokolo kopija pridedama.</w:t>
      </w:r>
    </w:p>
    <w:p w14:paraId="2DCBDBB7" w14:textId="45488178" w:rsidR="004D20BC" w:rsidRPr="00E55ECE" w:rsidRDefault="004D20BC" w:rsidP="0035189E">
      <w:pPr>
        <w:jc w:val="both"/>
      </w:pPr>
    </w:p>
    <w:p w14:paraId="7F8C1C63" w14:textId="1AE98096" w:rsidR="00B73AF2" w:rsidRPr="0035189E" w:rsidRDefault="0035189E" w:rsidP="0035189E">
      <w:pPr>
        <w:tabs>
          <w:tab w:val="left" w:pos="1134"/>
        </w:tabs>
        <w:jc w:val="center"/>
        <w:rPr>
          <w:sz w:val="24"/>
          <w:szCs w:val="24"/>
        </w:rPr>
      </w:pPr>
      <w:r>
        <w:rPr>
          <w:sz w:val="24"/>
          <w:szCs w:val="24"/>
        </w:rPr>
        <w:t>________________________</w:t>
      </w:r>
    </w:p>
    <w:sectPr w:rsidR="00B73AF2" w:rsidRPr="0035189E" w:rsidSect="00723837">
      <w:headerReference w:type="even" r:id="rId12"/>
      <w:headerReference w:type="default" r:id="rId13"/>
      <w:headerReference w:type="first" r:id="rId14"/>
      <w:pgSz w:w="11907" w:h="16840" w:code="9"/>
      <w:pgMar w:top="709" w:right="567" w:bottom="284" w:left="1701" w:header="397" w:footer="476"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B9F2" w14:textId="77777777" w:rsidR="00636E63" w:rsidRDefault="00636E63">
      <w:r>
        <w:separator/>
      </w:r>
    </w:p>
  </w:endnote>
  <w:endnote w:type="continuationSeparator" w:id="0">
    <w:p w14:paraId="6FD42757" w14:textId="77777777" w:rsidR="00636E63" w:rsidRDefault="0063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Courier New"/>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75F7" w14:textId="77777777" w:rsidR="00636E63" w:rsidRDefault="00636E63">
      <w:r>
        <w:separator/>
      </w:r>
    </w:p>
  </w:footnote>
  <w:footnote w:type="continuationSeparator" w:id="0">
    <w:p w14:paraId="4C3A9C7A" w14:textId="77777777" w:rsidR="00636E63" w:rsidRDefault="0063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5E01" w14:textId="77777777" w:rsidR="001C48AD" w:rsidRDefault="00000000">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separate"/>
    </w:r>
    <w:r>
      <w:rPr>
        <w:rStyle w:val="Puslapionumeris"/>
        <w:rFonts w:eastAsiaTheme="majorEastAsia"/>
        <w:noProof/>
      </w:rPr>
      <w:t>6</w:t>
    </w:r>
    <w:r>
      <w:rPr>
        <w:rStyle w:val="Puslapionumeris"/>
        <w:rFonts w:eastAsiaTheme="majorEastAsia"/>
      </w:rPr>
      <w:fldChar w:fldCharType="end"/>
    </w:r>
  </w:p>
  <w:p w14:paraId="04425377" w14:textId="77777777" w:rsidR="001C48AD" w:rsidRDefault="001C48A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A589" w14:textId="77777777" w:rsidR="001C48AD" w:rsidRDefault="00000000">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separate"/>
    </w:r>
    <w:r>
      <w:rPr>
        <w:rStyle w:val="Puslapionumeris"/>
        <w:rFonts w:eastAsiaTheme="majorEastAsia"/>
        <w:noProof/>
      </w:rPr>
      <w:t>17</w:t>
    </w:r>
    <w:r>
      <w:rPr>
        <w:rStyle w:val="Puslapionumeris"/>
        <w:rFonts w:eastAsiaTheme="majorEastAsia"/>
      </w:rPr>
      <w:fldChar w:fldCharType="end"/>
    </w:r>
  </w:p>
  <w:p w14:paraId="3C803F21" w14:textId="77777777" w:rsidR="001C48AD" w:rsidRDefault="001C48AD">
    <w:pPr>
      <w:pStyle w:val="Antrats"/>
    </w:pPr>
  </w:p>
  <w:p w14:paraId="2DDE51B3" w14:textId="77777777" w:rsidR="00B466F9" w:rsidRDefault="00B466F9">
    <w:pPr>
      <w:pStyle w:val="Antrats"/>
    </w:pPr>
  </w:p>
  <w:p w14:paraId="6CF953AB" w14:textId="77777777" w:rsidR="00B466F9" w:rsidRDefault="00B466F9">
    <w:pPr>
      <w:pStyle w:val="Antrats"/>
    </w:pPr>
  </w:p>
  <w:p w14:paraId="40106DC0" w14:textId="77777777" w:rsidR="00B466F9" w:rsidRDefault="00B466F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B153" w14:textId="77777777" w:rsidR="001C48AD" w:rsidRDefault="00000000" w:rsidP="007600FA">
    <w:pPr>
      <w:ind w:left="3888" w:firstLine="1296"/>
      <w:rPr>
        <w:sz w:val="24"/>
        <w:szCs w:val="24"/>
      </w:rPr>
    </w:pPr>
    <w:r>
      <w:rPr>
        <w:sz w:val="24"/>
        <w:szCs w:val="24"/>
      </w:rPr>
      <w:t>PATVIRTINTA</w:t>
    </w:r>
  </w:p>
  <w:p w14:paraId="78097831" w14:textId="1B2FAECB" w:rsidR="001C48AD" w:rsidRDefault="00000000" w:rsidP="007600FA">
    <w:pPr>
      <w:tabs>
        <w:tab w:val="left" w:pos="4962"/>
      </w:tabs>
      <w:rPr>
        <w:sz w:val="24"/>
        <w:szCs w:val="24"/>
      </w:rPr>
    </w:pPr>
    <w:r>
      <w:rPr>
        <w:sz w:val="24"/>
        <w:szCs w:val="24"/>
      </w:rPr>
      <w:tab/>
    </w:r>
    <w:r>
      <w:rPr>
        <w:sz w:val="24"/>
        <w:szCs w:val="24"/>
      </w:rPr>
      <w:tab/>
    </w:r>
    <w:r w:rsidR="00ED092B">
      <w:rPr>
        <w:sz w:val="24"/>
        <w:szCs w:val="24"/>
      </w:rPr>
      <w:t xml:space="preserve"> </w:t>
    </w:r>
    <w:r>
      <w:rPr>
        <w:sz w:val="24"/>
        <w:szCs w:val="24"/>
      </w:rPr>
      <w:t xml:space="preserve">Rokiškio rajono savivaldybės administracijos </w:t>
    </w:r>
    <w:r>
      <w:rPr>
        <w:sz w:val="24"/>
        <w:szCs w:val="24"/>
      </w:rPr>
      <w:tab/>
    </w:r>
    <w:r>
      <w:rPr>
        <w:sz w:val="24"/>
        <w:szCs w:val="24"/>
      </w:rPr>
      <w:tab/>
    </w:r>
    <w:r w:rsidR="00ED092B">
      <w:rPr>
        <w:sz w:val="24"/>
        <w:szCs w:val="24"/>
      </w:rPr>
      <w:t xml:space="preserve"> </w:t>
    </w:r>
    <w:r>
      <w:rPr>
        <w:sz w:val="24"/>
        <w:szCs w:val="24"/>
      </w:rPr>
      <w:t>direktoriaus 202</w:t>
    </w:r>
    <w:r w:rsidR="00C30A9C">
      <w:rPr>
        <w:sz w:val="24"/>
        <w:szCs w:val="24"/>
      </w:rPr>
      <w:t>5</w:t>
    </w:r>
    <w:r>
      <w:rPr>
        <w:sz w:val="24"/>
        <w:szCs w:val="24"/>
      </w:rPr>
      <w:t xml:space="preserve"> m. </w:t>
    </w:r>
    <w:r w:rsidR="006F3F15">
      <w:rPr>
        <w:sz w:val="24"/>
        <w:szCs w:val="24"/>
      </w:rPr>
      <w:t xml:space="preserve">       </w:t>
    </w:r>
    <w:r>
      <w:rPr>
        <w:sz w:val="24"/>
        <w:szCs w:val="24"/>
      </w:rPr>
      <w:t>d. įsakymu</w:t>
    </w:r>
    <w:r>
      <w:rPr>
        <w:sz w:val="24"/>
        <w:szCs w:val="24"/>
      </w:rPr>
      <w:tab/>
    </w:r>
    <w:r>
      <w:rPr>
        <w:sz w:val="24"/>
        <w:szCs w:val="24"/>
      </w:rPr>
      <w:tab/>
      <w:t xml:space="preserve"> </w:t>
    </w:r>
    <w:r w:rsidR="006F3F15">
      <w:rPr>
        <w:sz w:val="24"/>
        <w:szCs w:val="24"/>
      </w:rPr>
      <w:t xml:space="preserve">   </w:t>
    </w:r>
    <w:r>
      <w:rPr>
        <w:sz w:val="24"/>
        <w:szCs w:val="24"/>
      </w:rPr>
      <w:t>Nr. AV-</w:t>
    </w:r>
  </w:p>
  <w:p w14:paraId="1E54F51A" w14:textId="77777777" w:rsidR="001C48AD" w:rsidRDefault="001C48AD" w:rsidP="007600FA">
    <w:pPr>
      <w:ind w:left="-108" w:hanging="6"/>
      <w:jc w:val="center"/>
    </w:pPr>
  </w:p>
  <w:p w14:paraId="3C4B9F51" w14:textId="479A70A9" w:rsidR="001C48AD" w:rsidRDefault="001C48AD" w:rsidP="007600FA">
    <w:pPr>
      <w:ind w:left="-108" w:hanging="6"/>
      <w:jc w:val="center"/>
    </w:pPr>
  </w:p>
  <w:p w14:paraId="3C2BBB18" w14:textId="77777777" w:rsidR="001C48AD" w:rsidRDefault="001C48AD" w:rsidP="007600FA">
    <w:pPr>
      <w:ind w:left="-108" w:hanging="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4506"/>
    <w:multiLevelType w:val="multilevel"/>
    <w:tmpl w:val="D28CC29A"/>
    <w:lvl w:ilvl="0">
      <w:start w:val="1"/>
      <w:numFmt w:val="decimal"/>
      <w:lvlText w:val="%1."/>
      <w:lvlJc w:val="left"/>
      <w:pPr>
        <w:tabs>
          <w:tab w:val="num" w:pos="1366"/>
        </w:tabs>
        <w:ind w:left="1366" w:hanging="431"/>
      </w:pPr>
      <w:rPr>
        <w:rFonts w:ascii="Times New Roman" w:hAnsi="Times New Roman" w:hint="default"/>
        <w:sz w:val="24"/>
      </w:rPr>
    </w:lvl>
    <w:lvl w:ilvl="1">
      <w:start w:val="1"/>
      <w:numFmt w:val="decimal"/>
      <w:lvlText w:val="%1.%2."/>
      <w:lvlJc w:val="left"/>
      <w:pPr>
        <w:tabs>
          <w:tab w:val="num" w:pos="360"/>
        </w:tabs>
        <w:ind w:left="0" w:firstLine="0"/>
      </w:pPr>
      <w:rPr>
        <w:rFonts w:hint="default"/>
        <w:color w:val="FF00FF"/>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0B82306F"/>
    <w:multiLevelType w:val="multilevel"/>
    <w:tmpl w:val="2F868724"/>
    <w:lvl w:ilvl="0">
      <w:start w:val="1"/>
      <w:numFmt w:val="decimal"/>
      <w:lvlText w:val="%1."/>
      <w:lvlJc w:val="left"/>
      <w:pPr>
        <w:ind w:left="3905" w:hanging="360"/>
      </w:pPr>
      <w:rPr>
        <w:rFonts w:hint="default"/>
        <w:b/>
      </w:rPr>
    </w:lvl>
    <w:lvl w:ilvl="1">
      <w:start w:val="1"/>
      <w:numFmt w:val="decimal"/>
      <w:isLgl/>
      <w:lvlText w:val="%1.%2."/>
      <w:lvlJc w:val="left"/>
      <w:pPr>
        <w:ind w:left="4265" w:hanging="360"/>
      </w:pPr>
      <w:rPr>
        <w:rFonts w:hint="default"/>
        <w:b/>
      </w:rPr>
    </w:lvl>
    <w:lvl w:ilvl="2">
      <w:start w:val="1"/>
      <w:numFmt w:val="decimal"/>
      <w:isLgl/>
      <w:lvlText w:val="%1.%2.%3."/>
      <w:lvlJc w:val="left"/>
      <w:pPr>
        <w:ind w:left="4985" w:hanging="720"/>
      </w:pPr>
      <w:rPr>
        <w:rFonts w:hint="default"/>
        <w:b/>
      </w:rPr>
    </w:lvl>
    <w:lvl w:ilvl="3">
      <w:start w:val="1"/>
      <w:numFmt w:val="decimal"/>
      <w:isLgl/>
      <w:lvlText w:val="%1.%2.%3.%4."/>
      <w:lvlJc w:val="left"/>
      <w:pPr>
        <w:ind w:left="5345" w:hanging="720"/>
      </w:pPr>
      <w:rPr>
        <w:rFonts w:hint="default"/>
        <w:b/>
      </w:rPr>
    </w:lvl>
    <w:lvl w:ilvl="4">
      <w:start w:val="1"/>
      <w:numFmt w:val="decimal"/>
      <w:isLgl/>
      <w:lvlText w:val="%1.%2.%3.%4.%5."/>
      <w:lvlJc w:val="left"/>
      <w:pPr>
        <w:ind w:left="6065" w:hanging="1080"/>
      </w:pPr>
      <w:rPr>
        <w:rFonts w:hint="default"/>
        <w:b/>
      </w:rPr>
    </w:lvl>
    <w:lvl w:ilvl="5">
      <w:start w:val="1"/>
      <w:numFmt w:val="decimal"/>
      <w:isLgl/>
      <w:lvlText w:val="%1.%2.%3.%4.%5.%6."/>
      <w:lvlJc w:val="left"/>
      <w:pPr>
        <w:ind w:left="6425" w:hanging="1080"/>
      </w:pPr>
      <w:rPr>
        <w:rFonts w:hint="default"/>
      </w:rPr>
    </w:lvl>
    <w:lvl w:ilvl="6">
      <w:start w:val="1"/>
      <w:numFmt w:val="decimal"/>
      <w:isLgl/>
      <w:lvlText w:val="%1.%2.%3.%4.%5.%6.%7."/>
      <w:lvlJc w:val="left"/>
      <w:pPr>
        <w:ind w:left="7145" w:hanging="1440"/>
      </w:pPr>
      <w:rPr>
        <w:rFonts w:hint="default"/>
      </w:rPr>
    </w:lvl>
    <w:lvl w:ilvl="7">
      <w:start w:val="1"/>
      <w:numFmt w:val="decimal"/>
      <w:isLgl/>
      <w:lvlText w:val="%1.%2.%3.%4.%5.%6.%7.%8."/>
      <w:lvlJc w:val="left"/>
      <w:pPr>
        <w:ind w:left="7505" w:hanging="1440"/>
      </w:pPr>
      <w:rPr>
        <w:rFonts w:hint="default"/>
      </w:rPr>
    </w:lvl>
    <w:lvl w:ilvl="8">
      <w:start w:val="1"/>
      <w:numFmt w:val="decimal"/>
      <w:isLgl/>
      <w:lvlText w:val="%1.%2.%3.%4.%5.%6.%7.%8.%9."/>
      <w:lvlJc w:val="left"/>
      <w:pPr>
        <w:ind w:left="8225" w:hanging="1800"/>
      </w:pPr>
      <w:rPr>
        <w:rFonts w:hint="default"/>
      </w:rPr>
    </w:lvl>
  </w:abstractNum>
  <w:abstractNum w:abstractNumId="2" w15:restartNumberingAfterBreak="0">
    <w:nsid w:val="1F604EFE"/>
    <w:multiLevelType w:val="hybridMultilevel"/>
    <w:tmpl w:val="F8EE57EC"/>
    <w:lvl w:ilvl="0" w:tplc="6DB41AF2">
      <w:start w:val="2"/>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4A45787"/>
    <w:multiLevelType w:val="hybridMultilevel"/>
    <w:tmpl w:val="A57E790E"/>
    <w:lvl w:ilvl="0" w:tplc="C004FFB0">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4" w15:restartNumberingAfterBreak="0">
    <w:nsid w:val="3207717A"/>
    <w:multiLevelType w:val="hybridMultilevel"/>
    <w:tmpl w:val="5B6CC4EE"/>
    <w:lvl w:ilvl="0" w:tplc="2EAAA0F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3B741EC8"/>
    <w:multiLevelType w:val="multilevel"/>
    <w:tmpl w:val="06FC3F38"/>
    <w:lvl w:ilvl="0">
      <w:start w:val="2008"/>
      <w:numFmt w:val="decimal"/>
      <w:lvlText w:val="%1"/>
      <w:lvlJc w:val="left"/>
      <w:pPr>
        <w:tabs>
          <w:tab w:val="num" w:pos="1785"/>
        </w:tabs>
        <w:ind w:left="1785" w:hanging="1785"/>
      </w:pPr>
      <w:rPr>
        <w:rFonts w:hint="default"/>
      </w:rPr>
    </w:lvl>
    <w:lvl w:ilvl="1">
      <w:start w:val="10"/>
      <w:numFmt w:val="decimal"/>
      <w:lvlText w:val="%1-%2"/>
      <w:lvlJc w:val="left"/>
      <w:pPr>
        <w:tabs>
          <w:tab w:val="num" w:pos="1785"/>
        </w:tabs>
        <w:ind w:left="1785" w:hanging="1785"/>
      </w:pPr>
      <w:rPr>
        <w:rFonts w:hint="default"/>
      </w:rPr>
    </w:lvl>
    <w:lvl w:ilvl="2">
      <w:start w:val="1"/>
      <w:numFmt w:val="decimalZero"/>
      <w:lvlText w:val="%1-%2-%3"/>
      <w:lvlJc w:val="left"/>
      <w:pPr>
        <w:tabs>
          <w:tab w:val="num" w:pos="1785"/>
        </w:tabs>
        <w:ind w:left="1785" w:hanging="1785"/>
      </w:pPr>
      <w:rPr>
        <w:rFonts w:hint="default"/>
      </w:rPr>
    </w:lvl>
    <w:lvl w:ilvl="3">
      <w:start w:val="1"/>
      <w:numFmt w:val="decimal"/>
      <w:lvlText w:val="%1-%2-%3.%4"/>
      <w:lvlJc w:val="left"/>
      <w:pPr>
        <w:tabs>
          <w:tab w:val="num" w:pos="1785"/>
        </w:tabs>
        <w:ind w:left="1785" w:hanging="1785"/>
      </w:pPr>
      <w:rPr>
        <w:rFonts w:hint="default"/>
      </w:rPr>
    </w:lvl>
    <w:lvl w:ilvl="4">
      <w:start w:val="1"/>
      <w:numFmt w:val="decimal"/>
      <w:lvlText w:val="%1-%2-%3.%4.%5"/>
      <w:lvlJc w:val="left"/>
      <w:pPr>
        <w:tabs>
          <w:tab w:val="num" w:pos="1785"/>
        </w:tabs>
        <w:ind w:left="1785" w:hanging="1785"/>
      </w:pPr>
      <w:rPr>
        <w:rFonts w:hint="default"/>
      </w:rPr>
    </w:lvl>
    <w:lvl w:ilvl="5">
      <w:start w:val="1"/>
      <w:numFmt w:val="decimal"/>
      <w:lvlText w:val="%1-%2-%3.%4.%5.%6"/>
      <w:lvlJc w:val="left"/>
      <w:pPr>
        <w:tabs>
          <w:tab w:val="num" w:pos="1785"/>
        </w:tabs>
        <w:ind w:left="1785" w:hanging="1785"/>
      </w:pPr>
      <w:rPr>
        <w:rFonts w:hint="default"/>
      </w:rPr>
    </w:lvl>
    <w:lvl w:ilvl="6">
      <w:start w:val="1"/>
      <w:numFmt w:val="decimal"/>
      <w:lvlText w:val="%1-%2-%3.%4.%5.%6.%7"/>
      <w:lvlJc w:val="left"/>
      <w:pPr>
        <w:tabs>
          <w:tab w:val="num" w:pos="1785"/>
        </w:tabs>
        <w:ind w:left="1785" w:hanging="1785"/>
      </w:pPr>
      <w:rPr>
        <w:rFonts w:hint="default"/>
      </w:rPr>
    </w:lvl>
    <w:lvl w:ilvl="7">
      <w:start w:val="1"/>
      <w:numFmt w:val="decimal"/>
      <w:lvlText w:val="%1-%2-%3.%4.%5.%6.%7.%8"/>
      <w:lvlJc w:val="left"/>
      <w:pPr>
        <w:tabs>
          <w:tab w:val="num" w:pos="1785"/>
        </w:tabs>
        <w:ind w:left="1785" w:hanging="1785"/>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AD1A3F"/>
    <w:multiLevelType w:val="hybridMultilevel"/>
    <w:tmpl w:val="475CE976"/>
    <w:lvl w:ilvl="0" w:tplc="A4AE45E4">
      <w:start w:val="1"/>
      <w:numFmt w:val="decimal"/>
      <w:lvlText w:val="%1."/>
      <w:lvlJc w:val="left"/>
      <w:pPr>
        <w:tabs>
          <w:tab w:val="num" w:pos="473"/>
        </w:tabs>
        <w:ind w:left="57" w:firstLine="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396B60"/>
    <w:multiLevelType w:val="hybridMultilevel"/>
    <w:tmpl w:val="63C4E474"/>
    <w:lvl w:ilvl="0" w:tplc="F4782C1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8" w15:restartNumberingAfterBreak="0">
    <w:nsid w:val="54050BA9"/>
    <w:multiLevelType w:val="hybridMultilevel"/>
    <w:tmpl w:val="4BBE05DE"/>
    <w:lvl w:ilvl="0" w:tplc="2A4637B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9" w15:restartNumberingAfterBreak="0">
    <w:nsid w:val="57DA0264"/>
    <w:multiLevelType w:val="multilevel"/>
    <w:tmpl w:val="06FC3F38"/>
    <w:lvl w:ilvl="0">
      <w:start w:val="2008"/>
      <w:numFmt w:val="decimal"/>
      <w:lvlText w:val="%1"/>
      <w:lvlJc w:val="left"/>
      <w:pPr>
        <w:tabs>
          <w:tab w:val="num" w:pos="1785"/>
        </w:tabs>
        <w:ind w:left="1785" w:hanging="1785"/>
      </w:pPr>
      <w:rPr>
        <w:rFonts w:hint="default"/>
      </w:rPr>
    </w:lvl>
    <w:lvl w:ilvl="1">
      <w:start w:val="10"/>
      <w:numFmt w:val="decimal"/>
      <w:lvlText w:val="%1-%2"/>
      <w:lvlJc w:val="left"/>
      <w:pPr>
        <w:tabs>
          <w:tab w:val="num" w:pos="1785"/>
        </w:tabs>
        <w:ind w:left="1785" w:hanging="1785"/>
      </w:pPr>
      <w:rPr>
        <w:rFonts w:hint="default"/>
      </w:rPr>
    </w:lvl>
    <w:lvl w:ilvl="2">
      <w:start w:val="1"/>
      <w:numFmt w:val="decimalZero"/>
      <w:lvlText w:val="%1-%2-%3"/>
      <w:lvlJc w:val="left"/>
      <w:pPr>
        <w:tabs>
          <w:tab w:val="num" w:pos="1785"/>
        </w:tabs>
        <w:ind w:left="1785" w:hanging="1785"/>
      </w:pPr>
      <w:rPr>
        <w:rFonts w:hint="default"/>
      </w:rPr>
    </w:lvl>
    <w:lvl w:ilvl="3">
      <w:start w:val="1"/>
      <w:numFmt w:val="decimal"/>
      <w:lvlText w:val="%1-%2-%3.%4"/>
      <w:lvlJc w:val="left"/>
      <w:pPr>
        <w:tabs>
          <w:tab w:val="num" w:pos="1785"/>
        </w:tabs>
        <w:ind w:left="1785" w:hanging="1785"/>
      </w:pPr>
      <w:rPr>
        <w:rFonts w:hint="default"/>
      </w:rPr>
    </w:lvl>
    <w:lvl w:ilvl="4">
      <w:start w:val="1"/>
      <w:numFmt w:val="decimal"/>
      <w:lvlText w:val="%1-%2-%3.%4.%5"/>
      <w:lvlJc w:val="left"/>
      <w:pPr>
        <w:tabs>
          <w:tab w:val="num" w:pos="1785"/>
        </w:tabs>
        <w:ind w:left="1785" w:hanging="1785"/>
      </w:pPr>
      <w:rPr>
        <w:rFonts w:hint="default"/>
      </w:rPr>
    </w:lvl>
    <w:lvl w:ilvl="5">
      <w:start w:val="1"/>
      <w:numFmt w:val="decimal"/>
      <w:lvlText w:val="%1-%2-%3.%4.%5.%6"/>
      <w:lvlJc w:val="left"/>
      <w:pPr>
        <w:tabs>
          <w:tab w:val="num" w:pos="1785"/>
        </w:tabs>
        <w:ind w:left="1785" w:hanging="1785"/>
      </w:pPr>
      <w:rPr>
        <w:rFonts w:hint="default"/>
      </w:rPr>
    </w:lvl>
    <w:lvl w:ilvl="6">
      <w:start w:val="1"/>
      <w:numFmt w:val="decimal"/>
      <w:lvlText w:val="%1-%2-%3.%4.%5.%6.%7"/>
      <w:lvlJc w:val="left"/>
      <w:pPr>
        <w:tabs>
          <w:tab w:val="num" w:pos="1785"/>
        </w:tabs>
        <w:ind w:left="1785" w:hanging="1785"/>
      </w:pPr>
      <w:rPr>
        <w:rFonts w:hint="default"/>
      </w:rPr>
    </w:lvl>
    <w:lvl w:ilvl="7">
      <w:start w:val="1"/>
      <w:numFmt w:val="decimal"/>
      <w:lvlText w:val="%1-%2-%3.%4.%5.%6.%7.%8"/>
      <w:lvlJc w:val="left"/>
      <w:pPr>
        <w:tabs>
          <w:tab w:val="num" w:pos="1785"/>
        </w:tabs>
        <w:ind w:left="1785" w:hanging="1785"/>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E083AF3"/>
    <w:multiLevelType w:val="hybridMultilevel"/>
    <w:tmpl w:val="153E71E6"/>
    <w:lvl w:ilvl="0" w:tplc="AC8CFC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216474203">
    <w:abstractNumId w:val="6"/>
  </w:num>
  <w:num w:numId="2" w16cid:durableId="1306546496">
    <w:abstractNumId w:val="0"/>
  </w:num>
  <w:num w:numId="3" w16cid:durableId="1342007907">
    <w:abstractNumId w:val="5"/>
  </w:num>
  <w:num w:numId="4" w16cid:durableId="967709797">
    <w:abstractNumId w:val="9"/>
  </w:num>
  <w:num w:numId="5" w16cid:durableId="1499610954">
    <w:abstractNumId w:val="7"/>
  </w:num>
  <w:num w:numId="6" w16cid:durableId="1907299633">
    <w:abstractNumId w:val="10"/>
  </w:num>
  <w:num w:numId="7" w16cid:durableId="2094813380">
    <w:abstractNumId w:val="3"/>
  </w:num>
  <w:num w:numId="8" w16cid:durableId="1697148983">
    <w:abstractNumId w:val="8"/>
  </w:num>
  <w:num w:numId="9" w16cid:durableId="1777407422">
    <w:abstractNumId w:val="4"/>
  </w:num>
  <w:num w:numId="10" w16cid:durableId="1186864360">
    <w:abstractNumId w:val="1"/>
  </w:num>
  <w:num w:numId="11" w16cid:durableId="213204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4A"/>
    <w:rsid w:val="000027D5"/>
    <w:rsid w:val="000076D3"/>
    <w:rsid w:val="00022754"/>
    <w:rsid w:val="000367DD"/>
    <w:rsid w:val="000459CF"/>
    <w:rsid w:val="000465FF"/>
    <w:rsid w:val="00053723"/>
    <w:rsid w:val="00061E74"/>
    <w:rsid w:val="000711E7"/>
    <w:rsid w:val="000729F6"/>
    <w:rsid w:val="000819EF"/>
    <w:rsid w:val="00086B4A"/>
    <w:rsid w:val="000A4D49"/>
    <w:rsid w:val="000E3027"/>
    <w:rsid w:val="000E43F0"/>
    <w:rsid w:val="00101795"/>
    <w:rsid w:val="001158C3"/>
    <w:rsid w:val="00121624"/>
    <w:rsid w:val="001226CD"/>
    <w:rsid w:val="00160C4A"/>
    <w:rsid w:val="001A3C4D"/>
    <w:rsid w:val="001C2BEA"/>
    <w:rsid w:val="001C4090"/>
    <w:rsid w:val="001C48AD"/>
    <w:rsid w:val="001D5563"/>
    <w:rsid w:val="001E2342"/>
    <w:rsid w:val="001F663B"/>
    <w:rsid w:val="001F7A4B"/>
    <w:rsid w:val="001F7AE8"/>
    <w:rsid w:val="00202BB3"/>
    <w:rsid w:val="0021169B"/>
    <w:rsid w:val="00217D1C"/>
    <w:rsid w:val="00226FAE"/>
    <w:rsid w:val="00227C9C"/>
    <w:rsid w:val="0023357A"/>
    <w:rsid w:val="0024108F"/>
    <w:rsid w:val="002420FD"/>
    <w:rsid w:val="002440EA"/>
    <w:rsid w:val="0025009F"/>
    <w:rsid w:val="00254450"/>
    <w:rsid w:val="002553DE"/>
    <w:rsid w:val="00266E69"/>
    <w:rsid w:val="00296207"/>
    <w:rsid w:val="002A7677"/>
    <w:rsid w:val="002B43DE"/>
    <w:rsid w:val="002B4A43"/>
    <w:rsid w:val="002C07BE"/>
    <w:rsid w:val="002C2DA6"/>
    <w:rsid w:val="002C2DD7"/>
    <w:rsid w:val="002C3940"/>
    <w:rsid w:val="002C5747"/>
    <w:rsid w:val="002D134B"/>
    <w:rsid w:val="002D7A3A"/>
    <w:rsid w:val="002E2C49"/>
    <w:rsid w:val="002F1379"/>
    <w:rsid w:val="002F3323"/>
    <w:rsid w:val="002F4450"/>
    <w:rsid w:val="003013D6"/>
    <w:rsid w:val="0030771B"/>
    <w:rsid w:val="0031220C"/>
    <w:rsid w:val="0035189E"/>
    <w:rsid w:val="00377023"/>
    <w:rsid w:val="00386217"/>
    <w:rsid w:val="003873ED"/>
    <w:rsid w:val="00395E3A"/>
    <w:rsid w:val="003C2B1C"/>
    <w:rsid w:val="003C6968"/>
    <w:rsid w:val="003C763B"/>
    <w:rsid w:val="003D74CA"/>
    <w:rsid w:val="003E2ADE"/>
    <w:rsid w:val="003E4657"/>
    <w:rsid w:val="00405373"/>
    <w:rsid w:val="00427939"/>
    <w:rsid w:val="00427B8A"/>
    <w:rsid w:val="00433598"/>
    <w:rsid w:val="0046387C"/>
    <w:rsid w:val="00470B85"/>
    <w:rsid w:val="00481035"/>
    <w:rsid w:val="00496838"/>
    <w:rsid w:val="004A1154"/>
    <w:rsid w:val="004B296F"/>
    <w:rsid w:val="004B5618"/>
    <w:rsid w:val="004B72C9"/>
    <w:rsid w:val="004C73D8"/>
    <w:rsid w:val="004D20BC"/>
    <w:rsid w:val="004D52E6"/>
    <w:rsid w:val="004E0012"/>
    <w:rsid w:val="004E08CB"/>
    <w:rsid w:val="004E419B"/>
    <w:rsid w:val="004F3982"/>
    <w:rsid w:val="00507835"/>
    <w:rsid w:val="00512AA1"/>
    <w:rsid w:val="005170A7"/>
    <w:rsid w:val="0051745E"/>
    <w:rsid w:val="00520928"/>
    <w:rsid w:val="00532611"/>
    <w:rsid w:val="00532F04"/>
    <w:rsid w:val="00534243"/>
    <w:rsid w:val="00535CAA"/>
    <w:rsid w:val="00541886"/>
    <w:rsid w:val="005522DF"/>
    <w:rsid w:val="0055315E"/>
    <w:rsid w:val="005669C2"/>
    <w:rsid w:val="00567925"/>
    <w:rsid w:val="00577078"/>
    <w:rsid w:val="00587F45"/>
    <w:rsid w:val="00591E71"/>
    <w:rsid w:val="00596747"/>
    <w:rsid w:val="00596D71"/>
    <w:rsid w:val="005970A7"/>
    <w:rsid w:val="005A336E"/>
    <w:rsid w:val="005C4380"/>
    <w:rsid w:val="005C4E32"/>
    <w:rsid w:val="005C7673"/>
    <w:rsid w:val="005D5798"/>
    <w:rsid w:val="005E10AC"/>
    <w:rsid w:val="005E5E0B"/>
    <w:rsid w:val="005F14A9"/>
    <w:rsid w:val="005F294E"/>
    <w:rsid w:val="00627BE4"/>
    <w:rsid w:val="00630CAC"/>
    <w:rsid w:val="00636E63"/>
    <w:rsid w:val="006512EE"/>
    <w:rsid w:val="00664B30"/>
    <w:rsid w:val="006A0075"/>
    <w:rsid w:val="006C68B6"/>
    <w:rsid w:val="006D48A7"/>
    <w:rsid w:val="006E5E3D"/>
    <w:rsid w:val="006E7D99"/>
    <w:rsid w:val="006F0AA7"/>
    <w:rsid w:val="006F3F15"/>
    <w:rsid w:val="006F446F"/>
    <w:rsid w:val="007000CC"/>
    <w:rsid w:val="007004C4"/>
    <w:rsid w:val="0072141B"/>
    <w:rsid w:val="00723837"/>
    <w:rsid w:val="007302C0"/>
    <w:rsid w:val="0075134A"/>
    <w:rsid w:val="00754912"/>
    <w:rsid w:val="007608BC"/>
    <w:rsid w:val="00760B85"/>
    <w:rsid w:val="00766B23"/>
    <w:rsid w:val="00777C15"/>
    <w:rsid w:val="00787FFD"/>
    <w:rsid w:val="00792A8D"/>
    <w:rsid w:val="007A1EC3"/>
    <w:rsid w:val="007B3638"/>
    <w:rsid w:val="007D231E"/>
    <w:rsid w:val="007D413D"/>
    <w:rsid w:val="007E2765"/>
    <w:rsid w:val="007E3CE0"/>
    <w:rsid w:val="007E44EF"/>
    <w:rsid w:val="007E6C5C"/>
    <w:rsid w:val="007F1450"/>
    <w:rsid w:val="00810D42"/>
    <w:rsid w:val="008431E8"/>
    <w:rsid w:val="008510D5"/>
    <w:rsid w:val="00863E99"/>
    <w:rsid w:val="008842DC"/>
    <w:rsid w:val="00887ED7"/>
    <w:rsid w:val="00897860"/>
    <w:rsid w:val="008A26A0"/>
    <w:rsid w:val="008B074D"/>
    <w:rsid w:val="008B1DDA"/>
    <w:rsid w:val="008C469C"/>
    <w:rsid w:val="008D0DFD"/>
    <w:rsid w:val="008D11E8"/>
    <w:rsid w:val="008E043B"/>
    <w:rsid w:val="008E7D8A"/>
    <w:rsid w:val="008F1C82"/>
    <w:rsid w:val="009101AE"/>
    <w:rsid w:val="0092372B"/>
    <w:rsid w:val="009327D4"/>
    <w:rsid w:val="00932F88"/>
    <w:rsid w:val="00933159"/>
    <w:rsid w:val="00952E17"/>
    <w:rsid w:val="00953C39"/>
    <w:rsid w:val="009618CC"/>
    <w:rsid w:val="00963125"/>
    <w:rsid w:val="00963A39"/>
    <w:rsid w:val="0098373D"/>
    <w:rsid w:val="009B100A"/>
    <w:rsid w:val="009C0B08"/>
    <w:rsid w:val="009C5294"/>
    <w:rsid w:val="009D465A"/>
    <w:rsid w:val="009D76B9"/>
    <w:rsid w:val="009F4E27"/>
    <w:rsid w:val="009F61CA"/>
    <w:rsid w:val="009F78BC"/>
    <w:rsid w:val="00A026AC"/>
    <w:rsid w:val="00A06783"/>
    <w:rsid w:val="00A309C6"/>
    <w:rsid w:val="00A41A11"/>
    <w:rsid w:val="00A510AC"/>
    <w:rsid w:val="00A53DD2"/>
    <w:rsid w:val="00A55740"/>
    <w:rsid w:val="00A55D14"/>
    <w:rsid w:val="00A57375"/>
    <w:rsid w:val="00A72B92"/>
    <w:rsid w:val="00A72C4F"/>
    <w:rsid w:val="00A979F6"/>
    <w:rsid w:val="00AA1982"/>
    <w:rsid w:val="00AA6E64"/>
    <w:rsid w:val="00AB3B63"/>
    <w:rsid w:val="00AB4121"/>
    <w:rsid w:val="00AD073C"/>
    <w:rsid w:val="00AD2514"/>
    <w:rsid w:val="00AD2E44"/>
    <w:rsid w:val="00AD5A65"/>
    <w:rsid w:val="00AE33B8"/>
    <w:rsid w:val="00AE4E26"/>
    <w:rsid w:val="00AF7E5A"/>
    <w:rsid w:val="00B01F14"/>
    <w:rsid w:val="00B16C42"/>
    <w:rsid w:val="00B229F1"/>
    <w:rsid w:val="00B466F9"/>
    <w:rsid w:val="00B52234"/>
    <w:rsid w:val="00B63E16"/>
    <w:rsid w:val="00B70FF5"/>
    <w:rsid w:val="00B73AF2"/>
    <w:rsid w:val="00B76977"/>
    <w:rsid w:val="00B8209B"/>
    <w:rsid w:val="00B87B10"/>
    <w:rsid w:val="00B96D99"/>
    <w:rsid w:val="00BA2E22"/>
    <w:rsid w:val="00BA51E9"/>
    <w:rsid w:val="00BA7D41"/>
    <w:rsid w:val="00BB795E"/>
    <w:rsid w:val="00BC3A45"/>
    <w:rsid w:val="00BC7798"/>
    <w:rsid w:val="00BD585D"/>
    <w:rsid w:val="00BD68DE"/>
    <w:rsid w:val="00BE3209"/>
    <w:rsid w:val="00BE4591"/>
    <w:rsid w:val="00BE6EDA"/>
    <w:rsid w:val="00C02DC5"/>
    <w:rsid w:val="00C179E6"/>
    <w:rsid w:val="00C208A5"/>
    <w:rsid w:val="00C30A9C"/>
    <w:rsid w:val="00C3114C"/>
    <w:rsid w:val="00C3455C"/>
    <w:rsid w:val="00C35FFE"/>
    <w:rsid w:val="00C511A6"/>
    <w:rsid w:val="00C5140F"/>
    <w:rsid w:val="00C575F6"/>
    <w:rsid w:val="00C6512E"/>
    <w:rsid w:val="00C77D40"/>
    <w:rsid w:val="00C8400D"/>
    <w:rsid w:val="00C91729"/>
    <w:rsid w:val="00C961B7"/>
    <w:rsid w:val="00CE0519"/>
    <w:rsid w:val="00CE5202"/>
    <w:rsid w:val="00CE7A7C"/>
    <w:rsid w:val="00CF5999"/>
    <w:rsid w:val="00CF6D45"/>
    <w:rsid w:val="00D24270"/>
    <w:rsid w:val="00D32BCD"/>
    <w:rsid w:val="00D33664"/>
    <w:rsid w:val="00D43491"/>
    <w:rsid w:val="00D51788"/>
    <w:rsid w:val="00D552A7"/>
    <w:rsid w:val="00D56E83"/>
    <w:rsid w:val="00D62FE1"/>
    <w:rsid w:val="00D71F8E"/>
    <w:rsid w:val="00D836D7"/>
    <w:rsid w:val="00D8566A"/>
    <w:rsid w:val="00D96F0A"/>
    <w:rsid w:val="00DA16C3"/>
    <w:rsid w:val="00DA28D2"/>
    <w:rsid w:val="00DA35AF"/>
    <w:rsid w:val="00DA43F2"/>
    <w:rsid w:val="00DC4ECC"/>
    <w:rsid w:val="00DD561C"/>
    <w:rsid w:val="00DE00C6"/>
    <w:rsid w:val="00DE69C6"/>
    <w:rsid w:val="00DF055F"/>
    <w:rsid w:val="00DF33C8"/>
    <w:rsid w:val="00DF6470"/>
    <w:rsid w:val="00E1688F"/>
    <w:rsid w:val="00E22BC9"/>
    <w:rsid w:val="00E25FB3"/>
    <w:rsid w:val="00E33F5B"/>
    <w:rsid w:val="00E36422"/>
    <w:rsid w:val="00E55ECE"/>
    <w:rsid w:val="00E630A2"/>
    <w:rsid w:val="00E67776"/>
    <w:rsid w:val="00E74D4D"/>
    <w:rsid w:val="00E86406"/>
    <w:rsid w:val="00E96742"/>
    <w:rsid w:val="00EA4A7D"/>
    <w:rsid w:val="00EB5E5B"/>
    <w:rsid w:val="00EB611E"/>
    <w:rsid w:val="00ED092B"/>
    <w:rsid w:val="00EF3D7F"/>
    <w:rsid w:val="00EF6FA7"/>
    <w:rsid w:val="00F04D6E"/>
    <w:rsid w:val="00F11028"/>
    <w:rsid w:val="00F11510"/>
    <w:rsid w:val="00F154A5"/>
    <w:rsid w:val="00F17B0B"/>
    <w:rsid w:val="00F308EA"/>
    <w:rsid w:val="00F420BA"/>
    <w:rsid w:val="00F56341"/>
    <w:rsid w:val="00F62DD3"/>
    <w:rsid w:val="00F63703"/>
    <w:rsid w:val="00F64966"/>
    <w:rsid w:val="00F65499"/>
    <w:rsid w:val="00F7402D"/>
    <w:rsid w:val="00F7491E"/>
    <w:rsid w:val="00F96E4D"/>
    <w:rsid w:val="00FB78E0"/>
    <w:rsid w:val="00FC218B"/>
    <w:rsid w:val="00FD0CF8"/>
    <w:rsid w:val="00FE184A"/>
    <w:rsid w:val="00FE67E2"/>
    <w:rsid w:val="00FF3C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8713"/>
  <w15:chartTrackingRefBased/>
  <w15:docId w15:val="{505295E4-7EFB-44E5-BCFC-1B23B820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134A"/>
    <w:pPr>
      <w:spacing w:after="0" w:line="240" w:lineRule="auto"/>
    </w:pPr>
    <w:rPr>
      <w:rFonts w:eastAsia="Times New Roman" w:cs="Times New Roman"/>
      <w:kern w:val="0"/>
      <w:sz w:val="22"/>
      <w:szCs w:val="20"/>
    </w:rPr>
  </w:style>
  <w:style w:type="paragraph" w:styleId="Antrat1">
    <w:name w:val="heading 1"/>
    <w:basedOn w:val="prastasis"/>
    <w:next w:val="prastasis"/>
    <w:link w:val="Antrat1Diagrama"/>
    <w:qFormat/>
    <w:rsid w:val="0075134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75134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nhideWhenUsed/>
    <w:qFormat/>
    <w:rsid w:val="0075134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75134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75134A"/>
    <w:pPr>
      <w:keepNext/>
      <w:keepLines/>
      <w:spacing w:before="80" w:after="40"/>
      <w:outlineLvl w:val="4"/>
    </w:pPr>
    <w:rPr>
      <w:rFonts w:asciiTheme="minorHAnsi" w:eastAsiaTheme="majorEastAsia" w:hAnsiTheme="min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75134A"/>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5134A"/>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75134A"/>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5134A"/>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5134A"/>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75134A"/>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rsid w:val="0075134A"/>
    <w:rPr>
      <w:rFonts w:asciiTheme="minorHAnsi" w:eastAsiaTheme="majorEastAsia" w:hAnsiTheme="minorHAnsi"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75134A"/>
    <w:rPr>
      <w:rFonts w:asciiTheme="minorHAnsi" w:eastAsiaTheme="majorEastAsia" w:hAnsiTheme="minorHAnsi"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75134A"/>
    <w:rPr>
      <w:rFonts w:asciiTheme="minorHAnsi" w:eastAsiaTheme="majorEastAsia" w:hAnsiTheme="minorHAnsi" w:cstheme="majorBidi"/>
      <w:color w:val="365F91" w:themeColor="accent1" w:themeShade="BF"/>
    </w:rPr>
  </w:style>
  <w:style w:type="character" w:customStyle="1" w:styleId="Antrat6Diagrama">
    <w:name w:val="Antraštė 6 Diagrama"/>
    <w:basedOn w:val="Numatytasispastraiposriftas"/>
    <w:link w:val="Antrat6"/>
    <w:uiPriority w:val="9"/>
    <w:semiHidden/>
    <w:rsid w:val="0075134A"/>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5134A"/>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75134A"/>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5134A"/>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75134A"/>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5134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513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5134A"/>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5134A"/>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75134A"/>
    <w:rPr>
      <w:i/>
      <w:iCs/>
      <w:color w:val="404040" w:themeColor="text1" w:themeTint="BF"/>
    </w:rPr>
  </w:style>
  <w:style w:type="paragraph" w:styleId="Sraopastraipa">
    <w:name w:val="List Paragraph"/>
    <w:basedOn w:val="prastasis"/>
    <w:uiPriority w:val="34"/>
    <w:qFormat/>
    <w:rsid w:val="0075134A"/>
    <w:pPr>
      <w:ind w:left="720"/>
      <w:contextualSpacing/>
    </w:pPr>
  </w:style>
  <w:style w:type="character" w:styleId="Rykuspabraukimas">
    <w:name w:val="Intense Emphasis"/>
    <w:basedOn w:val="Numatytasispastraiposriftas"/>
    <w:uiPriority w:val="21"/>
    <w:qFormat/>
    <w:rsid w:val="0075134A"/>
    <w:rPr>
      <w:i/>
      <w:iCs/>
      <w:color w:val="365F91" w:themeColor="accent1" w:themeShade="BF"/>
    </w:rPr>
  </w:style>
  <w:style w:type="paragraph" w:styleId="Iskirtacitata">
    <w:name w:val="Intense Quote"/>
    <w:basedOn w:val="prastasis"/>
    <w:next w:val="prastasis"/>
    <w:link w:val="IskirtacitataDiagrama"/>
    <w:uiPriority w:val="30"/>
    <w:qFormat/>
    <w:rsid w:val="0075134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75134A"/>
    <w:rPr>
      <w:i/>
      <w:iCs/>
      <w:color w:val="365F91" w:themeColor="accent1" w:themeShade="BF"/>
    </w:rPr>
  </w:style>
  <w:style w:type="character" w:styleId="Rykinuoroda">
    <w:name w:val="Intense Reference"/>
    <w:basedOn w:val="Numatytasispastraiposriftas"/>
    <w:uiPriority w:val="32"/>
    <w:qFormat/>
    <w:rsid w:val="0075134A"/>
    <w:rPr>
      <w:b/>
      <w:bCs/>
      <w:smallCaps/>
      <w:color w:val="365F91" w:themeColor="accent1" w:themeShade="BF"/>
      <w:spacing w:val="5"/>
    </w:rPr>
  </w:style>
  <w:style w:type="paragraph" w:styleId="HTMLiankstoformatuotas">
    <w:name w:val="HTML Preformatted"/>
    <w:basedOn w:val="prastasis"/>
    <w:link w:val="HTMLiankstoformatuotasDiagrama"/>
    <w:rsid w:val="0075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rsid w:val="0075134A"/>
    <w:rPr>
      <w:rFonts w:ascii="Courier New" w:eastAsia="Times New Roman" w:hAnsi="Courier New" w:cs="Courier New"/>
      <w:kern w:val="0"/>
      <w:sz w:val="20"/>
      <w:szCs w:val="20"/>
    </w:rPr>
  </w:style>
  <w:style w:type="paragraph" w:styleId="Antrats">
    <w:name w:val="header"/>
    <w:basedOn w:val="prastasis"/>
    <w:link w:val="AntratsDiagrama"/>
    <w:rsid w:val="0075134A"/>
    <w:pPr>
      <w:tabs>
        <w:tab w:val="center" w:pos="4153"/>
        <w:tab w:val="right" w:pos="8306"/>
      </w:tabs>
    </w:pPr>
  </w:style>
  <w:style w:type="character" w:customStyle="1" w:styleId="AntratsDiagrama">
    <w:name w:val="Antraštės Diagrama"/>
    <w:basedOn w:val="Numatytasispastraiposriftas"/>
    <w:link w:val="Antrats"/>
    <w:rsid w:val="0075134A"/>
    <w:rPr>
      <w:rFonts w:eastAsia="Times New Roman" w:cs="Times New Roman"/>
      <w:kern w:val="0"/>
      <w:sz w:val="22"/>
      <w:szCs w:val="20"/>
    </w:rPr>
  </w:style>
  <w:style w:type="paragraph" w:styleId="Pagrindiniotekstotrauka3">
    <w:name w:val="Body Text Indent 3"/>
    <w:basedOn w:val="prastasis"/>
    <w:link w:val="Pagrindiniotekstotrauka3Diagrama"/>
    <w:rsid w:val="0075134A"/>
    <w:pPr>
      <w:spacing w:line="360" w:lineRule="atLeast"/>
      <w:ind w:firstLine="680"/>
      <w:jc w:val="center"/>
    </w:pPr>
    <w:rPr>
      <w:b/>
    </w:rPr>
  </w:style>
  <w:style w:type="character" w:customStyle="1" w:styleId="Pagrindiniotekstotrauka3Diagrama">
    <w:name w:val="Pagrindinio teksto įtrauka 3 Diagrama"/>
    <w:basedOn w:val="Numatytasispastraiposriftas"/>
    <w:link w:val="Pagrindiniotekstotrauka3"/>
    <w:rsid w:val="0075134A"/>
    <w:rPr>
      <w:rFonts w:eastAsia="Times New Roman" w:cs="Times New Roman"/>
      <w:b/>
      <w:kern w:val="0"/>
      <w:sz w:val="22"/>
      <w:szCs w:val="20"/>
    </w:rPr>
  </w:style>
  <w:style w:type="character" w:styleId="Puslapionumeris">
    <w:name w:val="page number"/>
    <w:basedOn w:val="Numatytasispastraiposriftas"/>
    <w:rsid w:val="0075134A"/>
  </w:style>
  <w:style w:type="paragraph" w:customStyle="1" w:styleId="Linija">
    <w:name w:val="Linija"/>
    <w:basedOn w:val="prastasis"/>
    <w:rsid w:val="0075134A"/>
    <w:pPr>
      <w:autoSpaceDE w:val="0"/>
      <w:autoSpaceDN w:val="0"/>
      <w:adjustRightInd w:val="0"/>
      <w:jc w:val="center"/>
    </w:pPr>
    <w:rPr>
      <w:rFonts w:ascii="TimesLT" w:hAnsi="TimesLT"/>
      <w:sz w:val="12"/>
      <w:szCs w:val="12"/>
      <w:lang w:val="en-US"/>
    </w:rPr>
  </w:style>
  <w:style w:type="paragraph" w:styleId="Antrat">
    <w:name w:val="caption"/>
    <w:basedOn w:val="prastasis"/>
    <w:next w:val="prastasis"/>
    <w:qFormat/>
    <w:rsid w:val="0075134A"/>
    <w:pPr>
      <w:jc w:val="center"/>
    </w:pPr>
    <w:rPr>
      <w:b/>
      <w:sz w:val="28"/>
    </w:rPr>
  </w:style>
  <w:style w:type="paragraph" w:styleId="Porat">
    <w:name w:val="footer"/>
    <w:basedOn w:val="prastasis"/>
    <w:link w:val="PoratDiagrama"/>
    <w:rsid w:val="0075134A"/>
    <w:pPr>
      <w:tabs>
        <w:tab w:val="center" w:pos="4819"/>
        <w:tab w:val="right" w:pos="9638"/>
      </w:tabs>
    </w:pPr>
  </w:style>
  <w:style w:type="character" w:customStyle="1" w:styleId="PoratDiagrama">
    <w:name w:val="Poraštė Diagrama"/>
    <w:basedOn w:val="Numatytasispastraiposriftas"/>
    <w:link w:val="Porat"/>
    <w:rsid w:val="0075134A"/>
    <w:rPr>
      <w:rFonts w:eastAsia="Times New Roman" w:cs="Times New Roman"/>
      <w:kern w:val="0"/>
      <w:sz w:val="22"/>
      <w:szCs w:val="20"/>
    </w:rPr>
  </w:style>
  <w:style w:type="character" w:styleId="Hipersaitas">
    <w:name w:val="Hyperlink"/>
    <w:rsid w:val="0075134A"/>
    <w:rPr>
      <w:color w:val="0000FF"/>
      <w:u w:val="single"/>
    </w:rPr>
  </w:style>
  <w:style w:type="character" w:customStyle="1" w:styleId="DebesliotekstasDiagrama">
    <w:name w:val="Debesėlio tekstas Diagrama"/>
    <w:basedOn w:val="Numatytasispastraiposriftas"/>
    <w:link w:val="Debesliotekstas"/>
    <w:semiHidden/>
    <w:rsid w:val="0075134A"/>
    <w:rPr>
      <w:rFonts w:ascii="Tahoma" w:eastAsia="Times New Roman" w:hAnsi="Tahoma" w:cs="Tahoma"/>
      <w:sz w:val="16"/>
      <w:szCs w:val="16"/>
    </w:rPr>
  </w:style>
  <w:style w:type="paragraph" w:styleId="Debesliotekstas">
    <w:name w:val="Balloon Text"/>
    <w:basedOn w:val="prastasis"/>
    <w:link w:val="DebesliotekstasDiagrama"/>
    <w:semiHidden/>
    <w:rsid w:val="0075134A"/>
    <w:rPr>
      <w:rFonts w:ascii="Tahoma" w:hAnsi="Tahoma" w:cs="Tahoma"/>
      <w:kern w:val="2"/>
      <w:sz w:val="16"/>
      <w:szCs w:val="16"/>
    </w:rPr>
  </w:style>
  <w:style w:type="character" w:customStyle="1" w:styleId="DebesliotekstasDiagrama1">
    <w:name w:val="Debesėlio tekstas Diagrama1"/>
    <w:basedOn w:val="Numatytasispastraiposriftas"/>
    <w:uiPriority w:val="99"/>
    <w:semiHidden/>
    <w:rsid w:val="0075134A"/>
    <w:rPr>
      <w:rFonts w:ascii="Segoe UI" w:eastAsia="Times New Roman" w:hAnsi="Segoe UI" w:cs="Segoe UI"/>
      <w:kern w:val="0"/>
      <w:sz w:val="18"/>
      <w:szCs w:val="18"/>
      <w14:ligatures w14:val="none"/>
    </w:rPr>
  </w:style>
  <w:style w:type="paragraph" w:customStyle="1" w:styleId="DiagramaDiagrama1">
    <w:name w:val="Diagrama Diagrama1"/>
    <w:basedOn w:val="prastasis"/>
    <w:rsid w:val="0075134A"/>
    <w:pPr>
      <w:spacing w:after="160" w:line="240" w:lineRule="exact"/>
    </w:pPr>
    <w:rPr>
      <w:rFonts w:ascii="Tahoma" w:hAnsi="Tahoma"/>
      <w:sz w:val="20"/>
      <w:lang w:val="en-US"/>
    </w:rPr>
  </w:style>
  <w:style w:type="paragraph" w:styleId="Pagrindinistekstas">
    <w:name w:val="Body Text"/>
    <w:basedOn w:val="prastasis"/>
    <w:link w:val="PagrindinistekstasDiagrama"/>
    <w:rsid w:val="0075134A"/>
    <w:pPr>
      <w:spacing w:after="120"/>
    </w:pPr>
  </w:style>
  <w:style w:type="character" w:customStyle="1" w:styleId="PagrindinistekstasDiagrama">
    <w:name w:val="Pagrindinis tekstas Diagrama"/>
    <w:basedOn w:val="Numatytasispastraiposriftas"/>
    <w:link w:val="Pagrindinistekstas"/>
    <w:rsid w:val="0075134A"/>
    <w:rPr>
      <w:rFonts w:eastAsia="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charts/chart3.xml"
                 Type="http://schemas.openxmlformats.org/officeDocument/2006/relationships/chart"/>
   <Relationship Id="rId11" Target="charts/chart4.xml"
                 Type="http://schemas.openxmlformats.org/officeDocument/2006/relationships/chart"/>
   <Relationship Id="rId12" Target="header1.xml"
                 Type="http://schemas.openxmlformats.org/officeDocument/2006/relationships/header"/>
   <Relationship Id="rId13" Target="header2.xml"
                 Type="http://schemas.openxmlformats.org/officeDocument/2006/relationships/header"/>
   <Relationship Id="rId14" Target="header3.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harts/chart1.xml"
                 Type="http://schemas.openxmlformats.org/officeDocument/2006/relationships/chart"/>
   <Relationship Id="rId9" Target="charts/chart2.xml"
                 Type="http://schemas.openxmlformats.org/officeDocument/2006/relationships/chart"/>
</Relationships>
</file>

<file path=word/charts/_rels/chart1.xml.rels><?xml version="1.0" encoding="UTF-8" standalone="yes"?>
<Relationships xmlns="http://schemas.openxmlformats.org/package/2006/relationships">
   <Relationship Id="rId1" Target="style1.xml"
                 Type="http://schemas.microsoft.com/office/2011/relationships/chartStyle"/>
   <Relationship Id="rId2" Target="colors1.xml"
                 Type="http://schemas.microsoft.com/office/2011/relationships/chartColorStyle"/>
   <Relationship Id="rId3" Target="../theme/themeOverride1.xml"
                 Type="http://schemas.openxmlformats.org/officeDocument/2006/relationships/themeOverride"/>
   <Relationship Id="rId4" Target="../embeddings/Microsoft_Excel_Worksheet.xlsx"
                 Type="http://schemas.openxmlformats.org/officeDocument/2006/relationships/package"/>
</Relationships>
</file>

<file path=word/charts/_rels/chart2.xml.rels><?xml version="1.0" encoding="UTF-8" standalone="yes"?>
<Relationships xmlns="http://schemas.openxmlformats.org/package/2006/relationships">
   <Relationship Id="rId1" Target="style2.xml"
                 Type="http://schemas.microsoft.com/office/2011/relationships/chartStyle"/>
   <Relationship Id="rId2" Target="colors2.xml"
                 Type="http://schemas.microsoft.com/office/2011/relationships/chartColorStyle"/>
   <Relationship Id="rId3" Target="../theme/themeOverride2.xml"
                 Type="http://schemas.openxmlformats.org/officeDocument/2006/relationships/themeOverride"/>
   <Relationship Id="rId4"
                 Target="file:///C:/Users/Panemunelis/Desktop/Naujas%20&#8222;Microsoft%20Excel&#8220;%20darbalapis.xlsx"
                 TargetMode="External"
                 Type="http://schemas.openxmlformats.org/officeDocument/2006/relationships/oleObject"/>
</Relationships>
</file>

<file path=word/charts/_rels/chart3.xml.rels><?xml version="1.0" encoding="UTF-8" standalone="yes"?>
<Relationships xmlns="http://schemas.openxmlformats.org/package/2006/relationships">
   <Relationship Id="rId1" Target="style3.xml"
                 Type="http://schemas.microsoft.com/office/2011/relationships/chartStyle"/>
   <Relationship Id="rId2" Target="colors3.xml"
                 Type="http://schemas.microsoft.com/office/2011/relationships/chartColorStyle"/>
   <Relationship Id="rId3" Target="../theme/themeOverride3.xml"
                 Type="http://schemas.openxmlformats.org/officeDocument/2006/relationships/themeOverride"/>
   <Relationship Id="rId4" Target="../embeddings/Microsoft_Excel_Worksheet1.xlsx"
                 Type="http://schemas.openxmlformats.org/officeDocument/2006/relationships/package"/>
</Relationships>
</file>

<file path=word/charts/_rels/chart4.xml.rels><?xml version="1.0" encoding="UTF-8" standalone="yes"?>
<Relationships xmlns="http://schemas.openxmlformats.org/package/2006/relationships">
   <Relationship Id="rId1" Target="style4.xml"
                 Type="http://schemas.microsoft.com/office/2011/relationships/chartStyle"/>
   <Relationship Id="rId2" Target="colors4.xml"
                 Type="http://schemas.microsoft.com/office/2011/relationships/chartColorStyle"/>
   <Relationship Id="rId3" Target="../theme/themeOverride4.xml"
                 Type="http://schemas.openxmlformats.org/officeDocument/2006/relationships/themeOverride"/>
   <Relationship Id="rId4" Target="../embeddings/Microsoft_Excel_Worksheet2.xlsx"
                 Type="http://schemas.openxmlformats.org/officeDocument/2006/relationships/package"/>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Gyventojų skaičiaus kaita per paskutinius penkerius metus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Lapas1!$E$6:$E$10</c:f>
              <c:strCache>
                <c:ptCount val="5"/>
                <c:pt idx="0">
                  <c:v>2020 m.</c:v>
                </c:pt>
                <c:pt idx="1">
                  <c:v>2021 m.</c:v>
                </c:pt>
                <c:pt idx="2">
                  <c:v>2022 m.</c:v>
                </c:pt>
                <c:pt idx="3">
                  <c:v>2023 m.</c:v>
                </c:pt>
                <c:pt idx="4">
                  <c:v>2024 m.</c:v>
                </c:pt>
              </c:strCache>
            </c:strRef>
          </c:cat>
          <c:val>
            <c:numRef>
              <c:f>Lapas1!$F$6:$F$10</c:f>
              <c:numCache>
                <c:formatCode>General</c:formatCode>
                <c:ptCount val="5"/>
                <c:pt idx="0">
                  <c:v>1180</c:v>
                </c:pt>
                <c:pt idx="1">
                  <c:v>1151</c:v>
                </c:pt>
                <c:pt idx="2">
                  <c:v>1116</c:v>
                </c:pt>
                <c:pt idx="3">
                  <c:v>1143</c:v>
                </c:pt>
                <c:pt idx="4">
                  <c:v>1074</c:v>
                </c:pt>
              </c:numCache>
            </c:numRef>
          </c:val>
          <c:extLst>
            <c:ext xmlns:c16="http://schemas.microsoft.com/office/drawing/2014/chart" uri="{C3380CC4-5D6E-409C-BE32-E72D297353CC}">
              <c16:uniqueId val="{00000000-B8C9-4136-876F-90EEC0F9E2A9}"/>
            </c:ext>
          </c:extLst>
        </c:ser>
        <c:dLbls>
          <c:showLegendKey val="0"/>
          <c:showVal val="0"/>
          <c:showCatName val="0"/>
          <c:showSerName val="0"/>
          <c:showPercent val="0"/>
          <c:showBubbleSize val="0"/>
        </c:dLbls>
        <c:gapWidth val="150"/>
        <c:shape val="box"/>
        <c:axId val="553936159"/>
        <c:axId val="553949599"/>
        <c:axId val="0"/>
      </c:bar3DChart>
      <c:catAx>
        <c:axId val="5539361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53949599"/>
        <c:crosses val="autoZero"/>
        <c:auto val="1"/>
        <c:lblAlgn val="ctr"/>
        <c:lblOffset val="100"/>
        <c:noMultiLvlLbl val="0"/>
      </c:catAx>
      <c:valAx>
        <c:axId val="55394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53936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solidFill>
                  <a:sysClr val="windowText" lastClr="000000"/>
                </a:solidFill>
                <a:latin typeface="Times New Roman" panose="02020603050405020304" pitchFamily="18" charset="0"/>
                <a:cs typeface="Times New Roman" panose="02020603050405020304" pitchFamily="18" charset="0"/>
              </a:rPr>
              <a:t>Asignavimai pagal programas tūkst. Eur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AA-4DD7-B59C-83A2276C26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AA-4DD7-B59C-83A2276C26D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AA-4DD7-B59C-83A2276C26D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4AA-4DD7-B59C-83A2276C26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Lapas1!$Q$6:$Q$9</c:f>
              <c:strCache>
                <c:ptCount val="4"/>
                <c:pt idx="0">
                  <c:v>Savivaldybės  pagrindinių funkcijų įgyvendinimas ir vykdymas</c:v>
                </c:pt>
                <c:pt idx="1">
                  <c:v>Ugdymo kokybės ir mokymosi aplinkos užtikrinimas</c:v>
                </c:pt>
                <c:pt idx="2">
                  <c:v>Socialinės paramos ir sveikatos apsaugos paslaugų kokybės gerinimas</c:v>
                </c:pt>
                <c:pt idx="3">
                  <c:v>Rajono infrastruktūros objektų priežiūra, plėtra ir modernizavimas</c:v>
                </c:pt>
              </c:strCache>
            </c:strRef>
          </c:cat>
          <c:val>
            <c:numRef>
              <c:f>Lapas1!$R$6:$R$9</c:f>
              <c:numCache>
                <c:formatCode>General</c:formatCode>
                <c:ptCount val="4"/>
                <c:pt idx="0">
                  <c:v>11.2</c:v>
                </c:pt>
                <c:pt idx="1">
                  <c:v>2.2999999999999998</c:v>
                </c:pt>
                <c:pt idx="2">
                  <c:v>10.6</c:v>
                </c:pt>
                <c:pt idx="3">
                  <c:v>12.3</c:v>
                </c:pt>
              </c:numCache>
            </c:numRef>
          </c:val>
          <c:extLst>
            <c:ext xmlns:c16="http://schemas.microsoft.com/office/drawing/2014/chart" uri="{C3380CC4-5D6E-409C-BE32-E72D297353CC}">
              <c16:uniqueId val="{00000008-C4AA-4DD7-B59C-83A2276C26D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lt-LT" sz="1200" b="1">
                <a:solidFill>
                  <a:sysClr val="windowText" lastClr="000000"/>
                </a:solidFill>
                <a:latin typeface="Times New Roman" panose="02020603050405020304" pitchFamily="18" charset="0"/>
                <a:cs typeface="Times New Roman" panose="02020603050405020304" pitchFamily="18" charset="0"/>
              </a:rPr>
              <a:t>Penkerių paskutinių metų asignavimų grafinis palyginimas</a:t>
            </a:r>
          </a:p>
        </c:rich>
      </c:tx>
      <c:layout>
        <c:manualLayout>
          <c:xMode val="edge"/>
          <c:yMode val="edge"/>
          <c:x val="0.14894142216286713"/>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t-LT"/>
        </a:p>
      </c:txPr>
    </c:title>
    <c:autoTitleDeleted val="0"/>
    <c:plotArea>
      <c:layout/>
      <c:barChart>
        <c:barDir val="bar"/>
        <c:grouping val="clustered"/>
        <c:varyColors val="0"/>
        <c:ser>
          <c:idx val="0"/>
          <c:order val="0"/>
          <c:tx>
            <c:strRef>
              <c:f>Lapas1!$F$5</c:f>
              <c:strCache>
                <c:ptCount val="1"/>
                <c:pt idx="0">
                  <c:v>2020 m.</c:v>
                </c:pt>
              </c:strCache>
            </c:strRef>
          </c:tx>
          <c:spPr>
            <a:solidFill>
              <a:schemeClr val="accent1"/>
            </a:solidFill>
            <a:ln>
              <a:noFill/>
            </a:ln>
            <a:effectLst/>
          </c:spPr>
          <c:invertIfNegative val="0"/>
          <c:cat>
            <c:strRef>
              <c:f>Lapas1!$E$6:$E$9</c:f>
              <c:strCache>
                <c:ptCount val="4"/>
                <c:pt idx="0">
                  <c:v>Savivaldybės  pagrindinių funkcijų įgyvendinimas ir vykdymas</c:v>
                </c:pt>
                <c:pt idx="1">
                  <c:v>Ugdymo kokybės ir mokymosi aplinkos užtikrinimas</c:v>
                </c:pt>
                <c:pt idx="2">
                  <c:v>Socialinės paramos ir sveikatos apsaugos paslaugų kokybės gerinimas</c:v>
                </c:pt>
                <c:pt idx="3">
                  <c:v>Rajono infrastruktūros objektų priežiūra, plėtra ir modernizavimas</c:v>
                </c:pt>
              </c:strCache>
            </c:strRef>
          </c:cat>
          <c:val>
            <c:numRef>
              <c:f>Lapas1!$F$6:$F$9</c:f>
              <c:numCache>
                <c:formatCode>General</c:formatCode>
                <c:ptCount val="4"/>
                <c:pt idx="0">
                  <c:v>78</c:v>
                </c:pt>
                <c:pt idx="2">
                  <c:v>10.4</c:v>
                </c:pt>
                <c:pt idx="3">
                  <c:v>44.3</c:v>
                </c:pt>
              </c:numCache>
            </c:numRef>
          </c:val>
          <c:extLst>
            <c:ext xmlns:c16="http://schemas.microsoft.com/office/drawing/2014/chart" uri="{C3380CC4-5D6E-409C-BE32-E72D297353CC}">
              <c16:uniqueId val="{00000000-0EEB-48CF-8318-15BCBBAF6285}"/>
            </c:ext>
          </c:extLst>
        </c:ser>
        <c:ser>
          <c:idx val="1"/>
          <c:order val="1"/>
          <c:tx>
            <c:strRef>
              <c:f>Lapas1!$G$5</c:f>
              <c:strCache>
                <c:ptCount val="1"/>
                <c:pt idx="0">
                  <c:v>2021 m.</c:v>
                </c:pt>
              </c:strCache>
            </c:strRef>
          </c:tx>
          <c:spPr>
            <a:solidFill>
              <a:schemeClr val="accent2"/>
            </a:solidFill>
            <a:ln>
              <a:noFill/>
            </a:ln>
            <a:effectLst/>
          </c:spPr>
          <c:invertIfNegative val="0"/>
          <c:cat>
            <c:strRef>
              <c:f>Lapas1!$E$6:$E$9</c:f>
              <c:strCache>
                <c:ptCount val="4"/>
                <c:pt idx="0">
                  <c:v>Savivaldybės  pagrindinių funkcijų įgyvendinimas ir vykdymas</c:v>
                </c:pt>
                <c:pt idx="1">
                  <c:v>Ugdymo kokybės ir mokymosi aplinkos užtikrinimas</c:v>
                </c:pt>
                <c:pt idx="2">
                  <c:v>Socialinės paramos ir sveikatos apsaugos paslaugų kokybės gerinimas</c:v>
                </c:pt>
                <c:pt idx="3">
                  <c:v>Rajono infrastruktūros objektų priežiūra, plėtra ir modernizavimas</c:v>
                </c:pt>
              </c:strCache>
            </c:strRef>
          </c:cat>
          <c:val>
            <c:numRef>
              <c:f>Lapas1!$G$6:$G$9</c:f>
              <c:numCache>
                <c:formatCode>General</c:formatCode>
                <c:ptCount val="4"/>
                <c:pt idx="0">
                  <c:v>82.8</c:v>
                </c:pt>
                <c:pt idx="2">
                  <c:v>7.4</c:v>
                </c:pt>
                <c:pt idx="3">
                  <c:v>57</c:v>
                </c:pt>
              </c:numCache>
            </c:numRef>
          </c:val>
          <c:extLst>
            <c:ext xmlns:c16="http://schemas.microsoft.com/office/drawing/2014/chart" uri="{C3380CC4-5D6E-409C-BE32-E72D297353CC}">
              <c16:uniqueId val="{00000001-0EEB-48CF-8318-15BCBBAF6285}"/>
            </c:ext>
          </c:extLst>
        </c:ser>
        <c:ser>
          <c:idx val="2"/>
          <c:order val="2"/>
          <c:tx>
            <c:strRef>
              <c:f>Lapas1!$H$5</c:f>
              <c:strCache>
                <c:ptCount val="1"/>
                <c:pt idx="0">
                  <c:v>2022 m.</c:v>
                </c:pt>
              </c:strCache>
            </c:strRef>
          </c:tx>
          <c:spPr>
            <a:solidFill>
              <a:schemeClr val="accent3"/>
            </a:solidFill>
            <a:ln>
              <a:noFill/>
            </a:ln>
            <a:effectLst/>
          </c:spPr>
          <c:invertIfNegative val="0"/>
          <c:cat>
            <c:strRef>
              <c:f>Lapas1!$E$6:$E$9</c:f>
              <c:strCache>
                <c:ptCount val="4"/>
                <c:pt idx="0">
                  <c:v>Savivaldybės  pagrindinių funkcijų įgyvendinimas ir vykdymas</c:v>
                </c:pt>
                <c:pt idx="1">
                  <c:v>Ugdymo kokybės ir mokymosi aplinkos užtikrinimas</c:v>
                </c:pt>
                <c:pt idx="2">
                  <c:v>Socialinės paramos ir sveikatos apsaugos paslaugų kokybės gerinimas</c:v>
                </c:pt>
                <c:pt idx="3">
                  <c:v>Rajono infrastruktūros objektų priežiūra, plėtra ir modernizavimas</c:v>
                </c:pt>
              </c:strCache>
            </c:strRef>
          </c:cat>
          <c:val>
            <c:numRef>
              <c:f>Lapas1!$H$6:$H$9</c:f>
              <c:numCache>
                <c:formatCode>General</c:formatCode>
                <c:ptCount val="4"/>
                <c:pt idx="0">
                  <c:v>5.5</c:v>
                </c:pt>
                <c:pt idx="2">
                  <c:v>7.8</c:v>
                </c:pt>
                <c:pt idx="3">
                  <c:v>11.8</c:v>
                </c:pt>
              </c:numCache>
            </c:numRef>
          </c:val>
          <c:extLst>
            <c:ext xmlns:c16="http://schemas.microsoft.com/office/drawing/2014/chart" uri="{C3380CC4-5D6E-409C-BE32-E72D297353CC}">
              <c16:uniqueId val="{00000002-0EEB-48CF-8318-15BCBBAF6285}"/>
            </c:ext>
          </c:extLst>
        </c:ser>
        <c:ser>
          <c:idx val="3"/>
          <c:order val="3"/>
          <c:tx>
            <c:strRef>
              <c:f>Lapas1!$I$5</c:f>
              <c:strCache>
                <c:ptCount val="1"/>
                <c:pt idx="0">
                  <c:v>2023 m.</c:v>
                </c:pt>
              </c:strCache>
            </c:strRef>
          </c:tx>
          <c:spPr>
            <a:solidFill>
              <a:schemeClr val="accent4"/>
            </a:solidFill>
            <a:ln>
              <a:noFill/>
            </a:ln>
            <a:effectLst/>
          </c:spPr>
          <c:invertIfNegative val="0"/>
          <c:cat>
            <c:strRef>
              <c:f>Lapas1!$E$6:$E$9</c:f>
              <c:strCache>
                <c:ptCount val="4"/>
                <c:pt idx="0">
                  <c:v>Savivaldybės  pagrindinių funkcijų įgyvendinimas ir vykdymas</c:v>
                </c:pt>
                <c:pt idx="1">
                  <c:v>Ugdymo kokybės ir mokymosi aplinkos užtikrinimas</c:v>
                </c:pt>
                <c:pt idx="2">
                  <c:v>Socialinės paramos ir sveikatos apsaugos paslaugų kokybės gerinimas</c:v>
                </c:pt>
                <c:pt idx="3">
                  <c:v>Rajono infrastruktūros objektų priežiūra, plėtra ir modernizavimas</c:v>
                </c:pt>
              </c:strCache>
            </c:strRef>
          </c:cat>
          <c:val>
            <c:numRef>
              <c:f>Lapas1!$I$6:$I$9</c:f>
              <c:numCache>
                <c:formatCode>General</c:formatCode>
                <c:ptCount val="4"/>
                <c:pt idx="0">
                  <c:v>10.3</c:v>
                </c:pt>
                <c:pt idx="2">
                  <c:v>8.1999999999999993</c:v>
                </c:pt>
                <c:pt idx="3">
                  <c:v>13.2</c:v>
                </c:pt>
              </c:numCache>
            </c:numRef>
          </c:val>
          <c:extLst>
            <c:ext xmlns:c16="http://schemas.microsoft.com/office/drawing/2014/chart" uri="{C3380CC4-5D6E-409C-BE32-E72D297353CC}">
              <c16:uniqueId val="{00000003-0EEB-48CF-8318-15BCBBAF6285}"/>
            </c:ext>
          </c:extLst>
        </c:ser>
        <c:ser>
          <c:idx val="4"/>
          <c:order val="4"/>
          <c:tx>
            <c:strRef>
              <c:f>Lapas1!$J$5</c:f>
              <c:strCache>
                <c:ptCount val="1"/>
                <c:pt idx="0">
                  <c:v>2024 m.</c:v>
                </c:pt>
              </c:strCache>
            </c:strRef>
          </c:tx>
          <c:spPr>
            <a:solidFill>
              <a:schemeClr val="accent5"/>
            </a:solidFill>
            <a:ln>
              <a:noFill/>
            </a:ln>
            <a:effectLst/>
          </c:spPr>
          <c:invertIfNegative val="0"/>
          <c:cat>
            <c:strRef>
              <c:f>Lapas1!$E$6:$E$9</c:f>
              <c:strCache>
                <c:ptCount val="4"/>
                <c:pt idx="0">
                  <c:v>Savivaldybės  pagrindinių funkcijų įgyvendinimas ir vykdymas</c:v>
                </c:pt>
                <c:pt idx="1">
                  <c:v>Ugdymo kokybės ir mokymosi aplinkos užtikrinimas</c:v>
                </c:pt>
                <c:pt idx="2">
                  <c:v>Socialinės paramos ir sveikatos apsaugos paslaugų kokybės gerinimas</c:v>
                </c:pt>
                <c:pt idx="3">
                  <c:v>Rajono infrastruktūros objektų priežiūra, plėtra ir modernizavimas</c:v>
                </c:pt>
              </c:strCache>
            </c:strRef>
          </c:cat>
          <c:val>
            <c:numRef>
              <c:f>Lapas1!$J$6:$J$9</c:f>
              <c:numCache>
                <c:formatCode>General</c:formatCode>
                <c:ptCount val="4"/>
                <c:pt idx="0">
                  <c:v>11.2</c:v>
                </c:pt>
                <c:pt idx="1">
                  <c:v>2.2999999999999998</c:v>
                </c:pt>
                <c:pt idx="2">
                  <c:v>10.6</c:v>
                </c:pt>
                <c:pt idx="3">
                  <c:v>12.3</c:v>
                </c:pt>
              </c:numCache>
            </c:numRef>
          </c:val>
          <c:extLst>
            <c:ext xmlns:c16="http://schemas.microsoft.com/office/drawing/2014/chart" uri="{C3380CC4-5D6E-409C-BE32-E72D297353CC}">
              <c16:uniqueId val="{00000004-0EEB-48CF-8318-15BCBBAF6285}"/>
            </c:ext>
          </c:extLst>
        </c:ser>
        <c:dLbls>
          <c:showLegendKey val="0"/>
          <c:showVal val="0"/>
          <c:showCatName val="0"/>
          <c:showSerName val="0"/>
          <c:showPercent val="0"/>
          <c:showBubbleSize val="0"/>
        </c:dLbls>
        <c:gapWidth val="182"/>
        <c:axId val="550864879"/>
        <c:axId val="550865839"/>
      </c:barChart>
      <c:catAx>
        <c:axId val="550864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550865839"/>
        <c:crosses val="autoZero"/>
        <c:auto val="1"/>
        <c:lblAlgn val="ctr"/>
        <c:lblOffset val="100"/>
        <c:noMultiLvlLbl val="0"/>
      </c:catAx>
      <c:valAx>
        <c:axId val="5508658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50864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Penkerių</a:t>
            </a:r>
            <a:r>
              <a:rPr lang="lt-LT" sz="1200" b="1" baseline="0">
                <a:latin typeface="Times New Roman" panose="02020603050405020304" pitchFamily="18" charset="0"/>
                <a:cs typeface="Times New Roman" panose="02020603050405020304" pitchFamily="18" charset="0"/>
              </a:rPr>
              <a:t> metų asignavimų palyginimas (tūkst. Eur)</a:t>
            </a:r>
            <a:endParaRPr lang="lt-LT" sz="1200" b="1">
              <a:latin typeface="Times New Roman" panose="02020603050405020304" pitchFamily="18" charset="0"/>
              <a:cs typeface="Times New Roman" panose="02020603050405020304" pitchFamily="18" charset="0"/>
            </a:endParaRPr>
          </a:p>
        </c:rich>
      </c:tx>
      <c:layout>
        <c:manualLayout>
          <c:xMode val="edge"/>
          <c:yMode val="edge"/>
          <c:x val="0.11347222222222222"/>
          <c:y val="3.2407407407407406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692038495188102E-2"/>
          <c:y val="0.19486111111111112"/>
          <c:w val="0.90286351706036749"/>
          <c:h val="0.72088764946048411"/>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Lapas1!$T$5:$T$9</c:f>
              <c:strCache>
                <c:ptCount val="5"/>
                <c:pt idx="0">
                  <c:v>2020 m.</c:v>
                </c:pt>
                <c:pt idx="1">
                  <c:v>2021 m.</c:v>
                </c:pt>
                <c:pt idx="2">
                  <c:v>2022 m.</c:v>
                </c:pt>
                <c:pt idx="3">
                  <c:v>2023 m.</c:v>
                </c:pt>
                <c:pt idx="4">
                  <c:v>2024 m.</c:v>
                </c:pt>
              </c:strCache>
            </c:strRef>
          </c:cat>
          <c:val>
            <c:numRef>
              <c:f>Lapas1!$U$5:$U$9</c:f>
              <c:numCache>
                <c:formatCode>General</c:formatCode>
                <c:ptCount val="5"/>
                <c:pt idx="0">
                  <c:v>29.53</c:v>
                </c:pt>
                <c:pt idx="1">
                  <c:v>31.48</c:v>
                </c:pt>
                <c:pt idx="2">
                  <c:v>43.65</c:v>
                </c:pt>
                <c:pt idx="3">
                  <c:v>44.21</c:v>
                </c:pt>
                <c:pt idx="4">
                  <c:v>40.4</c:v>
                </c:pt>
              </c:numCache>
            </c:numRef>
          </c:val>
          <c:extLst>
            <c:ext xmlns:c16="http://schemas.microsoft.com/office/drawing/2014/chart" uri="{C3380CC4-5D6E-409C-BE32-E72D297353CC}">
              <c16:uniqueId val="{00000000-69C0-49B0-A1BA-DB7422DD90CF}"/>
            </c:ext>
          </c:extLst>
        </c:ser>
        <c:dLbls>
          <c:showLegendKey val="0"/>
          <c:showVal val="1"/>
          <c:showCatName val="0"/>
          <c:showSerName val="0"/>
          <c:showPercent val="0"/>
          <c:showBubbleSize val="0"/>
        </c:dLbls>
        <c:gapWidth val="150"/>
        <c:shape val="box"/>
        <c:axId val="523266928"/>
        <c:axId val="523264048"/>
        <c:axId val="0"/>
      </c:bar3DChart>
      <c:catAx>
        <c:axId val="523266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23264048"/>
        <c:crosses val="autoZero"/>
        <c:auto val="1"/>
        <c:lblAlgn val="ctr"/>
        <c:lblOffset val="100"/>
        <c:noMultiLvlLbl val="0"/>
      </c:catAx>
      <c:valAx>
        <c:axId val="52326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23266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2C15-D22E-4767-9404-84301BB8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Pages>
  <Words>19589</Words>
  <Characters>11167</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2024-01-29T08:10:00Z</dcterms:created>
  <dc:creator>Dalia Dubenčiukienė</dc:creator>
  <cp:lastModifiedBy>Aušra Linkevičienė</cp:lastModifiedBy>
  <dcterms:modified xsi:type="dcterms:W3CDTF">2025-03-12T14:44:00Z</dcterms:modified>
  <cp:revision>195</cp:revision>
</cp:coreProperties>
</file>