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B44" w:rsidRPr="00C46B44" w:rsidRDefault="00C46B44" w:rsidP="00C46B44">
      <w:pPr>
        <w:jc w:val="center"/>
      </w:pPr>
      <w:r w:rsidRPr="00C46B44">
        <w:rPr>
          <w:b/>
          <w:bCs/>
        </w:rPr>
        <w:t>PAJAMŲ, KURIOS, VADOVAUJANTIS PINIGINĖS SOCIALINĖS PARAMOS NEPASITURINTIEMS GYVENTOJAMS ĮSTATYMO 17 STRAIPSNIO 1 DALIMI, NEĮSKAITOMOS Į ASMENŲ IR ŠEIMŲ GAUNAMAS PAJAMAS, SĄRAŠAS</w:t>
      </w:r>
    </w:p>
    <w:p w:rsidR="00C46B44" w:rsidRPr="00C46B44" w:rsidRDefault="00C46B44" w:rsidP="00C46B44">
      <w:r w:rsidRPr="00C46B44">
        <w:rPr>
          <w:b/>
          <w:bCs/>
        </w:rPr>
        <w:t> </w:t>
      </w:r>
    </w:p>
    <w:p w:rsidR="00C46B44" w:rsidRPr="00C46B44" w:rsidRDefault="00C46B44" w:rsidP="00C46B44">
      <w:r w:rsidRPr="00C46B44">
        <w:t>ASMUO, KURIS PATEIKIA PRIEDĄ¹</w:t>
      </w:r>
    </w:p>
    <w:tbl>
      <w:tblPr>
        <w:tblW w:w="8674" w:type="dxa"/>
        <w:tblInd w:w="-34" w:type="dxa"/>
        <w:tblCellMar>
          <w:left w:w="0" w:type="dxa"/>
          <w:right w:w="0" w:type="dxa"/>
        </w:tblCellMar>
        <w:tblLook w:val="04A0" w:firstRow="1" w:lastRow="0" w:firstColumn="1" w:lastColumn="0" w:noHBand="0" w:noVBand="1"/>
      </w:tblPr>
      <w:tblGrid>
        <w:gridCol w:w="1377"/>
        <w:gridCol w:w="281"/>
        <w:gridCol w:w="280"/>
        <w:gridCol w:w="281"/>
        <w:gridCol w:w="281"/>
        <w:gridCol w:w="280"/>
        <w:gridCol w:w="281"/>
        <w:gridCol w:w="280"/>
        <w:gridCol w:w="281"/>
        <w:gridCol w:w="281"/>
        <w:gridCol w:w="280"/>
        <w:gridCol w:w="281"/>
        <w:gridCol w:w="281"/>
        <w:gridCol w:w="281"/>
        <w:gridCol w:w="280"/>
        <w:gridCol w:w="281"/>
        <w:gridCol w:w="280"/>
        <w:gridCol w:w="281"/>
        <w:gridCol w:w="281"/>
        <w:gridCol w:w="280"/>
        <w:gridCol w:w="281"/>
        <w:gridCol w:w="280"/>
        <w:gridCol w:w="281"/>
        <w:gridCol w:w="281"/>
        <w:gridCol w:w="280"/>
        <w:gridCol w:w="281"/>
        <w:gridCol w:w="281"/>
      </w:tblGrid>
      <w:tr w:rsidR="00C46B44" w:rsidRPr="00C46B44" w:rsidTr="00C46B44">
        <w:tc>
          <w:tcPr>
            <w:tcW w:w="1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Vardas</w:t>
            </w:r>
          </w:p>
        </w:tc>
        <w:tc>
          <w:tcPr>
            <w:tcW w:w="2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1" w:type="dxa"/>
            <w:tcBorders>
              <w:top w:val="single" w:sz="8" w:space="0" w:color="000000"/>
              <w:left w:val="nil"/>
              <w:bottom w:val="single" w:sz="8" w:space="0" w:color="000000"/>
              <w:right w:val="single" w:sz="8" w:space="0" w:color="000000"/>
            </w:tcBorders>
            <w:tcMar>
              <w:top w:w="0" w:type="dxa"/>
              <w:left w:w="10" w:type="dxa"/>
              <w:bottom w:w="0" w:type="dxa"/>
              <w:right w:w="10" w:type="dxa"/>
            </w:tcMar>
            <w:hideMark/>
          </w:tcPr>
          <w:p w:rsidR="00C46B44" w:rsidRPr="00C46B44" w:rsidRDefault="00C46B44" w:rsidP="00C46B44">
            <w:r w:rsidRPr="00C46B44">
              <w:t> </w:t>
            </w:r>
          </w:p>
        </w:tc>
        <w:tc>
          <w:tcPr>
            <w:tcW w:w="2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r>
    </w:tbl>
    <w:p w:rsidR="00C46B44" w:rsidRPr="00C46B44" w:rsidRDefault="00C46B44" w:rsidP="00C46B44">
      <w:r w:rsidRPr="00C46B44">
        <w:rPr>
          <w:b/>
          <w:bCs/>
        </w:rPr>
        <w:t> </w:t>
      </w:r>
    </w:p>
    <w:tbl>
      <w:tblPr>
        <w:tblW w:w="8387" w:type="dxa"/>
        <w:tblInd w:w="-34" w:type="dxa"/>
        <w:tblCellMar>
          <w:left w:w="0" w:type="dxa"/>
          <w:right w:w="0" w:type="dxa"/>
        </w:tblCellMar>
        <w:tblLook w:val="04A0" w:firstRow="1" w:lastRow="0" w:firstColumn="1" w:lastColumn="0" w:noHBand="0" w:noVBand="1"/>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C46B44" w:rsidRPr="00C46B44" w:rsidTr="00C46B44">
        <w:tc>
          <w:tcPr>
            <w:tcW w:w="13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Pavardė</w:t>
            </w:r>
          </w:p>
        </w:tc>
        <w:tc>
          <w:tcPr>
            <w:tcW w:w="2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r>
    </w:tbl>
    <w:p w:rsidR="00C46B44" w:rsidRPr="00C46B44" w:rsidRDefault="00C46B44" w:rsidP="00C46B44">
      <w:r w:rsidRPr="00C46B44">
        <w:rPr>
          <w:b/>
          <w:bCs/>
        </w:rPr>
        <w:t> </w:t>
      </w:r>
    </w:p>
    <w:tbl>
      <w:tblPr>
        <w:tblW w:w="9321" w:type="dxa"/>
        <w:tblInd w:w="-34" w:type="dxa"/>
        <w:tblCellMar>
          <w:left w:w="0" w:type="dxa"/>
          <w:right w:w="0" w:type="dxa"/>
        </w:tblCellMar>
        <w:tblLook w:val="04A0" w:firstRow="1" w:lastRow="0" w:firstColumn="1" w:lastColumn="0" w:noHBand="0" w:noVBand="1"/>
      </w:tblPr>
      <w:tblGrid>
        <w:gridCol w:w="1985"/>
        <w:gridCol w:w="284"/>
        <w:gridCol w:w="283"/>
        <w:gridCol w:w="284"/>
        <w:gridCol w:w="283"/>
        <w:gridCol w:w="284"/>
        <w:gridCol w:w="283"/>
        <w:gridCol w:w="284"/>
        <w:gridCol w:w="283"/>
        <w:gridCol w:w="284"/>
        <w:gridCol w:w="283"/>
        <w:gridCol w:w="284"/>
        <w:gridCol w:w="4217"/>
      </w:tblGrid>
      <w:tr w:rsidR="00C46B44" w:rsidRPr="00C46B44" w:rsidTr="00C46B44">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Asmens kodas          </w:t>
            </w:r>
          </w:p>
        </w:tc>
        <w:tc>
          <w:tcPr>
            <w:tcW w:w="2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2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c>
          <w:tcPr>
            <w:tcW w:w="4217" w:type="dxa"/>
            <w:tcBorders>
              <w:top w:val="nil"/>
              <w:left w:val="nil"/>
              <w:bottom w:val="nil"/>
              <w:right w:val="nil"/>
            </w:tcBorders>
            <w:tcMar>
              <w:top w:w="0" w:type="dxa"/>
              <w:left w:w="108" w:type="dxa"/>
              <w:bottom w:w="0" w:type="dxa"/>
              <w:right w:w="108" w:type="dxa"/>
            </w:tcMar>
            <w:hideMark/>
          </w:tcPr>
          <w:p w:rsidR="00C46B44" w:rsidRPr="00C46B44" w:rsidRDefault="00C46B44" w:rsidP="00C46B44">
            <w:r w:rsidRPr="00C46B44">
              <w:t> </w:t>
            </w:r>
          </w:p>
        </w:tc>
      </w:tr>
    </w:tbl>
    <w:p w:rsidR="00C46B44" w:rsidRPr="00C46B44" w:rsidRDefault="00C46B44" w:rsidP="00C46B44">
      <w:r w:rsidRPr="00C46B44">
        <w:t>¹ </w:t>
      </w:r>
      <w:r w:rsidRPr="00C46B44">
        <w:rPr>
          <w:i/>
          <w:iCs/>
        </w:rPr>
        <w:t>Jei kreipiasi įstatymų nustatyta tvarka įgaliotas atstovas, įrašomi atstovaujamojo duomenys.</w:t>
      </w:r>
    </w:p>
    <w:p w:rsidR="00C46B44" w:rsidRDefault="00C46B44" w:rsidP="00C46B44">
      <w:pPr>
        <w:rPr>
          <w:b/>
          <w:bCs/>
        </w:rPr>
      </w:pPr>
      <w:r w:rsidRPr="00C46B44">
        <w:rPr>
          <w:b/>
          <w:bCs/>
        </w:rPr>
        <w:t> </w:t>
      </w:r>
    </w:p>
    <w:p w:rsidR="00C46B44" w:rsidRDefault="00C46B44" w:rsidP="00C46B44">
      <w:pPr>
        <w:rPr>
          <w:b/>
          <w:bCs/>
        </w:rPr>
      </w:pPr>
      <w:r>
        <w:rPr>
          <w:b/>
          <w:bCs/>
        </w:rPr>
        <w:t>Rokiškio rajono savivaldybės administracijos direktoriui</w:t>
      </w:r>
    </w:p>
    <w:p w:rsidR="00C46B44" w:rsidRDefault="00C46B44" w:rsidP="00C46B44">
      <w:pPr>
        <w:rPr>
          <w:b/>
          <w:bCs/>
        </w:rPr>
      </w:pPr>
    </w:p>
    <w:p w:rsidR="00C46B44" w:rsidRPr="00C46B44" w:rsidRDefault="00C46B44" w:rsidP="00C46B44">
      <w:pPr>
        <w:ind w:firstLine="567"/>
      </w:pPr>
      <w:bookmarkStart w:id="0" w:name="_GoBack"/>
      <w:bookmarkEnd w:id="0"/>
      <w:r w:rsidRPr="00C46B44">
        <w:rPr>
          <w:bCs/>
        </w:rPr>
        <w:t>Prašau,</w:t>
      </w:r>
      <w:r>
        <w:rPr>
          <w:b/>
          <w:bCs/>
        </w:rPr>
        <w:t xml:space="preserve"> </w:t>
      </w:r>
      <w:r>
        <w:rPr>
          <w:color w:val="000000"/>
        </w:rPr>
        <w:t>vadovaujantis Piniginės socialinės paramos nepasiturintiems gyventojams įstatymo 17 straipsnio 1 dalimi, neįskait</w:t>
      </w:r>
      <w:r>
        <w:rPr>
          <w:color w:val="000000"/>
        </w:rPr>
        <w:t>yti</w:t>
      </w:r>
      <w:r>
        <w:rPr>
          <w:color w:val="000000"/>
        </w:rPr>
        <w:t xml:space="preserve"> į asmenų ir šeimų gaunamas pajamas, </w:t>
      </w:r>
      <w:r>
        <w:rPr>
          <w:color w:val="000000"/>
        </w:rPr>
        <w:t xml:space="preserve"> šių </w:t>
      </w:r>
      <w:r>
        <w:rPr>
          <w:color w:val="000000"/>
        </w:rPr>
        <w:t>sum</w:t>
      </w:r>
      <w:r>
        <w:rPr>
          <w:color w:val="000000"/>
        </w:rPr>
        <w:t>ų:</w:t>
      </w:r>
    </w:p>
    <w:p w:rsidR="00C46B44" w:rsidRPr="00C46B44" w:rsidRDefault="00C46B44" w:rsidP="00C46B44">
      <w:r w:rsidRPr="00C46B44">
        <w:rPr>
          <w:b/>
          <w:bCs/>
        </w:rPr>
        <w:t> </w:t>
      </w:r>
    </w:p>
    <w:tbl>
      <w:tblPr>
        <w:tblW w:w="7860" w:type="dxa"/>
        <w:tblCellMar>
          <w:left w:w="0" w:type="dxa"/>
          <w:right w:w="0" w:type="dxa"/>
        </w:tblCellMar>
        <w:tblLook w:val="04A0" w:firstRow="1" w:lastRow="0" w:firstColumn="1" w:lastColumn="0" w:noHBand="0" w:noVBand="1"/>
      </w:tblPr>
      <w:tblGrid>
        <w:gridCol w:w="621"/>
        <w:gridCol w:w="5075"/>
        <w:gridCol w:w="2164"/>
      </w:tblGrid>
      <w:tr w:rsidR="00C46B44" w:rsidRPr="00C46B44" w:rsidTr="00C46B44">
        <w:trPr>
          <w:trHeight w:val="562"/>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Eil.</w:t>
            </w:r>
          </w:p>
          <w:p w:rsidR="00C46B44" w:rsidRPr="00C46B44" w:rsidRDefault="00C46B44" w:rsidP="00C46B44">
            <w:r w:rsidRPr="00C46B44">
              <w:t>Nr.</w:t>
            </w:r>
          </w:p>
        </w:tc>
        <w:tc>
          <w:tcPr>
            <w:tcW w:w="654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46B44" w:rsidRPr="00C46B44" w:rsidRDefault="00C46B44" w:rsidP="00C46B44">
            <w:r w:rsidRPr="00C46B44">
              <w:t>Pajamų rūšies pavadinimas</w:t>
            </w:r>
            <w:r w:rsidRPr="00C46B44">
              <w:rPr>
                <w:vertAlign w:val="superscript"/>
              </w:rPr>
              <w:t>2</w:t>
            </w:r>
          </w:p>
        </w:tc>
        <w:tc>
          <w:tcPr>
            <w:tcW w:w="263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Pajamos (</w:t>
            </w:r>
            <w:proofErr w:type="spellStart"/>
            <w:r w:rsidRPr="00C46B44">
              <w:t>Eur</w:t>
            </w:r>
            <w:proofErr w:type="spellEnd"/>
            <w:r w:rsidRPr="00C46B44">
              <w:t>)</w:t>
            </w:r>
          </w:p>
        </w:tc>
      </w:tr>
    </w:tbl>
    <w:p w:rsidR="00C46B44" w:rsidRPr="00C46B44" w:rsidRDefault="00C46B44" w:rsidP="00C46B44">
      <w:r w:rsidRPr="00C46B44">
        <w:t> </w:t>
      </w:r>
    </w:p>
    <w:tbl>
      <w:tblPr>
        <w:tblW w:w="7908" w:type="dxa"/>
        <w:tblCellMar>
          <w:left w:w="0" w:type="dxa"/>
          <w:right w:w="0" w:type="dxa"/>
        </w:tblCellMar>
        <w:tblLook w:val="04A0" w:firstRow="1" w:lastRow="0" w:firstColumn="1" w:lastColumn="0" w:noHBand="0" w:noVBand="1"/>
      </w:tblPr>
      <w:tblGrid>
        <w:gridCol w:w="647"/>
        <w:gridCol w:w="5231"/>
        <w:gridCol w:w="2030"/>
      </w:tblGrid>
      <w:tr w:rsidR="00C46B44" w:rsidRPr="00C46B44" w:rsidTr="00C46B44">
        <w:trPr>
          <w:tblHeader/>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1</w:t>
            </w:r>
          </w:p>
        </w:tc>
        <w:tc>
          <w:tcPr>
            <w:tcW w:w="65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2</w:t>
            </w:r>
          </w:p>
        </w:tc>
        <w:tc>
          <w:tcPr>
            <w:tcW w:w="26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3</w:t>
            </w:r>
          </w:p>
        </w:tc>
      </w:tr>
      <w:tr w:rsidR="00C46B44" w:rsidRPr="00C46B44" w:rsidTr="00C46B44">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1.</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Asmenų iki 18 metų pajamos</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r>
      <w:tr w:rsidR="00C46B44" w:rsidRPr="00C46B44" w:rsidTr="00C46B44">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2.</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Senatvės ir netekto darbingumo (invalidumo) pensijų kompensuojamoji suma, mokama pagal Lietuvos Respublikos valstybinių socialinio draudimo senatvės ir netekto darbingumo (invalidumo) pensijų kompensavimo įstatymą</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46B44" w:rsidRPr="00C46B44" w:rsidRDefault="00C46B44" w:rsidP="00C46B44">
            <w:r w:rsidRPr="00C46B44">
              <w:t> </w:t>
            </w:r>
          </w:p>
        </w:tc>
      </w:tr>
      <w:tr w:rsidR="00C46B44" w:rsidRPr="00C46B44" w:rsidTr="00C46B44">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3.</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Senatvės ir valstybinių pensijų kompensuojamoji suma, mokama pagal Lietuvos Respublikos valstybinių socialinio draudimo senatvės pensijų ir valstybinių pensijų, sumažintų dėl draudžiamųjų pajamų turėjimo, kompensavimo įstatymą</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r>
      <w:tr w:rsidR="00C46B44" w:rsidRPr="00C46B44" w:rsidTr="00C46B44">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4.</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Slaugos ar priežiūros (pagalbos) išlaidų tikslinės kompensacijos ir tikslinis priedas</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46B44" w:rsidRPr="00C46B44" w:rsidRDefault="00C46B44" w:rsidP="00C46B44">
            <w:r w:rsidRPr="00C46B44">
              <w:t> </w:t>
            </w:r>
          </w:p>
        </w:tc>
      </w:tr>
      <w:tr w:rsidR="00C46B44" w:rsidRPr="00C46B44" w:rsidTr="00C46B44">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5.</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Pajamos iš žemės ūkio naudmenų, kurių bendras plotas neviršija 1 hektaro</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r>
      <w:tr w:rsidR="00C46B44" w:rsidRPr="00C46B44" w:rsidTr="00C46B44">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6.</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Vienkartinės išmokos ir (ar) pašalpos, mokamos iš valstybės, Valstybinio socialinio draudimo fondo ar savivaldybių biudžetų</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r>
      <w:tr w:rsidR="00C46B44" w:rsidRPr="00C46B44" w:rsidTr="00C46B44">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7.</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Subsidijos užimtumui remti, mokamos iš valstybės ar savivaldybių biudžetų, Europos Sąjungos struktūrinių fondų ir Europos prisitaikymo prie globalizacijos padarinių fondo</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r>
      <w:tr w:rsidR="00C46B44" w:rsidRPr="00C46B44" w:rsidTr="00C46B44">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lastRenderedPageBreak/>
              <w:t>8.</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Darbdavio mokamos vienkartinės išmokos ir (ar) pašalpos</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r>
      <w:tr w:rsidR="00C46B44" w:rsidRPr="00C46B44" w:rsidTr="00C46B44">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9.</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Kas mėnesį gaunamos socialinio pobūdžio pajamos:</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r>
      <w:tr w:rsidR="00C46B44" w:rsidRPr="00C46B44" w:rsidTr="00C46B44">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9.1.</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transporto išlaidų kompensacijos neįgaliesiems</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r>
      <w:tr w:rsidR="00C46B44" w:rsidRPr="00C46B44" w:rsidTr="00C46B44">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9.2.</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kompensacijos donorams</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r>
      <w:tr w:rsidR="00C46B44" w:rsidRPr="00C46B44" w:rsidTr="00C46B44">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9.3.</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pagalbos pinigai, mokami pagal Lietuvos Respublikos socialinių paslaugų įstatymą</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r>
      <w:tr w:rsidR="00C46B44" w:rsidRPr="00C46B44" w:rsidTr="00C46B44">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9.4.</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globos (rūpybos) išmokos tikslinis priedas, mokamas pagal Lietuvos Respublikos išmokų vaikams įstatymą</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46B44" w:rsidRPr="00C46B44" w:rsidRDefault="00C46B44" w:rsidP="00C46B44">
            <w:r w:rsidRPr="00C46B44">
              <w:t> </w:t>
            </w:r>
          </w:p>
        </w:tc>
      </w:tr>
      <w:tr w:rsidR="00C46B44" w:rsidRPr="00C46B44" w:rsidTr="00C46B44">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10.</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Pajamos, kurios įskaitomos į turtą</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r>
      <w:tr w:rsidR="00C46B44" w:rsidRPr="00C46B44" w:rsidTr="00C46B44">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11.</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xml:space="preserve">Stipendijos ir kita materialinė parama, teikiama aukštųjų mokyklų pirmosios, antrosios pakopų, </w:t>
            </w:r>
            <w:proofErr w:type="spellStart"/>
            <w:r w:rsidRPr="00C46B44">
              <w:t>vientisųjų</w:t>
            </w:r>
            <w:proofErr w:type="spellEnd"/>
            <w:r w:rsidRPr="00C46B44">
              <w:t xml:space="preserve">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 programos kreditų jie įgijo valstybės biudžeto lėšomis), stipendijos bei kita materialinė parama, teikiama profesinio mokymo įstaigų mokiniams, kurie mokosi pagal profesinio mokymo programą pirmajai kvalifikacijai įgyti, ir stipendija, mokama bedarbiams, kurie dalyvauja bedarbių ir įspėtų apie atleidimą iš darbo darbingo amžiaus darbuotojų profesiniame mokyme</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r>
      <w:tr w:rsidR="00C46B44" w:rsidRPr="00C46B44" w:rsidTr="00C46B44">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12.</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Piniginės lėšos, kuriomis kompensuojamos patirtos ir dokumentais pagrįstos su visuomenei naudinga veikla (savanoriška veikla ir pan.) susijusios išlaidos</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 </w:t>
            </w:r>
          </w:p>
        </w:tc>
      </w:tr>
      <w:tr w:rsidR="00C46B44" w:rsidRPr="00C46B44" w:rsidTr="00C46B44">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46B44" w:rsidRPr="00C46B44" w:rsidRDefault="00C46B44" w:rsidP="00C46B44">
            <w:r w:rsidRPr="00C46B44">
              <w:t>13.</w:t>
            </w:r>
          </w:p>
        </w:tc>
        <w:tc>
          <w:tcPr>
            <w:tcW w:w="65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46B44" w:rsidRPr="00C46B44" w:rsidRDefault="00C46B44" w:rsidP="00C46B44">
            <w:r w:rsidRPr="00C46B44">
              <w:t>Labdara piniginėmis lėšomis</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46B44" w:rsidRPr="00C46B44" w:rsidRDefault="00C46B44" w:rsidP="00C46B44">
            <w:r w:rsidRPr="00C46B44">
              <w:t> </w:t>
            </w:r>
          </w:p>
        </w:tc>
      </w:tr>
    </w:tbl>
    <w:p w:rsidR="00C46B44" w:rsidRPr="00C46B44" w:rsidRDefault="00C46B44" w:rsidP="00C46B44">
      <w:r w:rsidRPr="00C46B44">
        <w:rPr>
          <w:i/>
          <w:iCs/>
          <w:vertAlign w:val="superscript"/>
        </w:rPr>
        <w:t>2 </w:t>
      </w:r>
      <w:r w:rsidRPr="00C46B44">
        <w:rPr>
          <w:i/>
          <w:iCs/>
        </w:rPr>
        <w:t>Šeimos atveju įrašomos visų šeimos narių gautos pajamos, kurios, vadovaujantis Piniginės socialinės paramos nepasiturintiems gyventojams įstatymo 17 straipsnio 1 dalimi, neįskaitomos į asmenų ir šeimų gaunamas pajamas.</w:t>
      </w:r>
    </w:p>
    <w:p w:rsidR="00C46B44" w:rsidRPr="00C46B44" w:rsidRDefault="00C46B44" w:rsidP="00C46B44">
      <w:r w:rsidRPr="00C46B44">
        <w:t> </w:t>
      </w:r>
    </w:p>
    <w:p w:rsidR="00C46B44" w:rsidRPr="00C46B44" w:rsidRDefault="00C46B44" w:rsidP="00C46B44">
      <w:r w:rsidRPr="00C46B44">
        <w:t>_____________________                                          ________________________</w:t>
      </w:r>
    </w:p>
    <w:p w:rsidR="00C46B44" w:rsidRPr="00C46B44" w:rsidRDefault="00C46B44" w:rsidP="00C46B44">
      <w:r w:rsidRPr="00C46B44">
        <w:t>(priedą pateikusio asmens arba                                                              (priedą pateikusio asmens arba asmens</w:t>
      </w:r>
    </w:p>
    <w:p w:rsidR="00CA1F53" w:rsidRDefault="00C46B44">
      <w:r w:rsidRPr="00C46B44">
        <w:t>asmens įgalioto atstovo parašas)                                                            įgalioto atstovo vardas ir pavardė)</w:t>
      </w:r>
    </w:p>
    <w:sectPr w:rsidR="00CA1F53" w:rsidSect="00C46B4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44"/>
    <w:rsid w:val="008B6889"/>
    <w:rsid w:val="00C46B44"/>
    <w:rsid w:val="00CA1F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B6889"/>
    <w:pPr>
      <w:spacing w:after="0"/>
      <w:jc w:val="both"/>
    </w:pPr>
    <w:rPr>
      <w:rFonts w:ascii="Times New Roman" w:hAnsi="Times New Roman"/>
      <w:sz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B6889"/>
    <w:pPr>
      <w:spacing w:after="0"/>
      <w:jc w:val="both"/>
    </w:pPr>
    <w:rPr>
      <w:rFonts w:ascii="Times New Roman" w:hAnsi="Times New Roman"/>
      <w:sz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74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2404</Words>
  <Characters>1371</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Savivaldybe1</dc:creator>
  <cp:lastModifiedBy>Savivaldybe1</cp:lastModifiedBy>
  <cp:revision>1</cp:revision>
  <dcterms:created xsi:type="dcterms:W3CDTF">2017-11-13T06:08:00Z</dcterms:created>
  <dcterms:modified xsi:type="dcterms:W3CDTF">2017-11-13T06:14:00Z</dcterms:modified>
</cp:coreProperties>
</file>