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22" w:rsidRDefault="002A3E22" w:rsidP="002A3E22">
      <w:pPr>
        <w:tabs>
          <w:tab w:val="center" w:pos="4680"/>
          <w:tab w:val="right" w:pos="9360"/>
        </w:tabs>
        <w:spacing w:after="0" w:line="240" w:lineRule="auto"/>
        <w:jc w:val="center"/>
        <w:rPr>
          <w:rFonts w:ascii="Times New Roman" w:eastAsia="Times New Roman" w:hAnsi="Times New Roman" w:cs="Times New Roman"/>
          <w:sz w:val="24"/>
          <w:szCs w:val="24"/>
          <w:lang w:val="lt-LT" w:eastAsia="lt-LT"/>
        </w:rPr>
      </w:pPr>
      <w:r>
        <w:rPr>
          <w:rFonts w:ascii="Calibri" w:eastAsia="Times New Roman" w:hAnsi="Calibri" w:cs="Times New Roman"/>
          <w:sz w:val="24"/>
          <w:szCs w:val="24"/>
          <w:lang w:val="lt-LT" w:eastAsia="lt-LT"/>
        </w:rPr>
        <w:t xml:space="preserve">                                              </w:t>
      </w:r>
      <w:r w:rsidRPr="002A3E22">
        <w:rPr>
          <w:rFonts w:ascii="Times New Roman" w:eastAsia="Times New Roman" w:hAnsi="Times New Roman" w:cs="Times New Roman"/>
          <w:sz w:val="24"/>
          <w:szCs w:val="24"/>
          <w:lang w:val="lt-LT" w:eastAsia="lt-LT"/>
        </w:rPr>
        <w:t>PATVIRTINTA</w:t>
      </w:r>
    </w:p>
    <w:p w:rsidR="002A3E22" w:rsidRPr="002A3E22" w:rsidRDefault="002A3E22" w:rsidP="002A3E22">
      <w:pPr>
        <w:tabs>
          <w:tab w:val="center" w:pos="4680"/>
          <w:tab w:val="right" w:pos="9360"/>
        </w:tabs>
        <w:spacing w:after="0" w:line="240" w:lineRule="auto"/>
        <w:jc w:val="righ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Rokiškio rajono savivaldybės administracijos</w:t>
      </w:r>
    </w:p>
    <w:p w:rsidR="002A3E22" w:rsidRDefault="002A3E22" w:rsidP="00570932">
      <w:pPr>
        <w:tabs>
          <w:tab w:val="center" w:pos="4680"/>
          <w:tab w:val="right" w:pos="9360"/>
        </w:tabs>
        <w:spacing w:after="0" w:line="240" w:lineRule="auto"/>
        <w:jc w:val="center"/>
        <w:rPr>
          <w:rFonts w:ascii="Calibri" w:eastAsia="Times New Roman" w:hAnsi="Calibri" w:cs="Times New Roman"/>
          <w:sz w:val="6"/>
          <w:szCs w:val="6"/>
          <w:lang w:val="lt-LT" w:eastAsia="lt-LT"/>
        </w:rPr>
      </w:pPr>
    </w:p>
    <w:p w:rsidR="002A3E22" w:rsidRDefault="002A3E22" w:rsidP="002A3E22">
      <w:pPr>
        <w:tabs>
          <w:tab w:val="center" w:pos="4680"/>
          <w:tab w:val="right" w:pos="9360"/>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t xml:space="preserve">      </w:t>
      </w:r>
      <w:bookmarkStart w:id="0" w:name="_GoBack"/>
      <w:bookmarkEnd w:id="0"/>
      <w:r>
        <w:rPr>
          <w:rFonts w:ascii="Times New Roman" w:eastAsia="Times New Roman" w:hAnsi="Times New Roman" w:cs="Times New Roman"/>
          <w:sz w:val="24"/>
          <w:szCs w:val="24"/>
          <w:lang w:val="lt-LT" w:eastAsia="lt-LT"/>
        </w:rPr>
        <w:t xml:space="preserve"> direktoriaus 2022 m. vasario 21 d. įsakymu</w:t>
      </w:r>
    </w:p>
    <w:p w:rsidR="002A3E22" w:rsidRPr="002A3E22" w:rsidRDefault="002A3E22" w:rsidP="002A3E22">
      <w:pPr>
        <w:tabs>
          <w:tab w:val="center" w:pos="4680"/>
          <w:tab w:val="right" w:pos="9360"/>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Nr. AV-159</w:t>
      </w:r>
    </w:p>
    <w:p w:rsidR="002A3E22" w:rsidRDefault="002A3E22" w:rsidP="00570932">
      <w:pPr>
        <w:tabs>
          <w:tab w:val="center" w:pos="4680"/>
          <w:tab w:val="right" w:pos="9360"/>
        </w:tabs>
        <w:spacing w:after="0" w:line="240" w:lineRule="auto"/>
        <w:jc w:val="center"/>
        <w:rPr>
          <w:rFonts w:ascii="Calibri" w:eastAsia="Times New Roman" w:hAnsi="Calibri" w:cs="Times New Roman"/>
          <w:sz w:val="6"/>
          <w:szCs w:val="6"/>
          <w:lang w:val="lt-LT" w:eastAsia="lt-LT"/>
        </w:rPr>
      </w:pPr>
    </w:p>
    <w:p w:rsidR="002A3E22" w:rsidRDefault="002A3E22" w:rsidP="00570932">
      <w:pPr>
        <w:tabs>
          <w:tab w:val="center" w:pos="4680"/>
          <w:tab w:val="right" w:pos="9360"/>
        </w:tabs>
        <w:spacing w:after="0" w:line="240" w:lineRule="auto"/>
        <w:jc w:val="center"/>
        <w:rPr>
          <w:rFonts w:ascii="Calibri" w:eastAsia="Times New Roman" w:hAnsi="Calibri" w:cs="Times New Roman"/>
          <w:sz w:val="6"/>
          <w:szCs w:val="6"/>
          <w:lang w:val="lt-LT" w:eastAsia="lt-LT"/>
        </w:rPr>
      </w:pPr>
    </w:p>
    <w:p w:rsidR="002A3E22" w:rsidRDefault="002A3E22" w:rsidP="00570932">
      <w:pPr>
        <w:tabs>
          <w:tab w:val="center" w:pos="4680"/>
          <w:tab w:val="right" w:pos="9360"/>
        </w:tabs>
        <w:spacing w:after="0" w:line="240" w:lineRule="auto"/>
        <w:jc w:val="center"/>
        <w:rPr>
          <w:rFonts w:ascii="Calibri" w:eastAsia="Times New Roman" w:hAnsi="Calibri" w:cs="Times New Roman"/>
          <w:sz w:val="6"/>
          <w:szCs w:val="6"/>
          <w:lang w:val="lt-LT" w:eastAsia="lt-LT"/>
        </w:rPr>
      </w:pPr>
    </w:p>
    <w:p w:rsidR="002A3E22" w:rsidRDefault="002A3E22" w:rsidP="00570932">
      <w:pPr>
        <w:tabs>
          <w:tab w:val="center" w:pos="4680"/>
          <w:tab w:val="right" w:pos="9360"/>
        </w:tabs>
        <w:spacing w:after="0" w:line="240" w:lineRule="auto"/>
        <w:jc w:val="center"/>
        <w:rPr>
          <w:rFonts w:ascii="Calibri" w:eastAsia="Times New Roman" w:hAnsi="Calibri" w:cs="Times New Roman"/>
          <w:sz w:val="6"/>
          <w:szCs w:val="6"/>
          <w:lang w:val="lt-LT" w:eastAsia="lt-LT"/>
        </w:rPr>
      </w:pPr>
    </w:p>
    <w:p w:rsidR="00BD185F" w:rsidRPr="00BD185F" w:rsidRDefault="00BD185F" w:rsidP="00570932">
      <w:pPr>
        <w:tabs>
          <w:tab w:val="center" w:pos="4680"/>
          <w:tab w:val="right" w:pos="9360"/>
        </w:tabs>
        <w:spacing w:after="0" w:line="240" w:lineRule="auto"/>
        <w:jc w:val="center"/>
        <w:rPr>
          <w:rFonts w:ascii="Calibri" w:eastAsia="Times New Roman" w:hAnsi="Calibri" w:cs="Times New Roman"/>
          <w:sz w:val="6"/>
          <w:szCs w:val="6"/>
          <w:lang w:val="lt-LT" w:eastAsia="lt-LT"/>
        </w:rPr>
      </w:pPr>
      <w:r w:rsidRPr="00BD185F">
        <w:rPr>
          <w:rFonts w:ascii="Calibri" w:eastAsia="Times New Roman" w:hAnsi="Calibri" w:cs="Times New Roman"/>
          <w:noProof/>
          <w:lang w:val="lt-LT" w:eastAsia="lt-LT"/>
        </w:rPr>
        <w:drawing>
          <wp:inline distT="0" distB="0" distL="0" distR="0" wp14:anchorId="3B487376" wp14:editId="6582454A">
            <wp:extent cx="568606" cy="686117"/>
            <wp:effectExtent l="0" t="0" r="3175" b="0"/>
            <wp:docPr id="1" name="Paveikslėlis 1" descr="Kamajai her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majai herb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774" cy="687526"/>
                    </a:xfrm>
                    <a:prstGeom prst="rect">
                      <a:avLst/>
                    </a:prstGeom>
                    <a:noFill/>
                    <a:ln>
                      <a:noFill/>
                    </a:ln>
                  </pic:spPr>
                </pic:pic>
              </a:graphicData>
            </a:graphic>
          </wp:inline>
        </w:drawing>
      </w:r>
    </w:p>
    <w:p w:rsidR="00BD185F" w:rsidRPr="00BD185F" w:rsidRDefault="00BD185F" w:rsidP="00BD185F">
      <w:pPr>
        <w:keepNext/>
        <w:spacing w:before="240" w:after="60" w:line="240" w:lineRule="auto"/>
        <w:jc w:val="center"/>
        <w:outlineLvl w:val="3"/>
        <w:rPr>
          <w:rFonts w:ascii="Times New Roman" w:eastAsia="Times New Roman" w:hAnsi="Times New Roman" w:cs="Times New Roman"/>
          <w:b/>
          <w:bCs/>
          <w:sz w:val="24"/>
          <w:szCs w:val="24"/>
          <w:lang w:val="lt-LT"/>
        </w:rPr>
      </w:pPr>
      <w:r w:rsidRPr="00BD185F">
        <w:rPr>
          <w:rFonts w:ascii="Times New Roman" w:eastAsia="Times New Roman" w:hAnsi="Times New Roman" w:cs="Times New Roman"/>
          <w:b/>
          <w:bCs/>
          <w:sz w:val="24"/>
          <w:szCs w:val="24"/>
          <w:lang w:val="lt-LT"/>
        </w:rPr>
        <w:t>ROKIŠKIO RAJONO SAVIVALDYBĖS ADMINISTRACIJOS</w:t>
      </w:r>
    </w:p>
    <w:p w:rsidR="00BD185F" w:rsidRPr="00BD185F" w:rsidRDefault="00BD185F" w:rsidP="00BD185F">
      <w:pPr>
        <w:spacing w:after="0" w:line="240" w:lineRule="auto"/>
        <w:jc w:val="center"/>
        <w:rPr>
          <w:rFonts w:ascii="Times New Roman" w:eastAsia="Times New Roman" w:hAnsi="Times New Roman" w:cs="Times New Roman"/>
          <w:b/>
          <w:sz w:val="24"/>
          <w:szCs w:val="24"/>
          <w:lang w:val="lt-LT"/>
        </w:rPr>
      </w:pPr>
      <w:r w:rsidRPr="00BD185F">
        <w:rPr>
          <w:rFonts w:ascii="Times New Roman" w:eastAsia="Times New Roman" w:hAnsi="Times New Roman" w:cs="Times New Roman"/>
          <w:b/>
          <w:sz w:val="24"/>
          <w:szCs w:val="24"/>
          <w:lang w:val="lt-LT"/>
        </w:rPr>
        <w:t>KAMAJŲ SENIŪNIJA</w:t>
      </w:r>
    </w:p>
    <w:p w:rsidR="00BD185F" w:rsidRPr="00BD185F" w:rsidRDefault="00BD185F" w:rsidP="003B1313">
      <w:pPr>
        <w:pBdr>
          <w:bottom w:val="single" w:sz="4" w:space="1" w:color="auto"/>
        </w:pBdr>
        <w:spacing w:after="0" w:line="240" w:lineRule="auto"/>
        <w:rPr>
          <w:rFonts w:ascii="Times New Roman" w:eastAsia="Times New Roman" w:hAnsi="Times New Roman" w:cs="Times New Roman"/>
          <w:sz w:val="20"/>
          <w:szCs w:val="20"/>
        </w:rPr>
      </w:pPr>
    </w:p>
    <w:p w:rsidR="00BD185F" w:rsidRPr="00BD185F" w:rsidRDefault="00BD185F" w:rsidP="00BD185F">
      <w:pPr>
        <w:spacing w:after="0" w:line="240" w:lineRule="auto"/>
        <w:jc w:val="center"/>
        <w:rPr>
          <w:rFonts w:ascii="Times New Roman" w:eastAsia="Times New Roman" w:hAnsi="Times New Roman" w:cs="Times New Roman"/>
          <w:sz w:val="24"/>
          <w:szCs w:val="24"/>
          <w:lang w:val="lt-LT" w:eastAsia="ar-SA"/>
        </w:rPr>
      </w:pPr>
    </w:p>
    <w:p w:rsidR="00BD185F" w:rsidRPr="00BD185F" w:rsidRDefault="00BD185F" w:rsidP="00BD185F">
      <w:pPr>
        <w:spacing w:after="0" w:line="240" w:lineRule="auto"/>
        <w:jc w:val="center"/>
        <w:rPr>
          <w:rFonts w:ascii="Times New Roman" w:eastAsia="Times New Roman" w:hAnsi="Times New Roman" w:cs="Times New Roman"/>
          <w:sz w:val="24"/>
          <w:szCs w:val="24"/>
          <w:lang w:val="lt-LT" w:eastAsia="ar-SA"/>
        </w:rPr>
      </w:pPr>
    </w:p>
    <w:p w:rsidR="000245B2" w:rsidRPr="000245B2" w:rsidRDefault="000245B2" w:rsidP="000245B2">
      <w:pPr>
        <w:spacing w:after="0" w:line="240" w:lineRule="auto"/>
        <w:jc w:val="center"/>
        <w:rPr>
          <w:rFonts w:ascii="Times New Roman" w:eastAsia="Times New Roman" w:hAnsi="Times New Roman" w:cs="Times New Roman"/>
          <w:b/>
          <w:sz w:val="24"/>
          <w:szCs w:val="24"/>
          <w:lang w:val="lt-LT"/>
        </w:rPr>
      </w:pPr>
      <w:r w:rsidRPr="000245B2">
        <w:rPr>
          <w:rFonts w:ascii="Times New Roman" w:eastAsia="Times New Roman" w:hAnsi="Times New Roman" w:cs="Times New Roman"/>
          <w:b/>
          <w:sz w:val="24"/>
          <w:szCs w:val="24"/>
          <w:lang w:val="lt-LT"/>
        </w:rPr>
        <w:t>ROKIŠKIO RAJONO SAVIVALDYBĖS ADMINI</w:t>
      </w:r>
      <w:r w:rsidR="0070086F">
        <w:rPr>
          <w:rFonts w:ascii="Times New Roman" w:eastAsia="Times New Roman" w:hAnsi="Times New Roman" w:cs="Times New Roman"/>
          <w:b/>
          <w:sz w:val="24"/>
          <w:szCs w:val="24"/>
          <w:lang w:val="lt-LT"/>
        </w:rPr>
        <w:t>STRACIJOS KAMAJŲ SENIŪNIJOS 2021</w:t>
      </w:r>
      <w:r w:rsidRPr="000245B2">
        <w:rPr>
          <w:rFonts w:ascii="Times New Roman" w:eastAsia="Times New Roman" w:hAnsi="Times New Roman" w:cs="Times New Roman"/>
          <w:b/>
          <w:sz w:val="24"/>
          <w:szCs w:val="24"/>
          <w:lang w:val="lt-LT"/>
        </w:rPr>
        <w:t>-ŲJŲ METŲ VEIKLOS PLANO ĮGYVENDINIMO ATASKAITA</w:t>
      </w:r>
    </w:p>
    <w:p w:rsidR="000245B2" w:rsidRPr="000245B2" w:rsidRDefault="000245B2" w:rsidP="000245B2">
      <w:pPr>
        <w:spacing w:after="0" w:line="240" w:lineRule="auto"/>
        <w:jc w:val="center"/>
        <w:rPr>
          <w:rFonts w:ascii="Times New Roman" w:eastAsia="Times New Roman" w:hAnsi="Times New Roman" w:cs="Times New Roman"/>
          <w:b/>
          <w:sz w:val="24"/>
          <w:szCs w:val="24"/>
          <w:lang w:val="lt-LT"/>
        </w:rPr>
      </w:pPr>
    </w:p>
    <w:p w:rsidR="000245B2" w:rsidRPr="000245B2" w:rsidRDefault="000245B2" w:rsidP="000245B2">
      <w:pPr>
        <w:numPr>
          <w:ilvl w:val="0"/>
          <w:numId w:val="1"/>
        </w:numPr>
        <w:tabs>
          <w:tab w:val="left" w:pos="426"/>
        </w:tabs>
        <w:spacing w:after="0" w:line="240" w:lineRule="auto"/>
        <w:jc w:val="center"/>
        <w:rPr>
          <w:rFonts w:ascii="Times New Roman" w:eastAsia="Times New Roman" w:hAnsi="Times New Roman" w:cs="Times New Roman"/>
          <w:b/>
          <w:sz w:val="24"/>
          <w:szCs w:val="24"/>
          <w:lang w:val="lt-LT"/>
        </w:rPr>
      </w:pPr>
      <w:r w:rsidRPr="000245B2">
        <w:rPr>
          <w:rFonts w:ascii="Times New Roman" w:eastAsia="Times New Roman" w:hAnsi="Times New Roman" w:cs="Times New Roman"/>
          <w:b/>
          <w:caps/>
          <w:kern w:val="24"/>
          <w:sz w:val="24"/>
          <w:szCs w:val="24"/>
          <w:lang w:val="lt-LT"/>
        </w:rPr>
        <w:t>Bendroji dalis</w:t>
      </w:r>
    </w:p>
    <w:p w:rsidR="000245B2" w:rsidRPr="00744624" w:rsidRDefault="000245B2" w:rsidP="000245B2">
      <w:pPr>
        <w:spacing w:after="0" w:line="240" w:lineRule="auto"/>
        <w:ind w:firstLine="851"/>
        <w:jc w:val="both"/>
        <w:rPr>
          <w:rFonts w:ascii="Times New Roman" w:eastAsia="Times New Roman" w:hAnsi="Times New Roman" w:cs="Times New Roman"/>
          <w:sz w:val="24"/>
          <w:szCs w:val="24"/>
          <w:lang w:val="lt-LT"/>
        </w:rPr>
      </w:pPr>
    </w:p>
    <w:p w:rsidR="000245B2" w:rsidRPr="00744624" w:rsidRDefault="000245B2" w:rsidP="000245B2">
      <w:pPr>
        <w:spacing w:after="0" w:line="240" w:lineRule="auto"/>
        <w:ind w:firstLine="851"/>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Kamajų seniūnija (toliau – seniūnija) yra Rokiškio rajono savivaldybės administracijos filialas, veikiantis Rokiškio rajono savivaldybės tarybos sprendimu apibrėžtoje tam tikroje savivaldybės teritorijos dalyje.</w:t>
      </w:r>
    </w:p>
    <w:p w:rsidR="000245B2" w:rsidRPr="00744624" w:rsidRDefault="0070086F" w:rsidP="000245B2">
      <w:pPr>
        <w:spacing w:after="0" w:line="240" w:lineRule="auto"/>
        <w:ind w:firstLine="851"/>
        <w:jc w:val="both"/>
        <w:rPr>
          <w:rFonts w:ascii="Times New Roman" w:eastAsia="Times New Roman" w:hAnsi="Times New Roman" w:cs="Times New Roman"/>
          <w:i/>
          <w:sz w:val="24"/>
          <w:szCs w:val="24"/>
          <w:lang w:val="lt-LT"/>
        </w:rPr>
      </w:pPr>
      <w:r w:rsidRPr="00744624">
        <w:rPr>
          <w:rFonts w:ascii="Times New Roman" w:eastAsia="Times New Roman" w:hAnsi="Times New Roman" w:cs="Times New Roman"/>
          <w:sz w:val="24"/>
          <w:szCs w:val="24"/>
          <w:lang w:val="lt-LT"/>
        </w:rPr>
        <w:t>Seniūnija savo veiklą 2021</w:t>
      </w:r>
      <w:r w:rsidR="000245B2" w:rsidRPr="00744624">
        <w:rPr>
          <w:rFonts w:ascii="Times New Roman" w:eastAsia="Times New Roman" w:hAnsi="Times New Roman" w:cs="Times New Roman"/>
          <w:sz w:val="24"/>
          <w:szCs w:val="24"/>
          <w:lang w:val="lt-LT"/>
        </w:rPr>
        <w:t xml:space="preserve"> m. vykdė vadovaujantis Kamajų seniūnijos išplėstinės seniūnaičių sueigos</w:t>
      </w:r>
      <w:r w:rsidR="00393B37" w:rsidRPr="00744624">
        <w:rPr>
          <w:rFonts w:ascii="Times New Roman" w:eastAsia="Times New Roman" w:hAnsi="Times New Roman" w:cs="Times New Roman"/>
          <w:sz w:val="24"/>
          <w:szCs w:val="24"/>
          <w:lang w:val="lt-LT"/>
        </w:rPr>
        <w:t xml:space="preserve"> 2021-04-28 (protok</w:t>
      </w:r>
      <w:r w:rsidR="0030783D" w:rsidRPr="00744624">
        <w:rPr>
          <w:rFonts w:ascii="Times New Roman" w:eastAsia="Times New Roman" w:hAnsi="Times New Roman" w:cs="Times New Roman"/>
          <w:sz w:val="24"/>
          <w:szCs w:val="24"/>
          <w:lang w:val="lt-LT"/>
        </w:rPr>
        <w:t>olo Nr. 2) aptartu ir 2021-05-17</w:t>
      </w:r>
      <w:r w:rsidR="000245B2" w:rsidRPr="00744624">
        <w:rPr>
          <w:rFonts w:ascii="Times New Roman" w:eastAsia="Times New Roman" w:hAnsi="Times New Roman" w:cs="Times New Roman"/>
          <w:sz w:val="24"/>
          <w:szCs w:val="24"/>
          <w:lang w:val="lt-LT"/>
        </w:rPr>
        <w:t xml:space="preserve"> Rokiškio rajono savivaldybės administracijos </w:t>
      </w:r>
      <w:r w:rsidR="0030783D" w:rsidRPr="00744624">
        <w:rPr>
          <w:rFonts w:ascii="Times New Roman" w:eastAsia="Times New Roman" w:hAnsi="Times New Roman" w:cs="Times New Roman"/>
          <w:sz w:val="24"/>
          <w:szCs w:val="24"/>
          <w:lang w:val="lt-LT"/>
        </w:rPr>
        <w:t>direktoriaus  įsakymu Nr. AV-509</w:t>
      </w:r>
      <w:r w:rsidR="000245B2" w:rsidRPr="00744624">
        <w:rPr>
          <w:rFonts w:ascii="Times New Roman" w:eastAsia="Times New Roman" w:hAnsi="Times New Roman" w:cs="Times New Roman"/>
          <w:sz w:val="24"/>
          <w:szCs w:val="24"/>
          <w:lang w:val="lt-LT"/>
        </w:rPr>
        <w:t xml:space="preserve">  p</w:t>
      </w:r>
      <w:r w:rsidR="00E03440">
        <w:rPr>
          <w:rFonts w:ascii="Times New Roman" w:eastAsia="Times New Roman" w:hAnsi="Times New Roman" w:cs="Times New Roman"/>
          <w:sz w:val="24"/>
          <w:szCs w:val="24"/>
          <w:lang w:val="lt-LT"/>
        </w:rPr>
        <w:t>atvirtintu metiniu veiklos planu,</w:t>
      </w:r>
      <w:r w:rsidR="000245B2" w:rsidRPr="00744624">
        <w:rPr>
          <w:rFonts w:ascii="Times New Roman" w:eastAsia="Times New Roman" w:hAnsi="Times New Roman" w:cs="Times New Roman"/>
          <w:i/>
          <w:sz w:val="24"/>
          <w:szCs w:val="24"/>
          <w:lang w:val="lt-LT"/>
        </w:rPr>
        <w:t xml:space="preserve"> </w:t>
      </w:r>
    </w:p>
    <w:p w:rsidR="000245B2" w:rsidRPr="00744624" w:rsidRDefault="000245B2" w:rsidP="000245B2">
      <w:pPr>
        <w:spacing w:after="0" w:line="240" w:lineRule="auto"/>
        <w:ind w:firstLine="851"/>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Metinis veiklos planas parengtas remiantis trimečiu Rokiškio rajono savivaldybės strateginiu veiklos planu, kuriame suformuluota savivaldybės misija, strateginiai tikslai, aprašytos vykdomos programos, siekiami rezultatai ir numatomi finansavimo šaltiniai bei žmogiškieji ištekliai joms įgyvendinti.</w:t>
      </w:r>
    </w:p>
    <w:p w:rsidR="000245B2" w:rsidRPr="00744624" w:rsidRDefault="000245B2" w:rsidP="000245B2">
      <w:pPr>
        <w:spacing w:after="0" w:line="240" w:lineRule="auto"/>
        <w:ind w:firstLine="851"/>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Seniūnijos veiklą reglamentuoja veiklos nuostatai. Seniūnija savo veikloje vadovaujasi Lietuvos Respublikos Konstitucija, Civiliniu kodeksu, Vietos savivaldos įstatymu, kitais įstatymais, Vyriausybės nutarimais, Rokiškio rajono savivaldybės tarybos sprendimais, mero potvarkiais, administracijos direktoriaus įsakymais ir kitais savivaldybės institucijų sprendimais. Veikla finansuojama iš savivaldybės biudžeto. Seniūnijos ir seniūno funkcijoms įgyvendinti reikalingos lėšos gali būti skiriamos ir iš kitų finansavimo šaltinių.</w:t>
      </w:r>
    </w:p>
    <w:p w:rsidR="000245B2" w:rsidRPr="00744624" w:rsidRDefault="00393B37" w:rsidP="000245B2">
      <w:pPr>
        <w:spacing w:after="0" w:line="240" w:lineRule="auto"/>
        <w:ind w:firstLine="851"/>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Seniūnijoje 2021</w:t>
      </w:r>
      <w:r w:rsidR="000245B2" w:rsidRPr="00744624">
        <w:rPr>
          <w:rFonts w:ascii="Times New Roman" w:eastAsia="Times New Roman" w:hAnsi="Times New Roman" w:cs="Times New Roman"/>
          <w:sz w:val="24"/>
          <w:szCs w:val="24"/>
          <w:lang w:val="lt-LT"/>
        </w:rPr>
        <w:t xml:space="preserve"> m. </w:t>
      </w:r>
      <w:r w:rsidR="0014207D" w:rsidRPr="00744624">
        <w:rPr>
          <w:rFonts w:ascii="Times New Roman" w:eastAsia="Times New Roman" w:hAnsi="Times New Roman" w:cs="Times New Roman"/>
          <w:sz w:val="24"/>
          <w:szCs w:val="24"/>
          <w:lang w:val="lt-LT"/>
        </w:rPr>
        <w:t>patvirtinta  19,00</w:t>
      </w:r>
      <w:r w:rsidR="000245B2" w:rsidRPr="00744624">
        <w:rPr>
          <w:rFonts w:ascii="Times New Roman" w:eastAsia="Times New Roman" w:hAnsi="Times New Roman" w:cs="Times New Roman"/>
          <w:sz w:val="24"/>
          <w:szCs w:val="24"/>
          <w:lang w:val="lt-LT"/>
        </w:rPr>
        <w:t xml:space="preserve">  etato. Iš jų 2 - valstybės tarnautojai, likusieji - dirbantys pagal darbo sutartis.</w:t>
      </w:r>
    </w:p>
    <w:p w:rsidR="000245B2" w:rsidRPr="00744624" w:rsidRDefault="000245B2" w:rsidP="000245B2">
      <w:pPr>
        <w:spacing w:after="0" w:line="240" w:lineRule="auto"/>
        <w:ind w:firstLine="851"/>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Sen</w:t>
      </w:r>
      <w:r w:rsidR="00393B37" w:rsidRPr="00744624">
        <w:rPr>
          <w:rFonts w:ascii="Times New Roman" w:eastAsia="Times New Roman" w:hAnsi="Times New Roman" w:cs="Times New Roman"/>
          <w:sz w:val="24"/>
          <w:szCs w:val="24"/>
          <w:lang w:val="lt-LT"/>
        </w:rPr>
        <w:t>iūnijos duomenų pokytis per 2021</w:t>
      </w:r>
      <w:r w:rsidRPr="00744624">
        <w:rPr>
          <w:rFonts w:ascii="Times New Roman" w:eastAsia="Times New Roman" w:hAnsi="Times New Roman" w:cs="Times New Roman"/>
          <w:sz w:val="24"/>
          <w:szCs w:val="24"/>
          <w:lang w:val="lt-LT"/>
        </w:rPr>
        <w:t xml:space="preserve"> metus:</w:t>
      </w:r>
    </w:p>
    <w:p w:rsidR="000245B2" w:rsidRPr="00744624" w:rsidRDefault="000245B2" w:rsidP="000245B2">
      <w:pPr>
        <w:spacing w:after="0" w:line="240" w:lineRule="auto"/>
        <w:ind w:left="5184" w:firstLine="1296"/>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                         Lentelė Nr. 1</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75"/>
        <w:gridCol w:w="1668"/>
        <w:gridCol w:w="1647"/>
      </w:tblGrid>
      <w:tr w:rsidR="00E06753" w:rsidRPr="00744624" w:rsidTr="00493071">
        <w:tc>
          <w:tcPr>
            <w:tcW w:w="4962"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Rodiklis</w:t>
            </w:r>
          </w:p>
        </w:tc>
        <w:tc>
          <w:tcPr>
            <w:tcW w:w="1275"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Mato vnt.</w:t>
            </w:r>
          </w:p>
        </w:tc>
        <w:tc>
          <w:tcPr>
            <w:tcW w:w="1668"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2021-01-01</w:t>
            </w:r>
          </w:p>
        </w:tc>
        <w:tc>
          <w:tcPr>
            <w:tcW w:w="1647"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2021-12-31</w:t>
            </w:r>
          </w:p>
        </w:tc>
      </w:tr>
      <w:tr w:rsidR="00E06753" w:rsidRPr="00744624" w:rsidTr="00493071">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Seniūnijos plotas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ha</w:t>
            </w:r>
          </w:p>
        </w:tc>
        <w:tc>
          <w:tcPr>
            <w:tcW w:w="1668"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20095</w:t>
            </w:r>
          </w:p>
        </w:tc>
        <w:tc>
          <w:tcPr>
            <w:tcW w:w="1647"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20095</w:t>
            </w:r>
          </w:p>
        </w:tc>
      </w:tr>
      <w:tr w:rsidR="00E06753" w:rsidRPr="00744624" w:rsidTr="00493071">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Gyventojų skaičius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žm.</w:t>
            </w:r>
          </w:p>
        </w:tc>
        <w:tc>
          <w:tcPr>
            <w:tcW w:w="1668" w:type="dxa"/>
            <w:shd w:val="clear" w:color="auto" w:fill="auto"/>
            <w:vAlign w:val="bottom"/>
          </w:tcPr>
          <w:p w:rsidR="00E06753" w:rsidRPr="00744624" w:rsidRDefault="00BC583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1796</w:t>
            </w:r>
          </w:p>
        </w:tc>
        <w:tc>
          <w:tcPr>
            <w:tcW w:w="1647" w:type="dxa"/>
            <w:shd w:val="clear" w:color="auto" w:fill="auto"/>
          </w:tcPr>
          <w:p w:rsidR="00E06753" w:rsidRPr="00744624" w:rsidRDefault="00BC583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176</w:t>
            </w:r>
            <w:r w:rsidR="00E06753" w:rsidRPr="00744624">
              <w:rPr>
                <w:rFonts w:ascii="Times New Roman" w:eastAsia="Times New Roman" w:hAnsi="Times New Roman" w:cs="Times New Roman"/>
                <w:sz w:val="24"/>
                <w:szCs w:val="24"/>
                <w:lang w:val="lt-LT"/>
              </w:rPr>
              <w:t>6</w:t>
            </w:r>
          </w:p>
        </w:tc>
      </w:tr>
      <w:tr w:rsidR="00E06753" w:rsidRPr="00744624" w:rsidTr="00493071">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Kaimų skaičius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vnt.</w:t>
            </w:r>
          </w:p>
        </w:tc>
        <w:tc>
          <w:tcPr>
            <w:tcW w:w="1668"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80</w:t>
            </w:r>
          </w:p>
        </w:tc>
        <w:tc>
          <w:tcPr>
            <w:tcW w:w="1647"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80</w:t>
            </w:r>
          </w:p>
        </w:tc>
      </w:tr>
      <w:tr w:rsidR="00E06753" w:rsidRPr="00744624" w:rsidTr="00875207">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Bendras seniūnijos vidaus kelių ilgis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km</w:t>
            </w:r>
          </w:p>
        </w:tc>
        <w:tc>
          <w:tcPr>
            <w:tcW w:w="1668"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color w:val="000000"/>
                <w:sz w:val="24"/>
                <w:szCs w:val="24"/>
                <w:lang w:val="lt-LT"/>
              </w:rPr>
            </w:pPr>
            <w:r w:rsidRPr="00744624">
              <w:rPr>
                <w:rFonts w:ascii="Times New Roman" w:eastAsia="Times New Roman" w:hAnsi="Times New Roman" w:cs="Times New Roman"/>
                <w:color w:val="000000"/>
                <w:sz w:val="24"/>
                <w:szCs w:val="24"/>
                <w:lang w:val="lt-LT"/>
              </w:rPr>
              <w:t>271.2</w:t>
            </w:r>
          </w:p>
        </w:tc>
        <w:tc>
          <w:tcPr>
            <w:tcW w:w="1647"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color w:val="000000"/>
                <w:sz w:val="24"/>
                <w:szCs w:val="24"/>
                <w:lang w:val="lt-LT"/>
              </w:rPr>
            </w:pPr>
            <w:r w:rsidRPr="00744624">
              <w:rPr>
                <w:rFonts w:ascii="Times New Roman" w:eastAsia="Times New Roman" w:hAnsi="Times New Roman" w:cs="Times New Roman"/>
                <w:color w:val="000000"/>
                <w:sz w:val="24"/>
                <w:szCs w:val="24"/>
                <w:lang w:val="lt-LT"/>
              </w:rPr>
              <w:t>270.785</w:t>
            </w:r>
          </w:p>
        </w:tc>
      </w:tr>
      <w:tr w:rsidR="00E06753" w:rsidRPr="00744624" w:rsidTr="00493071">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Valomų gatvių ir  šaligatvių ilgis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km</w:t>
            </w:r>
          </w:p>
        </w:tc>
        <w:tc>
          <w:tcPr>
            <w:tcW w:w="1668"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color w:val="000000"/>
                <w:sz w:val="24"/>
                <w:szCs w:val="24"/>
                <w:lang w:val="lt-LT"/>
              </w:rPr>
            </w:pPr>
            <w:r w:rsidRPr="00744624">
              <w:rPr>
                <w:rFonts w:ascii="Times New Roman" w:eastAsia="Times New Roman" w:hAnsi="Times New Roman" w:cs="Times New Roman"/>
                <w:color w:val="000000"/>
                <w:sz w:val="24"/>
                <w:szCs w:val="24"/>
                <w:lang w:val="lt-LT"/>
              </w:rPr>
              <w:t>8,52</w:t>
            </w:r>
          </w:p>
        </w:tc>
        <w:tc>
          <w:tcPr>
            <w:tcW w:w="1647"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color w:val="000000"/>
                <w:sz w:val="24"/>
                <w:szCs w:val="24"/>
                <w:lang w:val="lt-LT"/>
              </w:rPr>
            </w:pPr>
            <w:r w:rsidRPr="00744624">
              <w:rPr>
                <w:rFonts w:ascii="Times New Roman" w:eastAsia="Times New Roman" w:hAnsi="Times New Roman" w:cs="Times New Roman"/>
                <w:color w:val="000000"/>
                <w:sz w:val="24"/>
                <w:szCs w:val="24"/>
                <w:lang w:val="lt-LT"/>
              </w:rPr>
              <w:t>8,52</w:t>
            </w:r>
          </w:p>
        </w:tc>
      </w:tr>
      <w:tr w:rsidR="00E06753" w:rsidRPr="00744624" w:rsidTr="00493071">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Gatvių skaičius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vnt.</w:t>
            </w:r>
          </w:p>
        </w:tc>
        <w:tc>
          <w:tcPr>
            <w:tcW w:w="1668"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54</w:t>
            </w:r>
          </w:p>
        </w:tc>
        <w:tc>
          <w:tcPr>
            <w:tcW w:w="1647"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54</w:t>
            </w:r>
          </w:p>
        </w:tc>
      </w:tr>
      <w:tr w:rsidR="00E06753" w:rsidRPr="00744624" w:rsidTr="00493071">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Veikiančių kapinių skaičius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vnt.</w:t>
            </w:r>
          </w:p>
        </w:tc>
        <w:tc>
          <w:tcPr>
            <w:tcW w:w="1668"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w:t>
            </w:r>
          </w:p>
        </w:tc>
        <w:tc>
          <w:tcPr>
            <w:tcW w:w="1647"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w:t>
            </w:r>
          </w:p>
        </w:tc>
      </w:tr>
      <w:tr w:rsidR="00E06753" w:rsidRPr="00744624" w:rsidTr="00493071">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Neveikiančių kapinių skaičius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vnt.</w:t>
            </w:r>
          </w:p>
        </w:tc>
        <w:tc>
          <w:tcPr>
            <w:tcW w:w="1668"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46</w:t>
            </w:r>
          </w:p>
        </w:tc>
        <w:tc>
          <w:tcPr>
            <w:tcW w:w="1647"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46</w:t>
            </w:r>
          </w:p>
        </w:tc>
      </w:tr>
      <w:tr w:rsidR="00E06753" w:rsidRPr="00744624" w:rsidTr="00493071">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lastRenderedPageBreak/>
              <w:t>Kapinių teritorijų plotas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ha</w:t>
            </w:r>
          </w:p>
        </w:tc>
        <w:tc>
          <w:tcPr>
            <w:tcW w:w="1668"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10,37</w:t>
            </w:r>
          </w:p>
        </w:tc>
        <w:tc>
          <w:tcPr>
            <w:tcW w:w="1647"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10,37</w:t>
            </w:r>
          </w:p>
        </w:tc>
      </w:tr>
      <w:tr w:rsidR="00E06753" w:rsidRPr="00744624" w:rsidTr="00493071">
        <w:trPr>
          <w:trHeight w:val="70"/>
        </w:trPr>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Lankytinų vietų seniūnijoje skaičius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vnt.</w:t>
            </w:r>
          </w:p>
        </w:tc>
        <w:tc>
          <w:tcPr>
            <w:tcW w:w="1668"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w:t>
            </w:r>
          </w:p>
        </w:tc>
        <w:tc>
          <w:tcPr>
            <w:tcW w:w="1647" w:type="dxa"/>
            <w:shd w:val="clear" w:color="auto" w:fill="auto"/>
          </w:tcPr>
          <w:p w:rsidR="00E06753" w:rsidRPr="00744624" w:rsidRDefault="00E74544"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22</w:t>
            </w:r>
          </w:p>
        </w:tc>
      </w:tr>
      <w:tr w:rsidR="00E06753" w:rsidRPr="00744624" w:rsidTr="00493071">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Eksploatuojamų šviestuvų skaičius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vnt.</w:t>
            </w:r>
          </w:p>
        </w:tc>
        <w:tc>
          <w:tcPr>
            <w:tcW w:w="1668" w:type="dxa"/>
            <w:shd w:val="clear" w:color="auto" w:fill="auto"/>
            <w:vAlign w:val="bottom"/>
          </w:tcPr>
          <w:p w:rsidR="00E06753" w:rsidRPr="00744624" w:rsidRDefault="009E4994"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165</w:t>
            </w:r>
          </w:p>
        </w:tc>
        <w:tc>
          <w:tcPr>
            <w:tcW w:w="1647" w:type="dxa"/>
            <w:shd w:val="clear" w:color="auto" w:fill="auto"/>
          </w:tcPr>
          <w:p w:rsidR="00E06753" w:rsidRPr="00744624" w:rsidRDefault="00CB23A2"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178</w:t>
            </w:r>
          </w:p>
        </w:tc>
      </w:tr>
      <w:tr w:rsidR="00E06753" w:rsidRPr="00744624" w:rsidTr="00493071">
        <w:tc>
          <w:tcPr>
            <w:tcW w:w="4962"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Seniūnijos prižiūrimų </w:t>
            </w:r>
            <w:r w:rsidR="00493071" w:rsidRPr="00744624">
              <w:rPr>
                <w:rFonts w:ascii="Times New Roman" w:eastAsia="Times New Roman" w:hAnsi="Times New Roman" w:cs="Times New Roman"/>
                <w:sz w:val="24"/>
                <w:szCs w:val="24"/>
                <w:lang w:val="lt-LT"/>
              </w:rPr>
              <w:t xml:space="preserve">želdynų ir </w:t>
            </w:r>
            <w:r w:rsidRPr="00744624">
              <w:rPr>
                <w:rFonts w:ascii="Times New Roman" w:eastAsia="Times New Roman" w:hAnsi="Times New Roman" w:cs="Times New Roman"/>
                <w:sz w:val="24"/>
                <w:szCs w:val="24"/>
                <w:lang w:val="lt-LT"/>
              </w:rPr>
              <w:t>želdinių plotas</w:t>
            </w:r>
          </w:p>
        </w:tc>
        <w:tc>
          <w:tcPr>
            <w:tcW w:w="1275"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ha</w:t>
            </w:r>
          </w:p>
        </w:tc>
        <w:tc>
          <w:tcPr>
            <w:tcW w:w="1668" w:type="dxa"/>
            <w:shd w:val="clear" w:color="auto" w:fill="auto"/>
            <w:vAlign w:val="bottom"/>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6,8</w:t>
            </w:r>
          </w:p>
        </w:tc>
        <w:tc>
          <w:tcPr>
            <w:tcW w:w="1647" w:type="dxa"/>
            <w:shd w:val="clear" w:color="auto" w:fill="auto"/>
          </w:tcPr>
          <w:p w:rsidR="00E06753" w:rsidRPr="00744624" w:rsidRDefault="00E06753"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6,8</w:t>
            </w:r>
          </w:p>
        </w:tc>
      </w:tr>
    </w:tbl>
    <w:p w:rsidR="00E06753" w:rsidRPr="00744624" w:rsidRDefault="00E06753" w:rsidP="000245B2">
      <w:pPr>
        <w:spacing w:after="0" w:line="240" w:lineRule="auto"/>
        <w:ind w:firstLine="720"/>
        <w:jc w:val="both"/>
        <w:rPr>
          <w:rFonts w:ascii="Times New Roman" w:eastAsia="Times New Roman" w:hAnsi="Times New Roman" w:cs="Times New Roman"/>
          <w:sz w:val="24"/>
          <w:szCs w:val="24"/>
          <w:lang w:val="lt-LT"/>
        </w:rPr>
      </w:pPr>
    </w:p>
    <w:p w:rsidR="000245B2" w:rsidRPr="00744624" w:rsidRDefault="000245B2" w:rsidP="000245B2">
      <w:pPr>
        <w:spacing w:after="0" w:line="240" w:lineRule="auto"/>
        <w:ind w:firstLine="720"/>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Kamajų  seniūnijoje veiklą vykdo šešios kaimo bendruomenės: Kamajų miestelio, Aukštakalnių, Duokiškio, Kalvių,  Salų ir Verksnionių  kaimų bendruomenės. Seniūnijos teritorija suskirstyta į penkias seniūnaitijas: Aukštakalnių, Duokiškio, Kalvių, Salų ir Verksnionių. Visose seniūnaitijose išrinkti seniūnaičiai.</w:t>
      </w:r>
    </w:p>
    <w:p w:rsidR="000245B2" w:rsidRPr="00744624" w:rsidRDefault="000245B2" w:rsidP="000245B2">
      <w:pPr>
        <w:spacing w:after="0" w:line="240" w:lineRule="auto"/>
        <w:ind w:firstLine="851"/>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Kamajų miestelyje veiklą vykdo Kamajų Antano Strazdo gimnazija ir Kamajų Antano Strazdo gimnazijos ikimokyklinio ugdymo skyrius, veikia MediCA klinika skyrius. Kamajų seniūnijoje veikia šios  Rokiškio rajono savivaldybės J. Keliuočio viešosios bibliotekos filialai: Aukštakalnių, Duokiškio, Kalvių, Kamajų, Salų ir Verksnionių.</w:t>
      </w:r>
    </w:p>
    <w:p w:rsidR="000245B2" w:rsidRPr="00744624" w:rsidRDefault="000245B2" w:rsidP="000245B2">
      <w:pPr>
        <w:spacing w:after="0" w:line="240" w:lineRule="auto"/>
        <w:ind w:firstLine="851"/>
        <w:jc w:val="both"/>
        <w:rPr>
          <w:rFonts w:ascii="Times New Roman" w:eastAsia="Times New Roman" w:hAnsi="Times New Roman" w:cs="Times New Roman"/>
          <w:sz w:val="24"/>
          <w:szCs w:val="24"/>
          <w:lang w:val="lt-LT"/>
        </w:rPr>
      </w:pPr>
    </w:p>
    <w:p w:rsidR="000245B2" w:rsidRPr="00744624" w:rsidRDefault="000245B2" w:rsidP="000245B2">
      <w:pPr>
        <w:numPr>
          <w:ilvl w:val="0"/>
          <w:numId w:val="2"/>
        </w:numPr>
        <w:tabs>
          <w:tab w:val="left" w:pos="1134"/>
        </w:tabs>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SENIŪNIJA ĮGYVENDINA</w:t>
      </w:r>
    </w:p>
    <w:p w:rsidR="000245B2" w:rsidRPr="00744624" w:rsidRDefault="000245B2" w:rsidP="000245B2">
      <w:pPr>
        <w:spacing w:after="0" w:line="240" w:lineRule="auto"/>
        <w:ind w:firstLine="851"/>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Seniūnija vykdydama savo veiklą įgyvendina Rokiškio rajono savivaldybės strateginiame veiklos plane numatytas programas:</w:t>
      </w:r>
    </w:p>
    <w:p w:rsidR="000245B2" w:rsidRPr="00744624" w:rsidRDefault="000245B2" w:rsidP="000245B2">
      <w:pPr>
        <w:spacing w:after="0" w:line="240" w:lineRule="auto"/>
        <w:ind w:firstLine="851"/>
        <w:rPr>
          <w:rFonts w:ascii="Times New Roman" w:eastAsia="Times New Roman" w:hAnsi="Times New Roman" w:cs="Times New Roman"/>
          <w:sz w:val="24"/>
          <w:szCs w:val="24"/>
          <w:lang w:val="lt-LT"/>
        </w:rPr>
      </w:pPr>
      <w:r w:rsidRPr="00744624">
        <w:rPr>
          <w:rFonts w:ascii="Times New Roman" w:eastAsia="Times New Roman" w:hAnsi="Times New Roman" w:cs="Times New Roman"/>
          <w:b/>
          <w:sz w:val="24"/>
          <w:szCs w:val="24"/>
          <w:lang w:val="lt-LT"/>
        </w:rPr>
        <w:t>Programa Nr. 1</w:t>
      </w:r>
      <w:r w:rsidRPr="00744624">
        <w:rPr>
          <w:rFonts w:ascii="Times New Roman" w:eastAsia="Times New Roman" w:hAnsi="Times New Roman" w:cs="Times New Roman"/>
          <w:sz w:val="24"/>
          <w:szCs w:val="24"/>
          <w:lang w:val="lt-LT"/>
        </w:rPr>
        <w:t xml:space="preserve"> –,, Savivaldybės  pagrindinių funkcijų įgyvendinimas ir vykdymas“;</w:t>
      </w:r>
    </w:p>
    <w:p w:rsidR="000245B2" w:rsidRPr="00744624" w:rsidRDefault="000245B2" w:rsidP="000245B2">
      <w:pPr>
        <w:spacing w:after="0" w:line="240" w:lineRule="auto"/>
        <w:ind w:firstLine="851"/>
        <w:rPr>
          <w:rFonts w:ascii="Times New Roman" w:eastAsia="Times New Roman" w:hAnsi="Times New Roman" w:cs="Times New Roman"/>
          <w:sz w:val="24"/>
          <w:szCs w:val="24"/>
          <w:lang w:val="lt-LT"/>
        </w:rPr>
      </w:pPr>
      <w:r w:rsidRPr="00744624">
        <w:rPr>
          <w:rFonts w:ascii="Times New Roman" w:eastAsia="Times New Roman" w:hAnsi="Times New Roman" w:cs="Times New Roman"/>
          <w:b/>
          <w:sz w:val="24"/>
          <w:szCs w:val="24"/>
          <w:lang w:val="lt-LT"/>
        </w:rPr>
        <w:t>Programa Nr. 2</w:t>
      </w:r>
      <w:r w:rsidRPr="00744624">
        <w:rPr>
          <w:rFonts w:ascii="Times New Roman" w:eastAsia="Times New Roman" w:hAnsi="Times New Roman" w:cs="Times New Roman"/>
          <w:sz w:val="24"/>
          <w:szCs w:val="24"/>
          <w:lang w:val="lt-LT"/>
        </w:rPr>
        <w:t xml:space="preserve"> – ,,Ugdymo kokybės ir mokymosi aplinkos užtikrinimas“;</w:t>
      </w:r>
    </w:p>
    <w:p w:rsidR="000245B2" w:rsidRPr="00744624" w:rsidRDefault="000245B2" w:rsidP="000245B2">
      <w:pPr>
        <w:spacing w:after="0" w:line="240" w:lineRule="auto"/>
        <w:ind w:firstLine="851"/>
        <w:rPr>
          <w:rFonts w:ascii="Times New Roman" w:eastAsia="Times New Roman" w:hAnsi="Times New Roman" w:cs="Times New Roman"/>
          <w:sz w:val="24"/>
          <w:szCs w:val="24"/>
          <w:lang w:val="lt-LT"/>
        </w:rPr>
      </w:pPr>
      <w:r w:rsidRPr="00744624">
        <w:rPr>
          <w:rFonts w:ascii="Times New Roman" w:eastAsia="Times New Roman" w:hAnsi="Times New Roman" w:cs="Times New Roman"/>
          <w:b/>
          <w:sz w:val="24"/>
          <w:szCs w:val="24"/>
          <w:lang w:val="lt-LT"/>
        </w:rPr>
        <w:t>Programa Nr. 3</w:t>
      </w:r>
      <w:r w:rsidRPr="00744624">
        <w:rPr>
          <w:rFonts w:ascii="Times New Roman" w:eastAsia="Times New Roman" w:hAnsi="Times New Roman" w:cs="Times New Roman"/>
          <w:sz w:val="24"/>
          <w:szCs w:val="24"/>
          <w:lang w:val="lt-LT"/>
        </w:rPr>
        <w:t xml:space="preserve"> –,, Kultūros, sporto, bendruomenės, vaikų ir jaunimo gyvenimo aktyvinimas;</w:t>
      </w:r>
    </w:p>
    <w:p w:rsidR="000245B2" w:rsidRPr="00744624" w:rsidRDefault="000245B2" w:rsidP="000245B2">
      <w:pPr>
        <w:spacing w:after="0" w:line="240" w:lineRule="auto"/>
        <w:ind w:firstLine="851"/>
        <w:rPr>
          <w:rFonts w:ascii="Times New Roman" w:eastAsia="Times New Roman" w:hAnsi="Times New Roman" w:cs="Times New Roman"/>
          <w:bCs/>
          <w:noProof/>
          <w:sz w:val="24"/>
          <w:szCs w:val="24"/>
          <w:lang w:val="lt-LT" w:eastAsia="ar-SA"/>
        </w:rPr>
      </w:pPr>
      <w:r w:rsidRPr="00744624">
        <w:rPr>
          <w:rFonts w:ascii="Times New Roman" w:eastAsia="Times New Roman" w:hAnsi="Times New Roman" w:cs="Times New Roman"/>
          <w:b/>
          <w:sz w:val="24"/>
          <w:szCs w:val="24"/>
          <w:lang w:val="lt-LT"/>
        </w:rPr>
        <w:t>Programa Nr. 4</w:t>
      </w:r>
      <w:r w:rsidRPr="00744624">
        <w:rPr>
          <w:rFonts w:ascii="Times New Roman" w:eastAsia="Times New Roman" w:hAnsi="Times New Roman" w:cs="Times New Roman"/>
          <w:sz w:val="24"/>
          <w:szCs w:val="24"/>
          <w:lang w:val="lt-LT"/>
        </w:rPr>
        <w:t xml:space="preserve"> – ,,</w:t>
      </w:r>
      <w:r w:rsidRPr="00744624">
        <w:rPr>
          <w:rFonts w:ascii="Times New Roman" w:eastAsia="Times New Roman" w:hAnsi="Times New Roman" w:cs="Times New Roman"/>
          <w:bCs/>
          <w:noProof/>
          <w:sz w:val="24"/>
          <w:szCs w:val="24"/>
          <w:lang w:val="lt-LT" w:eastAsia="ar-SA"/>
        </w:rPr>
        <w:t>Socialinės paramos ir sveikatos apsaugos paslaugų kokybės gerinimas;</w:t>
      </w:r>
    </w:p>
    <w:p w:rsidR="000245B2" w:rsidRDefault="000245B2" w:rsidP="000245B2">
      <w:pPr>
        <w:spacing w:after="0" w:line="240" w:lineRule="auto"/>
        <w:ind w:firstLine="851"/>
        <w:rPr>
          <w:rFonts w:ascii="Times New Roman" w:eastAsia="Times New Roman" w:hAnsi="Times New Roman" w:cs="Times New Roman"/>
          <w:sz w:val="24"/>
          <w:szCs w:val="24"/>
          <w:lang w:val="lt-LT"/>
        </w:rPr>
      </w:pPr>
      <w:r w:rsidRPr="00744624">
        <w:rPr>
          <w:rFonts w:ascii="Times New Roman" w:eastAsia="Times New Roman" w:hAnsi="Times New Roman" w:cs="Times New Roman"/>
          <w:b/>
          <w:sz w:val="24"/>
          <w:szCs w:val="24"/>
          <w:lang w:val="lt-LT"/>
        </w:rPr>
        <w:t>Programa Nr. 5</w:t>
      </w:r>
      <w:r w:rsidRPr="00744624">
        <w:rPr>
          <w:rFonts w:ascii="Times New Roman" w:eastAsia="Times New Roman" w:hAnsi="Times New Roman" w:cs="Times New Roman"/>
          <w:sz w:val="24"/>
          <w:szCs w:val="24"/>
          <w:lang w:val="lt-LT"/>
        </w:rPr>
        <w:t xml:space="preserve"> – ,,Rajono infrastruktūros objektų priežiūros, plėtros ir modernizavimas“.</w:t>
      </w:r>
    </w:p>
    <w:p w:rsidR="00744624" w:rsidRPr="00744624" w:rsidRDefault="00744624" w:rsidP="000245B2">
      <w:pPr>
        <w:spacing w:after="0" w:line="240" w:lineRule="auto"/>
        <w:ind w:firstLine="851"/>
        <w:rPr>
          <w:rFonts w:ascii="Times New Roman" w:eastAsia="Times New Roman" w:hAnsi="Times New Roman" w:cs="Times New Roman"/>
          <w:bCs/>
          <w:noProof/>
          <w:sz w:val="24"/>
          <w:szCs w:val="24"/>
          <w:lang w:val="lt-LT" w:eastAsia="ar-SA"/>
        </w:rPr>
      </w:pPr>
    </w:p>
    <w:p w:rsidR="000245B2" w:rsidRPr="00744624" w:rsidRDefault="000245B2" w:rsidP="000245B2">
      <w:pPr>
        <w:spacing w:after="0" w:line="240" w:lineRule="auto"/>
        <w:ind w:firstLine="851"/>
        <w:rPr>
          <w:rFonts w:ascii="Times New Roman" w:eastAsia="Times New Roman" w:hAnsi="Times New Roman" w:cs="Times New Roman"/>
          <w:bCs/>
          <w:noProof/>
          <w:sz w:val="24"/>
          <w:szCs w:val="24"/>
          <w:lang w:val="lt-LT" w:eastAsia="ar-SA"/>
        </w:rPr>
      </w:pPr>
    </w:p>
    <w:p w:rsidR="000245B2" w:rsidRDefault="000245B2" w:rsidP="000245B2">
      <w:pPr>
        <w:numPr>
          <w:ilvl w:val="0"/>
          <w:numId w:val="2"/>
        </w:numPr>
        <w:spacing w:after="0" w:line="240" w:lineRule="auto"/>
        <w:jc w:val="center"/>
        <w:rPr>
          <w:rFonts w:ascii="Times New Roman" w:eastAsia="Times New Roman" w:hAnsi="Times New Roman" w:cs="Times New Roman"/>
          <w:b/>
          <w:bCs/>
          <w:noProof/>
          <w:sz w:val="24"/>
          <w:szCs w:val="24"/>
          <w:lang w:val="lt-LT" w:eastAsia="ar-SA"/>
        </w:rPr>
      </w:pPr>
      <w:r w:rsidRPr="00744624">
        <w:rPr>
          <w:rFonts w:ascii="Times New Roman" w:eastAsia="Times New Roman" w:hAnsi="Times New Roman" w:cs="Times New Roman"/>
          <w:b/>
          <w:bCs/>
          <w:noProof/>
          <w:sz w:val="24"/>
          <w:szCs w:val="24"/>
          <w:lang w:val="lt-LT" w:eastAsia="ar-SA"/>
        </w:rPr>
        <w:t>SENIŪNIJOS VEIKLOS FINANSAVIMAS</w:t>
      </w:r>
    </w:p>
    <w:p w:rsidR="00744624" w:rsidRPr="00744624" w:rsidRDefault="00744624" w:rsidP="00744624">
      <w:pPr>
        <w:spacing w:after="0" w:line="240" w:lineRule="auto"/>
        <w:ind w:left="720"/>
        <w:rPr>
          <w:rFonts w:ascii="Times New Roman" w:eastAsia="Times New Roman" w:hAnsi="Times New Roman" w:cs="Times New Roman"/>
          <w:b/>
          <w:bCs/>
          <w:noProof/>
          <w:sz w:val="24"/>
          <w:szCs w:val="24"/>
          <w:lang w:val="lt-LT" w:eastAsia="ar-SA"/>
        </w:rPr>
      </w:pPr>
    </w:p>
    <w:p w:rsidR="000245B2" w:rsidRPr="00744624" w:rsidRDefault="000245B2" w:rsidP="00491D3D">
      <w:pPr>
        <w:spacing w:after="0" w:line="240" w:lineRule="auto"/>
        <w:ind w:left="7200" w:firstLine="720"/>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2</w:t>
      </w:r>
    </w:p>
    <w:p w:rsidR="00491D3D" w:rsidRPr="00744624" w:rsidRDefault="00491D3D" w:rsidP="00491D3D">
      <w:pPr>
        <w:spacing w:after="0" w:line="240" w:lineRule="auto"/>
        <w:ind w:left="7200" w:right="140" w:firstLine="720"/>
        <w:jc w:val="center"/>
        <w:rPr>
          <w:rFonts w:ascii="Times New Roman" w:eastAsia="Times New Roman" w:hAnsi="Times New Roman" w:cs="Times New Roman"/>
          <w:sz w:val="24"/>
          <w:szCs w:val="24"/>
          <w:lang w:val="lt-LT"/>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356"/>
        <w:gridCol w:w="832"/>
        <w:gridCol w:w="1109"/>
        <w:gridCol w:w="1109"/>
        <w:gridCol w:w="970"/>
        <w:gridCol w:w="970"/>
        <w:gridCol w:w="1524"/>
        <w:gridCol w:w="236"/>
      </w:tblGrid>
      <w:tr w:rsidR="000245B2" w:rsidRPr="00744624" w:rsidTr="00491D3D">
        <w:trPr>
          <w:gridAfter w:val="1"/>
          <w:wAfter w:w="236" w:type="dxa"/>
          <w:trHeight w:val="291"/>
        </w:trPr>
        <w:tc>
          <w:tcPr>
            <w:tcW w:w="9530" w:type="dxa"/>
            <w:gridSpan w:val="8"/>
            <w:shd w:val="clear" w:color="auto" w:fill="auto"/>
          </w:tcPr>
          <w:p w:rsidR="000245B2" w:rsidRPr="00744624" w:rsidRDefault="00031D68"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2020-2021</w:t>
            </w:r>
            <w:r w:rsidR="000245B2" w:rsidRPr="00744624">
              <w:rPr>
                <w:rFonts w:ascii="Times New Roman" w:eastAsia="Times New Roman" w:hAnsi="Times New Roman" w:cs="Times New Roman"/>
                <w:b/>
                <w:sz w:val="24"/>
                <w:szCs w:val="24"/>
                <w:lang w:val="lt-LT"/>
              </w:rPr>
              <w:t xml:space="preserve"> metų Kamajų seniūnijos asignavimai pagal programas</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r>
      <w:tr w:rsidR="000245B2" w:rsidRPr="00744624" w:rsidTr="00491D3D">
        <w:trPr>
          <w:gridAfter w:val="1"/>
          <w:wAfter w:w="236" w:type="dxa"/>
          <w:trHeight w:val="291"/>
        </w:trPr>
        <w:tc>
          <w:tcPr>
            <w:tcW w:w="660" w:type="dxa"/>
            <w:vMerge w:val="restart"/>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Progr. Nr.</w:t>
            </w:r>
          </w:p>
        </w:tc>
        <w:tc>
          <w:tcPr>
            <w:tcW w:w="2356" w:type="dxa"/>
            <w:vMerge w:val="restart"/>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Programos pavadinimas</w:t>
            </w:r>
          </w:p>
        </w:tc>
        <w:tc>
          <w:tcPr>
            <w:tcW w:w="832" w:type="dxa"/>
            <w:vMerge w:val="restart"/>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Metai</w:t>
            </w:r>
          </w:p>
        </w:tc>
        <w:tc>
          <w:tcPr>
            <w:tcW w:w="1109" w:type="dxa"/>
            <w:vMerge w:val="restart"/>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Lėšos iš viso tūkst. Eur</w:t>
            </w:r>
          </w:p>
        </w:tc>
        <w:tc>
          <w:tcPr>
            <w:tcW w:w="3049"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Iš jų:</w:t>
            </w:r>
          </w:p>
        </w:tc>
        <w:tc>
          <w:tcPr>
            <w:tcW w:w="1524" w:type="dxa"/>
            <w:vMerge w:val="restart"/>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Finansavimo šaltinis</w:t>
            </w:r>
          </w:p>
        </w:tc>
      </w:tr>
      <w:tr w:rsidR="000245B2" w:rsidRPr="00744624" w:rsidTr="00491D3D">
        <w:trPr>
          <w:gridAfter w:val="1"/>
          <w:wAfter w:w="236" w:type="dxa"/>
          <w:trHeight w:val="270"/>
        </w:trPr>
        <w:tc>
          <w:tcPr>
            <w:tcW w:w="660"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2356"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832"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1109"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110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Darbo užmokestis</w:t>
            </w:r>
          </w:p>
        </w:tc>
        <w:tc>
          <w:tcPr>
            <w:tcW w:w="970"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SODRA</w:t>
            </w:r>
          </w:p>
        </w:tc>
        <w:tc>
          <w:tcPr>
            <w:tcW w:w="970"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Kitos išlaidos</w:t>
            </w:r>
          </w:p>
        </w:tc>
        <w:tc>
          <w:tcPr>
            <w:tcW w:w="1524"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r>
      <w:tr w:rsidR="003338AB" w:rsidRPr="00744624" w:rsidTr="00491D3D">
        <w:trPr>
          <w:gridAfter w:val="1"/>
          <w:wAfter w:w="236" w:type="dxa"/>
          <w:trHeight w:val="473"/>
        </w:trPr>
        <w:tc>
          <w:tcPr>
            <w:tcW w:w="660" w:type="dxa"/>
            <w:vMerge w:val="restart"/>
            <w:shd w:val="clear" w:color="auto" w:fill="auto"/>
          </w:tcPr>
          <w:p w:rsidR="003338AB"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356" w:type="dxa"/>
            <w:vMerge w:val="restart"/>
            <w:shd w:val="clear" w:color="auto" w:fill="auto"/>
            <w:vAlign w:val="center"/>
          </w:tcPr>
          <w:p w:rsidR="003338AB"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Savivaldybės  pagrindinių funkcijų įgyvendinimas ir vykdymas</w:t>
            </w:r>
          </w:p>
        </w:tc>
        <w:tc>
          <w:tcPr>
            <w:tcW w:w="832"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2020</w:t>
            </w:r>
          </w:p>
          <w:p w:rsidR="006F6C9B" w:rsidRPr="00744624" w:rsidRDefault="006F6C9B" w:rsidP="003338AB">
            <w:pPr>
              <w:spacing w:after="0" w:line="240" w:lineRule="auto"/>
              <w:jc w:val="center"/>
              <w:rPr>
                <w:rFonts w:ascii="Times New Roman" w:eastAsia="Times New Roman" w:hAnsi="Times New Roman" w:cs="Times New Roman"/>
                <w:sz w:val="24"/>
                <w:szCs w:val="24"/>
                <w:lang w:val="lt-LT"/>
              </w:rPr>
            </w:pP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95,523</w:t>
            </w: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80,398</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1,540</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13,585</w:t>
            </w:r>
          </w:p>
        </w:tc>
        <w:tc>
          <w:tcPr>
            <w:tcW w:w="1524" w:type="dxa"/>
            <w:vMerge w:val="restart"/>
            <w:shd w:val="clear" w:color="auto" w:fill="auto"/>
          </w:tcPr>
          <w:p w:rsidR="003338AB"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Savivaldybės biudžetas, valstybės biudžetas, spec. programų lėšos</w:t>
            </w:r>
          </w:p>
        </w:tc>
      </w:tr>
      <w:tr w:rsidR="000245B2" w:rsidRPr="00744624" w:rsidTr="00491D3D">
        <w:trPr>
          <w:gridAfter w:val="1"/>
          <w:wAfter w:w="236" w:type="dxa"/>
          <w:trHeight w:val="908"/>
        </w:trPr>
        <w:tc>
          <w:tcPr>
            <w:tcW w:w="660"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2356" w:type="dxa"/>
            <w:vMerge/>
            <w:shd w:val="clear" w:color="auto" w:fill="auto"/>
            <w:vAlign w:val="center"/>
          </w:tcPr>
          <w:p w:rsidR="000245B2" w:rsidRPr="00744624" w:rsidRDefault="000245B2" w:rsidP="000245B2">
            <w:pPr>
              <w:spacing w:after="0" w:line="240" w:lineRule="auto"/>
              <w:rPr>
                <w:rFonts w:ascii="Times New Roman" w:eastAsia="Times New Roman" w:hAnsi="Times New Roman" w:cs="Times New Roman"/>
                <w:sz w:val="24"/>
                <w:szCs w:val="24"/>
                <w:lang w:val="lt-LT"/>
              </w:rPr>
            </w:pPr>
          </w:p>
        </w:tc>
        <w:tc>
          <w:tcPr>
            <w:tcW w:w="832"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2021</w:t>
            </w:r>
          </w:p>
        </w:tc>
        <w:tc>
          <w:tcPr>
            <w:tcW w:w="1109"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94,958</w:t>
            </w:r>
          </w:p>
        </w:tc>
        <w:tc>
          <w:tcPr>
            <w:tcW w:w="1109"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83,437</w:t>
            </w:r>
          </w:p>
        </w:tc>
        <w:tc>
          <w:tcPr>
            <w:tcW w:w="970"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1,209</w:t>
            </w:r>
          </w:p>
        </w:tc>
        <w:tc>
          <w:tcPr>
            <w:tcW w:w="970"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10,312</w:t>
            </w:r>
          </w:p>
        </w:tc>
        <w:tc>
          <w:tcPr>
            <w:tcW w:w="1524" w:type="dxa"/>
            <w:vMerge/>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p>
        </w:tc>
      </w:tr>
      <w:tr w:rsidR="003338AB" w:rsidRPr="00744624" w:rsidTr="00491D3D">
        <w:trPr>
          <w:gridAfter w:val="1"/>
          <w:wAfter w:w="236" w:type="dxa"/>
          <w:trHeight w:val="527"/>
        </w:trPr>
        <w:tc>
          <w:tcPr>
            <w:tcW w:w="660" w:type="dxa"/>
            <w:vMerge w:val="restart"/>
            <w:shd w:val="clear" w:color="auto" w:fill="auto"/>
          </w:tcPr>
          <w:p w:rsidR="003338AB"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356" w:type="dxa"/>
            <w:vMerge w:val="restart"/>
            <w:shd w:val="clear" w:color="auto" w:fill="auto"/>
          </w:tcPr>
          <w:p w:rsidR="003338AB"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Ugdymo kokybės ir mokymosi aplinkos užtikrinimas</w:t>
            </w:r>
          </w:p>
        </w:tc>
        <w:tc>
          <w:tcPr>
            <w:tcW w:w="832"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2020</w:t>
            </w: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13,974</w:t>
            </w: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9,456</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0,137</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4,381</w:t>
            </w:r>
          </w:p>
        </w:tc>
        <w:tc>
          <w:tcPr>
            <w:tcW w:w="1524" w:type="dxa"/>
            <w:vMerge w:val="restart"/>
            <w:shd w:val="clear" w:color="auto" w:fill="auto"/>
          </w:tcPr>
          <w:p w:rsidR="003338AB"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Savivaldybės biudžetas</w:t>
            </w:r>
          </w:p>
        </w:tc>
      </w:tr>
      <w:tr w:rsidR="000245B2" w:rsidRPr="00744624" w:rsidTr="00491D3D">
        <w:trPr>
          <w:gridAfter w:val="1"/>
          <w:wAfter w:w="236" w:type="dxa"/>
          <w:trHeight w:val="340"/>
        </w:trPr>
        <w:tc>
          <w:tcPr>
            <w:tcW w:w="660"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2356" w:type="dxa"/>
            <w:vMerge/>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p>
        </w:tc>
        <w:tc>
          <w:tcPr>
            <w:tcW w:w="832" w:type="dxa"/>
            <w:shd w:val="clear" w:color="auto" w:fill="auto"/>
          </w:tcPr>
          <w:p w:rsidR="006F6C9B" w:rsidRPr="00744624" w:rsidRDefault="003338AB" w:rsidP="006F6C9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2021</w:t>
            </w:r>
          </w:p>
        </w:tc>
        <w:tc>
          <w:tcPr>
            <w:tcW w:w="1109"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14,726</w:t>
            </w:r>
          </w:p>
        </w:tc>
        <w:tc>
          <w:tcPr>
            <w:tcW w:w="1109"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10,087</w:t>
            </w:r>
          </w:p>
        </w:tc>
        <w:tc>
          <w:tcPr>
            <w:tcW w:w="970"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0,155</w:t>
            </w:r>
          </w:p>
        </w:tc>
        <w:tc>
          <w:tcPr>
            <w:tcW w:w="970"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4,484</w:t>
            </w:r>
          </w:p>
        </w:tc>
        <w:tc>
          <w:tcPr>
            <w:tcW w:w="1524" w:type="dxa"/>
            <w:vMerge/>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p>
        </w:tc>
      </w:tr>
      <w:tr w:rsidR="003338AB" w:rsidRPr="00744624" w:rsidTr="00491D3D">
        <w:trPr>
          <w:gridAfter w:val="1"/>
          <w:wAfter w:w="236" w:type="dxa"/>
          <w:trHeight w:val="611"/>
        </w:trPr>
        <w:tc>
          <w:tcPr>
            <w:tcW w:w="660" w:type="dxa"/>
            <w:vMerge w:val="restart"/>
            <w:shd w:val="clear" w:color="auto" w:fill="auto"/>
          </w:tcPr>
          <w:p w:rsidR="003338AB"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2356" w:type="dxa"/>
            <w:vMerge w:val="restart"/>
            <w:shd w:val="clear" w:color="auto" w:fill="auto"/>
          </w:tcPr>
          <w:p w:rsidR="003338AB"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Kultūros, sporto, bendruomenės, vaikų ir jaunimo gyvenimo aktyvinimas</w:t>
            </w:r>
          </w:p>
        </w:tc>
        <w:tc>
          <w:tcPr>
            <w:tcW w:w="832"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2020</w:t>
            </w: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69,967</w:t>
            </w: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49,196</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0,741</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20,030</w:t>
            </w:r>
          </w:p>
        </w:tc>
        <w:tc>
          <w:tcPr>
            <w:tcW w:w="1524" w:type="dxa"/>
            <w:vMerge w:val="restart"/>
            <w:shd w:val="clear" w:color="auto" w:fill="auto"/>
          </w:tcPr>
          <w:p w:rsidR="003338AB"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Savivaldybės biudžetas, spec. programų lėšos</w:t>
            </w:r>
          </w:p>
        </w:tc>
      </w:tr>
      <w:tr w:rsidR="000245B2" w:rsidRPr="00744624" w:rsidTr="00491D3D">
        <w:trPr>
          <w:gridAfter w:val="1"/>
          <w:wAfter w:w="236" w:type="dxa"/>
          <w:trHeight w:val="425"/>
        </w:trPr>
        <w:tc>
          <w:tcPr>
            <w:tcW w:w="660"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2356" w:type="dxa"/>
            <w:vMerge/>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p>
        </w:tc>
        <w:tc>
          <w:tcPr>
            <w:tcW w:w="832"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2021</w:t>
            </w:r>
          </w:p>
        </w:tc>
        <w:tc>
          <w:tcPr>
            <w:tcW w:w="1109"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45,617</w:t>
            </w:r>
          </w:p>
        </w:tc>
        <w:tc>
          <w:tcPr>
            <w:tcW w:w="1109"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27,681</w:t>
            </w:r>
          </w:p>
        </w:tc>
        <w:tc>
          <w:tcPr>
            <w:tcW w:w="970"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0,432</w:t>
            </w:r>
          </w:p>
        </w:tc>
        <w:tc>
          <w:tcPr>
            <w:tcW w:w="970"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17,504</w:t>
            </w:r>
          </w:p>
        </w:tc>
        <w:tc>
          <w:tcPr>
            <w:tcW w:w="1524" w:type="dxa"/>
            <w:vMerge/>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p>
        </w:tc>
      </w:tr>
      <w:tr w:rsidR="003338AB" w:rsidRPr="00744624" w:rsidTr="00491D3D">
        <w:trPr>
          <w:gridAfter w:val="1"/>
          <w:wAfter w:w="236" w:type="dxa"/>
          <w:trHeight w:val="459"/>
        </w:trPr>
        <w:tc>
          <w:tcPr>
            <w:tcW w:w="660" w:type="dxa"/>
            <w:vMerge w:val="restart"/>
            <w:shd w:val="clear" w:color="auto" w:fill="auto"/>
          </w:tcPr>
          <w:p w:rsidR="003338AB"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2356" w:type="dxa"/>
            <w:vMerge w:val="restart"/>
            <w:shd w:val="clear" w:color="auto" w:fill="auto"/>
          </w:tcPr>
          <w:p w:rsidR="003338AB"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bCs/>
                <w:noProof/>
                <w:sz w:val="24"/>
                <w:szCs w:val="24"/>
                <w:lang w:val="lt-LT" w:eastAsia="ar-SA"/>
              </w:rPr>
              <w:t>Socialinės paramos ir sveikatos apsaugos paslaugų kokybės gerinimas</w:t>
            </w:r>
          </w:p>
        </w:tc>
        <w:tc>
          <w:tcPr>
            <w:tcW w:w="832" w:type="dxa"/>
            <w:shd w:val="clear" w:color="auto" w:fill="auto"/>
          </w:tcPr>
          <w:p w:rsidR="003338AB" w:rsidRPr="00744624" w:rsidRDefault="003338AB" w:rsidP="003338AB">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2020</w:t>
            </w:r>
          </w:p>
          <w:p w:rsidR="003338AB" w:rsidRPr="00744624" w:rsidRDefault="003338AB" w:rsidP="003338AB">
            <w:pPr>
              <w:spacing w:after="0" w:line="240" w:lineRule="auto"/>
              <w:rPr>
                <w:rFonts w:ascii="Times New Roman" w:eastAsia="Times New Roman" w:hAnsi="Times New Roman" w:cs="Times New Roman"/>
                <w:sz w:val="24"/>
                <w:szCs w:val="24"/>
                <w:lang w:val="lt-LT"/>
              </w:rPr>
            </w:pP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23,780</w:t>
            </w: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7,830</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0,170</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15,780</w:t>
            </w:r>
          </w:p>
        </w:tc>
        <w:tc>
          <w:tcPr>
            <w:tcW w:w="1524" w:type="dxa"/>
            <w:vMerge w:val="restart"/>
            <w:shd w:val="clear" w:color="auto" w:fill="auto"/>
          </w:tcPr>
          <w:p w:rsidR="003338AB"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Valstybės biudžetas</w:t>
            </w:r>
          </w:p>
        </w:tc>
      </w:tr>
      <w:tr w:rsidR="000245B2" w:rsidRPr="00744624" w:rsidTr="00491D3D">
        <w:trPr>
          <w:gridAfter w:val="1"/>
          <w:wAfter w:w="236" w:type="dxa"/>
          <w:trHeight w:val="467"/>
        </w:trPr>
        <w:tc>
          <w:tcPr>
            <w:tcW w:w="660"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2356" w:type="dxa"/>
            <w:vMerge/>
            <w:shd w:val="clear" w:color="auto" w:fill="auto"/>
          </w:tcPr>
          <w:p w:rsidR="000245B2" w:rsidRPr="00744624" w:rsidRDefault="000245B2" w:rsidP="000245B2">
            <w:pPr>
              <w:spacing w:after="0" w:line="240" w:lineRule="auto"/>
              <w:rPr>
                <w:rFonts w:ascii="Times New Roman" w:eastAsia="Times New Roman" w:hAnsi="Times New Roman" w:cs="Times New Roman"/>
                <w:bCs/>
                <w:noProof/>
                <w:sz w:val="24"/>
                <w:szCs w:val="24"/>
                <w:lang w:val="lt-LT" w:eastAsia="ar-SA"/>
              </w:rPr>
            </w:pPr>
          </w:p>
        </w:tc>
        <w:tc>
          <w:tcPr>
            <w:tcW w:w="832" w:type="dxa"/>
            <w:shd w:val="clear" w:color="auto" w:fill="auto"/>
          </w:tcPr>
          <w:p w:rsidR="000245B2"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2021</w:t>
            </w:r>
          </w:p>
          <w:p w:rsidR="000245B2" w:rsidRPr="00744624" w:rsidRDefault="000245B2" w:rsidP="000245B2">
            <w:pPr>
              <w:spacing w:after="0" w:line="240" w:lineRule="auto"/>
              <w:rPr>
                <w:rFonts w:ascii="Times New Roman" w:eastAsia="Times New Roman" w:hAnsi="Times New Roman" w:cs="Times New Roman"/>
                <w:sz w:val="24"/>
                <w:szCs w:val="24"/>
                <w:lang w:val="lt-LT"/>
              </w:rPr>
            </w:pPr>
          </w:p>
        </w:tc>
        <w:tc>
          <w:tcPr>
            <w:tcW w:w="1109"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12,800</w:t>
            </w:r>
          </w:p>
        </w:tc>
        <w:tc>
          <w:tcPr>
            <w:tcW w:w="110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970"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970"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12,800</w:t>
            </w:r>
          </w:p>
        </w:tc>
        <w:tc>
          <w:tcPr>
            <w:tcW w:w="1524" w:type="dxa"/>
            <w:vMerge/>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p>
        </w:tc>
      </w:tr>
      <w:tr w:rsidR="003338AB" w:rsidRPr="00744624" w:rsidTr="00491D3D">
        <w:trPr>
          <w:gridAfter w:val="1"/>
          <w:wAfter w:w="236" w:type="dxa"/>
          <w:trHeight w:val="332"/>
        </w:trPr>
        <w:tc>
          <w:tcPr>
            <w:tcW w:w="660" w:type="dxa"/>
            <w:vMerge w:val="restart"/>
            <w:shd w:val="clear" w:color="auto" w:fill="auto"/>
          </w:tcPr>
          <w:p w:rsidR="003338AB"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2356" w:type="dxa"/>
            <w:vMerge w:val="restart"/>
            <w:shd w:val="clear" w:color="auto" w:fill="auto"/>
          </w:tcPr>
          <w:p w:rsidR="003338AB"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Rajono infrastruktūros objektų priežiūros, plėtros ir modernizavimas</w:t>
            </w:r>
          </w:p>
        </w:tc>
        <w:tc>
          <w:tcPr>
            <w:tcW w:w="832" w:type="dxa"/>
            <w:shd w:val="clear" w:color="auto" w:fill="auto"/>
          </w:tcPr>
          <w:p w:rsidR="003338AB" w:rsidRPr="00744624" w:rsidRDefault="003338AB" w:rsidP="003338AB">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2020</w:t>
            </w:r>
          </w:p>
          <w:p w:rsidR="003338AB" w:rsidRPr="00744624" w:rsidRDefault="003338AB" w:rsidP="003338AB">
            <w:pPr>
              <w:spacing w:after="0" w:line="240" w:lineRule="auto"/>
              <w:rPr>
                <w:rFonts w:ascii="Times New Roman" w:eastAsia="Times New Roman" w:hAnsi="Times New Roman" w:cs="Times New Roman"/>
                <w:sz w:val="24"/>
                <w:szCs w:val="24"/>
                <w:lang w:val="lt-LT"/>
              </w:rPr>
            </w:pP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93,943</w:t>
            </w: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58,567</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0,899</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34,477</w:t>
            </w:r>
          </w:p>
        </w:tc>
        <w:tc>
          <w:tcPr>
            <w:tcW w:w="1524" w:type="dxa"/>
            <w:vMerge w:val="restart"/>
            <w:shd w:val="clear" w:color="auto" w:fill="auto"/>
          </w:tcPr>
          <w:p w:rsidR="003338AB"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Savivaldybės biudžetas, spec..programų lėšos</w:t>
            </w:r>
          </w:p>
        </w:tc>
      </w:tr>
      <w:tr w:rsidR="000245B2" w:rsidRPr="00744624" w:rsidTr="00491D3D">
        <w:trPr>
          <w:gridAfter w:val="1"/>
          <w:wAfter w:w="236" w:type="dxa"/>
          <w:trHeight w:val="625"/>
        </w:trPr>
        <w:tc>
          <w:tcPr>
            <w:tcW w:w="660"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2356" w:type="dxa"/>
            <w:vMerge/>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p>
        </w:tc>
        <w:tc>
          <w:tcPr>
            <w:tcW w:w="832" w:type="dxa"/>
            <w:shd w:val="clear" w:color="auto" w:fill="auto"/>
          </w:tcPr>
          <w:p w:rsidR="000245B2" w:rsidRPr="00744624" w:rsidRDefault="003338A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2021</w:t>
            </w:r>
          </w:p>
        </w:tc>
        <w:tc>
          <w:tcPr>
            <w:tcW w:w="1109"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104,887</w:t>
            </w:r>
          </w:p>
        </w:tc>
        <w:tc>
          <w:tcPr>
            <w:tcW w:w="1109" w:type="dxa"/>
            <w:shd w:val="clear" w:color="auto" w:fill="auto"/>
          </w:tcPr>
          <w:p w:rsidR="000245B2" w:rsidRPr="00744624" w:rsidRDefault="00B745B3"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71,305</w:t>
            </w:r>
          </w:p>
        </w:tc>
        <w:tc>
          <w:tcPr>
            <w:tcW w:w="970" w:type="dxa"/>
            <w:shd w:val="clear" w:color="auto" w:fill="auto"/>
          </w:tcPr>
          <w:p w:rsidR="000245B2" w:rsidRPr="00744624" w:rsidRDefault="00B745B3"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1,133</w:t>
            </w:r>
          </w:p>
        </w:tc>
        <w:tc>
          <w:tcPr>
            <w:tcW w:w="970" w:type="dxa"/>
            <w:shd w:val="clear" w:color="auto" w:fill="auto"/>
          </w:tcPr>
          <w:p w:rsidR="000245B2" w:rsidRPr="00744624" w:rsidRDefault="00B745B3"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32,449</w:t>
            </w:r>
          </w:p>
        </w:tc>
        <w:tc>
          <w:tcPr>
            <w:tcW w:w="1524" w:type="dxa"/>
            <w:vMerge/>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p>
        </w:tc>
      </w:tr>
      <w:tr w:rsidR="003338AB" w:rsidRPr="00744624" w:rsidTr="00491D3D">
        <w:trPr>
          <w:trHeight w:val="336"/>
        </w:trPr>
        <w:tc>
          <w:tcPr>
            <w:tcW w:w="3016" w:type="dxa"/>
            <w:gridSpan w:val="2"/>
            <w:vMerge w:val="restart"/>
            <w:shd w:val="clear" w:color="auto" w:fill="auto"/>
          </w:tcPr>
          <w:p w:rsidR="003338AB" w:rsidRPr="00744624" w:rsidRDefault="003338AB"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IŠ VISO</w:t>
            </w:r>
          </w:p>
        </w:tc>
        <w:tc>
          <w:tcPr>
            <w:tcW w:w="832"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2020</w:t>
            </w: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297,187</w:t>
            </w:r>
          </w:p>
        </w:tc>
        <w:tc>
          <w:tcPr>
            <w:tcW w:w="1109"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205,447</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3,487</w:t>
            </w:r>
          </w:p>
        </w:tc>
        <w:tc>
          <w:tcPr>
            <w:tcW w:w="970" w:type="dxa"/>
            <w:shd w:val="clear" w:color="auto" w:fill="auto"/>
          </w:tcPr>
          <w:p w:rsidR="003338AB" w:rsidRPr="00744624" w:rsidRDefault="003338AB" w:rsidP="003338AB">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88,253</w:t>
            </w:r>
          </w:p>
        </w:tc>
        <w:tc>
          <w:tcPr>
            <w:tcW w:w="1524" w:type="dxa"/>
            <w:vMerge w:val="restart"/>
            <w:shd w:val="clear" w:color="auto" w:fill="auto"/>
          </w:tcPr>
          <w:p w:rsidR="003338AB" w:rsidRPr="00744624" w:rsidRDefault="003338AB" w:rsidP="000245B2">
            <w:pPr>
              <w:spacing w:after="0" w:line="240" w:lineRule="auto"/>
              <w:jc w:val="center"/>
              <w:rPr>
                <w:rFonts w:ascii="Times New Roman" w:eastAsia="Times New Roman" w:hAnsi="Times New Roman" w:cs="Times New Roman"/>
                <w:b/>
                <w:sz w:val="24"/>
                <w:szCs w:val="24"/>
                <w:lang w:val="lt-LT"/>
              </w:rPr>
            </w:pPr>
          </w:p>
        </w:tc>
        <w:tc>
          <w:tcPr>
            <w:tcW w:w="236" w:type="dxa"/>
            <w:vMerge w:val="restart"/>
            <w:tcBorders>
              <w:top w:val="nil"/>
            </w:tcBorders>
          </w:tcPr>
          <w:p w:rsidR="003338AB" w:rsidRPr="00744624" w:rsidRDefault="003338AB" w:rsidP="000245B2">
            <w:pPr>
              <w:spacing w:after="0" w:line="240" w:lineRule="auto"/>
              <w:jc w:val="center"/>
              <w:rPr>
                <w:rFonts w:ascii="Times New Roman" w:eastAsia="Times New Roman" w:hAnsi="Times New Roman" w:cs="Times New Roman"/>
                <w:sz w:val="24"/>
                <w:szCs w:val="24"/>
                <w:lang w:val="lt-LT"/>
              </w:rPr>
            </w:pPr>
          </w:p>
        </w:tc>
      </w:tr>
      <w:tr w:rsidR="000245B2" w:rsidRPr="00744624" w:rsidTr="00491D3D">
        <w:trPr>
          <w:trHeight w:val="413"/>
        </w:trPr>
        <w:tc>
          <w:tcPr>
            <w:tcW w:w="3016" w:type="dxa"/>
            <w:gridSpan w:val="2"/>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832" w:type="dxa"/>
            <w:shd w:val="clear" w:color="auto" w:fill="auto"/>
          </w:tcPr>
          <w:p w:rsidR="000245B2" w:rsidRPr="00744624" w:rsidRDefault="003338AB"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2021</w:t>
            </w:r>
          </w:p>
        </w:tc>
        <w:tc>
          <w:tcPr>
            <w:tcW w:w="1109" w:type="dxa"/>
            <w:shd w:val="clear" w:color="auto" w:fill="auto"/>
          </w:tcPr>
          <w:p w:rsidR="000245B2" w:rsidRPr="00744624" w:rsidRDefault="006F6C9B"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272,988</w:t>
            </w:r>
          </w:p>
        </w:tc>
        <w:tc>
          <w:tcPr>
            <w:tcW w:w="1109" w:type="dxa"/>
            <w:shd w:val="clear" w:color="auto" w:fill="auto"/>
          </w:tcPr>
          <w:p w:rsidR="000245B2" w:rsidRPr="00744624" w:rsidRDefault="006F6C9B"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192,510</w:t>
            </w:r>
          </w:p>
        </w:tc>
        <w:tc>
          <w:tcPr>
            <w:tcW w:w="970" w:type="dxa"/>
            <w:shd w:val="clear" w:color="auto" w:fill="auto"/>
          </w:tcPr>
          <w:p w:rsidR="000245B2" w:rsidRPr="00744624" w:rsidRDefault="006F6C9B"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2,929</w:t>
            </w:r>
          </w:p>
        </w:tc>
        <w:tc>
          <w:tcPr>
            <w:tcW w:w="970" w:type="dxa"/>
            <w:shd w:val="clear" w:color="auto" w:fill="auto"/>
          </w:tcPr>
          <w:p w:rsidR="000245B2" w:rsidRPr="00744624" w:rsidRDefault="006F6C9B"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77,549</w:t>
            </w:r>
          </w:p>
        </w:tc>
        <w:tc>
          <w:tcPr>
            <w:tcW w:w="1524" w:type="dxa"/>
            <w:vMerge/>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c>
          <w:tcPr>
            <w:tcW w:w="236" w:type="dxa"/>
            <w:vMerge/>
            <w:tcBorders>
              <w:bottom w:val="nil"/>
            </w:tcBorders>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r>
    </w:tbl>
    <w:p w:rsidR="00193965" w:rsidRPr="00744624" w:rsidRDefault="00193965" w:rsidP="000245B2">
      <w:pPr>
        <w:spacing w:after="0" w:line="240" w:lineRule="auto"/>
        <w:jc w:val="right"/>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Diagrama Nr. 1</w:t>
      </w: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p>
    <w:p w:rsidR="000245B2" w:rsidRPr="00744624" w:rsidRDefault="00BC5833" w:rsidP="000245B2">
      <w:pPr>
        <w:spacing w:after="0" w:line="240" w:lineRule="auto"/>
        <w:rPr>
          <w:rFonts w:ascii="Times New Roman" w:eastAsia="Times New Roman" w:hAnsi="Times New Roman" w:cs="Times New Roman"/>
          <w:sz w:val="24"/>
          <w:szCs w:val="24"/>
          <w:lang w:val="lt-LT"/>
        </w:rPr>
      </w:pPr>
      <w:r w:rsidRPr="00744624">
        <w:rPr>
          <w:rFonts w:ascii="Times New Roman" w:hAnsi="Times New Roman" w:cs="Times New Roman"/>
          <w:noProof/>
          <w:sz w:val="24"/>
          <w:szCs w:val="24"/>
          <w:lang w:val="lt-LT" w:eastAsia="lt-LT"/>
        </w:rPr>
        <w:drawing>
          <wp:inline distT="0" distB="0" distL="0" distR="0" wp14:anchorId="1E15E1A7" wp14:editId="487E80BC">
            <wp:extent cx="6120130" cy="3607688"/>
            <wp:effectExtent l="0" t="0" r="13970" b="1206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3</w:t>
      </w: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3922"/>
        <w:gridCol w:w="1155"/>
        <w:gridCol w:w="1156"/>
        <w:gridCol w:w="1155"/>
        <w:gridCol w:w="1156"/>
      </w:tblGrid>
      <w:tr w:rsidR="000245B2" w:rsidRPr="00744624" w:rsidTr="00744624">
        <w:trPr>
          <w:trHeight w:val="367"/>
        </w:trPr>
        <w:tc>
          <w:tcPr>
            <w:tcW w:w="8732" w:type="dxa"/>
            <w:gridSpan w:val="5"/>
            <w:tcBorders>
              <w:right w:val="nil"/>
            </w:tcBorders>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Kamajų seniūnijos asignavimų palyginimas pagal programas per ketverius metus</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c>
          <w:tcPr>
            <w:tcW w:w="1161" w:type="dxa"/>
            <w:tcBorders>
              <w:left w:val="nil"/>
            </w:tcBorders>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p>
        </w:tc>
      </w:tr>
      <w:tr w:rsidR="000245B2" w:rsidRPr="00744624" w:rsidTr="006F6C9B">
        <w:trPr>
          <w:trHeight w:val="279"/>
        </w:trPr>
        <w:tc>
          <w:tcPr>
            <w:tcW w:w="1256" w:type="dxa"/>
            <w:vMerge w:val="restart"/>
            <w:shd w:val="clear" w:color="auto" w:fill="auto"/>
          </w:tcPr>
          <w:p w:rsidR="000245B2" w:rsidRPr="00744624" w:rsidRDefault="000245B2" w:rsidP="000245B2">
            <w:pPr>
              <w:spacing w:after="0" w:line="240" w:lineRule="auto"/>
              <w:jc w:val="both"/>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 xml:space="preserve">Programos </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Nr.</w:t>
            </w:r>
          </w:p>
        </w:tc>
        <w:tc>
          <w:tcPr>
            <w:tcW w:w="3995" w:type="dxa"/>
            <w:vMerge w:val="restart"/>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Programos pavadinimas</w:t>
            </w:r>
          </w:p>
          <w:p w:rsidR="000245B2" w:rsidRPr="00744624" w:rsidRDefault="000245B2" w:rsidP="000245B2">
            <w:pPr>
              <w:tabs>
                <w:tab w:val="left" w:pos="3007"/>
              </w:tabs>
              <w:spacing w:after="0" w:line="240" w:lineRule="auto"/>
              <w:rPr>
                <w:rFonts w:ascii="Times New Roman" w:eastAsia="Times New Roman" w:hAnsi="Times New Roman" w:cs="Times New Roman"/>
                <w:b/>
                <w:sz w:val="24"/>
                <w:szCs w:val="24"/>
                <w:lang w:val="lt-LT"/>
              </w:rPr>
            </w:pPr>
          </w:p>
        </w:tc>
        <w:tc>
          <w:tcPr>
            <w:tcW w:w="4642" w:type="dxa"/>
            <w:gridSpan w:val="4"/>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Lėšos iš viso tūkst. Eur</w:t>
            </w:r>
          </w:p>
        </w:tc>
      </w:tr>
      <w:tr w:rsidR="006F6C9B" w:rsidRPr="00744624" w:rsidTr="00744624">
        <w:trPr>
          <w:trHeight w:val="365"/>
        </w:trPr>
        <w:tc>
          <w:tcPr>
            <w:tcW w:w="1256" w:type="dxa"/>
            <w:vMerge/>
            <w:shd w:val="clear" w:color="auto" w:fill="auto"/>
          </w:tcPr>
          <w:p w:rsidR="006F6C9B" w:rsidRPr="00744624" w:rsidRDefault="006F6C9B" w:rsidP="000245B2">
            <w:pPr>
              <w:spacing w:after="0" w:line="240" w:lineRule="auto"/>
              <w:jc w:val="both"/>
              <w:rPr>
                <w:rFonts w:ascii="Times New Roman" w:eastAsia="Times New Roman" w:hAnsi="Times New Roman" w:cs="Times New Roman"/>
                <w:b/>
                <w:sz w:val="24"/>
                <w:szCs w:val="24"/>
                <w:lang w:val="lt-LT"/>
              </w:rPr>
            </w:pPr>
          </w:p>
        </w:tc>
        <w:tc>
          <w:tcPr>
            <w:tcW w:w="3995" w:type="dxa"/>
            <w:vMerge/>
            <w:shd w:val="clear" w:color="auto" w:fill="auto"/>
          </w:tcPr>
          <w:p w:rsidR="006F6C9B" w:rsidRPr="00744624" w:rsidRDefault="006F6C9B" w:rsidP="000245B2">
            <w:pPr>
              <w:spacing w:after="0" w:line="240" w:lineRule="auto"/>
              <w:jc w:val="both"/>
              <w:rPr>
                <w:rFonts w:ascii="Times New Roman" w:eastAsia="Times New Roman" w:hAnsi="Times New Roman" w:cs="Times New Roman"/>
                <w:b/>
                <w:sz w:val="24"/>
                <w:szCs w:val="24"/>
                <w:lang w:val="lt-LT"/>
              </w:rPr>
            </w:pPr>
          </w:p>
        </w:tc>
        <w:tc>
          <w:tcPr>
            <w:tcW w:w="1160" w:type="dxa"/>
            <w:shd w:val="clear" w:color="auto" w:fill="auto"/>
          </w:tcPr>
          <w:p w:rsidR="006F6C9B" w:rsidRPr="00744624" w:rsidRDefault="006F6C9B" w:rsidP="00744624">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2018</w:t>
            </w:r>
            <w:r w:rsidR="00744624">
              <w:rPr>
                <w:rFonts w:ascii="Times New Roman" w:eastAsia="Times New Roman" w:hAnsi="Times New Roman" w:cs="Times New Roman"/>
                <w:b/>
                <w:sz w:val="24"/>
                <w:szCs w:val="24"/>
                <w:lang w:val="lt-LT"/>
              </w:rPr>
              <w:t xml:space="preserve"> m.</w:t>
            </w:r>
          </w:p>
        </w:tc>
        <w:tc>
          <w:tcPr>
            <w:tcW w:w="1161" w:type="dxa"/>
            <w:shd w:val="clear" w:color="auto" w:fill="auto"/>
          </w:tcPr>
          <w:p w:rsidR="006F6C9B" w:rsidRPr="00744624" w:rsidRDefault="006F6C9B" w:rsidP="00744624">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2019</w:t>
            </w:r>
            <w:r w:rsidR="00744624">
              <w:rPr>
                <w:rFonts w:ascii="Times New Roman" w:eastAsia="Times New Roman" w:hAnsi="Times New Roman" w:cs="Times New Roman"/>
                <w:b/>
                <w:sz w:val="24"/>
                <w:szCs w:val="24"/>
                <w:lang w:val="lt-LT"/>
              </w:rPr>
              <w:t xml:space="preserve"> m.</w:t>
            </w:r>
          </w:p>
        </w:tc>
        <w:tc>
          <w:tcPr>
            <w:tcW w:w="1160" w:type="dxa"/>
            <w:shd w:val="clear" w:color="auto" w:fill="auto"/>
          </w:tcPr>
          <w:p w:rsidR="006F6C9B" w:rsidRPr="00744624" w:rsidRDefault="006F6C9B" w:rsidP="00744624">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2020</w:t>
            </w:r>
            <w:r w:rsidR="00744624">
              <w:rPr>
                <w:rFonts w:ascii="Times New Roman" w:eastAsia="Times New Roman" w:hAnsi="Times New Roman" w:cs="Times New Roman"/>
                <w:b/>
                <w:sz w:val="24"/>
                <w:szCs w:val="24"/>
                <w:lang w:val="lt-LT"/>
              </w:rPr>
              <w:t xml:space="preserve"> m.</w:t>
            </w:r>
          </w:p>
        </w:tc>
        <w:tc>
          <w:tcPr>
            <w:tcW w:w="1161" w:type="dxa"/>
            <w:shd w:val="clear" w:color="auto" w:fill="auto"/>
          </w:tcPr>
          <w:p w:rsidR="006F6C9B" w:rsidRPr="00744624" w:rsidRDefault="00744624" w:rsidP="00744624">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2021 m.</w:t>
            </w:r>
          </w:p>
        </w:tc>
      </w:tr>
      <w:tr w:rsidR="006F6C9B" w:rsidRPr="00744624" w:rsidTr="006F6C9B">
        <w:tc>
          <w:tcPr>
            <w:tcW w:w="1256" w:type="dxa"/>
            <w:shd w:val="clear" w:color="auto" w:fill="auto"/>
          </w:tcPr>
          <w:p w:rsidR="006F6C9B" w:rsidRPr="00744624" w:rsidRDefault="006F6C9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3995" w:type="dxa"/>
            <w:shd w:val="clear" w:color="auto" w:fill="auto"/>
            <w:vAlign w:val="center"/>
          </w:tcPr>
          <w:p w:rsidR="006F6C9B" w:rsidRPr="00744624" w:rsidRDefault="006F6C9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Savivaldybės  pagrindinių funkcijų įgyvendinimas ir vykdymas</w:t>
            </w:r>
          </w:p>
        </w:tc>
        <w:tc>
          <w:tcPr>
            <w:tcW w:w="1160"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78,518</w:t>
            </w:r>
          </w:p>
        </w:tc>
        <w:tc>
          <w:tcPr>
            <w:tcW w:w="1161"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87,198</w:t>
            </w:r>
          </w:p>
        </w:tc>
        <w:tc>
          <w:tcPr>
            <w:tcW w:w="1160"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95,523</w:t>
            </w:r>
          </w:p>
        </w:tc>
        <w:tc>
          <w:tcPr>
            <w:tcW w:w="1161" w:type="dxa"/>
            <w:shd w:val="clear" w:color="auto" w:fill="auto"/>
          </w:tcPr>
          <w:p w:rsidR="006F6C9B" w:rsidRPr="00744624" w:rsidRDefault="006F6C9B" w:rsidP="006F6C9B">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94,958</w:t>
            </w:r>
          </w:p>
        </w:tc>
      </w:tr>
      <w:tr w:rsidR="006F6C9B" w:rsidRPr="00744624" w:rsidTr="006F6C9B">
        <w:tc>
          <w:tcPr>
            <w:tcW w:w="1256" w:type="dxa"/>
            <w:shd w:val="clear" w:color="auto" w:fill="auto"/>
          </w:tcPr>
          <w:p w:rsidR="006F6C9B" w:rsidRPr="00744624" w:rsidRDefault="006F6C9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3995" w:type="dxa"/>
            <w:shd w:val="clear" w:color="auto" w:fill="auto"/>
          </w:tcPr>
          <w:p w:rsidR="006F6C9B" w:rsidRPr="00744624" w:rsidRDefault="006F6C9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Ugdymo kokybės ir mokymosi aplinkos užtikrinimas</w:t>
            </w:r>
          </w:p>
        </w:tc>
        <w:tc>
          <w:tcPr>
            <w:tcW w:w="1160"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11,276</w:t>
            </w:r>
          </w:p>
        </w:tc>
        <w:tc>
          <w:tcPr>
            <w:tcW w:w="1161"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12,683</w:t>
            </w:r>
          </w:p>
        </w:tc>
        <w:tc>
          <w:tcPr>
            <w:tcW w:w="1160"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13,974</w:t>
            </w:r>
          </w:p>
        </w:tc>
        <w:tc>
          <w:tcPr>
            <w:tcW w:w="1161" w:type="dxa"/>
            <w:shd w:val="clear" w:color="auto" w:fill="auto"/>
          </w:tcPr>
          <w:p w:rsidR="006F6C9B" w:rsidRPr="00744624" w:rsidRDefault="006F6C9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14,726</w:t>
            </w:r>
          </w:p>
        </w:tc>
      </w:tr>
      <w:tr w:rsidR="006F6C9B" w:rsidRPr="00744624" w:rsidTr="006F6C9B">
        <w:tc>
          <w:tcPr>
            <w:tcW w:w="1256" w:type="dxa"/>
            <w:shd w:val="clear" w:color="auto" w:fill="auto"/>
          </w:tcPr>
          <w:p w:rsidR="006F6C9B" w:rsidRPr="00744624" w:rsidRDefault="006F6C9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3995" w:type="dxa"/>
            <w:shd w:val="clear" w:color="auto" w:fill="auto"/>
          </w:tcPr>
          <w:p w:rsidR="006F6C9B" w:rsidRPr="00744624" w:rsidRDefault="006F6C9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Kultūros, sporto, bendruomenės, vaikų ir jaunimo gyvenimo aktyvinimas</w:t>
            </w:r>
          </w:p>
        </w:tc>
        <w:tc>
          <w:tcPr>
            <w:tcW w:w="1160"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63,018</w:t>
            </w:r>
          </w:p>
        </w:tc>
        <w:tc>
          <w:tcPr>
            <w:tcW w:w="1161"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69,532</w:t>
            </w:r>
          </w:p>
        </w:tc>
        <w:tc>
          <w:tcPr>
            <w:tcW w:w="1160"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69,967</w:t>
            </w:r>
          </w:p>
        </w:tc>
        <w:tc>
          <w:tcPr>
            <w:tcW w:w="1161" w:type="dxa"/>
            <w:shd w:val="clear" w:color="auto" w:fill="auto"/>
          </w:tcPr>
          <w:p w:rsidR="006F6C9B" w:rsidRPr="00744624" w:rsidRDefault="006F6C9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45,617</w:t>
            </w:r>
          </w:p>
        </w:tc>
      </w:tr>
      <w:tr w:rsidR="006F6C9B" w:rsidRPr="00744624" w:rsidTr="006F6C9B">
        <w:tc>
          <w:tcPr>
            <w:tcW w:w="1256" w:type="dxa"/>
            <w:shd w:val="clear" w:color="auto" w:fill="auto"/>
          </w:tcPr>
          <w:p w:rsidR="006F6C9B" w:rsidRPr="00744624" w:rsidRDefault="006F6C9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3995" w:type="dxa"/>
            <w:shd w:val="clear" w:color="auto" w:fill="auto"/>
          </w:tcPr>
          <w:p w:rsidR="006F6C9B" w:rsidRPr="00744624" w:rsidRDefault="006F6C9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bCs/>
                <w:noProof/>
                <w:sz w:val="24"/>
                <w:szCs w:val="24"/>
                <w:lang w:val="lt-LT" w:eastAsia="ar-SA"/>
              </w:rPr>
              <w:t>Socialinės paramos ir sveikatos apsaugos paslaugų kokybės gerinimas</w:t>
            </w:r>
          </w:p>
        </w:tc>
        <w:tc>
          <w:tcPr>
            <w:tcW w:w="1160"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25,902</w:t>
            </w:r>
          </w:p>
        </w:tc>
        <w:tc>
          <w:tcPr>
            <w:tcW w:w="1161"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20,027</w:t>
            </w:r>
          </w:p>
        </w:tc>
        <w:tc>
          <w:tcPr>
            <w:tcW w:w="1160"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23,780</w:t>
            </w:r>
          </w:p>
        </w:tc>
        <w:tc>
          <w:tcPr>
            <w:tcW w:w="1161" w:type="dxa"/>
            <w:shd w:val="clear" w:color="auto" w:fill="auto"/>
          </w:tcPr>
          <w:p w:rsidR="006F6C9B" w:rsidRPr="00744624" w:rsidRDefault="006F6C9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12,800</w:t>
            </w:r>
          </w:p>
        </w:tc>
      </w:tr>
      <w:tr w:rsidR="006F6C9B" w:rsidRPr="00744624" w:rsidTr="006F6C9B">
        <w:tc>
          <w:tcPr>
            <w:tcW w:w="1256" w:type="dxa"/>
            <w:shd w:val="clear" w:color="auto" w:fill="auto"/>
          </w:tcPr>
          <w:p w:rsidR="006F6C9B" w:rsidRPr="00744624" w:rsidRDefault="006F6C9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3995" w:type="dxa"/>
            <w:shd w:val="clear" w:color="auto" w:fill="auto"/>
          </w:tcPr>
          <w:p w:rsidR="006F6C9B" w:rsidRPr="00744624" w:rsidRDefault="006F6C9B"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Rajono in</w:t>
            </w:r>
            <w:r w:rsidR="00491D3D" w:rsidRPr="00744624">
              <w:rPr>
                <w:rFonts w:ascii="Times New Roman" w:eastAsia="Times New Roman" w:hAnsi="Times New Roman" w:cs="Times New Roman"/>
                <w:sz w:val="24"/>
                <w:szCs w:val="24"/>
                <w:lang w:val="lt-LT"/>
              </w:rPr>
              <w:t>frastruktūros objektų priežiūra</w:t>
            </w:r>
            <w:r w:rsidRPr="00744624">
              <w:rPr>
                <w:rFonts w:ascii="Times New Roman" w:eastAsia="Times New Roman" w:hAnsi="Times New Roman" w:cs="Times New Roman"/>
                <w:sz w:val="24"/>
                <w:szCs w:val="24"/>
                <w:lang w:val="lt-LT"/>
              </w:rPr>
              <w:t xml:space="preserve">, </w:t>
            </w:r>
            <w:r w:rsidR="00491D3D" w:rsidRPr="00744624">
              <w:rPr>
                <w:rFonts w:ascii="Times New Roman" w:eastAsia="Times New Roman" w:hAnsi="Times New Roman" w:cs="Times New Roman"/>
                <w:sz w:val="24"/>
                <w:szCs w:val="24"/>
                <w:lang w:val="lt-LT"/>
              </w:rPr>
              <w:t>plėtra</w:t>
            </w:r>
            <w:r w:rsidRPr="00744624">
              <w:rPr>
                <w:rFonts w:ascii="Times New Roman" w:eastAsia="Times New Roman" w:hAnsi="Times New Roman" w:cs="Times New Roman"/>
                <w:sz w:val="24"/>
                <w:szCs w:val="24"/>
                <w:lang w:val="lt-LT"/>
              </w:rPr>
              <w:t xml:space="preserve"> ir modernizavimas</w:t>
            </w:r>
          </w:p>
        </w:tc>
        <w:tc>
          <w:tcPr>
            <w:tcW w:w="1160"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70,703</w:t>
            </w:r>
          </w:p>
        </w:tc>
        <w:tc>
          <w:tcPr>
            <w:tcW w:w="1161"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82,486</w:t>
            </w:r>
          </w:p>
        </w:tc>
        <w:tc>
          <w:tcPr>
            <w:tcW w:w="1160" w:type="dxa"/>
            <w:shd w:val="clear" w:color="auto" w:fill="auto"/>
          </w:tcPr>
          <w:p w:rsidR="006F6C9B" w:rsidRPr="00744624" w:rsidRDefault="006F6C9B"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93,943</w:t>
            </w:r>
          </w:p>
        </w:tc>
        <w:tc>
          <w:tcPr>
            <w:tcW w:w="1161" w:type="dxa"/>
            <w:shd w:val="clear" w:color="auto" w:fill="auto"/>
          </w:tcPr>
          <w:p w:rsidR="006F6C9B" w:rsidRPr="00744624" w:rsidRDefault="006F6C9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104,887</w:t>
            </w:r>
          </w:p>
        </w:tc>
      </w:tr>
      <w:tr w:rsidR="006F6C9B" w:rsidRPr="00744624" w:rsidTr="006F6C9B">
        <w:tc>
          <w:tcPr>
            <w:tcW w:w="5251" w:type="dxa"/>
            <w:gridSpan w:val="2"/>
            <w:shd w:val="clear" w:color="auto" w:fill="auto"/>
          </w:tcPr>
          <w:p w:rsidR="006F6C9B" w:rsidRPr="00744624" w:rsidRDefault="006F6C9B" w:rsidP="000245B2">
            <w:pPr>
              <w:spacing w:after="0" w:line="240" w:lineRule="auto"/>
              <w:jc w:val="right"/>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Iš viso:</w:t>
            </w:r>
          </w:p>
        </w:tc>
        <w:tc>
          <w:tcPr>
            <w:tcW w:w="1160" w:type="dxa"/>
            <w:shd w:val="clear" w:color="auto" w:fill="auto"/>
          </w:tcPr>
          <w:p w:rsidR="006F6C9B" w:rsidRPr="00744624" w:rsidRDefault="006F6C9B" w:rsidP="006F6C9B">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249,417</w:t>
            </w:r>
          </w:p>
        </w:tc>
        <w:tc>
          <w:tcPr>
            <w:tcW w:w="1161" w:type="dxa"/>
            <w:shd w:val="clear" w:color="auto" w:fill="auto"/>
          </w:tcPr>
          <w:p w:rsidR="006F6C9B" w:rsidRPr="00744624" w:rsidRDefault="006F6C9B" w:rsidP="006F6C9B">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271,926</w:t>
            </w:r>
          </w:p>
        </w:tc>
        <w:tc>
          <w:tcPr>
            <w:tcW w:w="1160" w:type="dxa"/>
            <w:shd w:val="clear" w:color="auto" w:fill="auto"/>
          </w:tcPr>
          <w:p w:rsidR="006F6C9B" w:rsidRPr="00744624" w:rsidRDefault="006F6C9B" w:rsidP="006F6C9B">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297,187</w:t>
            </w:r>
          </w:p>
        </w:tc>
        <w:tc>
          <w:tcPr>
            <w:tcW w:w="1161" w:type="dxa"/>
            <w:shd w:val="clear" w:color="auto" w:fill="auto"/>
          </w:tcPr>
          <w:p w:rsidR="006F6C9B" w:rsidRPr="00744624" w:rsidRDefault="006F6C9B" w:rsidP="006F6C9B">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272,988</w:t>
            </w:r>
          </w:p>
        </w:tc>
      </w:tr>
    </w:tbl>
    <w:p w:rsidR="00BD185F" w:rsidRPr="00744624" w:rsidRDefault="00BD185F" w:rsidP="00744624">
      <w:pPr>
        <w:spacing w:after="0" w:line="240" w:lineRule="auto"/>
        <w:rPr>
          <w:rFonts w:ascii="Times New Roman" w:eastAsia="Times New Roman" w:hAnsi="Times New Roman" w:cs="Times New Roman"/>
          <w:sz w:val="24"/>
          <w:szCs w:val="24"/>
          <w:lang w:val="lt-LT" w:eastAsia="ar-SA"/>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Diagrama Nr. 2</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p w:rsidR="000245B2" w:rsidRPr="00744624" w:rsidRDefault="000245B2" w:rsidP="000245B2">
      <w:pPr>
        <w:spacing w:after="0" w:line="240" w:lineRule="auto"/>
        <w:rPr>
          <w:rFonts w:ascii="Times New Roman" w:eastAsia="Times New Roman" w:hAnsi="Times New Roman" w:cs="Times New Roman"/>
          <w:sz w:val="24"/>
          <w:szCs w:val="24"/>
          <w:lang w:val="lt-LT"/>
        </w:rPr>
      </w:pPr>
    </w:p>
    <w:p w:rsidR="000245B2" w:rsidRPr="00744624" w:rsidRDefault="000245B2" w:rsidP="000245B2">
      <w:pPr>
        <w:spacing w:after="0" w:line="240" w:lineRule="auto"/>
        <w:rPr>
          <w:rFonts w:ascii="Times New Roman" w:eastAsia="Times New Roman" w:hAnsi="Times New Roman" w:cs="Times New Roman"/>
          <w:sz w:val="24"/>
          <w:szCs w:val="24"/>
          <w:lang w:val="lt-LT"/>
        </w:rPr>
      </w:pPr>
    </w:p>
    <w:p w:rsidR="000245B2" w:rsidRPr="00744624" w:rsidRDefault="00BC5833" w:rsidP="000245B2">
      <w:pPr>
        <w:spacing w:after="0" w:line="240" w:lineRule="auto"/>
        <w:rPr>
          <w:rFonts w:ascii="Times New Roman" w:eastAsia="Times New Roman" w:hAnsi="Times New Roman" w:cs="Times New Roman"/>
          <w:sz w:val="24"/>
          <w:szCs w:val="24"/>
          <w:lang w:val="lt-LT"/>
        </w:rPr>
      </w:pPr>
      <w:r w:rsidRPr="00744624">
        <w:rPr>
          <w:rFonts w:ascii="Times New Roman" w:hAnsi="Times New Roman" w:cs="Times New Roman"/>
          <w:noProof/>
          <w:sz w:val="24"/>
          <w:szCs w:val="24"/>
          <w:lang w:val="lt-LT" w:eastAsia="lt-LT"/>
        </w:rPr>
        <w:drawing>
          <wp:inline distT="0" distB="0" distL="0" distR="0" wp14:anchorId="381D878F" wp14:editId="5FE65BEE">
            <wp:extent cx="6124575" cy="3305175"/>
            <wp:effectExtent l="0" t="0" r="9525" b="952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45B2" w:rsidRPr="00744624" w:rsidRDefault="000245B2" w:rsidP="000245B2">
      <w:pPr>
        <w:spacing w:after="0" w:line="240" w:lineRule="auto"/>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4</w:t>
      </w:r>
    </w:p>
    <w:p w:rsidR="000245B2" w:rsidRPr="00744624" w:rsidRDefault="000245B2" w:rsidP="000245B2">
      <w:pPr>
        <w:spacing w:after="0" w:line="240" w:lineRule="auto"/>
        <w:rPr>
          <w:rFonts w:ascii="Times New Roman" w:eastAsia="Times New Roman" w:hAnsi="Times New Roman" w:cs="Times New Roman"/>
          <w:b/>
          <w:sz w:val="24"/>
          <w:szCs w:val="24"/>
          <w:lang w:val="lt-LT"/>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549"/>
        <w:gridCol w:w="1552"/>
        <w:gridCol w:w="1549"/>
      </w:tblGrid>
      <w:tr w:rsidR="000245B2" w:rsidRPr="00744624" w:rsidTr="00875207">
        <w:tc>
          <w:tcPr>
            <w:tcW w:w="9446" w:type="dxa"/>
            <w:gridSpan w:val="4"/>
            <w:shd w:val="clear" w:color="auto" w:fill="auto"/>
          </w:tcPr>
          <w:p w:rsidR="000245B2" w:rsidRPr="00744624" w:rsidRDefault="00193965"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2020 – 2021</w:t>
            </w:r>
            <w:r w:rsidR="000245B2" w:rsidRPr="00744624">
              <w:rPr>
                <w:rFonts w:ascii="Times New Roman" w:eastAsia="Times New Roman" w:hAnsi="Times New Roman" w:cs="Times New Roman"/>
                <w:b/>
                <w:sz w:val="24"/>
                <w:szCs w:val="24"/>
                <w:lang w:val="lt-LT"/>
              </w:rPr>
              <w:t xml:space="preserve"> metais skirti asignavimai pagal įsakymus</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r>
      <w:tr w:rsidR="00697F2D" w:rsidRPr="00744624" w:rsidTr="00AE1503">
        <w:tc>
          <w:tcPr>
            <w:tcW w:w="796" w:type="dxa"/>
            <w:shd w:val="clear" w:color="auto" w:fill="auto"/>
          </w:tcPr>
          <w:p w:rsidR="00697F2D" w:rsidRPr="00744624" w:rsidRDefault="00697F2D" w:rsidP="000245B2">
            <w:pPr>
              <w:spacing w:after="0" w:line="240" w:lineRule="auto"/>
              <w:jc w:val="center"/>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5549" w:type="dxa"/>
            <w:shd w:val="clear" w:color="auto" w:fill="auto"/>
          </w:tcPr>
          <w:p w:rsidR="00697F2D" w:rsidRPr="00744624" w:rsidRDefault="00697F2D" w:rsidP="000245B2">
            <w:pPr>
              <w:spacing w:after="0" w:line="240" w:lineRule="auto"/>
              <w:jc w:val="center"/>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Sutarties objektas</w:t>
            </w:r>
          </w:p>
        </w:tc>
        <w:tc>
          <w:tcPr>
            <w:tcW w:w="1552" w:type="dxa"/>
            <w:shd w:val="clear" w:color="auto" w:fill="auto"/>
          </w:tcPr>
          <w:p w:rsidR="00697F2D" w:rsidRPr="00744624" w:rsidRDefault="00697F2D" w:rsidP="00E06753">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2020 m. lėšos iš viso Eur</w:t>
            </w:r>
          </w:p>
        </w:tc>
        <w:tc>
          <w:tcPr>
            <w:tcW w:w="1549" w:type="dxa"/>
            <w:shd w:val="clear" w:color="auto" w:fill="auto"/>
          </w:tcPr>
          <w:p w:rsidR="00697F2D" w:rsidRPr="00744624" w:rsidRDefault="00697F2D"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2021 m. lėšos iš viso Eur</w:t>
            </w:r>
          </w:p>
        </w:tc>
      </w:tr>
      <w:tr w:rsidR="00697F2D" w:rsidRPr="00744624" w:rsidTr="00AE1503">
        <w:tc>
          <w:tcPr>
            <w:tcW w:w="796" w:type="dxa"/>
            <w:shd w:val="clear" w:color="auto" w:fill="auto"/>
          </w:tcPr>
          <w:p w:rsidR="00697F2D" w:rsidRPr="00744624" w:rsidRDefault="00697F2D"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1</w:t>
            </w:r>
          </w:p>
        </w:tc>
        <w:tc>
          <w:tcPr>
            <w:tcW w:w="5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Seniūnijai priklausančių pastatų einamasis remontas</w:t>
            </w:r>
          </w:p>
        </w:tc>
        <w:tc>
          <w:tcPr>
            <w:tcW w:w="1552" w:type="dxa"/>
            <w:shd w:val="clear" w:color="auto" w:fill="auto"/>
          </w:tcPr>
          <w:p w:rsidR="00697F2D" w:rsidRPr="00744624" w:rsidRDefault="00697F2D" w:rsidP="00E06753">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3210</w:t>
            </w:r>
          </w:p>
        </w:tc>
        <w:tc>
          <w:tcPr>
            <w:tcW w:w="1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1090</w:t>
            </w:r>
          </w:p>
        </w:tc>
      </w:tr>
      <w:tr w:rsidR="00697F2D" w:rsidRPr="00744624" w:rsidTr="00AE1503">
        <w:tc>
          <w:tcPr>
            <w:tcW w:w="796" w:type="dxa"/>
            <w:shd w:val="clear" w:color="auto" w:fill="auto"/>
          </w:tcPr>
          <w:p w:rsidR="00697F2D" w:rsidRPr="00744624" w:rsidRDefault="00697F2D"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w:t>
            </w:r>
          </w:p>
        </w:tc>
        <w:tc>
          <w:tcPr>
            <w:tcW w:w="5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Pavojų keliančių medžių šalinimo darbams</w:t>
            </w:r>
          </w:p>
        </w:tc>
        <w:tc>
          <w:tcPr>
            <w:tcW w:w="1552" w:type="dxa"/>
            <w:shd w:val="clear" w:color="auto" w:fill="auto"/>
          </w:tcPr>
          <w:p w:rsidR="00697F2D" w:rsidRPr="00744624" w:rsidRDefault="00697F2D" w:rsidP="00E06753">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1500</w:t>
            </w:r>
          </w:p>
        </w:tc>
        <w:tc>
          <w:tcPr>
            <w:tcW w:w="1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2000 (nepanaudoti)</w:t>
            </w:r>
          </w:p>
        </w:tc>
      </w:tr>
      <w:tr w:rsidR="00697F2D" w:rsidRPr="00744624" w:rsidTr="00AE1503">
        <w:tc>
          <w:tcPr>
            <w:tcW w:w="796" w:type="dxa"/>
            <w:shd w:val="clear" w:color="auto" w:fill="auto"/>
          </w:tcPr>
          <w:p w:rsidR="00697F2D" w:rsidRPr="00744624" w:rsidRDefault="00697F2D"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3</w:t>
            </w:r>
          </w:p>
        </w:tc>
        <w:tc>
          <w:tcPr>
            <w:tcW w:w="5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Naujiems želdiniams įsigyti ir veisti</w:t>
            </w:r>
          </w:p>
        </w:tc>
        <w:tc>
          <w:tcPr>
            <w:tcW w:w="1552" w:type="dxa"/>
            <w:shd w:val="clear" w:color="auto" w:fill="auto"/>
          </w:tcPr>
          <w:p w:rsidR="00697F2D" w:rsidRPr="00744624" w:rsidRDefault="00697F2D" w:rsidP="00E06753">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559</w:t>
            </w:r>
          </w:p>
        </w:tc>
        <w:tc>
          <w:tcPr>
            <w:tcW w:w="1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1800</w:t>
            </w:r>
          </w:p>
        </w:tc>
      </w:tr>
      <w:tr w:rsidR="00697F2D" w:rsidRPr="00744624" w:rsidTr="00AE1503">
        <w:tc>
          <w:tcPr>
            <w:tcW w:w="796" w:type="dxa"/>
            <w:shd w:val="clear" w:color="auto" w:fill="auto"/>
          </w:tcPr>
          <w:p w:rsidR="00697F2D" w:rsidRPr="00744624" w:rsidRDefault="00697F2D"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4</w:t>
            </w:r>
          </w:p>
        </w:tc>
        <w:tc>
          <w:tcPr>
            <w:tcW w:w="5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Remonto darbams organizuoti ir medžiagoms įsigyti, vykdant  Užimtumo didinimo programą Kamajų seniūnijoje</w:t>
            </w:r>
          </w:p>
        </w:tc>
        <w:tc>
          <w:tcPr>
            <w:tcW w:w="1552" w:type="dxa"/>
            <w:shd w:val="clear" w:color="auto" w:fill="auto"/>
          </w:tcPr>
          <w:p w:rsidR="00697F2D" w:rsidRPr="00744624" w:rsidRDefault="00697F2D" w:rsidP="00E06753">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1780</w:t>
            </w:r>
          </w:p>
        </w:tc>
        <w:tc>
          <w:tcPr>
            <w:tcW w:w="1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1060</w:t>
            </w:r>
          </w:p>
        </w:tc>
      </w:tr>
      <w:tr w:rsidR="00697F2D" w:rsidRPr="00744624" w:rsidTr="00AE1503">
        <w:tc>
          <w:tcPr>
            <w:tcW w:w="796" w:type="dxa"/>
            <w:shd w:val="clear" w:color="auto" w:fill="auto"/>
          </w:tcPr>
          <w:p w:rsidR="00697F2D" w:rsidRPr="00744624" w:rsidRDefault="00697F2D"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5</w:t>
            </w:r>
          </w:p>
        </w:tc>
        <w:tc>
          <w:tcPr>
            <w:tcW w:w="5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Kelių priežiūros programos lėšos Kamajų seniūnijoje</w:t>
            </w:r>
          </w:p>
        </w:tc>
        <w:tc>
          <w:tcPr>
            <w:tcW w:w="1552" w:type="dxa"/>
            <w:shd w:val="clear" w:color="auto" w:fill="auto"/>
          </w:tcPr>
          <w:p w:rsidR="00697F2D" w:rsidRPr="00744624" w:rsidRDefault="00697F2D" w:rsidP="00E06753">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6805</w:t>
            </w:r>
          </w:p>
        </w:tc>
        <w:tc>
          <w:tcPr>
            <w:tcW w:w="1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7805</w:t>
            </w:r>
          </w:p>
        </w:tc>
      </w:tr>
      <w:tr w:rsidR="00697F2D" w:rsidRPr="00744624" w:rsidTr="00AE1503">
        <w:tc>
          <w:tcPr>
            <w:tcW w:w="796" w:type="dxa"/>
            <w:shd w:val="clear" w:color="auto" w:fill="auto"/>
          </w:tcPr>
          <w:p w:rsidR="00697F2D" w:rsidRPr="00744624" w:rsidRDefault="009E7E66"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6</w:t>
            </w:r>
          </w:p>
        </w:tc>
        <w:tc>
          <w:tcPr>
            <w:tcW w:w="5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Kalvių kaimo kultūros namų ir Verksnionių kaimo bibliotekos pastatų daliniam remontui atlikti</w:t>
            </w:r>
          </w:p>
        </w:tc>
        <w:tc>
          <w:tcPr>
            <w:tcW w:w="1552" w:type="dxa"/>
            <w:shd w:val="clear" w:color="auto" w:fill="auto"/>
          </w:tcPr>
          <w:p w:rsidR="00697F2D" w:rsidRPr="00744624" w:rsidRDefault="00697F2D" w:rsidP="00E0675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1549" w:type="dxa"/>
            <w:shd w:val="clear" w:color="auto" w:fill="auto"/>
          </w:tcPr>
          <w:p w:rsidR="00697F2D" w:rsidRPr="00744624" w:rsidRDefault="00697F2D" w:rsidP="00697F2D">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5000</w:t>
            </w:r>
          </w:p>
        </w:tc>
      </w:tr>
      <w:tr w:rsidR="00697F2D" w:rsidRPr="00744624" w:rsidTr="00AE1503">
        <w:tc>
          <w:tcPr>
            <w:tcW w:w="796" w:type="dxa"/>
            <w:shd w:val="clear" w:color="auto" w:fill="auto"/>
          </w:tcPr>
          <w:p w:rsidR="00697F2D" w:rsidRPr="00744624" w:rsidRDefault="009E7E66"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7</w:t>
            </w:r>
          </w:p>
        </w:tc>
        <w:tc>
          <w:tcPr>
            <w:tcW w:w="5549" w:type="dxa"/>
            <w:shd w:val="clear" w:color="auto" w:fill="auto"/>
          </w:tcPr>
          <w:p w:rsidR="00697F2D" w:rsidRPr="00744624" w:rsidRDefault="00697F2D"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Kultūros namų renginiams ir materialinei bazei</w:t>
            </w:r>
          </w:p>
        </w:tc>
        <w:tc>
          <w:tcPr>
            <w:tcW w:w="1552" w:type="dxa"/>
            <w:shd w:val="clear" w:color="auto" w:fill="auto"/>
          </w:tcPr>
          <w:p w:rsidR="00697F2D" w:rsidRPr="00744624" w:rsidRDefault="00697F2D" w:rsidP="00E06753">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950</w:t>
            </w:r>
          </w:p>
        </w:tc>
        <w:tc>
          <w:tcPr>
            <w:tcW w:w="1549" w:type="dxa"/>
            <w:shd w:val="clear" w:color="auto" w:fill="auto"/>
          </w:tcPr>
          <w:p w:rsidR="00697F2D" w:rsidRPr="00744624" w:rsidRDefault="00D24C17"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r>
      <w:tr w:rsidR="009E7E66" w:rsidRPr="00744624" w:rsidTr="00AE1503">
        <w:tc>
          <w:tcPr>
            <w:tcW w:w="796" w:type="dxa"/>
            <w:shd w:val="clear" w:color="auto" w:fill="auto"/>
          </w:tcPr>
          <w:p w:rsidR="009E7E66" w:rsidRPr="00744624" w:rsidRDefault="00D26749"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8</w:t>
            </w:r>
          </w:p>
        </w:tc>
        <w:tc>
          <w:tcPr>
            <w:tcW w:w="5549" w:type="dxa"/>
            <w:shd w:val="clear" w:color="auto" w:fill="auto"/>
          </w:tcPr>
          <w:p w:rsidR="009E7E66" w:rsidRPr="00744624" w:rsidRDefault="00D26749"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Seniūnijai priklausančių gatvių apšvietim</w:t>
            </w:r>
            <w:r w:rsidR="00AC66BC" w:rsidRPr="00744624">
              <w:rPr>
                <w:rFonts w:ascii="Times New Roman" w:eastAsia="Times New Roman" w:hAnsi="Times New Roman" w:cs="Times New Roman"/>
                <w:sz w:val="24"/>
                <w:szCs w:val="24"/>
                <w:lang w:val="lt-LT"/>
              </w:rPr>
              <w:t>o sistemų atnaujinimui</w:t>
            </w:r>
          </w:p>
        </w:tc>
        <w:tc>
          <w:tcPr>
            <w:tcW w:w="1552" w:type="dxa"/>
            <w:shd w:val="clear" w:color="auto" w:fill="auto"/>
          </w:tcPr>
          <w:p w:rsidR="009E7E66" w:rsidRPr="00744624" w:rsidRDefault="009E7E66" w:rsidP="00E06753">
            <w:pPr>
              <w:spacing w:after="0" w:line="240" w:lineRule="auto"/>
              <w:rPr>
                <w:rFonts w:ascii="Times New Roman" w:eastAsia="Times New Roman" w:hAnsi="Times New Roman" w:cs="Times New Roman"/>
                <w:sz w:val="24"/>
                <w:szCs w:val="24"/>
                <w:lang w:val="lt-LT"/>
              </w:rPr>
            </w:pPr>
          </w:p>
        </w:tc>
        <w:tc>
          <w:tcPr>
            <w:tcW w:w="1549" w:type="dxa"/>
            <w:shd w:val="clear" w:color="auto" w:fill="auto"/>
          </w:tcPr>
          <w:p w:rsidR="009E7E66" w:rsidRPr="00744624" w:rsidRDefault="00A45125"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1500</w:t>
            </w:r>
          </w:p>
        </w:tc>
      </w:tr>
      <w:tr w:rsidR="00A45125" w:rsidRPr="00744624" w:rsidTr="00AE1503">
        <w:tc>
          <w:tcPr>
            <w:tcW w:w="796" w:type="dxa"/>
            <w:shd w:val="clear" w:color="auto" w:fill="auto"/>
          </w:tcPr>
          <w:p w:rsidR="00A45125" w:rsidRPr="00744624" w:rsidRDefault="00D26749"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9</w:t>
            </w:r>
          </w:p>
        </w:tc>
        <w:tc>
          <w:tcPr>
            <w:tcW w:w="5549" w:type="dxa"/>
            <w:shd w:val="clear" w:color="auto" w:fill="auto"/>
          </w:tcPr>
          <w:p w:rsidR="00A45125" w:rsidRPr="00744624" w:rsidRDefault="00D26749" w:rsidP="006371FA">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Salų katilinės stogo dalinam remontui</w:t>
            </w:r>
            <w:r w:rsidR="006371FA" w:rsidRPr="00744624">
              <w:rPr>
                <w:rFonts w:ascii="Times New Roman" w:eastAsia="Times New Roman" w:hAnsi="Times New Roman" w:cs="Times New Roman"/>
                <w:sz w:val="24"/>
                <w:szCs w:val="24"/>
                <w:lang w:val="lt-LT"/>
              </w:rPr>
              <w:t xml:space="preserve"> </w:t>
            </w:r>
          </w:p>
        </w:tc>
        <w:tc>
          <w:tcPr>
            <w:tcW w:w="1552" w:type="dxa"/>
            <w:shd w:val="clear" w:color="auto" w:fill="auto"/>
          </w:tcPr>
          <w:p w:rsidR="00A45125" w:rsidRPr="00744624" w:rsidRDefault="00A45125" w:rsidP="00E06753">
            <w:pPr>
              <w:spacing w:after="0" w:line="240" w:lineRule="auto"/>
              <w:rPr>
                <w:rFonts w:ascii="Times New Roman" w:eastAsia="Times New Roman" w:hAnsi="Times New Roman" w:cs="Times New Roman"/>
                <w:sz w:val="24"/>
                <w:szCs w:val="24"/>
                <w:lang w:val="lt-LT"/>
              </w:rPr>
            </w:pPr>
          </w:p>
        </w:tc>
        <w:tc>
          <w:tcPr>
            <w:tcW w:w="1549" w:type="dxa"/>
            <w:shd w:val="clear" w:color="auto" w:fill="auto"/>
          </w:tcPr>
          <w:p w:rsidR="00A45125" w:rsidRPr="00744624" w:rsidRDefault="00A45125"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2200</w:t>
            </w:r>
          </w:p>
          <w:p w:rsidR="00D26749" w:rsidRPr="00744624" w:rsidRDefault="00D26749"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(nepanaudoti)</w:t>
            </w:r>
          </w:p>
        </w:tc>
      </w:tr>
      <w:tr w:rsidR="00697F2D" w:rsidRPr="00744624" w:rsidTr="00AE1503">
        <w:tc>
          <w:tcPr>
            <w:tcW w:w="6345" w:type="dxa"/>
            <w:gridSpan w:val="2"/>
            <w:shd w:val="clear" w:color="auto" w:fill="auto"/>
          </w:tcPr>
          <w:p w:rsidR="00697F2D" w:rsidRPr="00744624" w:rsidRDefault="00697F2D" w:rsidP="000245B2">
            <w:pPr>
              <w:spacing w:after="0" w:line="240" w:lineRule="auto"/>
              <w:jc w:val="right"/>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Iš viso</w:t>
            </w:r>
          </w:p>
        </w:tc>
        <w:tc>
          <w:tcPr>
            <w:tcW w:w="1552" w:type="dxa"/>
            <w:shd w:val="clear" w:color="auto" w:fill="auto"/>
          </w:tcPr>
          <w:p w:rsidR="00697F2D" w:rsidRPr="00744624" w:rsidRDefault="00697F2D" w:rsidP="000245B2">
            <w:pPr>
              <w:spacing w:after="0" w:line="240" w:lineRule="auto"/>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11594</w:t>
            </w:r>
          </w:p>
        </w:tc>
        <w:tc>
          <w:tcPr>
            <w:tcW w:w="1549" w:type="dxa"/>
            <w:shd w:val="clear" w:color="auto" w:fill="auto"/>
          </w:tcPr>
          <w:p w:rsidR="00697F2D" w:rsidRPr="00744624" w:rsidRDefault="006371FA" w:rsidP="00E06753">
            <w:pPr>
              <w:spacing w:after="0" w:line="240" w:lineRule="auto"/>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224</w:t>
            </w:r>
            <w:r w:rsidR="00697F2D" w:rsidRPr="00744624">
              <w:rPr>
                <w:rFonts w:ascii="Times New Roman" w:eastAsia="Times New Roman" w:hAnsi="Times New Roman" w:cs="Times New Roman"/>
                <w:b/>
                <w:sz w:val="24"/>
                <w:szCs w:val="24"/>
                <w:lang w:val="lt-LT"/>
              </w:rPr>
              <w:t>55</w:t>
            </w:r>
          </w:p>
        </w:tc>
      </w:tr>
    </w:tbl>
    <w:p w:rsidR="000245B2" w:rsidRDefault="000245B2" w:rsidP="000245B2">
      <w:pPr>
        <w:spacing w:after="0" w:line="240" w:lineRule="auto"/>
        <w:rPr>
          <w:rFonts w:ascii="Times New Roman" w:eastAsia="Times New Roman" w:hAnsi="Times New Roman" w:cs="Times New Roman"/>
          <w:sz w:val="24"/>
          <w:szCs w:val="24"/>
          <w:lang w:val="lt-LT"/>
        </w:rPr>
      </w:pPr>
    </w:p>
    <w:p w:rsidR="00AE1503" w:rsidRPr="00744624" w:rsidRDefault="00AE1503" w:rsidP="000245B2">
      <w:pPr>
        <w:spacing w:after="0" w:line="240" w:lineRule="auto"/>
        <w:rPr>
          <w:rFonts w:ascii="Times New Roman" w:eastAsia="Times New Roman" w:hAnsi="Times New Roman" w:cs="Times New Roman"/>
          <w:sz w:val="24"/>
          <w:szCs w:val="24"/>
          <w:lang w:val="lt-LT"/>
        </w:rPr>
      </w:pPr>
    </w:p>
    <w:p w:rsidR="000245B2" w:rsidRPr="00744624" w:rsidRDefault="00F24BDC"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ab/>
      </w:r>
      <w:r w:rsidR="000245B2" w:rsidRPr="00744624">
        <w:rPr>
          <w:rFonts w:ascii="Times New Roman" w:eastAsia="Times New Roman" w:hAnsi="Times New Roman" w:cs="Times New Roman"/>
          <w:sz w:val="24"/>
          <w:szCs w:val="24"/>
          <w:lang w:val="lt-LT"/>
        </w:rPr>
        <w:t>Per 2</w:t>
      </w:r>
      <w:r w:rsidR="00697F2D" w:rsidRPr="00744624">
        <w:rPr>
          <w:rFonts w:ascii="Times New Roman" w:eastAsia="Times New Roman" w:hAnsi="Times New Roman" w:cs="Times New Roman"/>
          <w:sz w:val="24"/>
          <w:szCs w:val="24"/>
          <w:lang w:val="lt-LT"/>
        </w:rPr>
        <w:t>021</w:t>
      </w:r>
      <w:r w:rsidR="000245B2" w:rsidRPr="00744624">
        <w:rPr>
          <w:rFonts w:ascii="Times New Roman" w:eastAsia="Times New Roman" w:hAnsi="Times New Roman" w:cs="Times New Roman"/>
          <w:sz w:val="24"/>
          <w:szCs w:val="24"/>
          <w:lang w:val="lt-LT"/>
        </w:rPr>
        <w:t xml:space="preserve"> metus spec. programos lėšų </w:t>
      </w:r>
      <w:r w:rsidR="000245B2" w:rsidRPr="00744624">
        <w:rPr>
          <w:rFonts w:ascii="Times New Roman" w:eastAsia="Times New Roman" w:hAnsi="Times New Roman" w:cs="Times New Roman"/>
          <w:color w:val="000000"/>
          <w:sz w:val="24"/>
          <w:szCs w:val="24"/>
          <w:lang w:val="lt-LT"/>
        </w:rPr>
        <w:t xml:space="preserve">gauta </w:t>
      </w:r>
      <w:r w:rsidR="00697F2D" w:rsidRPr="00744624">
        <w:rPr>
          <w:rFonts w:ascii="Times New Roman" w:eastAsia="Times New Roman" w:hAnsi="Times New Roman" w:cs="Times New Roman"/>
          <w:color w:val="000000"/>
          <w:sz w:val="24"/>
          <w:szCs w:val="24"/>
          <w:lang w:val="lt-LT"/>
        </w:rPr>
        <w:t>7436</w:t>
      </w:r>
      <w:r w:rsidR="000245B2" w:rsidRPr="00744624">
        <w:rPr>
          <w:rFonts w:ascii="Times New Roman" w:eastAsia="Times New Roman" w:hAnsi="Times New Roman" w:cs="Times New Roman"/>
          <w:sz w:val="24"/>
          <w:szCs w:val="24"/>
          <w:lang w:val="lt-LT"/>
        </w:rPr>
        <w:t xml:space="preserve"> eurai. Iš Salų dvaro nuomos - </w:t>
      </w:r>
      <w:r w:rsidR="00697F2D" w:rsidRPr="00744624">
        <w:rPr>
          <w:rFonts w:ascii="Times New Roman" w:eastAsia="Times New Roman" w:hAnsi="Times New Roman" w:cs="Times New Roman"/>
          <w:sz w:val="24"/>
          <w:szCs w:val="24"/>
          <w:lang w:val="lt-LT"/>
        </w:rPr>
        <w:t>2808</w:t>
      </w:r>
      <w:r w:rsidR="000245B2" w:rsidRPr="00744624">
        <w:rPr>
          <w:rFonts w:ascii="Times New Roman" w:eastAsia="Times New Roman" w:hAnsi="Times New Roman" w:cs="Times New Roman"/>
          <w:sz w:val="24"/>
          <w:szCs w:val="24"/>
          <w:lang w:val="lt-LT"/>
        </w:rPr>
        <w:t xml:space="preserve"> eurai, gyvenamųjų patalpų nuomos surinkta </w:t>
      </w:r>
      <w:r w:rsidR="00697F2D" w:rsidRPr="00744624">
        <w:rPr>
          <w:rFonts w:ascii="Times New Roman" w:eastAsia="Times New Roman" w:hAnsi="Times New Roman" w:cs="Times New Roman"/>
          <w:sz w:val="24"/>
          <w:szCs w:val="24"/>
          <w:lang w:val="lt-LT"/>
        </w:rPr>
        <w:t>54</w:t>
      </w:r>
      <w:r w:rsidR="000245B2" w:rsidRPr="00744624">
        <w:rPr>
          <w:rFonts w:ascii="Times New Roman" w:eastAsia="Times New Roman" w:hAnsi="Times New Roman" w:cs="Times New Roman"/>
          <w:sz w:val="24"/>
          <w:szCs w:val="24"/>
          <w:lang w:val="lt-LT"/>
        </w:rPr>
        <w:t xml:space="preserve"> eurai, kitų patalpų nuomos - 3700 eurų  (Medica klinika, UAB ,,Daivida“), kitos pajamos </w:t>
      </w:r>
      <w:r w:rsidR="000245B2" w:rsidRPr="00744624">
        <w:rPr>
          <w:rFonts w:ascii="Times New Roman" w:eastAsia="Times New Roman" w:hAnsi="Times New Roman" w:cs="Times New Roman"/>
          <w:color w:val="000000"/>
          <w:sz w:val="24"/>
          <w:szCs w:val="24"/>
          <w:lang w:val="lt-LT"/>
        </w:rPr>
        <w:t>–</w:t>
      </w:r>
      <w:r w:rsidR="000245B2" w:rsidRPr="00744624">
        <w:rPr>
          <w:rFonts w:ascii="Times New Roman" w:eastAsia="Times New Roman" w:hAnsi="Times New Roman" w:cs="Times New Roman"/>
          <w:sz w:val="24"/>
          <w:szCs w:val="24"/>
          <w:lang w:val="lt-LT"/>
        </w:rPr>
        <w:t xml:space="preserve"> </w:t>
      </w:r>
      <w:r w:rsidR="00697F2D" w:rsidRPr="00744624">
        <w:rPr>
          <w:rFonts w:ascii="Times New Roman" w:eastAsia="Times New Roman" w:hAnsi="Times New Roman" w:cs="Times New Roman"/>
          <w:sz w:val="24"/>
          <w:szCs w:val="24"/>
          <w:lang w:val="lt-LT"/>
        </w:rPr>
        <w:t>874</w:t>
      </w:r>
      <w:r w:rsidR="000245B2" w:rsidRPr="00744624">
        <w:rPr>
          <w:rFonts w:ascii="Times New Roman" w:eastAsia="Times New Roman" w:hAnsi="Times New Roman" w:cs="Times New Roman"/>
          <w:sz w:val="24"/>
          <w:szCs w:val="24"/>
          <w:lang w:val="lt-LT"/>
        </w:rPr>
        <w:t xml:space="preserve"> euras  (mokestis  už medžio drožlių stumdymą ir televizijos centro nuomos mokestis).</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p w:rsidR="000245B2" w:rsidRPr="00744624" w:rsidRDefault="000245B2" w:rsidP="000245B2">
      <w:pPr>
        <w:spacing w:after="0" w:line="240" w:lineRule="auto"/>
        <w:rPr>
          <w:rFonts w:ascii="Times New Roman" w:eastAsia="Times New Roman" w:hAnsi="Times New Roman" w:cs="Times New Roman"/>
          <w:sz w:val="24"/>
          <w:szCs w:val="24"/>
          <w:lang w:val="lt-LT"/>
        </w:rPr>
      </w:pPr>
    </w:p>
    <w:p w:rsidR="000245B2" w:rsidRPr="00744624" w:rsidRDefault="00193965" w:rsidP="00875207">
      <w:pPr>
        <w:numPr>
          <w:ilvl w:val="0"/>
          <w:numId w:val="12"/>
        </w:num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SENIŪNIJOS VEIKLA 2021</w:t>
      </w:r>
      <w:r w:rsidR="000245B2" w:rsidRPr="00744624">
        <w:rPr>
          <w:rFonts w:ascii="Times New Roman" w:eastAsia="Times New Roman" w:hAnsi="Times New Roman" w:cs="Times New Roman"/>
          <w:b/>
          <w:sz w:val="24"/>
          <w:szCs w:val="24"/>
          <w:lang w:val="lt-LT"/>
        </w:rPr>
        <w:t xml:space="preserve"> METAIS</w:t>
      </w:r>
    </w:p>
    <w:p w:rsidR="000245B2" w:rsidRPr="00744624" w:rsidRDefault="000245B2" w:rsidP="000245B2">
      <w:pPr>
        <w:spacing w:after="0" w:line="240" w:lineRule="auto"/>
        <w:rPr>
          <w:rFonts w:ascii="Times New Roman" w:eastAsia="Times New Roman" w:hAnsi="Times New Roman" w:cs="Times New Roman"/>
          <w:b/>
          <w:sz w:val="24"/>
          <w:szCs w:val="24"/>
          <w:lang w:val="lt-LT"/>
        </w:rPr>
      </w:pPr>
    </w:p>
    <w:p w:rsidR="000245B2" w:rsidRPr="00744624" w:rsidRDefault="000245B2" w:rsidP="000245B2">
      <w:pPr>
        <w:spacing w:after="0" w:line="240" w:lineRule="auto"/>
        <w:rPr>
          <w:rFonts w:ascii="Times New Roman" w:eastAsia="Times New Roman" w:hAnsi="Times New Roman" w:cs="Times New Roman"/>
          <w:b/>
          <w:sz w:val="24"/>
          <w:szCs w:val="24"/>
          <w:lang w:val="lt-LT"/>
        </w:rPr>
      </w:pPr>
    </w:p>
    <w:p w:rsidR="000245B2" w:rsidRPr="00744624" w:rsidRDefault="00351921"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b/>
          <w:sz w:val="24"/>
          <w:szCs w:val="24"/>
          <w:lang w:val="lt-LT"/>
        </w:rPr>
        <w:tab/>
      </w:r>
      <w:r w:rsidR="000245B2" w:rsidRPr="00744624">
        <w:rPr>
          <w:rFonts w:ascii="Times New Roman" w:eastAsia="Times New Roman" w:hAnsi="Times New Roman" w:cs="Times New Roman"/>
          <w:b/>
          <w:sz w:val="24"/>
          <w:szCs w:val="24"/>
          <w:lang w:val="lt-LT"/>
        </w:rPr>
        <w:t>Programa Nr. 1</w:t>
      </w:r>
      <w:r w:rsidR="000245B2" w:rsidRPr="00744624">
        <w:rPr>
          <w:rFonts w:ascii="Times New Roman" w:eastAsia="Times New Roman" w:hAnsi="Times New Roman" w:cs="Times New Roman"/>
          <w:sz w:val="24"/>
          <w:szCs w:val="24"/>
          <w:lang w:val="lt-LT"/>
        </w:rPr>
        <w:t xml:space="preserve"> – ,,</w:t>
      </w:r>
      <w:r w:rsidR="000245B2" w:rsidRPr="00744624">
        <w:rPr>
          <w:rFonts w:ascii="Times New Roman" w:eastAsia="Times New Roman" w:hAnsi="Times New Roman" w:cs="Times New Roman"/>
          <w:b/>
          <w:sz w:val="24"/>
          <w:szCs w:val="24"/>
          <w:lang w:val="lt-LT"/>
        </w:rPr>
        <w:t>Savivaldybės  pagrindinių funkcijų įgyvendinimas ir vykdymas“.</w:t>
      </w:r>
    </w:p>
    <w:p w:rsidR="000245B2" w:rsidRPr="00744624" w:rsidRDefault="00351921" w:rsidP="000245B2">
      <w:pPr>
        <w:spacing w:after="0" w:line="240" w:lineRule="auto"/>
        <w:jc w:val="both"/>
        <w:rPr>
          <w:rFonts w:ascii="Times New Roman" w:eastAsia="Times New Roman" w:hAnsi="Times New Roman" w:cs="Times New Roman"/>
          <w:bCs/>
          <w:sz w:val="24"/>
          <w:szCs w:val="24"/>
          <w:lang w:val="lt-LT" w:eastAsia="ar-SA"/>
        </w:rPr>
      </w:pPr>
      <w:r w:rsidRPr="00744624">
        <w:rPr>
          <w:rFonts w:ascii="Times New Roman" w:eastAsia="Times New Roman" w:hAnsi="Times New Roman" w:cs="Times New Roman"/>
          <w:sz w:val="24"/>
          <w:szCs w:val="24"/>
          <w:lang w:val="lt-LT"/>
        </w:rPr>
        <w:tab/>
      </w:r>
      <w:r w:rsidR="000245B2" w:rsidRPr="00744624">
        <w:rPr>
          <w:rFonts w:ascii="Times New Roman" w:eastAsia="Times New Roman" w:hAnsi="Times New Roman" w:cs="Times New Roman"/>
          <w:sz w:val="24"/>
          <w:szCs w:val="24"/>
          <w:lang w:val="lt-LT"/>
        </w:rPr>
        <w:t xml:space="preserve">Įgyvendinant programą </w:t>
      </w:r>
      <w:r w:rsidR="000245B2" w:rsidRPr="00744624">
        <w:rPr>
          <w:rFonts w:ascii="Times New Roman" w:eastAsia="Times New Roman" w:hAnsi="Times New Roman" w:cs="Times New Roman"/>
          <w:bCs/>
          <w:sz w:val="24"/>
          <w:szCs w:val="24"/>
          <w:lang w:val="lt-LT" w:eastAsia="ar-SA"/>
        </w:rPr>
        <w:t xml:space="preserve">siekiama didinti veiklos efektyvumą per savivaldybės tarybos, mero administracijos sprendimų, įstatymų ir </w:t>
      </w:r>
      <w:r w:rsidR="000245B2" w:rsidRPr="00744624">
        <w:rPr>
          <w:rFonts w:ascii="Times New Roman" w:eastAsia="Times New Roman" w:hAnsi="Times New Roman" w:cs="Times New Roman"/>
          <w:sz w:val="24"/>
          <w:szCs w:val="24"/>
          <w:lang w:val="lt-LT"/>
        </w:rPr>
        <w:t xml:space="preserve">Lietuvos Respublikos </w:t>
      </w:r>
      <w:r w:rsidR="000245B2" w:rsidRPr="00744624">
        <w:rPr>
          <w:rFonts w:ascii="Times New Roman" w:eastAsia="Times New Roman" w:hAnsi="Times New Roman" w:cs="Times New Roman"/>
          <w:bCs/>
          <w:sz w:val="24"/>
          <w:szCs w:val="24"/>
          <w:lang w:val="lt-LT" w:eastAsia="ar-SA"/>
        </w:rPr>
        <w:t xml:space="preserve">Vyriausybės nutarimų įgyvendinimo organizavimą ir kontroliavimą, planavimo proceso ir žmogiškųjų išteklių tobulinimą bei informacinių sistemų diegimą. </w:t>
      </w:r>
    </w:p>
    <w:p w:rsidR="000245B2" w:rsidRPr="00744624" w:rsidRDefault="00351921"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bCs/>
          <w:sz w:val="24"/>
          <w:szCs w:val="24"/>
          <w:lang w:val="lt-LT" w:eastAsia="ar-SA"/>
        </w:rPr>
        <w:tab/>
      </w:r>
      <w:r w:rsidR="000245B2" w:rsidRPr="00744624">
        <w:rPr>
          <w:rFonts w:ascii="Times New Roman" w:eastAsia="Times New Roman" w:hAnsi="Times New Roman" w:cs="Times New Roman"/>
          <w:bCs/>
          <w:sz w:val="24"/>
          <w:szCs w:val="24"/>
          <w:lang w:val="lt-LT" w:eastAsia="ar-SA"/>
        </w:rPr>
        <w:t xml:space="preserve">Programos įgyvendinimas leidžia suderinti </w:t>
      </w:r>
      <w:r w:rsidR="000245B2" w:rsidRPr="00744624">
        <w:rPr>
          <w:rFonts w:ascii="Times New Roman" w:eastAsia="Times New Roman" w:hAnsi="Times New Roman" w:cs="Times New Roman"/>
          <w:sz w:val="24"/>
          <w:szCs w:val="24"/>
          <w:lang w:val="lt-LT"/>
        </w:rPr>
        <w:t>bendruomenės, seniūnijos, savivaldybės bei valstybės interesus, lemia didėjantį seniūnijos darbuotojų profesionalumą ir rezultatyvumą, užtikrinti savalaikį, kokybišką paslaug</w:t>
      </w:r>
      <w:r w:rsidR="003E7C99" w:rsidRPr="00744624">
        <w:rPr>
          <w:rFonts w:ascii="Times New Roman" w:eastAsia="Times New Roman" w:hAnsi="Times New Roman" w:cs="Times New Roman"/>
          <w:sz w:val="24"/>
          <w:szCs w:val="24"/>
          <w:lang w:val="lt-LT"/>
        </w:rPr>
        <w:t>ų teikimą bei funkcijų vykdymą.</w:t>
      </w:r>
    </w:p>
    <w:p w:rsidR="003E7C99" w:rsidRPr="00744624" w:rsidRDefault="000245B2" w:rsidP="003E7C99">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Programos įgyvendinimo už</w:t>
      </w:r>
      <w:r w:rsidR="003E7C99" w:rsidRPr="00744624">
        <w:rPr>
          <w:rFonts w:ascii="Times New Roman" w:eastAsia="Times New Roman" w:hAnsi="Times New Roman" w:cs="Times New Roman"/>
          <w:sz w:val="24"/>
          <w:szCs w:val="24"/>
          <w:lang w:val="lt-LT"/>
        </w:rPr>
        <w:t>daviniai ir vykdymo kriterijai:</w:t>
      </w:r>
    </w:p>
    <w:p w:rsidR="00031D68" w:rsidRDefault="00031D68" w:rsidP="003E7C99">
      <w:pPr>
        <w:spacing w:after="0" w:line="240" w:lineRule="auto"/>
        <w:jc w:val="both"/>
        <w:rPr>
          <w:rFonts w:ascii="Times New Roman" w:eastAsia="Times New Roman" w:hAnsi="Times New Roman" w:cs="Times New Roman"/>
          <w:sz w:val="24"/>
          <w:szCs w:val="24"/>
          <w:lang w:val="lt-LT"/>
        </w:rPr>
      </w:pPr>
    </w:p>
    <w:p w:rsidR="00744624" w:rsidRPr="00744624" w:rsidRDefault="00744624" w:rsidP="003E7C99">
      <w:pPr>
        <w:spacing w:after="0" w:line="240" w:lineRule="auto"/>
        <w:jc w:val="both"/>
        <w:rPr>
          <w:rFonts w:ascii="Times New Roman" w:eastAsia="Times New Roman" w:hAnsi="Times New Roman" w:cs="Times New Roman"/>
          <w:sz w:val="24"/>
          <w:szCs w:val="24"/>
          <w:lang w:val="lt-LT"/>
        </w:rPr>
      </w:pPr>
    </w:p>
    <w:p w:rsidR="000245B2" w:rsidRPr="00744624" w:rsidRDefault="000245B2" w:rsidP="003E7C99">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5</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271"/>
        <w:gridCol w:w="739"/>
        <w:gridCol w:w="739"/>
        <w:gridCol w:w="739"/>
        <w:gridCol w:w="739"/>
        <w:gridCol w:w="3954"/>
      </w:tblGrid>
      <w:tr w:rsidR="000245B2" w:rsidRPr="00744624" w:rsidTr="0070086F">
        <w:trPr>
          <w:trHeight w:val="133"/>
        </w:trPr>
        <w:tc>
          <w:tcPr>
            <w:tcW w:w="9694" w:type="dxa"/>
            <w:gridSpan w:val="7"/>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Užtikrinti seniūnijos darbo organizavimą</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739" w:type="dxa"/>
            <w:shd w:val="clear" w:color="auto" w:fill="auto"/>
          </w:tcPr>
          <w:p w:rsidR="000245B2" w:rsidRPr="00744624" w:rsidRDefault="00697F2D"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tc>
        <w:tc>
          <w:tcPr>
            <w:tcW w:w="739"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697F2D">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w:t>
            </w:r>
            <w:r w:rsidR="00697F2D" w:rsidRPr="00744624">
              <w:rPr>
                <w:rFonts w:ascii="Times New Roman" w:eastAsia="Times New Roman" w:hAnsi="Times New Roman" w:cs="Times New Roman"/>
                <w:b/>
                <w:i/>
                <w:sz w:val="24"/>
                <w:szCs w:val="24"/>
                <w:lang w:val="lt-LT"/>
              </w:rPr>
              <w:t>1</w:t>
            </w:r>
            <w:r w:rsidRPr="00744624">
              <w:rPr>
                <w:rFonts w:ascii="Times New Roman" w:eastAsia="Times New Roman" w:hAnsi="Times New Roman" w:cs="Times New Roman"/>
                <w:b/>
                <w:i/>
                <w:sz w:val="24"/>
                <w:szCs w:val="24"/>
                <w:lang w:val="lt-LT"/>
              </w:rPr>
              <w:t xml:space="preserve"> m.</w:t>
            </w:r>
          </w:p>
        </w:tc>
        <w:tc>
          <w:tcPr>
            <w:tcW w:w="739"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F1244B"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paly-gi-nimas 2020</w:t>
            </w:r>
            <w:r w:rsidR="000245B2" w:rsidRPr="00744624">
              <w:rPr>
                <w:rFonts w:ascii="Times New Roman" w:eastAsia="Times New Roman" w:hAnsi="Times New Roman" w:cs="Times New Roman"/>
                <w:b/>
                <w:i/>
                <w:sz w:val="24"/>
                <w:szCs w:val="24"/>
                <w:lang w:val="lt-LT"/>
              </w:rPr>
              <w:t xml:space="preserve"> m.</w:t>
            </w:r>
          </w:p>
        </w:tc>
        <w:tc>
          <w:tcPr>
            <w:tcW w:w="739"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paly-gi-</w:t>
            </w:r>
          </w:p>
          <w:p w:rsidR="000245B2" w:rsidRPr="00744624" w:rsidRDefault="00F1244B"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nimas 2019</w:t>
            </w:r>
            <w:r w:rsidR="000245B2" w:rsidRPr="00744624">
              <w:rPr>
                <w:rFonts w:ascii="Times New Roman" w:eastAsia="Times New Roman" w:hAnsi="Times New Roman" w:cs="Times New Roman"/>
                <w:b/>
                <w:i/>
                <w:sz w:val="24"/>
                <w:szCs w:val="24"/>
                <w:lang w:val="lt-LT"/>
              </w:rPr>
              <w:t>m.</w:t>
            </w:r>
          </w:p>
        </w:tc>
        <w:tc>
          <w:tcPr>
            <w:tcW w:w="3954" w:type="dxa"/>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Seniūnijos darbuotojų skaičius</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w:t>
            </w:r>
            <w:r w:rsidR="00697F2D" w:rsidRPr="00744624">
              <w:rPr>
                <w:rFonts w:ascii="Times New Roman" w:eastAsia="Times New Roman" w:hAnsi="Times New Roman" w:cs="Times New Roman"/>
                <w:sz w:val="24"/>
                <w:szCs w:val="24"/>
                <w:lang w:val="lt-LT"/>
              </w:rPr>
              <w:t>0</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etato</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r w:rsidR="00697F2D" w:rsidRPr="00744624">
              <w:rPr>
                <w:rFonts w:ascii="Times New Roman" w:eastAsia="Times New Roman" w:hAnsi="Times New Roman" w:cs="Times New Roman"/>
                <w:sz w:val="24"/>
                <w:szCs w:val="24"/>
                <w:lang w:val="lt-LT"/>
              </w:rPr>
              <w:t>5</w:t>
            </w:r>
            <w:r w:rsidR="00F1244B" w:rsidRPr="00744624">
              <w:rPr>
                <w:rFonts w:ascii="Times New Roman" w:eastAsia="Times New Roman" w:hAnsi="Times New Roman" w:cs="Times New Roman"/>
                <w:sz w:val="24"/>
                <w:szCs w:val="24"/>
                <w:lang w:val="lt-LT"/>
              </w:rPr>
              <w:t>,0</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etato</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1244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19,0</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etato</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1244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w:t>
            </w:r>
            <w:r w:rsidR="000245B2" w:rsidRPr="00744624">
              <w:rPr>
                <w:rFonts w:ascii="Times New Roman" w:eastAsia="Times New Roman" w:hAnsi="Times New Roman" w:cs="Times New Roman"/>
                <w:sz w:val="24"/>
                <w:szCs w:val="24"/>
                <w:lang w:val="lt-LT"/>
              </w:rPr>
              <w:t>,25 etato</w:t>
            </w:r>
          </w:p>
        </w:tc>
        <w:tc>
          <w:tcPr>
            <w:tcW w:w="3954" w:type="dxa"/>
            <w:shd w:val="clear" w:color="auto" w:fill="auto"/>
          </w:tcPr>
          <w:p w:rsidR="000245B2" w:rsidRPr="00744624" w:rsidRDefault="000245B2" w:rsidP="00F1244B">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Etatų skaičius sumažintas </w:t>
            </w:r>
            <w:r w:rsidR="00697F2D" w:rsidRPr="00744624">
              <w:rPr>
                <w:rFonts w:ascii="Times New Roman" w:eastAsia="Times New Roman" w:hAnsi="Times New Roman" w:cs="Times New Roman"/>
                <w:sz w:val="24"/>
                <w:szCs w:val="24"/>
                <w:lang w:val="lt-LT"/>
              </w:rPr>
              <w:t>4</w:t>
            </w:r>
            <w:r w:rsidRPr="00744624">
              <w:rPr>
                <w:rFonts w:ascii="Times New Roman" w:eastAsia="Times New Roman" w:hAnsi="Times New Roman" w:cs="Times New Roman"/>
                <w:sz w:val="24"/>
                <w:szCs w:val="24"/>
                <w:lang w:val="lt-LT"/>
              </w:rPr>
              <w:t xml:space="preserve">. </w:t>
            </w:r>
            <w:r w:rsidR="00697F2D" w:rsidRPr="00744624">
              <w:rPr>
                <w:rFonts w:ascii="Times New Roman" w:eastAsia="Times New Roman" w:hAnsi="Times New Roman" w:cs="Times New Roman"/>
                <w:sz w:val="24"/>
                <w:szCs w:val="24"/>
                <w:lang w:val="lt-LT"/>
              </w:rPr>
              <w:t xml:space="preserve">Kultūros darbuotojų </w:t>
            </w:r>
            <w:r w:rsidR="00F1244B" w:rsidRPr="00744624">
              <w:rPr>
                <w:rFonts w:ascii="Times New Roman" w:eastAsia="Times New Roman" w:hAnsi="Times New Roman" w:cs="Times New Roman"/>
                <w:sz w:val="24"/>
                <w:szCs w:val="24"/>
                <w:lang w:val="lt-LT"/>
              </w:rPr>
              <w:t>pareigybės perkeltos į Panemunėlio UDC.</w:t>
            </w:r>
          </w:p>
        </w:tc>
      </w:tr>
      <w:tr w:rsidR="000245B2" w:rsidRPr="00744624" w:rsidTr="0070086F">
        <w:trPr>
          <w:trHeight w:val="1936"/>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Parengta savivaldybės administracijos direktoriaus įsakymų projektų skaičius</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5C04F6"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770E3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13</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B17C6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21</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B17C6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Savivaldybės administracijos direktoriaus įsakymų projek</w:t>
            </w:r>
            <w:r w:rsidR="00582913" w:rsidRPr="00744624">
              <w:rPr>
                <w:rFonts w:ascii="Times New Roman" w:eastAsia="Times New Roman" w:hAnsi="Times New Roman" w:cs="Times New Roman"/>
                <w:sz w:val="24"/>
                <w:szCs w:val="24"/>
                <w:lang w:val="lt-LT"/>
              </w:rPr>
              <w:t>tų veiklos klausimais parengta pagal buvusį poreikį. D</w:t>
            </w:r>
            <w:r w:rsidRPr="00744624">
              <w:rPr>
                <w:rFonts w:ascii="Times New Roman" w:eastAsia="Times New Roman" w:hAnsi="Times New Roman" w:cs="Times New Roman"/>
                <w:sz w:val="24"/>
                <w:szCs w:val="24"/>
                <w:lang w:val="lt-LT"/>
              </w:rPr>
              <w:t>alis sprendimų veiklos klausimais yra priimama centralizuotai, t. y. įsakymų projektus daugumai klausimų rengia administracijos specialistai.</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3. </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Parengta rajono tarybos sprendimų projektų skaičius</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5C04F6"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582913"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B17C6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B17C6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3954" w:type="dxa"/>
            <w:shd w:val="clear" w:color="auto" w:fill="auto"/>
          </w:tcPr>
          <w:p w:rsidR="000245B2" w:rsidRPr="00744624" w:rsidRDefault="00582913"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 R</w:t>
            </w:r>
            <w:r w:rsidR="000245B2" w:rsidRPr="00744624">
              <w:rPr>
                <w:rFonts w:ascii="Times New Roman" w:eastAsia="Times New Roman" w:hAnsi="Times New Roman" w:cs="Times New Roman"/>
                <w:sz w:val="24"/>
                <w:szCs w:val="24"/>
                <w:lang w:val="lt-LT"/>
              </w:rPr>
              <w:t>ajono tarybos sprendimų projektų</w:t>
            </w:r>
            <w:r w:rsidRPr="00744624">
              <w:rPr>
                <w:rFonts w:ascii="Times New Roman" w:eastAsia="Times New Roman" w:hAnsi="Times New Roman" w:cs="Times New Roman"/>
                <w:sz w:val="24"/>
                <w:szCs w:val="24"/>
                <w:lang w:val="lt-LT"/>
              </w:rPr>
              <w:t xml:space="preserve"> rengta nebuvo, nes </w:t>
            </w:r>
            <w:r w:rsidR="000245B2" w:rsidRPr="00744624">
              <w:rPr>
                <w:rFonts w:ascii="Times New Roman" w:eastAsia="Times New Roman" w:hAnsi="Times New Roman" w:cs="Times New Roman"/>
                <w:sz w:val="24"/>
                <w:szCs w:val="24"/>
                <w:lang w:val="lt-LT"/>
              </w:rPr>
              <w:t xml:space="preserve"> ataskaitiniais </w:t>
            </w:r>
            <w:r w:rsidRPr="00744624">
              <w:rPr>
                <w:rFonts w:ascii="Times New Roman" w:eastAsia="Times New Roman" w:hAnsi="Times New Roman" w:cs="Times New Roman"/>
                <w:sz w:val="24"/>
                <w:szCs w:val="24"/>
                <w:lang w:val="lt-LT"/>
              </w:rPr>
              <w:t>metais seniūnijos veikloje</w:t>
            </w:r>
            <w:r w:rsidR="000245B2" w:rsidRPr="00744624">
              <w:rPr>
                <w:rFonts w:ascii="Times New Roman" w:eastAsia="Times New Roman" w:hAnsi="Times New Roman" w:cs="Times New Roman"/>
                <w:sz w:val="24"/>
                <w:szCs w:val="24"/>
                <w:lang w:val="lt-LT"/>
              </w:rPr>
              <w:t xml:space="preserve"> </w:t>
            </w:r>
            <w:r w:rsidRPr="00744624">
              <w:rPr>
                <w:rFonts w:ascii="Times New Roman" w:eastAsia="Times New Roman" w:hAnsi="Times New Roman" w:cs="Times New Roman"/>
                <w:sz w:val="24"/>
                <w:szCs w:val="24"/>
                <w:lang w:val="lt-LT"/>
              </w:rPr>
              <w:t xml:space="preserve"> nebuvo  klausimų, kurių sprendimams būtų reikalingas</w:t>
            </w:r>
            <w:r w:rsidR="000245B2" w:rsidRPr="00744624">
              <w:rPr>
                <w:rFonts w:ascii="Times New Roman" w:eastAsia="Times New Roman" w:hAnsi="Times New Roman" w:cs="Times New Roman"/>
                <w:sz w:val="24"/>
                <w:szCs w:val="24"/>
                <w:lang w:val="lt-LT"/>
              </w:rPr>
              <w:t xml:space="preserve"> rajono tarybos pritarimas.</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Priimta prašymų laidojimo pašalpai gauti</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5C04F6"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35</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351921"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39</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B17C6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44</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B17C6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25</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per ataskaitinį laikotarpį į seniūniją besikreipiančių asmenų su šios rūšies prašymais skaičiaus.</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Išduota leidimų laidoti seniūnijos teritorijoje esančiose kapinėse</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24BD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r w:rsidR="000245B2" w:rsidRPr="00744624">
              <w:rPr>
                <w:rFonts w:ascii="Times New Roman" w:eastAsia="Times New Roman" w:hAnsi="Times New Roman" w:cs="Times New Roman"/>
                <w:sz w:val="24"/>
                <w:szCs w:val="24"/>
                <w:lang w:val="lt-LT"/>
              </w:rPr>
              <w:t>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24BD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29</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24BD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36</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24BDC" w:rsidP="00F24BDC">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per ataskaitinį laikotarpį į seniūniją besikreipiančių asmenų, dėl leidimų laidoti išdavimo, skaičiaus.</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Atlikta notarinių veiksmų</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5C04F6"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3742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89</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3742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3742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39</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per ataskaitinį laikotarpį į seniūniją besikreipiančių asmenų dėl notarinių veiksmų, skaičiaus.</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Organizuota ir atlikta viešųjų pirkimų</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3742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E06753"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22</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26</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Dauguma prekių ir paslaugų perkama pagal savivaldybės administracijos Strateginio planavimo, investicijų ir viešųjų pirkimų atliktus centralizuotus viešuosius pirkimus. Atskiri viešieji pirkimai seniūnijos inicijuojami ir pirkimų organizatoriaus atliekami tik tais atvejais, kai perkama konkreti prekė ar paslauga reikalinga konkretiems darbams atlikti ir seniūnijos funkcijų vykdymui.</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Parengta darbo sutarčių dėl viešųjų darbų atlikimo</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5C04F6"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9192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11</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Vykdant užimtumo didinimo programą seniūnija kasmet dalyvauja viešųjų darbų darbdavių atrankoje ir konkurso būdu seniūnijai skiriamas finansavimas. Kadangi programa yra neperspektyvi, kas metai finansavimas mažėja. </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Išduota šeimos sudėtį ar kitokią faktinę padėtį patvirtinančių pažymų</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3742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156</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3742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3742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191</w:t>
            </w:r>
          </w:p>
        </w:tc>
        <w:tc>
          <w:tcPr>
            <w:tcW w:w="3954"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proporcingas per ataskaitinį laikotarpį į seniūniją besikreipiančių dėl šios rūšies pažymų, skaičiui</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Išduota charakteristikų</w:t>
            </w:r>
          </w:p>
        </w:tc>
        <w:tc>
          <w:tcPr>
            <w:tcW w:w="739" w:type="dxa"/>
            <w:shd w:val="clear" w:color="auto" w:fill="auto"/>
          </w:tcPr>
          <w:p w:rsidR="000245B2" w:rsidRPr="00744624" w:rsidRDefault="005C04F6"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15</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739" w:type="dxa"/>
            <w:shd w:val="clear" w:color="auto" w:fill="auto"/>
          </w:tcPr>
          <w:p w:rsidR="000245B2" w:rsidRPr="00744624" w:rsidRDefault="00870A5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w:t>
            </w:r>
          </w:p>
        </w:tc>
        <w:tc>
          <w:tcPr>
            <w:tcW w:w="739" w:type="dxa"/>
            <w:shd w:val="clear" w:color="auto" w:fill="auto"/>
          </w:tcPr>
          <w:p w:rsidR="000245B2" w:rsidRPr="00744624" w:rsidRDefault="00870A5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11</w:t>
            </w:r>
          </w:p>
        </w:tc>
        <w:tc>
          <w:tcPr>
            <w:tcW w:w="739" w:type="dxa"/>
            <w:shd w:val="clear" w:color="auto" w:fill="auto"/>
          </w:tcPr>
          <w:p w:rsidR="000245B2" w:rsidRPr="00744624" w:rsidRDefault="00870A5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17</w:t>
            </w:r>
          </w:p>
        </w:tc>
        <w:tc>
          <w:tcPr>
            <w:tcW w:w="3954"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proporcingas per ataskaitinį laikotarpį į seniūniją besikreipiančių dėl šios rūšies dokumentų, skaičiui</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11.</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Priimta ir išnagrinėta gyventojų skundų, prašymų, pranešimų</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color w:val="FF0000"/>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870A5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21</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870A5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110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870A5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95</w:t>
            </w:r>
          </w:p>
        </w:tc>
        <w:tc>
          <w:tcPr>
            <w:tcW w:w="3954"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proporcingas per ataskaitinį laikotarpį į seniūniją besikreipiančių dėl šios rūšies dokumentų skaičiui</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Išduota leidimų saugotinų medžių kirtimu</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5C04F6"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4172D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11</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29</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w:t>
            </w:r>
          </w:p>
        </w:tc>
        <w:tc>
          <w:tcPr>
            <w:tcW w:w="3954"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proporcingas per ataskaitinį laikotarpį į seniūniją besikreipiančių dėl šios rūšies dokumentų skaičiui</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13.</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Atspausdinta, skenuota, kopijuota, registruota seniūnijos vidaus siunčiamų ir gaunamų raštų</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2000</w:t>
            </w:r>
          </w:p>
        </w:tc>
        <w:tc>
          <w:tcPr>
            <w:tcW w:w="739" w:type="dxa"/>
            <w:shd w:val="clear" w:color="auto" w:fill="auto"/>
            <w:vAlign w:val="center"/>
          </w:tcPr>
          <w:p w:rsidR="000245B2" w:rsidRPr="00744624" w:rsidRDefault="00870A5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2005</w:t>
            </w:r>
          </w:p>
        </w:tc>
        <w:tc>
          <w:tcPr>
            <w:tcW w:w="739" w:type="dxa"/>
            <w:shd w:val="clear" w:color="auto" w:fill="auto"/>
            <w:vAlign w:val="center"/>
          </w:tcPr>
          <w:p w:rsidR="000245B2" w:rsidRPr="00744624" w:rsidRDefault="00870A5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2010</w:t>
            </w:r>
          </w:p>
        </w:tc>
        <w:tc>
          <w:tcPr>
            <w:tcW w:w="739" w:type="dxa"/>
            <w:shd w:val="clear" w:color="auto" w:fill="auto"/>
            <w:vAlign w:val="center"/>
          </w:tcPr>
          <w:p w:rsidR="000245B2" w:rsidRPr="00744624" w:rsidRDefault="00870A5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2003</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priklauso nuo per ataskaitinį laikotarpį atsiradusio poreikio, nuo besikreipiančių asmenų skaičiaus ir kitų kriterijų</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14.</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Perduota archyvui bylų </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tc>
        <w:tc>
          <w:tcPr>
            <w:tcW w:w="739" w:type="dxa"/>
            <w:shd w:val="clear" w:color="auto" w:fill="auto"/>
          </w:tcPr>
          <w:p w:rsidR="000245B2" w:rsidRPr="00744624" w:rsidRDefault="00653D33"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39" w:type="dxa"/>
            <w:shd w:val="clear" w:color="auto" w:fill="auto"/>
          </w:tcPr>
          <w:p w:rsidR="000245B2" w:rsidRPr="00744624" w:rsidRDefault="00653D33"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39</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Pagal Šiaulių regiono valstybės archyvo Panevėžio filialo nurodymus</w:t>
            </w:r>
          </w:p>
        </w:tc>
      </w:tr>
      <w:tr w:rsidR="000245B2" w:rsidRPr="00744624" w:rsidTr="0070086F">
        <w:trPr>
          <w:trHeight w:val="745"/>
        </w:trPr>
        <w:tc>
          <w:tcPr>
            <w:tcW w:w="9694" w:type="dxa"/>
            <w:gridSpan w:val="7"/>
            <w:tcBorders>
              <w:left w:val="nil"/>
              <w:right w:val="nil"/>
            </w:tcBorders>
            <w:shd w:val="clear" w:color="auto" w:fill="auto"/>
          </w:tcPr>
          <w:p w:rsidR="00031D68" w:rsidRPr="00744624" w:rsidRDefault="00031D68" w:rsidP="00744624">
            <w:pPr>
              <w:spacing w:after="0" w:line="240" w:lineRule="auto"/>
              <w:rPr>
                <w:rFonts w:ascii="Times New Roman" w:eastAsia="Times New Roman" w:hAnsi="Times New Roman" w:cs="Times New Roman"/>
                <w:sz w:val="24"/>
                <w:szCs w:val="24"/>
                <w:lang w:val="lt-LT"/>
              </w:rPr>
            </w:pPr>
          </w:p>
          <w:p w:rsidR="000F1A43" w:rsidRPr="00744624" w:rsidRDefault="000F1A43" w:rsidP="000245B2">
            <w:pPr>
              <w:spacing w:after="0" w:line="240" w:lineRule="auto"/>
              <w:jc w:val="right"/>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6</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r>
      <w:tr w:rsidR="000245B2" w:rsidRPr="00744624" w:rsidTr="0070086F">
        <w:trPr>
          <w:trHeight w:val="191"/>
        </w:trPr>
        <w:tc>
          <w:tcPr>
            <w:tcW w:w="9694" w:type="dxa"/>
            <w:gridSpan w:val="7"/>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Tinkamai įgyvendinti perduotas valstybės funkcijas</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739" w:type="dxa"/>
            <w:shd w:val="clear" w:color="auto" w:fill="auto"/>
          </w:tcPr>
          <w:p w:rsidR="000245B2" w:rsidRPr="00744624" w:rsidRDefault="005C04F6"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tc>
        <w:tc>
          <w:tcPr>
            <w:tcW w:w="739"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Įvyk-dymas</w:t>
            </w:r>
            <w:r w:rsidR="005C04F6" w:rsidRPr="00744624">
              <w:rPr>
                <w:rFonts w:ascii="Times New Roman" w:eastAsia="Times New Roman" w:hAnsi="Times New Roman" w:cs="Times New Roman"/>
                <w:b/>
                <w:i/>
                <w:sz w:val="24"/>
                <w:szCs w:val="24"/>
                <w:lang w:val="lt-LT"/>
              </w:rPr>
              <w:t xml:space="preserve"> 2021</w:t>
            </w:r>
            <w:r w:rsidRPr="00744624">
              <w:rPr>
                <w:rFonts w:ascii="Times New Roman" w:eastAsia="Times New Roman" w:hAnsi="Times New Roman" w:cs="Times New Roman"/>
                <w:b/>
                <w:i/>
                <w:sz w:val="24"/>
                <w:szCs w:val="24"/>
                <w:lang w:val="lt-LT"/>
              </w:rPr>
              <w:t xml:space="preserve"> m.</w:t>
            </w:r>
          </w:p>
        </w:tc>
        <w:tc>
          <w:tcPr>
            <w:tcW w:w="739"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Įvyk-dymo paly-</w:t>
            </w:r>
          </w:p>
          <w:p w:rsidR="000245B2" w:rsidRPr="00744624" w:rsidRDefault="003E7C99"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w:t>
            </w:r>
            <w:r w:rsidR="000245B2" w:rsidRPr="00744624">
              <w:rPr>
                <w:rFonts w:ascii="Times New Roman" w:eastAsia="Times New Roman" w:hAnsi="Times New Roman" w:cs="Times New Roman"/>
                <w:b/>
                <w:i/>
                <w:sz w:val="24"/>
                <w:szCs w:val="24"/>
                <w:lang w:val="lt-LT"/>
              </w:rPr>
              <w:t>ini-</w:t>
            </w:r>
          </w:p>
          <w:p w:rsidR="000245B2" w:rsidRPr="00744624" w:rsidRDefault="005C04F6"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w:t>
            </w:r>
            <w:r w:rsidR="000245B2" w:rsidRPr="00744624">
              <w:rPr>
                <w:rFonts w:ascii="Times New Roman" w:eastAsia="Times New Roman" w:hAnsi="Times New Roman" w:cs="Times New Roman"/>
                <w:b/>
                <w:i/>
                <w:sz w:val="24"/>
                <w:szCs w:val="24"/>
                <w:lang w:val="lt-LT"/>
              </w:rPr>
              <w:t xml:space="preserve"> </w:t>
            </w:r>
            <w:r w:rsidR="003E7C99" w:rsidRPr="00744624">
              <w:rPr>
                <w:rFonts w:ascii="Times New Roman" w:eastAsia="Times New Roman" w:hAnsi="Times New Roman" w:cs="Times New Roman"/>
                <w:b/>
                <w:i/>
                <w:sz w:val="24"/>
                <w:szCs w:val="24"/>
                <w:lang w:val="lt-LT"/>
              </w:rPr>
              <w:t>m.</w:t>
            </w:r>
          </w:p>
        </w:tc>
        <w:tc>
          <w:tcPr>
            <w:tcW w:w="739"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5C04F6"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2019</w:t>
            </w:r>
            <w:r w:rsidR="000245B2" w:rsidRPr="00744624">
              <w:rPr>
                <w:rFonts w:ascii="Times New Roman" w:eastAsia="Times New Roman" w:hAnsi="Times New Roman" w:cs="Times New Roman"/>
                <w:b/>
                <w:i/>
                <w:sz w:val="24"/>
                <w:szCs w:val="24"/>
                <w:lang w:val="lt-LT"/>
              </w:rPr>
              <w:t xml:space="preserve"> m.</w:t>
            </w:r>
          </w:p>
        </w:tc>
        <w:tc>
          <w:tcPr>
            <w:tcW w:w="3954" w:type="dxa"/>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70086F">
        <w:trPr>
          <w:trHeight w:val="133"/>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Gyvenamąją vietą deklaravusių asmenų skaičius seniūnijos teritorijoje</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371C6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18</w:t>
            </w:r>
            <w:r w:rsidR="000245B2" w:rsidRPr="00744624">
              <w:rPr>
                <w:rFonts w:ascii="Times New Roman" w:eastAsia="Times New Roman" w:hAnsi="Times New Roman" w:cs="Times New Roman"/>
                <w:sz w:val="24"/>
                <w:szCs w:val="24"/>
                <w:lang w:val="lt-LT"/>
              </w:rPr>
              <w:t>00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9D6D2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1766</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371C6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1796</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371C6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1881</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Gyventojų skaičius seniūnijoje mažėja dėl subjektyvių priežasčių, bendruomenė sensta, dalis gyventojų išvyksta gyventi į didmiesčius ar užsienį.</w:t>
            </w:r>
          </w:p>
        </w:tc>
      </w:tr>
      <w:tr w:rsidR="000245B2" w:rsidRPr="00744624" w:rsidTr="0070086F">
        <w:trPr>
          <w:trHeight w:val="1387"/>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271" w:type="dxa"/>
            <w:shd w:val="clear" w:color="auto" w:fill="auto"/>
          </w:tcPr>
          <w:p w:rsidR="000245B2" w:rsidRPr="00744624" w:rsidRDefault="001832B8" w:rsidP="000245B2">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Užpildytos gyvenamosios vietos deklaracijos, asmeniui pakei</w:t>
            </w:r>
            <w:r w:rsidR="000245B2" w:rsidRPr="00744624">
              <w:rPr>
                <w:rFonts w:ascii="Times New Roman" w:eastAsia="Times New Roman" w:hAnsi="Times New Roman" w:cs="Times New Roman"/>
                <w:sz w:val="24"/>
                <w:szCs w:val="24"/>
                <w:lang w:val="lt-LT"/>
              </w:rPr>
              <w:t>tus gyvenamąją vietą Lietuvos Respublikoje (atvyko gyventi)</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371C6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w:t>
            </w:r>
            <w:r w:rsidR="000245B2" w:rsidRPr="00744624">
              <w:rPr>
                <w:rFonts w:ascii="Times New Roman" w:eastAsia="Times New Roman" w:hAnsi="Times New Roman" w:cs="Times New Roman"/>
                <w:sz w:val="24"/>
                <w:szCs w:val="24"/>
                <w:lang w:val="lt-LT"/>
              </w:rPr>
              <w:t>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9D6D2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103</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371C6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65</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371C6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106</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tiesiogiai proporcingas atvykusių į seniūniją ir savo gyvenamąją vietą deklaravusių skaičiui. Ataskaitiniais metais išaugo atvykimą deklaravusių gyventojų skaičius.</w:t>
            </w:r>
          </w:p>
        </w:tc>
      </w:tr>
      <w:tr w:rsidR="000245B2" w:rsidRPr="00744624" w:rsidTr="0070086F">
        <w:trPr>
          <w:trHeight w:val="1168"/>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Užpildytos išvykimo iš LR ilgesniam nei 6 mėn. laikotarpiui, deklaracijos (išvyko į užsienį)</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371C6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15</w:t>
            </w:r>
          </w:p>
        </w:tc>
        <w:tc>
          <w:tcPr>
            <w:tcW w:w="739" w:type="dxa"/>
            <w:shd w:val="clear" w:color="auto" w:fill="auto"/>
            <w:vAlign w:val="center"/>
          </w:tcPr>
          <w:p w:rsidR="000245B2" w:rsidRPr="00744624" w:rsidRDefault="009D6D2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w:t>
            </w:r>
          </w:p>
        </w:tc>
        <w:tc>
          <w:tcPr>
            <w:tcW w:w="739" w:type="dxa"/>
            <w:shd w:val="clear" w:color="auto" w:fill="auto"/>
            <w:vAlign w:val="center"/>
          </w:tcPr>
          <w:p w:rsidR="000245B2" w:rsidRPr="00744624" w:rsidRDefault="00371C6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13</w:t>
            </w:r>
          </w:p>
        </w:tc>
        <w:tc>
          <w:tcPr>
            <w:tcW w:w="739" w:type="dxa"/>
            <w:shd w:val="clear" w:color="auto" w:fill="auto"/>
            <w:vAlign w:val="center"/>
          </w:tcPr>
          <w:p w:rsidR="000245B2" w:rsidRPr="00744624" w:rsidRDefault="00371C6C"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Veiklos vertinimo rodiklis proporcingas per ataskaitinį laikotarpį į užsienį išvykusių ir išvykimą deklaravusių gyventojų skaičiui. </w:t>
            </w:r>
          </w:p>
        </w:tc>
      </w:tr>
      <w:tr w:rsidR="000245B2" w:rsidRPr="00744624" w:rsidTr="0070086F">
        <w:trPr>
          <w:trHeight w:val="920"/>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2271"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Priimta sprendimų dėl gyvenamosios vietos deklaravimo duomenų panaikinimo ar keitimo</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739" w:type="dxa"/>
            <w:shd w:val="clear" w:color="auto" w:fill="auto"/>
            <w:vAlign w:val="center"/>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17</w:t>
            </w:r>
          </w:p>
        </w:tc>
        <w:tc>
          <w:tcPr>
            <w:tcW w:w="739" w:type="dxa"/>
            <w:shd w:val="clear" w:color="auto" w:fill="auto"/>
            <w:vAlign w:val="center"/>
          </w:tcPr>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17</w:t>
            </w:r>
          </w:p>
        </w:tc>
        <w:tc>
          <w:tcPr>
            <w:tcW w:w="739" w:type="dxa"/>
            <w:shd w:val="clear" w:color="auto" w:fill="auto"/>
            <w:vAlign w:val="center"/>
          </w:tcPr>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76</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sumažėjo, nes metų eigoje kreipėsi žymiai mažiau gyventojų dėl gyvenamosios vietos adresų duomenų keitimo.</w:t>
            </w:r>
          </w:p>
        </w:tc>
      </w:tr>
      <w:tr w:rsidR="000245B2" w:rsidRPr="00744624" w:rsidTr="0070086F">
        <w:trPr>
          <w:trHeight w:val="935"/>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Išduota pažymų apie deklaruotą gyvenamąją vietą</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9D6D2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65</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98</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72</w:t>
            </w:r>
          </w:p>
        </w:tc>
        <w:tc>
          <w:tcPr>
            <w:tcW w:w="3954"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proporcingas per ataskaitinį laikotarpį į seniūniją besikreipiančių asmenų dėl šios rūšies pažymų skaičiui.</w:t>
            </w:r>
          </w:p>
        </w:tc>
      </w:tr>
      <w:tr w:rsidR="000245B2" w:rsidRPr="00744624" w:rsidTr="0070086F">
        <w:trPr>
          <w:trHeight w:val="1387"/>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Informacijos</w:t>
            </w:r>
            <w:r w:rsidR="001832B8">
              <w:rPr>
                <w:rFonts w:ascii="Times New Roman" w:eastAsia="Times New Roman" w:hAnsi="Times New Roman" w:cs="Times New Roman"/>
                <w:sz w:val="24"/>
                <w:szCs w:val="24"/>
                <w:lang w:val="lt-LT"/>
              </w:rPr>
              <w:t xml:space="preserve"> apie nuo-savybės teise priklau</w:t>
            </w:r>
            <w:r w:rsidRPr="00744624">
              <w:rPr>
                <w:rFonts w:ascii="Times New Roman" w:eastAsia="Times New Roman" w:hAnsi="Times New Roman" w:cs="Times New Roman"/>
                <w:sz w:val="24"/>
                <w:szCs w:val="24"/>
                <w:lang w:val="lt-LT"/>
              </w:rPr>
              <w:t>sančioje gyvenamojoje patalpoje gyvenamąją vietą deklaravusius asmenis suteikimas</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15</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9D6D2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16</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r w:rsidR="000245B2" w:rsidRPr="00744624">
              <w:rPr>
                <w:rFonts w:ascii="Times New Roman" w:eastAsia="Times New Roman" w:hAnsi="Times New Roman" w:cs="Times New Roman"/>
                <w:sz w:val="24"/>
                <w:szCs w:val="24"/>
                <w:lang w:val="lt-LT"/>
              </w:rPr>
              <w:t>5</w:t>
            </w:r>
          </w:p>
        </w:tc>
        <w:tc>
          <w:tcPr>
            <w:tcW w:w="3954"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proporcingas per ataskaitinį laikotarpį į seniūniją besikreipiančių asmenų dėl šios rūšies pažymų skaičiui.</w:t>
            </w:r>
          </w:p>
        </w:tc>
      </w:tr>
      <w:tr w:rsidR="000245B2" w:rsidRPr="00744624" w:rsidTr="0070086F">
        <w:trPr>
          <w:trHeight w:val="935"/>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w:t>
            </w:r>
          </w:p>
        </w:tc>
        <w:tc>
          <w:tcPr>
            <w:tcW w:w="227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Užpildyta ir priimta žemės valdų savininkų paraiškų tiesioginėms išmokoms gauti</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33</w:t>
            </w:r>
            <w:r w:rsidR="000245B2" w:rsidRPr="00744624">
              <w:rPr>
                <w:rFonts w:ascii="Times New Roman" w:eastAsia="Times New Roman" w:hAnsi="Times New Roman" w:cs="Times New Roman"/>
                <w:sz w:val="24"/>
                <w:szCs w:val="24"/>
                <w:lang w:val="lt-LT"/>
              </w:rPr>
              <w:t>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9D6D2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310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329</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342</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deklaruojančių žemę ūkininkų skaičiaus. Ūkiai stambėja, pareiškėjų skaičius kasmet mažėja.</w:t>
            </w:r>
          </w:p>
        </w:tc>
      </w:tr>
      <w:tr w:rsidR="000245B2" w:rsidRPr="00744624" w:rsidTr="0070086F">
        <w:trPr>
          <w:trHeight w:val="935"/>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w:t>
            </w:r>
          </w:p>
        </w:tc>
        <w:tc>
          <w:tcPr>
            <w:tcW w:w="2271"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Užpildyta ir priimta prašymų atnaujinti žemės valdos regis-tracijos duomenis</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390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9D6D2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343</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341</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396</w:t>
            </w:r>
          </w:p>
        </w:tc>
        <w:tc>
          <w:tcPr>
            <w:tcW w:w="395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deklaruojančių žemę ūkininkų skaičiaus. Ūkiai stambėja, pareiškėjų skaičius kasmet mažėja.</w:t>
            </w:r>
          </w:p>
        </w:tc>
      </w:tr>
      <w:tr w:rsidR="000245B2" w:rsidRPr="00744624" w:rsidTr="00FA3F0C">
        <w:trPr>
          <w:trHeight w:val="1855"/>
        </w:trPr>
        <w:tc>
          <w:tcPr>
            <w:tcW w:w="51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w:t>
            </w:r>
          </w:p>
        </w:tc>
        <w:tc>
          <w:tcPr>
            <w:tcW w:w="2271" w:type="dxa"/>
            <w:shd w:val="clear" w:color="auto" w:fill="auto"/>
          </w:tcPr>
          <w:p w:rsidR="000245B2" w:rsidRPr="00744624" w:rsidRDefault="001832B8" w:rsidP="000245B2">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Gauti žemės ūkio val</w:t>
            </w:r>
            <w:r w:rsidR="000245B2" w:rsidRPr="00744624">
              <w:rPr>
                <w:rFonts w:ascii="Times New Roman" w:eastAsia="Times New Roman" w:hAnsi="Times New Roman" w:cs="Times New Roman"/>
                <w:sz w:val="24"/>
                <w:szCs w:val="24"/>
                <w:lang w:val="lt-LT"/>
              </w:rPr>
              <w:t>dų savininkų prašymai dėl melioruojamų lau-kų, gamtinių</w:t>
            </w:r>
            <w:r>
              <w:rPr>
                <w:rFonts w:ascii="Times New Roman" w:eastAsia="Times New Roman" w:hAnsi="Times New Roman" w:cs="Times New Roman"/>
                <w:sz w:val="24"/>
                <w:szCs w:val="24"/>
                <w:lang w:val="lt-LT"/>
              </w:rPr>
              <w:t xml:space="preserve"> sąlygų ar gyvūnų padarytos ža</w:t>
            </w:r>
            <w:r w:rsidR="000245B2" w:rsidRPr="00744624">
              <w:rPr>
                <w:rFonts w:ascii="Times New Roman" w:eastAsia="Times New Roman" w:hAnsi="Times New Roman" w:cs="Times New Roman"/>
                <w:sz w:val="24"/>
                <w:szCs w:val="24"/>
                <w:lang w:val="lt-LT"/>
              </w:rPr>
              <w:t>los įvertinimu, kitais klausimais susijusiais su žemės ūkiu</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9D6D2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r w:rsidR="0067657B" w:rsidRPr="00744624">
              <w:rPr>
                <w:rFonts w:ascii="Times New Roman" w:eastAsia="Times New Roman" w:hAnsi="Times New Roman" w:cs="Times New Roman"/>
                <w:sz w:val="24"/>
                <w:szCs w:val="24"/>
                <w:lang w:val="lt-LT"/>
              </w:rPr>
              <w:t>07</w:t>
            </w:r>
          </w:p>
        </w:tc>
        <w:tc>
          <w:tcPr>
            <w:tcW w:w="739"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3954" w:type="dxa"/>
            <w:tcBorders>
              <w:right w:val="single" w:sz="4" w:space="0" w:color="auto"/>
            </w:tcBorders>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besikreipiančių per ataskaitinį laikotarpį gyventojų skaičiaus. Prašymų skaičius padidėjo, nes buvo renkami prašymai skirti vienkartinę ar periodinę išmoką individualią žemės ūkio veiklą vykdantiems asmenims.</w:t>
            </w:r>
          </w:p>
        </w:tc>
      </w:tr>
    </w:tbl>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171CDB" w:rsidRPr="00744624" w:rsidRDefault="00171CDB" w:rsidP="00744624">
      <w:pPr>
        <w:spacing w:after="0" w:line="240" w:lineRule="auto"/>
        <w:rPr>
          <w:rFonts w:ascii="Times New Roman" w:eastAsia="Times New Roman" w:hAnsi="Times New Roman" w:cs="Times New Roman"/>
          <w:sz w:val="24"/>
          <w:szCs w:val="24"/>
          <w:lang w:val="lt-LT"/>
        </w:rPr>
      </w:pPr>
    </w:p>
    <w:p w:rsidR="00BB3081" w:rsidRPr="00744624" w:rsidRDefault="00BB3081" w:rsidP="00031D68">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Diagrama Nr. 3</w:t>
      </w: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031D68" w:rsidRPr="00744624" w:rsidRDefault="009D6D2B" w:rsidP="00744624">
      <w:pPr>
        <w:spacing w:after="0" w:line="240" w:lineRule="auto"/>
        <w:jc w:val="right"/>
        <w:rPr>
          <w:rFonts w:ascii="Times New Roman" w:eastAsia="Times New Roman" w:hAnsi="Times New Roman" w:cs="Times New Roman"/>
          <w:sz w:val="24"/>
          <w:szCs w:val="24"/>
          <w:lang w:val="lt-LT"/>
        </w:rPr>
      </w:pPr>
      <w:r w:rsidRPr="00744624">
        <w:rPr>
          <w:rFonts w:ascii="Times New Roman" w:hAnsi="Times New Roman" w:cs="Times New Roman"/>
          <w:noProof/>
          <w:sz w:val="24"/>
          <w:szCs w:val="24"/>
          <w:lang w:val="lt-LT" w:eastAsia="lt-LT"/>
        </w:rPr>
        <w:drawing>
          <wp:inline distT="0" distB="0" distL="0" distR="0" wp14:anchorId="5017B408" wp14:editId="38626C2D">
            <wp:extent cx="5981700" cy="3095625"/>
            <wp:effectExtent l="0" t="0" r="1905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Diagrama Nr. 4</w:t>
      </w: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r w:rsidRPr="00744624">
        <w:rPr>
          <w:rFonts w:ascii="Times New Roman" w:hAnsi="Times New Roman" w:cs="Times New Roman"/>
          <w:noProof/>
          <w:sz w:val="24"/>
          <w:szCs w:val="24"/>
          <w:lang w:val="lt-LT" w:eastAsia="lt-LT"/>
        </w:rPr>
        <w:drawing>
          <wp:inline distT="0" distB="0" distL="0" distR="0" wp14:anchorId="6D36E248" wp14:editId="6D93CEC7">
            <wp:extent cx="6119813" cy="2643187"/>
            <wp:effectExtent l="0" t="0" r="14605" b="2413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9D6D2B" w:rsidRPr="00744624" w:rsidRDefault="009D6D2B" w:rsidP="00570932">
      <w:pPr>
        <w:spacing w:after="0" w:line="240" w:lineRule="auto"/>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Diagrama Nr. 5 </w:t>
      </w: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351921" w:rsidRPr="00744624" w:rsidRDefault="00351921" w:rsidP="00BB3081">
      <w:pPr>
        <w:spacing w:after="0" w:line="240" w:lineRule="auto"/>
        <w:jc w:val="right"/>
        <w:rPr>
          <w:rFonts w:ascii="Times New Roman" w:eastAsia="Times New Roman" w:hAnsi="Times New Roman" w:cs="Times New Roman"/>
          <w:sz w:val="24"/>
          <w:szCs w:val="24"/>
          <w:lang w:val="lt-LT"/>
        </w:rPr>
      </w:pPr>
      <w:r w:rsidRPr="00744624">
        <w:rPr>
          <w:rFonts w:ascii="Times New Roman" w:hAnsi="Times New Roman" w:cs="Times New Roman"/>
          <w:noProof/>
          <w:sz w:val="24"/>
          <w:szCs w:val="24"/>
          <w:lang w:val="lt-LT" w:eastAsia="lt-LT"/>
        </w:rPr>
        <w:drawing>
          <wp:inline distT="0" distB="0" distL="0" distR="0" wp14:anchorId="5A70946A" wp14:editId="2BFA848B">
            <wp:extent cx="6115050" cy="3295650"/>
            <wp:effectExtent l="0" t="0" r="19050" b="1905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1921" w:rsidRPr="00744624" w:rsidRDefault="00351921" w:rsidP="00BB3081">
      <w:pPr>
        <w:spacing w:after="0" w:line="240" w:lineRule="auto"/>
        <w:jc w:val="right"/>
        <w:rPr>
          <w:rFonts w:ascii="Times New Roman" w:eastAsia="Times New Roman" w:hAnsi="Times New Roman" w:cs="Times New Roman"/>
          <w:sz w:val="24"/>
          <w:szCs w:val="24"/>
          <w:lang w:val="lt-LT"/>
        </w:rPr>
      </w:pPr>
    </w:p>
    <w:p w:rsidR="00351921" w:rsidRPr="00744624" w:rsidRDefault="00351921" w:rsidP="00BB3081">
      <w:pPr>
        <w:spacing w:after="0" w:line="240" w:lineRule="auto"/>
        <w:jc w:val="right"/>
        <w:rPr>
          <w:rFonts w:ascii="Times New Roman" w:eastAsia="Times New Roman" w:hAnsi="Times New Roman" w:cs="Times New Roman"/>
          <w:sz w:val="24"/>
          <w:szCs w:val="24"/>
          <w:lang w:val="lt-LT"/>
        </w:rPr>
      </w:pPr>
    </w:p>
    <w:p w:rsidR="000F1A43" w:rsidRPr="00744624" w:rsidRDefault="000F1A43" w:rsidP="00BB3081">
      <w:pPr>
        <w:spacing w:after="0" w:line="240" w:lineRule="auto"/>
        <w:jc w:val="right"/>
        <w:rPr>
          <w:rFonts w:ascii="Times New Roman" w:eastAsia="Times New Roman" w:hAnsi="Times New Roman" w:cs="Times New Roman"/>
          <w:sz w:val="24"/>
          <w:szCs w:val="24"/>
          <w:lang w:val="lt-LT"/>
        </w:rPr>
      </w:pP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Diagrama Nr. 6</w:t>
      </w:r>
    </w:p>
    <w:p w:rsidR="00351921" w:rsidRPr="00744624" w:rsidRDefault="00351921"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r w:rsidRPr="00744624">
        <w:rPr>
          <w:rFonts w:ascii="Times New Roman" w:hAnsi="Times New Roman" w:cs="Times New Roman"/>
          <w:noProof/>
          <w:sz w:val="24"/>
          <w:szCs w:val="24"/>
          <w:lang w:val="lt-LT" w:eastAsia="lt-LT"/>
        </w:rPr>
        <w:drawing>
          <wp:inline distT="0" distB="0" distL="0" distR="0" wp14:anchorId="44BBA0C3" wp14:editId="6D1331A1">
            <wp:extent cx="6019800" cy="2743200"/>
            <wp:effectExtent l="0" t="0" r="19050" b="1905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BB3081" w:rsidRDefault="00BB3081"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p>
    <w:p w:rsidR="000F1A43" w:rsidRPr="00744624" w:rsidRDefault="00BB3081" w:rsidP="0057093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Diagrama Nr. 7</w:t>
      </w:r>
    </w:p>
    <w:p w:rsidR="000F1A43" w:rsidRPr="00744624" w:rsidRDefault="000F1A43" w:rsidP="00BB3081">
      <w:pPr>
        <w:spacing w:after="0" w:line="240" w:lineRule="auto"/>
        <w:jc w:val="right"/>
        <w:rPr>
          <w:rFonts w:ascii="Times New Roman" w:eastAsia="Times New Roman" w:hAnsi="Times New Roman" w:cs="Times New Roman"/>
          <w:sz w:val="24"/>
          <w:szCs w:val="24"/>
          <w:lang w:val="lt-LT"/>
        </w:rPr>
      </w:pP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744624" w:rsidRDefault="00744624" w:rsidP="00BB3081">
      <w:pPr>
        <w:spacing w:after="0" w:line="240" w:lineRule="auto"/>
        <w:jc w:val="right"/>
        <w:rPr>
          <w:rFonts w:ascii="Times New Roman" w:eastAsia="Times New Roman" w:hAnsi="Times New Roman" w:cs="Times New Roman"/>
          <w:sz w:val="24"/>
          <w:szCs w:val="24"/>
          <w:lang w:val="lt-LT"/>
        </w:rPr>
      </w:pPr>
    </w:p>
    <w:p w:rsidR="00BB3081" w:rsidRPr="00744624" w:rsidRDefault="00BB3081" w:rsidP="00BB3081">
      <w:pPr>
        <w:spacing w:after="0" w:line="240" w:lineRule="auto"/>
        <w:jc w:val="right"/>
        <w:rPr>
          <w:rFonts w:ascii="Times New Roman" w:eastAsia="Times New Roman" w:hAnsi="Times New Roman" w:cs="Times New Roman"/>
          <w:sz w:val="24"/>
          <w:szCs w:val="24"/>
          <w:lang w:val="lt-LT"/>
        </w:rPr>
      </w:pPr>
      <w:r w:rsidRPr="00744624">
        <w:rPr>
          <w:rFonts w:ascii="Times New Roman" w:hAnsi="Times New Roman" w:cs="Times New Roman"/>
          <w:noProof/>
          <w:sz w:val="24"/>
          <w:szCs w:val="24"/>
          <w:lang w:val="lt-LT" w:eastAsia="lt-LT"/>
        </w:rPr>
        <w:drawing>
          <wp:inline distT="0" distB="0" distL="0" distR="0" wp14:anchorId="1463D0B2" wp14:editId="544A0305">
            <wp:extent cx="6120130" cy="2806594"/>
            <wp:effectExtent l="0" t="0" r="13970" b="1333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pPr w:leftFromText="180" w:rightFromText="180" w:vertAnchor="text" w:horzAnchor="margin" w:tblpY="1483"/>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313"/>
        <w:gridCol w:w="753"/>
        <w:gridCol w:w="753"/>
        <w:gridCol w:w="753"/>
        <w:gridCol w:w="753"/>
        <w:gridCol w:w="4028"/>
      </w:tblGrid>
      <w:tr w:rsidR="00E312A3" w:rsidRPr="00744624" w:rsidTr="00E312A3">
        <w:trPr>
          <w:trHeight w:val="170"/>
        </w:trPr>
        <w:tc>
          <w:tcPr>
            <w:tcW w:w="9876" w:type="dxa"/>
            <w:gridSpan w:val="7"/>
            <w:tcBorders>
              <w:top w:val="single" w:sz="4" w:space="0" w:color="auto"/>
            </w:tcBorders>
            <w:shd w:val="clear" w:color="auto" w:fill="auto"/>
          </w:tcPr>
          <w:p w:rsidR="00E312A3" w:rsidRPr="00744624" w:rsidRDefault="00E312A3" w:rsidP="00E312A3">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Efektyvinti seniūnijos veiklos organizavimą ir funkcijų įgyvendinimą</w:t>
            </w:r>
          </w:p>
          <w:p w:rsidR="00E312A3" w:rsidRPr="00744624" w:rsidRDefault="00E312A3" w:rsidP="00E312A3">
            <w:pPr>
              <w:spacing w:after="0" w:line="240" w:lineRule="auto"/>
              <w:jc w:val="center"/>
              <w:rPr>
                <w:rFonts w:ascii="Times New Roman" w:eastAsia="Times New Roman" w:hAnsi="Times New Roman" w:cs="Times New Roman"/>
                <w:b/>
                <w:sz w:val="24"/>
                <w:szCs w:val="24"/>
                <w:lang w:val="lt-LT"/>
              </w:rPr>
            </w:pPr>
          </w:p>
        </w:tc>
      </w:tr>
      <w:tr w:rsidR="00E312A3" w:rsidRPr="00744624" w:rsidTr="00E312A3">
        <w:trPr>
          <w:trHeight w:val="133"/>
        </w:trPr>
        <w:tc>
          <w:tcPr>
            <w:tcW w:w="523" w:type="dxa"/>
            <w:shd w:val="clear" w:color="auto" w:fill="auto"/>
          </w:tcPr>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313" w:type="dxa"/>
            <w:shd w:val="clear" w:color="auto" w:fill="auto"/>
          </w:tcPr>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753" w:type="dxa"/>
            <w:shd w:val="clear" w:color="auto" w:fill="auto"/>
          </w:tcPr>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 xml:space="preserve">   Planas 2021 m.</w:t>
            </w:r>
          </w:p>
        </w:tc>
        <w:tc>
          <w:tcPr>
            <w:tcW w:w="753" w:type="dxa"/>
            <w:shd w:val="clear" w:color="auto" w:fill="auto"/>
          </w:tcPr>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2021 m.</w:t>
            </w:r>
          </w:p>
        </w:tc>
        <w:tc>
          <w:tcPr>
            <w:tcW w:w="753" w:type="dxa"/>
            <w:shd w:val="clear" w:color="auto" w:fill="auto"/>
          </w:tcPr>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w:t>
            </w:r>
          </w:p>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 m.</w:t>
            </w:r>
          </w:p>
        </w:tc>
        <w:tc>
          <w:tcPr>
            <w:tcW w:w="753" w:type="dxa"/>
            <w:shd w:val="clear" w:color="auto" w:fill="auto"/>
          </w:tcPr>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w:t>
            </w:r>
          </w:p>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E312A3" w:rsidRPr="00744624" w:rsidRDefault="00E312A3" w:rsidP="00E312A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2019 m.</w:t>
            </w:r>
          </w:p>
        </w:tc>
        <w:tc>
          <w:tcPr>
            <w:tcW w:w="4028" w:type="dxa"/>
            <w:shd w:val="clear" w:color="auto" w:fill="auto"/>
          </w:tcPr>
          <w:p w:rsidR="00E312A3" w:rsidRPr="00744624" w:rsidRDefault="00E312A3" w:rsidP="00E312A3">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E312A3" w:rsidRPr="00744624" w:rsidTr="00E312A3">
        <w:trPr>
          <w:trHeight w:val="133"/>
        </w:trPr>
        <w:tc>
          <w:tcPr>
            <w:tcW w:w="523" w:type="dxa"/>
            <w:shd w:val="clear" w:color="auto" w:fill="auto"/>
          </w:tcPr>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313" w:type="dxa"/>
            <w:shd w:val="clear" w:color="auto" w:fill="auto"/>
          </w:tcPr>
          <w:p w:rsidR="00E312A3" w:rsidRPr="00744624" w:rsidRDefault="00E312A3" w:rsidP="00E312A3">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Darbuotojų dalyvavimas mokymuose</w:t>
            </w:r>
            <w:r w:rsidR="00EB54D2" w:rsidRPr="00744624">
              <w:rPr>
                <w:rFonts w:ascii="Times New Roman" w:eastAsia="Times New Roman" w:hAnsi="Times New Roman" w:cs="Times New Roman"/>
                <w:sz w:val="24"/>
                <w:szCs w:val="24"/>
                <w:lang w:val="lt-LT"/>
              </w:rPr>
              <w:t xml:space="preserve"> (val.)</w:t>
            </w:r>
          </w:p>
        </w:tc>
        <w:tc>
          <w:tcPr>
            <w:tcW w:w="753" w:type="dxa"/>
            <w:shd w:val="clear" w:color="auto" w:fill="auto"/>
          </w:tcPr>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tc>
        <w:tc>
          <w:tcPr>
            <w:tcW w:w="753" w:type="dxa"/>
            <w:shd w:val="clear" w:color="auto" w:fill="auto"/>
          </w:tcPr>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p w:rsidR="00E312A3" w:rsidRPr="00744624" w:rsidRDefault="00EB54D2" w:rsidP="00E312A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143</w:t>
            </w:r>
          </w:p>
        </w:tc>
        <w:tc>
          <w:tcPr>
            <w:tcW w:w="753" w:type="dxa"/>
            <w:shd w:val="clear" w:color="auto" w:fill="auto"/>
          </w:tcPr>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30</w:t>
            </w:r>
          </w:p>
        </w:tc>
        <w:tc>
          <w:tcPr>
            <w:tcW w:w="753" w:type="dxa"/>
            <w:shd w:val="clear" w:color="auto" w:fill="auto"/>
          </w:tcPr>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p w:rsidR="00E312A3" w:rsidRPr="00744624" w:rsidRDefault="00C80B33" w:rsidP="00E312A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30</w:t>
            </w:r>
          </w:p>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tc>
        <w:tc>
          <w:tcPr>
            <w:tcW w:w="4028" w:type="dxa"/>
            <w:shd w:val="clear" w:color="auto" w:fill="auto"/>
          </w:tcPr>
          <w:p w:rsidR="00E312A3" w:rsidRPr="00744624" w:rsidRDefault="00E312A3" w:rsidP="00E312A3">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Mokymuose </w:t>
            </w:r>
            <w:r w:rsidR="00EB54D2" w:rsidRPr="00744624">
              <w:rPr>
                <w:rFonts w:ascii="Times New Roman" w:eastAsia="Times New Roman" w:hAnsi="Times New Roman" w:cs="Times New Roman"/>
                <w:sz w:val="24"/>
                <w:szCs w:val="24"/>
                <w:lang w:val="lt-LT"/>
              </w:rPr>
              <w:t xml:space="preserve">dalyvavo 9 darbuotojai. Keletas seniūnijos specialistų </w:t>
            </w:r>
            <w:r w:rsidRPr="00744624">
              <w:rPr>
                <w:rFonts w:ascii="Times New Roman" w:eastAsia="Times New Roman" w:hAnsi="Times New Roman" w:cs="Times New Roman"/>
                <w:sz w:val="24"/>
                <w:szCs w:val="24"/>
                <w:lang w:val="lt-LT"/>
              </w:rPr>
              <w:t xml:space="preserve"> dalyvavo</w:t>
            </w:r>
            <w:r w:rsidR="00EB54D2" w:rsidRPr="00744624">
              <w:rPr>
                <w:rFonts w:ascii="Times New Roman" w:eastAsia="Times New Roman" w:hAnsi="Times New Roman" w:cs="Times New Roman"/>
                <w:sz w:val="24"/>
                <w:szCs w:val="24"/>
                <w:lang w:val="lt-LT"/>
              </w:rPr>
              <w:t xml:space="preserve"> / išklausė po kelis seminarus</w:t>
            </w:r>
            <w:r w:rsidRPr="00744624">
              <w:rPr>
                <w:rFonts w:ascii="Times New Roman" w:eastAsia="Times New Roman" w:hAnsi="Times New Roman" w:cs="Times New Roman"/>
                <w:sz w:val="24"/>
                <w:szCs w:val="24"/>
                <w:lang w:val="lt-LT"/>
              </w:rPr>
              <w:t>.</w:t>
            </w:r>
          </w:p>
        </w:tc>
      </w:tr>
      <w:tr w:rsidR="00E312A3" w:rsidRPr="00744624" w:rsidTr="00E312A3">
        <w:trPr>
          <w:trHeight w:val="133"/>
        </w:trPr>
        <w:tc>
          <w:tcPr>
            <w:tcW w:w="523" w:type="dxa"/>
            <w:tcBorders>
              <w:bottom w:val="single" w:sz="4" w:space="0" w:color="auto"/>
            </w:tcBorders>
            <w:shd w:val="clear" w:color="auto" w:fill="auto"/>
          </w:tcPr>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313" w:type="dxa"/>
            <w:tcBorders>
              <w:bottom w:val="single" w:sz="4" w:space="0" w:color="auto"/>
            </w:tcBorders>
            <w:shd w:val="clear" w:color="auto" w:fill="auto"/>
          </w:tcPr>
          <w:p w:rsidR="00E312A3" w:rsidRPr="00744624" w:rsidRDefault="00E312A3" w:rsidP="00E312A3">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Supažindinta darbuotojų su darbų saugos instrukcijomis ir reikalavimais</w:t>
            </w:r>
            <w:r w:rsidR="00EB54D2" w:rsidRPr="00744624">
              <w:rPr>
                <w:rFonts w:ascii="Times New Roman" w:eastAsia="Times New Roman" w:hAnsi="Times New Roman" w:cs="Times New Roman"/>
                <w:sz w:val="24"/>
                <w:szCs w:val="24"/>
                <w:lang w:val="lt-LT"/>
              </w:rPr>
              <w:t xml:space="preserve">  (asm.)</w:t>
            </w:r>
          </w:p>
        </w:tc>
        <w:tc>
          <w:tcPr>
            <w:tcW w:w="753" w:type="dxa"/>
            <w:tcBorders>
              <w:bottom w:val="single" w:sz="4" w:space="0" w:color="auto"/>
            </w:tcBorders>
            <w:shd w:val="clear" w:color="auto" w:fill="auto"/>
          </w:tcPr>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tc>
        <w:tc>
          <w:tcPr>
            <w:tcW w:w="753" w:type="dxa"/>
            <w:tcBorders>
              <w:bottom w:val="single" w:sz="4" w:space="0" w:color="auto"/>
            </w:tcBorders>
            <w:shd w:val="clear" w:color="auto" w:fill="auto"/>
          </w:tcPr>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p w:rsidR="00E312A3" w:rsidRPr="00744624" w:rsidRDefault="006D58F8" w:rsidP="00E312A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tc>
        <w:tc>
          <w:tcPr>
            <w:tcW w:w="753" w:type="dxa"/>
            <w:tcBorders>
              <w:bottom w:val="single" w:sz="4" w:space="0" w:color="auto"/>
            </w:tcBorders>
            <w:shd w:val="clear" w:color="auto" w:fill="auto"/>
          </w:tcPr>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p w:rsidR="00E312A3" w:rsidRPr="00744624" w:rsidRDefault="00C80B33" w:rsidP="00E312A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tc>
        <w:tc>
          <w:tcPr>
            <w:tcW w:w="753" w:type="dxa"/>
            <w:tcBorders>
              <w:bottom w:val="single" w:sz="4" w:space="0" w:color="auto"/>
            </w:tcBorders>
            <w:shd w:val="clear" w:color="auto" w:fill="auto"/>
          </w:tcPr>
          <w:p w:rsidR="00E312A3" w:rsidRPr="00744624" w:rsidRDefault="00E312A3" w:rsidP="00E312A3">
            <w:pPr>
              <w:spacing w:after="0" w:line="240" w:lineRule="auto"/>
              <w:jc w:val="center"/>
              <w:rPr>
                <w:rFonts w:ascii="Times New Roman" w:eastAsia="Times New Roman" w:hAnsi="Times New Roman" w:cs="Times New Roman"/>
                <w:sz w:val="24"/>
                <w:szCs w:val="24"/>
                <w:lang w:val="lt-LT"/>
              </w:rPr>
            </w:pPr>
          </w:p>
          <w:p w:rsidR="00E312A3" w:rsidRPr="00744624" w:rsidRDefault="00C80B33" w:rsidP="00E312A3">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25</w:t>
            </w:r>
          </w:p>
        </w:tc>
        <w:tc>
          <w:tcPr>
            <w:tcW w:w="4028" w:type="dxa"/>
            <w:tcBorders>
              <w:bottom w:val="single" w:sz="4" w:space="0" w:color="auto"/>
            </w:tcBorders>
            <w:shd w:val="clear" w:color="auto" w:fill="auto"/>
          </w:tcPr>
          <w:p w:rsidR="00E312A3" w:rsidRPr="00744624" w:rsidRDefault="00E312A3" w:rsidP="00E312A3">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priklauso nuo naujai priimtų ar pakartotinai instruktuojamų darbuotojų skaičiaus</w:t>
            </w:r>
          </w:p>
        </w:tc>
      </w:tr>
    </w:tbl>
    <w:p w:rsidR="000245B2" w:rsidRPr="00744624" w:rsidRDefault="000245B2" w:rsidP="00AE1503">
      <w:pPr>
        <w:spacing w:after="0" w:line="240" w:lineRule="auto"/>
        <w:rPr>
          <w:rFonts w:ascii="Times New Roman" w:eastAsia="Times New Roman" w:hAnsi="Times New Roman" w:cs="Times New Roman"/>
          <w:sz w:val="24"/>
          <w:szCs w:val="24"/>
          <w:lang w:val="lt-LT"/>
        </w:rPr>
      </w:pPr>
    </w:p>
    <w:p w:rsidR="00E312A3" w:rsidRPr="00744624" w:rsidRDefault="00E312A3" w:rsidP="00E312A3">
      <w:pPr>
        <w:spacing w:after="0" w:line="240" w:lineRule="auto"/>
        <w:jc w:val="right"/>
        <w:rPr>
          <w:rFonts w:ascii="Times New Roman" w:eastAsia="Times New Roman" w:hAnsi="Times New Roman" w:cs="Times New Roman"/>
          <w:sz w:val="24"/>
          <w:szCs w:val="24"/>
          <w:lang w:val="lt-LT"/>
        </w:rPr>
      </w:pPr>
    </w:p>
    <w:p w:rsidR="00E312A3" w:rsidRPr="00744624" w:rsidRDefault="000F1A43" w:rsidP="00E312A3">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7</w:t>
      </w:r>
    </w:p>
    <w:p w:rsidR="00E312A3" w:rsidRPr="00744624" w:rsidRDefault="00E312A3" w:rsidP="00E312A3">
      <w:pPr>
        <w:spacing w:after="0" w:line="240" w:lineRule="auto"/>
        <w:jc w:val="right"/>
        <w:rPr>
          <w:rFonts w:ascii="Times New Roman" w:eastAsia="Times New Roman" w:hAnsi="Times New Roman" w:cs="Times New Roman"/>
          <w:sz w:val="24"/>
          <w:szCs w:val="24"/>
          <w:lang w:val="lt-LT"/>
        </w:rPr>
      </w:pPr>
    </w:p>
    <w:p w:rsidR="00E312A3" w:rsidRPr="00744624" w:rsidRDefault="00E312A3" w:rsidP="00AE1503">
      <w:pPr>
        <w:spacing w:after="0" w:line="240" w:lineRule="auto"/>
        <w:rPr>
          <w:rFonts w:ascii="Times New Roman" w:eastAsia="Times New Roman" w:hAnsi="Times New Roman" w:cs="Times New Roman"/>
          <w:sz w:val="24"/>
          <w:szCs w:val="24"/>
          <w:lang w:val="lt-LT"/>
        </w:rPr>
      </w:pPr>
    </w:p>
    <w:p w:rsidR="00AE1503" w:rsidRDefault="00AE1503" w:rsidP="00E86C40">
      <w:pPr>
        <w:spacing w:after="0" w:line="240" w:lineRule="auto"/>
        <w:ind w:firstLine="720"/>
        <w:jc w:val="both"/>
        <w:rPr>
          <w:rFonts w:ascii="Times New Roman" w:eastAsia="Times New Roman" w:hAnsi="Times New Roman" w:cs="Times New Roman"/>
          <w:sz w:val="24"/>
          <w:szCs w:val="24"/>
          <w:lang w:val="lt-LT"/>
        </w:rPr>
      </w:pPr>
    </w:p>
    <w:p w:rsidR="000245B2" w:rsidRDefault="000245B2" w:rsidP="00E86C40">
      <w:pPr>
        <w:spacing w:after="0" w:line="240" w:lineRule="auto"/>
        <w:ind w:firstLine="720"/>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Šios programos įgyvendinimui priskiriamos savarankiškos  bei valstybės deleguotos</w:t>
      </w:r>
      <w:r w:rsidR="006D58F8" w:rsidRPr="00744624">
        <w:rPr>
          <w:rFonts w:ascii="Times New Roman" w:eastAsia="Times New Roman" w:hAnsi="Times New Roman" w:cs="Times New Roman"/>
          <w:sz w:val="24"/>
          <w:szCs w:val="24"/>
          <w:lang w:val="lt-LT"/>
        </w:rPr>
        <w:t xml:space="preserve"> funkcijos. Pagal galimybes 2021</w:t>
      </w:r>
      <w:r w:rsidRPr="00744624">
        <w:rPr>
          <w:rFonts w:ascii="Times New Roman" w:eastAsia="Times New Roman" w:hAnsi="Times New Roman" w:cs="Times New Roman"/>
          <w:sz w:val="24"/>
          <w:szCs w:val="24"/>
          <w:lang w:val="lt-LT"/>
        </w:rPr>
        <w:t xml:space="preserve"> metų veiklos plane numatytų programos uždavinių įgyvendinimo kriterijų, planuotus rodiklius seniūnija įgyvendino, programai skirtus asignavimus panaudojo tinkamai ir racionaliai juos paskirstydama. </w:t>
      </w:r>
    </w:p>
    <w:p w:rsidR="00744624" w:rsidRPr="00744624" w:rsidRDefault="00744624" w:rsidP="00E86C40">
      <w:pPr>
        <w:spacing w:after="0" w:line="240" w:lineRule="auto"/>
        <w:ind w:firstLine="720"/>
        <w:jc w:val="both"/>
        <w:rPr>
          <w:rFonts w:ascii="Times New Roman" w:eastAsia="Times New Roman" w:hAnsi="Times New Roman" w:cs="Times New Roman"/>
          <w:sz w:val="24"/>
          <w:szCs w:val="24"/>
          <w:lang w:val="lt-LT"/>
        </w:rPr>
      </w:pPr>
    </w:p>
    <w:p w:rsidR="00570932" w:rsidRDefault="00570932" w:rsidP="000245B2">
      <w:pPr>
        <w:spacing w:after="0" w:line="240" w:lineRule="auto"/>
        <w:jc w:val="both"/>
        <w:rPr>
          <w:rFonts w:ascii="Times New Roman" w:eastAsia="Times New Roman" w:hAnsi="Times New Roman" w:cs="Times New Roman"/>
          <w:sz w:val="24"/>
          <w:szCs w:val="24"/>
          <w:lang w:val="lt-LT"/>
        </w:rPr>
      </w:pPr>
    </w:p>
    <w:p w:rsidR="00AE1503" w:rsidRPr="00744624" w:rsidRDefault="00AE1503" w:rsidP="000245B2">
      <w:pPr>
        <w:spacing w:after="0" w:line="240" w:lineRule="auto"/>
        <w:jc w:val="both"/>
        <w:rPr>
          <w:rFonts w:ascii="Times New Roman" w:eastAsia="Times New Roman" w:hAnsi="Times New Roman" w:cs="Times New Roman"/>
          <w:sz w:val="24"/>
          <w:szCs w:val="24"/>
          <w:lang w:val="lt-LT"/>
        </w:rPr>
      </w:pPr>
    </w:p>
    <w:p w:rsidR="000245B2" w:rsidRPr="00744624" w:rsidRDefault="000245B2" w:rsidP="000245B2">
      <w:pPr>
        <w:spacing w:after="0" w:line="240" w:lineRule="auto"/>
        <w:rPr>
          <w:rFonts w:ascii="Times New Roman" w:eastAsia="Times New Roman" w:hAnsi="Times New Roman" w:cs="Times New Roman"/>
          <w:b/>
          <w:sz w:val="24"/>
          <w:szCs w:val="24"/>
          <w:lang w:val="lt-LT"/>
        </w:rPr>
      </w:pPr>
    </w:p>
    <w:p w:rsidR="000245B2" w:rsidRPr="00744624" w:rsidRDefault="000245B2" w:rsidP="000245B2">
      <w:pPr>
        <w:spacing w:after="0" w:line="240" w:lineRule="auto"/>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Programa Nr. 2</w:t>
      </w:r>
      <w:r w:rsidRPr="00744624">
        <w:rPr>
          <w:rFonts w:ascii="Times New Roman" w:eastAsia="Times New Roman" w:hAnsi="Times New Roman" w:cs="Times New Roman"/>
          <w:sz w:val="24"/>
          <w:szCs w:val="24"/>
          <w:lang w:val="lt-LT"/>
        </w:rPr>
        <w:t xml:space="preserve"> </w:t>
      </w:r>
      <w:r w:rsidRPr="00744624">
        <w:rPr>
          <w:rFonts w:ascii="Times New Roman" w:eastAsia="Times New Roman" w:hAnsi="Times New Roman" w:cs="Times New Roman"/>
          <w:b/>
          <w:sz w:val="24"/>
          <w:szCs w:val="24"/>
          <w:lang w:val="lt-LT"/>
        </w:rPr>
        <w:t>– ,,Ugdymo kokybės ir mokymosi aplinkos užtikrinimas“.</w:t>
      </w:r>
    </w:p>
    <w:p w:rsidR="00570932" w:rsidRPr="00744624" w:rsidRDefault="00570932" w:rsidP="000245B2">
      <w:pPr>
        <w:spacing w:after="0" w:line="240" w:lineRule="auto"/>
        <w:rPr>
          <w:rFonts w:ascii="Times New Roman" w:eastAsia="Times New Roman" w:hAnsi="Times New Roman" w:cs="Times New Roman"/>
          <w:sz w:val="24"/>
          <w:szCs w:val="24"/>
          <w:lang w:val="lt-LT"/>
        </w:rPr>
      </w:pPr>
    </w:p>
    <w:p w:rsidR="000245B2" w:rsidRPr="00744624" w:rsidRDefault="000245B2" w:rsidP="00E86C40">
      <w:pPr>
        <w:spacing w:after="0" w:line="240" w:lineRule="auto"/>
        <w:ind w:firstLine="720"/>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Įgyvendinant programą siekiama prisidėti prie ugdymo kokybės ir mokymosi aplinkos gerinimo. Ugdymo kokybė priklauso ne tik nuo ugdymo turinio perteikimo kokybės, bet ir nuo sąlygų, kuriose mokosi ir lavinasi mokiniai, užtikrinamas jų atvykimas į ugdymo įstaigas.</w:t>
      </w:r>
    </w:p>
    <w:p w:rsidR="000245B2"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bCs/>
          <w:sz w:val="24"/>
          <w:szCs w:val="24"/>
          <w:lang w:val="lt-LT" w:eastAsia="ar-SA"/>
        </w:rPr>
        <w:t>Programos įgyvendinimas leidžia</w:t>
      </w:r>
      <w:r w:rsidRPr="00744624">
        <w:rPr>
          <w:rFonts w:ascii="Times New Roman" w:eastAsia="Times New Roman" w:hAnsi="Times New Roman" w:cs="Times New Roman"/>
          <w:sz w:val="24"/>
          <w:szCs w:val="24"/>
          <w:lang w:val="lt-LT"/>
        </w:rPr>
        <w:t xml:space="preserve"> formuoti vaikų ugdymui palanką aplinką seniūnijos teritorijoje, ugdymo paslaugų kokybės ir prieinamumo augimą, sudaryti vienodas sąlygas visiems seniūnijos mokyklinio amžiaus moksleiviams dalyvauti ugdymo procese (ikimokyklinio, priešmokyklinio, pradinio, pagrindinio, vidurinio, profesinio ir neformaliojo ugdymo), užtikrinti glaudų bendradarbiavimą su ugdymo įstaigomis.</w:t>
      </w:r>
    </w:p>
    <w:p w:rsidR="00744624" w:rsidRDefault="00744624" w:rsidP="000245B2">
      <w:pPr>
        <w:spacing w:after="0" w:line="240" w:lineRule="auto"/>
        <w:jc w:val="both"/>
        <w:rPr>
          <w:rFonts w:ascii="Times New Roman" w:eastAsia="Times New Roman" w:hAnsi="Times New Roman" w:cs="Times New Roman"/>
          <w:sz w:val="24"/>
          <w:szCs w:val="24"/>
          <w:lang w:val="lt-LT"/>
        </w:rPr>
      </w:pPr>
    </w:p>
    <w:p w:rsidR="00744624" w:rsidRDefault="00744624" w:rsidP="000245B2">
      <w:pPr>
        <w:spacing w:after="0" w:line="240" w:lineRule="auto"/>
        <w:jc w:val="both"/>
        <w:rPr>
          <w:rFonts w:ascii="Times New Roman" w:eastAsia="Times New Roman" w:hAnsi="Times New Roman" w:cs="Times New Roman"/>
          <w:sz w:val="24"/>
          <w:szCs w:val="24"/>
          <w:lang w:val="lt-LT"/>
        </w:rPr>
      </w:pPr>
    </w:p>
    <w:p w:rsidR="00744624" w:rsidRDefault="00744624" w:rsidP="000245B2">
      <w:pPr>
        <w:spacing w:after="0" w:line="240" w:lineRule="auto"/>
        <w:jc w:val="both"/>
        <w:rPr>
          <w:rFonts w:ascii="Times New Roman" w:eastAsia="Times New Roman" w:hAnsi="Times New Roman" w:cs="Times New Roman"/>
          <w:sz w:val="24"/>
          <w:szCs w:val="24"/>
          <w:lang w:val="lt-LT"/>
        </w:rPr>
      </w:pPr>
    </w:p>
    <w:p w:rsidR="00744624" w:rsidRDefault="00744624" w:rsidP="000245B2">
      <w:pPr>
        <w:spacing w:after="0" w:line="240" w:lineRule="auto"/>
        <w:jc w:val="both"/>
        <w:rPr>
          <w:rFonts w:ascii="Times New Roman" w:eastAsia="Times New Roman" w:hAnsi="Times New Roman" w:cs="Times New Roman"/>
          <w:sz w:val="24"/>
          <w:szCs w:val="24"/>
          <w:lang w:val="lt-LT"/>
        </w:rPr>
      </w:pPr>
    </w:p>
    <w:p w:rsidR="00744624" w:rsidRDefault="00744624" w:rsidP="000245B2">
      <w:pPr>
        <w:spacing w:after="0" w:line="240" w:lineRule="auto"/>
        <w:jc w:val="both"/>
        <w:rPr>
          <w:rFonts w:ascii="Times New Roman" w:eastAsia="Times New Roman" w:hAnsi="Times New Roman" w:cs="Times New Roman"/>
          <w:sz w:val="24"/>
          <w:szCs w:val="24"/>
          <w:lang w:val="lt-LT"/>
        </w:rPr>
      </w:pPr>
    </w:p>
    <w:p w:rsidR="00744624" w:rsidRDefault="00744624" w:rsidP="000245B2">
      <w:pPr>
        <w:spacing w:after="0" w:line="240" w:lineRule="auto"/>
        <w:jc w:val="both"/>
        <w:rPr>
          <w:rFonts w:ascii="Times New Roman" w:eastAsia="Times New Roman" w:hAnsi="Times New Roman" w:cs="Times New Roman"/>
          <w:sz w:val="24"/>
          <w:szCs w:val="24"/>
          <w:lang w:val="lt-LT"/>
        </w:rPr>
      </w:pPr>
    </w:p>
    <w:p w:rsidR="00744624" w:rsidRPr="00744624" w:rsidRDefault="00744624" w:rsidP="000245B2">
      <w:pPr>
        <w:spacing w:after="0" w:line="240" w:lineRule="auto"/>
        <w:jc w:val="both"/>
        <w:rPr>
          <w:rFonts w:ascii="Times New Roman" w:eastAsia="Times New Roman" w:hAnsi="Times New Roman" w:cs="Times New Roman"/>
          <w:sz w:val="24"/>
          <w:szCs w:val="24"/>
          <w:lang w:val="lt-LT"/>
        </w:rPr>
      </w:pP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Programos įgyvendinimo uždaviniai ir vykdymo kriterijai:</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8</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852"/>
        <w:gridCol w:w="993"/>
        <w:gridCol w:w="992"/>
        <w:gridCol w:w="850"/>
        <w:gridCol w:w="1276"/>
        <w:gridCol w:w="3368"/>
      </w:tblGrid>
      <w:tr w:rsidR="000245B2" w:rsidRPr="00744624" w:rsidTr="00EA46E9">
        <w:tc>
          <w:tcPr>
            <w:tcW w:w="9855" w:type="dxa"/>
            <w:gridSpan w:val="7"/>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Formuoti vaiko ugdymui palankią aplinką</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r>
      <w:tr w:rsidR="000245B2" w:rsidRPr="00744624" w:rsidTr="00EA46E9">
        <w:tc>
          <w:tcPr>
            <w:tcW w:w="52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Eil. Nr.</w:t>
            </w:r>
          </w:p>
        </w:tc>
        <w:tc>
          <w:tcPr>
            <w:tcW w:w="1852"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993" w:type="dxa"/>
            <w:shd w:val="clear" w:color="auto" w:fill="auto"/>
          </w:tcPr>
          <w:p w:rsidR="000245B2" w:rsidRPr="00744624" w:rsidRDefault="0067657B"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p w:rsidR="00171CDB" w:rsidRPr="00744624" w:rsidRDefault="00171CDB"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(mok. sk.)</w:t>
            </w:r>
          </w:p>
        </w:tc>
        <w:tc>
          <w:tcPr>
            <w:tcW w:w="992" w:type="dxa"/>
            <w:shd w:val="clear" w:color="auto" w:fill="auto"/>
          </w:tcPr>
          <w:p w:rsidR="000245B2" w:rsidRPr="00744624" w:rsidRDefault="0067657B"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Įvyk-dymas 2021</w:t>
            </w:r>
            <w:r w:rsidR="000245B2" w:rsidRPr="00744624">
              <w:rPr>
                <w:rFonts w:ascii="Times New Roman" w:eastAsia="Times New Roman" w:hAnsi="Times New Roman" w:cs="Times New Roman"/>
                <w:b/>
                <w:i/>
                <w:sz w:val="24"/>
                <w:szCs w:val="24"/>
                <w:lang w:val="lt-LT"/>
              </w:rPr>
              <w:t xml:space="preserve"> m.</w:t>
            </w:r>
          </w:p>
          <w:p w:rsidR="00171CDB" w:rsidRPr="00744624" w:rsidRDefault="00171CDB"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(mok. sk.)</w:t>
            </w:r>
          </w:p>
        </w:tc>
        <w:tc>
          <w:tcPr>
            <w:tcW w:w="850" w:type="dxa"/>
            <w:shd w:val="clear" w:color="auto" w:fill="auto"/>
          </w:tcPr>
          <w:p w:rsidR="000245B2" w:rsidRPr="00744624" w:rsidRDefault="0067657B"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Įvyk-dymas 2020</w:t>
            </w:r>
            <w:r w:rsidR="000245B2" w:rsidRPr="00744624">
              <w:rPr>
                <w:rFonts w:ascii="Times New Roman" w:eastAsia="Times New Roman" w:hAnsi="Times New Roman" w:cs="Times New Roman"/>
                <w:b/>
                <w:i/>
                <w:sz w:val="24"/>
                <w:szCs w:val="24"/>
                <w:lang w:val="lt-LT"/>
              </w:rPr>
              <w:t xml:space="preserve"> m.</w:t>
            </w:r>
          </w:p>
          <w:p w:rsidR="00171CDB" w:rsidRPr="00744624" w:rsidRDefault="00171CDB"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(mok. sk.)</w:t>
            </w:r>
          </w:p>
        </w:tc>
        <w:tc>
          <w:tcPr>
            <w:tcW w:w="1276"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0245B2" w:rsidP="0067657B">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 xml:space="preserve">mas su </w:t>
            </w:r>
            <w:r w:rsidR="0067657B" w:rsidRPr="00744624">
              <w:rPr>
                <w:rFonts w:ascii="Times New Roman" w:eastAsia="Times New Roman" w:hAnsi="Times New Roman" w:cs="Times New Roman"/>
                <w:b/>
                <w:i/>
                <w:sz w:val="24"/>
                <w:szCs w:val="24"/>
                <w:lang w:val="lt-LT"/>
              </w:rPr>
              <w:t>2019</w:t>
            </w:r>
            <w:r w:rsidR="00EA46E9">
              <w:rPr>
                <w:rFonts w:ascii="Times New Roman" w:eastAsia="Times New Roman" w:hAnsi="Times New Roman" w:cs="Times New Roman"/>
                <w:b/>
                <w:i/>
                <w:sz w:val="24"/>
                <w:szCs w:val="24"/>
                <w:lang w:val="lt-LT"/>
              </w:rPr>
              <w:t xml:space="preserve"> </w:t>
            </w:r>
            <w:r w:rsidR="00171CDB" w:rsidRPr="00744624">
              <w:rPr>
                <w:rFonts w:ascii="Times New Roman" w:eastAsia="Times New Roman" w:hAnsi="Times New Roman" w:cs="Times New Roman"/>
                <w:b/>
                <w:i/>
                <w:sz w:val="24"/>
                <w:szCs w:val="24"/>
                <w:lang w:val="lt-LT"/>
              </w:rPr>
              <w:t>m</w:t>
            </w:r>
            <w:r w:rsidR="00EA46E9">
              <w:rPr>
                <w:rFonts w:ascii="Times New Roman" w:eastAsia="Times New Roman" w:hAnsi="Times New Roman" w:cs="Times New Roman"/>
                <w:b/>
                <w:i/>
                <w:sz w:val="24"/>
                <w:szCs w:val="24"/>
                <w:lang w:val="lt-LT"/>
              </w:rPr>
              <w:t xml:space="preserve">. </w:t>
            </w:r>
            <w:r w:rsidR="00171CDB" w:rsidRPr="00744624">
              <w:rPr>
                <w:rFonts w:ascii="Times New Roman" w:eastAsia="Times New Roman" w:hAnsi="Times New Roman" w:cs="Times New Roman"/>
                <w:b/>
                <w:i/>
                <w:sz w:val="24"/>
                <w:szCs w:val="24"/>
                <w:lang w:val="lt-LT"/>
              </w:rPr>
              <w:t>(mok. sk.)</w:t>
            </w:r>
          </w:p>
        </w:tc>
        <w:tc>
          <w:tcPr>
            <w:tcW w:w="3368" w:type="dxa"/>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EA46E9">
        <w:tc>
          <w:tcPr>
            <w:tcW w:w="524"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1852"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Organizuotas ir vykdytas moksleivių pavėžėjimas į ar iš ugdymo įstaigas</w:t>
            </w:r>
            <w:r w:rsidR="00171CDB" w:rsidRPr="00744624">
              <w:rPr>
                <w:rFonts w:ascii="Times New Roman" w:eastAsia="Times New Roman" w:hAnsi="Times New Roman" w:cs="Times New Roman"/>
                <w:sz w:val="24"/>
                <w:szCs w:val="24"/>
                <w:lang w:val="lt-LT"/>
              </w:rPr>
              <w:t xml:space="preserve"> </w:t>
            </w:r>
          </w:p>
        </w:tc>
        <w:tc>
          <w:tcPr>
            <w:tcW w:w="99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35</w:t>
            </w:r>
          </w:p>
        </w:tc>
        <w:tc>
          <w:tcPr>
            <w:tcW w:w="992"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C1216"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11</w:t>
            </w:r>
          </w:p>
        </w:tc>
        <w:tc>
          <w:tcPr>
            <w:tcW w:w="850"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36</w:t>
            </w:r>
          </w:p>
        </w:tc>
        <w:tc>
          <w:tcPr>
            <w:tcW w:w="1276"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38</w:t>
            </w:r>
          </w:p>
        </w:tc>
        <w:tc>
          <w:tcPr>
            <w:tcW w:w="3368"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Moksleiviai pavėžėjami iki ugdymo įstaigos ar tarpinės stotelės bei parvežami atgal iki namų pasibaigus</w:t>
            </w:r>
            <w:r w:rsidR="00171CDB" w:rsidRPr="00744624">
              <w:rPr>
                <w:rFonts w:ascii="Times New Roman" w:eastAsia="Times New Roman" w:hAnsi="Times New Roman" w:cs="Times New Roman"/>
                <w:sz w:val="24"/>
                <w:szCs w:val="24"/>
                <w:lang w:val="lt-LT"/>
              </w:rPr>
              <w:t xml:space="preserve"> ugdymo laikui. Lyginant su 2020</w:t>
            </w:r>
            <w:r w:rsidRPr="00744624">
              <w:rPr>
                <w:rFonts w:ascii="Times New Roman" w:eastAsia="Times New Roman" w:hAnsi="Times New Roman" w:cs="Times New Roman"/>
                <w:sz w:val="24"/>
                <w:szCs w:val="24"/>
                <w:lang w:val="lt-LT"/>
              </w:rPr>
              <w:t xml:space="preserve"> m. pavėžėjamų moksleivių s</w:t>
            </w:r>
            <w:r w:rsidR="00171CDB" w:rsidRPr="00744624">
              <w:rPr>
                <w:rFonts w:ascii="Times New Roman" w:eastAsia="Times New Roman" w:hAnsi="Times New Roman" w:cs="Times New Roman"/>
                <w:sz w:val="24"/>
                <w:szCs w:val="24"/>
                <w:lang w:val="lt-LT"/>
              </w:rPr>
              <w:t xml:space="preserve">kaičius ženkliai </w:t>
            </w:r>
            <w:r w:rsidRPr="00744624">
              <w:rPr>
                <w:rFonts w:ascii="Times New Roman" w:eastAsia="Times New Roman" w:hAnsi="Times New Roman" w:cs="Times New Roman"/>
                <w:sz w:val="24"/>
                <w:szCs w:val="24"/>
                <w:lang w:val="lt-LT"/>
              </w:rPr>
              <w:t xml:space="preserve"> sumažėjo.</w:t>
            </w:r>
          </w:p>
        </w:tc>
      </w:tr>
      <w:tr w:rsidR="000245B2" w:rsidRPr="00744624" w:rsidTr="00EA46E9">
        <w:tc>
          <w:tcPr>
            <w:tcW w:w="524"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1852"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Organizuotų susitikimų, renginių ar pasitarimų skaičius su ugdymo įtaigų bendruomenėmis</w:t>
            </w:r>
          </w:p>
        </w:tc>
        <w:tc>
          <w:tcPr>
            <w:tcW w:w="993"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992"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9A0BC3"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850"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1276"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67657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3368"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Siekiant užtikrinti glaudų bendradarbiavimą su ugdymo įstaigomis, dalyvaujama susitikimuose su ugdymo įstaigų bendruomenėmis bei dalyvaujama jų rengiamuose renginiuose.</w:t>
            </w:r>
          </w:p>
        </w:tc>
      </w:tr>
    </w:tbl>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p w:rsidR="00EA46E9" w:rsidRDefault="00EA46E9" w:rsidP="000245B2">
      <w:pPr>
        <w:spacing w:after="0" w:line="240" w:lineRule="auto"/>
        <w:jc w:val="both"/>
        <w:rPr>
          <w:rFonts w:ascii="Times New Roman" w:eastAsia="Times New Roman" w:hAnsi="Times New Roman" w:cs="Times New Roman"/>
          <w:b/>
          <w:sz w:val="24"/>
          <w:szCs w:val="24"/>
          <w:lang w:val="lt-LT"/>
        </w:rPr>
      </w:pPr>
    </w:p>
    <w:p w:rsidR="00EA46E9" w:rsidRDefault="00EA46E9" w:rsidP="000245B2">
      <w:pPr>
        <w:spacing w:after="0" w:line="240" w:lineRule="auto"/>
        <w:jc w:val="both"/>
        <w:rPr>
          <w:rFonts w:ascii="Times New Roman" w:eastAsia="Times New Roman" w:hAnsi="Times New Roman" w:cs="Times New Roman"/>
          <w:b/>
          <w:sz w:val="24"/>
          <w:szCs w:val="24"/>
          <w:lang w:val="lt-LT"/>
        </w:rPr>
      </w:pPr>
    </w:p>
    <w:p w:rsidR="000245B2" w:rsidRPr="00744624" w:rsidRDefault="000245B2" w:rsidP="000245B2">
      <w:pPr>
        <w:spacing w:after="0" w:line="240" w:lineRule="auto"/>
        <w:jc w:val="both"/>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Programa Nr. 3</w:t>
      </w:r>
      <w:r w:rsidRPr="00744624">
        <w:rPr>
          <w:rFonts w:ascii="Times New Roman" w:eastAsia="Times New Roman" w:hAnsi="Times New Roman" w:cs="Times New Roman"/>
          <w:sz w:val="24"/>
          <w:szCs w:val="24"/>
          <w:lang w:val="lt-LT"/>
        </w:rPr>
        <w:t xml:space="preserve"> – ,,</w:t>
      </w:r>
      <w:r w:rsidRPr="00744624">
        <w:rPr>
          <w:rFonts w:ascii="Times New Roman" w:eastAsia="Times New Roman" w:hAnsi="Times New Roman" w:cs="Times New Roman"/>
          <w:b/>
          <w:sz w:val="24"/>
          <w:szCs w:val="24"/>
          <w:lang w:val="lt-LT"/>
        </w:rPr>
        <w:t>Kultūros, sporto, bendruomenės, vaikų ir jaunimo gyvenimo aktyvinimas“.</w:t>
      </w:r>
    </w:p>
    <w:p w:rsidR="000245B2" w:rsidRPr="00744624" w:rsidRDefault="000245B2" w:rsidP="00E86C40">
      <w:pPr>
        <w:spacing w:after="0" w:line="240" w:lineRule="auto"/>
        <w:ind w:firstLine="720"/>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Programos įgyvendinimu siekiama skatinti kultūrines tradicijas, kaupti ir saugoti etnines, materialines ir dvasines vertybes, tinkamai organizuoti kultūros veiklą, kelti kultūros paslaugų kokybę ir prieinamumą seniūnijos gyventojams, viešinti informaciją </w:t>
      </w:r>
      <w:r w:rsidRPr="00744624">
        <w:rPr>
          <w:rFonts w:ascii="Times New Roman" w:eastAsia="Times New Roman" w:hAnsi="Times New Roman" w:cs="Times New Roman"/>
          <w:bCs/>
          <w:sz w:val="24"/>
          <w:szCs w:val="24"/>
          <w:lang w:val="lt-LT"/>
        </w:rPr>
        <w:t>apie seniūnijos lankytinas vietas ir objektus</w:t>
      </w:r>
      <w:r w:rsidRPr="00744624">
        <w:rPr>
          <w:rFonts w:ascii="Times New Roman" w:eastAsia="Times New Roman" w:hAnsi="Times New Roman" w:cs="Times New Roman"/>
          <w:sz w:val="24"/>
          <w:szCs w:val="24"/>
          <w:lang w:val="lt-LT"/>
        </w:rPr>
        <w:t>. Taip pat remiamos gyventojų iniciatyvos, skatinami bendruomenių organizuojami kultūriniai, socialiniai, sportiniai ir kitokie projektai bei renginiai. Skatinamas seniūnijos gyventojų įsitraukimą į savarankiškas ir organizuotas kultūros ir sporto veiklas, sudaromos sąlygos vaikų, paauglių, jaunimo, suaugusių bei neįgaliųjų užimtumui bei fiziniam pasirengimui gerinti. Remiamos gyventojų iniciatyvos dalyvauti rajoniniuose, tarprajoniniuose ar respublikiniuose renginiuose.</w:t>
      </w:r>
    </w:p>
    <w:p w:rsidR="000245B2" w:rsidRDefault="000245B2" w:rsidP="00E86C40">
      <w:pPr>
        <w:spacing w:after="0" w:line="240" w:lineRule="auto"/>
        <w:ind w:firstLine="720"/>
        <w:jc w:val="both"/>
        <w:rPr>
          <w:rFonts w:ascii="Times New Roman" w:eastAsia="Times New Roman" w:hAnsi="Times New Roman" w:cs="Times New Roman"/>
          <w:iCs/>
          <w:sz w:val="24"/>
          <w:szCs w:val="24"/>
          <w:lang w:val="lt-LT"/>
        </w:rPr>
      </w:pPr>
      <w:r w:rsidRPr="00744624">
        <w:rPr>
          <w:rFonts w:ascii="Times New Roman" w:eastAsia="Times New Roman" w:hAnsi="Times New Roman" w:cs="Times New Roman"/>
          <w:bCs/>
          <w:sz w:val="24"/>
          <w:szCs w:val="24"/>
          <w:lang w:val="lt-LT" w:eastAsia="ar-SA"/>
        </w:rPr>
        <w:t xml:space="preserve">Programos įgyvendinimas leidžia </w:t>
      </w:r>
      <w:r w:rsidRPr="00744624">
        <w:rPr>
          <w:rFonts w:ascii="Times New Roman" w:eastAsia="Times New Roman" w:hAnsi="Times New Roman" w:cs="Times New Roman"/>
          <w:iCs/>
          <w:sz w:val="24"/>
          <w:szCs w:val="24"/>
          <w:lang w:val="lt-LT"/>
        </w:rPr>
        <w:t>efektyviai organizuoti kultūros veiklą, skatinti gyventojų įsitraukimą į savarankiškas kultūros ir sporto veiklas, remti gyventojų, bendruomenių, visuomeninių organizacijų iniciatyvas rengti renginius ar projektus.</w:t>
      </w:r>
    </w:p>
    <w:p w:rsidR="00744624" w:rsidRDefault="00744624" w:rsidP="00E86C40">
      <w:pPr>
        <w:spacing w:after="0" w:line="240" w:lineRule="auto"/>
        <w:ind w:firstLine="720"/>
        <w:jc w:val="both"/>
        <w:rPr>
          <w:rFonts w:ascii="Times New Roman" w:eastAsia="Times New Roman" w:hAnsi="Times New Roman" w:cs="Times New Roman"/>
          <w:iCs/>
          <w:sz w:val="24"/>
          <w:szCs w:val="24"/>
          <w:lang w:val="lt-LT"/>
        </w:rPr>
      </w:pPr>
    </w:p>
    <w:p w:rsidR="00744624" w:rsidRDefault="00744624" w:rsidP="00E86C40">
      <w:pPr>
        <w:spacing w:after="0" w:line="240" w:lineRule="auto"/>
        <w:ind w:firstLine="720"/>
        <w:jc w:val="both"/>
        <w:rPr>
          <w:rFonts w:ascii="Times New Roman" w:eastAsia="Times New Roman" w:hAnsi="Times New Roman" w:cs="Times New Roman"/>
          <w:iCs/>
          <w:sz w:val="24"/>
          <w:szCs w:val="24"/>
          <w:lang w:val="lt-LT"/>
        </w:rPr>
      </w:pPr>
    </w:p>
    <w:p w:rsidR="00744624" w:rsidRDefault="00744624" w:rsidP="00E86C40">
      <w:pPr>
        <w:spacing w:after="0" w:line="240" w:lineRule="auto"/>
        <w:ind w:firstLine="720"/>
        <w:jc w:val="both"/>
        <w:rPr>
          <w:rFonts w:ascii="Times New Roman" w:eastAsia="Times New Roman" w:hAnsi="Times New Roman" w:cs="Times New Roman"/>
          <w:iCs/>
          <w:sz w:val="24"/>
          <w:szCs w:val="24"/>
          <w:lang w:val="lt-LT"/>
        </w:rPr>
      </w:pPr>
    </w:p>
    <w:p w:rsidR="00744624" w:rsidRDefault="00744624" w:rsidP="00E86C40">
      <w:pPr>
        <w:spacing w:after="0" w:line="240" w:lineRule="auto"/>
        <w:ind w:firstLine="720"/>
        <w:jc w:val="both"/>
        <w:rPr>
          <w:rFonts w:ascii="Times New Roman" w:eastAsia="Times New Roman" w:hAnsi="Times New Roman" w:cs="Times New Roman"/>
          <w:iCs/>
          <w:sz w:val="24"/>
          <w:szCs w:val="24"/>
          <w:lang w:val="lt-LT"/>
        </w:rPr>
      </w:pPr>
    </w:p>
    <w:p w:rsidR="00744624" w:rsidRDefault="00744624" w:rsidP="00E86C40">
      <w:pPr>
        <w:spacing w:after="0" w:line="240" w:lineRule="auto"/>
        <w:ind w:firstLine="720"/>
        <w:jc w:val="both"/>
        <w:rPr>
          <w:rFonts w:ascii="Times New Roman" w:eastAsia="Times New Roman" w:hAnsi="Times New Roman" w:cs="Times New Roman"/>
          <w:iCs/>
          <w:sz w:val="24"/>
          <w:szCs w:val="24"/>
          <w:lang w:val="lt-LT"/>
        </w:rPr>
      </w:pPr>
    </w:p>
    <w:p w:rsidR="00744624" w:rsidRPr="00744624" w:rsidRDefault="00744624" w:rsidP="00E86C40">
      <w:pPr>
        <w:spacing w:after="0" w:line="240" w:lineRule="auto"/>
        <w:ind w:firstLine="720"/>
        <w:jc w:val="both"/>
        <w:rPr>
          <w:rFonts w:ascii="Times New Roman" w:eastAsia="Times New Roman" w:hAnsi="Times New Roman" w:cs="Times New Roman"/>
          <w:iCs/>
          <w:sz w:val="24"/>
          <w:szCs w:val="24"/>
          <w:lang w:val="lt-LT"/>
        </w:rPr>
      </w:pPr>
    </w:p>
    <w:p w:rsidR="00E312A3"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Programos įgyvendinimo uždaviniai ir vykdymo kriterijai:</w:t>
      </w: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9</w:t>
      </w:r>
    </w:p>
    <w:p w:rsidR="000F1A43" w:rsidRPr="00744624" w:rsidRDefault="000F1A43" w:rsidP="000245B2">
      <w:pPr>
        <w:spacing w:after="0" w:line="240" w:lineRule="auto"/>
        <w:jc w:val="right"/>
        <w:rPr>
          <w:rFonts w:ascii="Times New Roman" w:eastAsia="Times New Roman" w:hAnsi="Times New Roman" w:cs="Times New Roman"/>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425"/>
        <w:gridCol w:w="141"/>
        <w:gridCol w:w="744"/>
        <w:gridCol w:w="745"/>
        <w:gridCol w:w="745"/>
        <w:gridCol w:w="745"/>
        <w:gridCol w:w="3826"/>
      </w:tblGrid>
      <w:tr w:rsidR="000245B2" w:rsidRPr="00744624" w:rsidTr="0070086F">
        <w:tc>
          <w:tcPr>
            <w:tcW w:w="9889" w:type="dxa"/>
            <w:gridSpan w:val="8"/>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Didinti kultūrinės aplinkos ir paslaugų kokybę bei prieinamumą, vykdyti turizmo informacijos sklaidą</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r>
      <w:tr w:rsidR="000245B2" w:rsidRPr="00744624" w:rsidTr="00031D68">
        <w:tc>
          <w:tcPr>
            <w:tcW w:w="518"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566"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74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p>
          <w:p w:rsidR="000245B2" w:rsidRPr="00744624" w:rsidRDefault="00EB54D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tc>
        <w:tc>
          <w:tcPr>
            <w:tcW w:w="745"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EB54D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2021</w:t>
            </w:r>
            <w:r w:rsidR="000245B2" w:rsidRPr="00744624">
              <w:rPr>
                <w:rFonts w:ascii="Times New Roman" w:eastAsia="Times New Roman" w:hAnsi="Times New Roman" w:cs="Times New Roman"/>
                <w:b/>
                <w:i/>
                <w:sz w:val="24"/>
                <w:szCs w:val="24"/>
                <w:lang w:val="lt-LT"/>
              </w:rPr>
              <w:t xml:space="preserve"> m.</w:t>
            </w:r>
          </w:p>
        </w:tc>
        <w:tc>
          <w:tcPr>
            <w:tcW w:w="745"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EB54D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w:t>
            </w:r>
            <w:r w:rsidR="000245B2" w:rsidRPr="00744624">
              <w:rPr>
                <w:rFonts w:ascii="Times New Roman" w:eastAsia="Times New Roman" w:hAnsi="Times New Roman" w:cs="Times New Roman"/>
                <w:b/>
                <w:i/>
                <w:sz w:val="24"/>
                <w:szCs w:val="24"/>
                <w:lang w:val="lt-LT"/>
              </w:rPr>
              <w:t xml:space="preserve"> m.</w:t>
            </w:r>
          </w:p>
        </w:tc>
        <w:tc>
          <w:tcPr>
            <w:tcW w:w="745"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EB54D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palyginimas2019</w:t>
            </w:r>
            <w:r w:rsidR="000245B2" w:rsidRPr="00744624">
              <w:rPr>
                <w:rFonts w:ascii="Times New Roman" w:eastAsia="Times New Roman" w:hAnsi="Times New Roman" w:cs="Times New Roman"/>
                <w:b/>
                <w:i/>
                <w:sz w:val="24"/>
                <w:szCs w:val="24"/>
                <w:lang w:val="lt-LT"/>
              </w:rPr>
              <w:t xml:space="preserve"> m.</w:t>
            </w:r>
          </w:p>
        </w:tc>
        <w:tc>
          <w:tcPr>
            <w:tcW w:w="3826" w:type="dxa"/>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031D68">
        <w:tc>
          <w:tcPr>
            <w:tcW w:w="518"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566"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Organizuota kultūros renginių seniūnijos teritorijoje</w:t>
            </w:r>
          </w:p>
        </w:tc>
        <w:tc>
          <w:tcPr>
            <w:tcW w:w="744"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50</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85</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280</w:t>
            </w:r>
          </w:p>
        </w:tc>
        <w:tc>
          <w:tcPr>
            <w:tcW w:w="3826" w:type="dxa"/>
            <w:shd w:val="clear" w:color="auto" w:fill="auto"/>
          </w:tcPr>
          <w:p w:rsidR="000245B2" w:rsidRPr="00744624" w:rsidRDefault="00F57500"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Organizuo</w:t>
            </w:r>
            <w:r w:rsidR="00174466" w:rsidRPr="00744624">
              <w:rPr>
                <w:rFonts w:ascii="Times New Roman" w:eastAsia="Times New Roman" w:hAnsi="Times New Roman" w:cs="Times New Roman"/>
                <w:sz w:val="24"/>
                <w:szCs w:val="24"/>
                <w:lang w:val="lt-LT"/>
              </w:rPr>
              <w:t xml:space="preserve">tos tradicinės šventės „Kuc kuc </w:t>
            </w:r>
            <w:r w:rsidRPr="00744624">
              <w:rPr>
                <w:rFonts w:ascii="Times New Roman" w:eastAsia="Times New Roman" w:hAnsi="Times New Roman" w:cs="Times New Roman"/>
                <w:sz w:val="24"/>
                <w:szCs w:val="24"/>
                <w:lang w:val="lt-LT"/>
              </w:rPr>
              <w:t>Kamajuos“,  „Duokiškio baladės“, „Vakaruškos“ ,vals</w:t>
            </w:r>
            <w:r w:rsidR="00AD3BF8" w:rsidRPr="00744624">
              <w:rPr>
                <w:rFonts w:ascii="Times New Roman" w:eastAsia="Times New Roman" w:hAnsi="Times New Roman" w:cs="Times New Roman"/>
                <w:sz w:val="24"/>
                <w:szCs w:val="24"/>
                <w:lang w:val="lt-LT"/>
              </w:rPr>
              <w:t>tybinės šventės</w:t>
            </w:r>
            <w:r w:rsidRPr="00744624">
              <w:rPr>
                <w:rFonts w:ascii="Times New Roman" w:eastAsia="Times New Roman" w:hAnsi="Times New Roman" w:cs="Times New Roman"/>
                <w:sz w:val="24"/>
                <w:szCs w:val="24"/>
                <w:lang w:val="lt-LT"/>
              </w:rPr>
              <w:t>:   kovo 11-oji liepos 6-ąją, „Gyvi nuo Mindaugo laikų“</w:t>
            </w:r>
            <w:r w:rsidR="00AD3BF8" w:rsidRPr="00744624">
              <w:rPr>
                <w:rFonts w:ascii="Times New Roman" w:eastAsia="Times New Roman" w:hAnsi="Times New Roman" w:cs="Times New Roman"/>
                <w:sz w:val="24"/>
                <w:szCs w:val="24"/>
                <w:lang w:val="lt-LT"/>
              </w:rPr>
              <w:t xml:space="preserve"> ant Juodonių piliakalnio</w:t>
            </w:r>
            <w:r w:rsidRPr="00744624">
              <w:rPr>
                <w:rFonts w:ascii="Times New Roman" w:eastAsia="Times New Roman" w:hAnsi="Times New Roman" w:cs="Times New Roman"/>
                <w:sz w:val="24"/>
                <w:szCs w:val="24"/>
                <w:lang w:val="lt-LT"/>
              </w:rPr>
              <w:t>, penkių seniūnijų šventė „Sveiki kaimynėliai“ rengtos kalendorinės</w:t>
            </w:r>
            <w:r w:rsidR="00174B42" w:rsidRPr="00744624">
              <w:rPr>
                <w:rFonts w:ascii="Times New Roman" w:eastAsia="Times New Roman" w:hAnsi="Times New Roman" w:cs="Times New Roman"/>
                <w:sz w:val="24"/>
                <w:szCs w:val="24"/>
                <w:lang w:val="lt-LT"/>
              </w:rPr>
              <w:t xml:space="preserve"> bei kt.</w:t>
            </w:r>
            <w:r w:rsidRPr="00744624">
              <w:rPr>
                <w:rFonts w:ascii="Times New Roman" w:eastAsia="Times New Roman" w:hAnsi="Times New Roman" w:cs="Times New Roman"/>
                <w:sz w:val="24"/>
                <w:szCs w:val="24"/>
                <w:lang w:val="lt-LT"/>
              </w:rPr>
              <w:t xml:space="preserve"> šventės.</w:t>
            </w:r>
          </w:p>
        </w:tc>
      </w:tr>
      <w:tr w:rsidR="000245B2" w:rsidRPr="00744624" w:rsidTr="00031D68">
        <w:tc>
          <w:tcPr>
            <w:tcW w:w="518"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566" w:type="dxa"/>
            <w:gridSpan w:val="2"/>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Bendruomenių ar kitų visuomeninių organizacijų iniciatyva organizuota kultūrinių renginių seniūnijos teritorijoje</w:t>
            </w:r>
          </w:p>
        </w:tc>
        <w:tc>
          <w:tcPr>
            <w:tcW w:w="744"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r w:rsidR="000245B2" w:rsidRPr="00744624">
              <w:rPr>
                <w:rFonts w:ascii="Times New Roman" w:eastAsia="Times New Roman" w:hAnsi="Times New Roman" w:cs="Times New Roman"/>
                <w:sz w:val="24"/>
                <w:szCs w:val="24"/>
                <w:lang w:val="lt-LT"/>
              </w:rPr>
              <w:t>2</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102</w:t>
            </w:r>
          </w:p>
        </w:tc>
        <w:tc>
          <w:tcPr>
            <w:tcW w:w="3826" w:type="dxa"/>
            <w:shd w:val="clear" w:color="auto" w:fill="auto"/>
          </w:tcPr>
          <w:p w:rsidR="000245B2" w:rsidRPr="00744624" w:rsidRDefault="00F57500"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Surengta Joninių šventė Kalviuose.</w:t>
            </w:r>
          </w:p>
        </w:tc>
      </w:tr>
      <w:tr w:rsidR="000245B2" w:rsidRPr="00744624" w:rsidTr="00031D68">
        <w:tc>
          <w:tcPr>
            <w:tcW w:w="518"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2566"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Dalyvauta rajono ar kitų seniūnijų organizuotuose kultūriniuose renginiuose</w:t>
            </w:r>
          </w:p>
        </w:tc>
        <w:tc>
          <w:tcPr>
            <w:tcW w:w="744"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70</w:t>
            </w:r>
          </w:p>
        </w:tc>
        <w:tc>
          <w:tcPr>
            <w:tcW w:w="3826" w:type="dxa"/>
            <w:shd w:val="clear" w:color="auto" w:fill="auto"/>
          </w:tcPr>
          <w:p w:rsidR="00F57500" w:rsidRPr="00744624" w:rsidRDefault="00F57500" w:rsidP="00F57500">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Kamajų kolektyvas „Senjorai“ koncertavo Aukštakalniuose, Duokiškyje,</w:t>
            </w:r>
            <w:r w:rsidR="00AD3BF8" w:rsidRPr="00744624">
              <w:rPr>
                <w:rFonts w:ascii="Times New Roman" w:eastAsia="Times New Roman" w:hAnsi="Times New Roman" w:cs="Times New Roman"/>
                <w:sz w:val="24"/>
                <w:szCs w:val="24"/>
                <w:lang w:val="lt-LT"/>
              </w:rPr>
              <w:t xml:space="preserve"> </w:t>
            </w:r>
            <w:r w:rsidRPr="00744624">
              <w:rPr>
                <w:rFonts w:ascii="Times New Roman" w:eastAsia="Times New Roman" w:hAnsi="Times New Roman" w:cs="Times New Roman"/>
                <w:sz w:val="24"/>
                <w:szCs w:val="24"/>
                <w:lang w:val="lt-LT"/>
              </w:rPr>
              <w:t xml:space="preserve"> kolektyvo tercetas dalyvavo Obelių „Obelinės“ duetų ir tercetų konkurse. </w:t>
            </w:r>
          </w:p>
          <w:p w:rsidR="00F57500" w:rsidRPr="00744624" w:rsidRDefault="00F57500" w:rsidP="00F57500">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Duokiškio Dainos mylėtojai koncertavo  pagal kūrybinių mainų sutartis. Kultūros centro dramos būrelis surengė 2 išvykas pagal kultūrinių mainų sutartis. Pasirodymai vyko Kazliškyje ir Laibgaliuose. Kultūros centro meno mėgėjai lankėsi Utenos r. Vilučių bendrijos šventėje „Bičkopis“, Anykščių r. Vaitkūnų kultūros centro sambūryje „Ieškokime „deimančiukų“ savyje ir šalia savęs“.</w:t>
            </w:r>
          </w:p>
          <w:p w:rsidR="00250E1D" w:rsidRPr="00744624" w:rsidRDefault="00F57500" w:rsidP="00250E1D">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Aukštakalnių kapela „Barškutis“ koncertavo  Laibgalių k.</w:t>
            </w:r>
            <w:r w:rsidR="00AD3BF8" w:rsidRPr="00744624">
              <w:rPr>
                <w:rFonts w:ascii="Times New Roman" w:eastAsia="Times New Roman" w:hAnsi="Times New Roman" w:cs="Times New Roman"/>
                <w:sz w:val="24"/>
                <w:szCs w:val="24"/>
                <w:lang w:val="lt-LT"/>
              </w:rPr>
              <w:t xml:space="preserve"> </w:t>
            </w:r>
            <w:r w:rsidRPr="00744624">
              <w:rPr>
                <w:rFonts w:ascii="Times New Roman" w:eastAsia="Times New Roman" w:hAnsi="Times New Roman" w:cs="Times New Roman"/>
                <w:sz w:val="24"/>
                <w:szCs w:val="24"/>
                <w:lang w:val="lt-LT"/>
              </w:rPr>
              <w:t xml:space="preserve">c. Joninių šventėje, </w:t>
            </w:r>
            <w:r w:rsidR="00250E1D" w:rsidRPr="00744624">
              <w:rPr>
                <w:rFonts w:ascii="Times New Roman" w:hAnsi="Times New Roman" w:cs="Times New Roman"/>
                <w:sz w:val="24"/>
                <w:szCs w:val="24"/>
              </w:rPr>
              <w:t>Panemunėlio kultūros centro kvietimu - kraštiečių šventėje „Elzbietinė“,</w:t>
            </w:r>
            <w:r w:rsidR="00250E1D" w:rsidRPr="00744624">
              <w:rPr>
                <w:rFonts w:ascii="Times New Roman" w:eastAsia="Times New Roman" w:hAnsi="Times New Roman" w:cs="Times New Roman"/>
                <w:sz w:val="24"/>
                <w:szCs w:val="24"/>
                <w:lang w:val="lt-LT"/>
              </w:rPr>
              <w:t xml:space="preserve"> </w:t>
            </w:r>
            <w:r w:rsidRPr="00744624">
              <w:rPr>
                <w:rFonts w:ascii="Times New Roman" w:eastAsia="Times New Roman" w:hAnsi="Times New Roman" w:cs="Times New Roman"/>
                <w:sz w:val="24"/>
                <w:szCs w:val="24"/>
                <w:lang w:val="lt-LT"/>
              </w:rPr>
              <w:t>Rokiškio LSDP sąskrydyje,</w:t>
            </w:r>
            <w:r w:rsidR="00AD3BF8" w:rsidRPr="00744624">
              <w:rPr>
                <w:rFonts w:ascii="Times New Roman" w:eastAsia="Times New Roman" w:hAnsi="Times New Roman" w:cs="Times New Roman"/>
                <w:sz w:val="24"/>
                <w:szCs w:val="24"/>
                <w:lang w:val="lt-LT"/>
              </w:rPr>
              <w:t xml:space="preserve">  </w:t>
            </w:r>
            <w:r w:rsidRPr="00744624">
              <w:rPr>
                <w:rFonts w:ascii="Times New Roman" w:eastAsia="Times New Roman" w:hAnsi="Times New Roman" w:cs="Times New Roman"/>
                <w:sz w:val="24"/>
                <w:szCs w:val="24"/>
                <w:lang w:val="lt-LT"/>
              </w:rPr>
              <w:t>Svėdasų</w:t>
            </w:r>
            <w:r w:rsidR="00250E1D" w:rsidRPr="00744624">
              <w:rPr>
                <w:rFonts w:ascii="Times New Roman" w:eastAsia="Times New Roman" w:hAnsi="Times New Roman" w:cs="Times New Roman"/>
                <w:sz w:val="24"/>
                <w:szCs w:val="24"/>
                <w:lang w:val="lt-LT"/>
              </w:rPr>
              <w:t xml:space="preserve"> kultūros  centro rengtoje šventėje - koncerte „Žengiu į rudenį nuo vasaros turtingas“. </w:t>
            </w:r>
          </w:p>
          <w:p w:rsidR="000245B2" w:rsidRPr="00744624" w:rsidRDefault="000245B2" w:rsidP="00250E1D">
            <w:pPr>
              <w:spacing w:after="0" w:line="240" w:lineRule="auto"/>
              <w:jc w:val="both"/>
              <w:rPr>
                <w:rFonts w:ascii="Times New Roman" w:eastAsia="Times New Roman" w:hAnsi="Times New Roman" w:cs="Times New Roman"/>
                <w:sz w:val="24"/>
                <w:szCs w:val="24"/>
                <w:lang w:val="lt-LT"/>
              </w:rPr>
            </w:pPr>
          </w:p>
        </w:tc>
      </w:tr>
      <w:tr w:rsidR="000245B2" w:rsidRPr="00744624" w:rsidTr="00031D68">
        <w:tc>
          <w:tcPr>
            <w:tcW w:w="518"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2566"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Dalyvauta respublikiniuose</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kultūriniuose renginiuose</w:t>
            </w:r>
          </w:p>
        </w:tc>
        <w:tc>
          <w:tcPr>
            <w:tcW w:w="744"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3826" w:type="dxa"/>
            <w:shd w:val="clear" w:color="auto" w:fill="auto"/>
          </w:tcPr>
          <w:p w:rsidR="000245B2" w:rsidRPr="00744624" w:rsidRDefault="00F57500"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Dėl pandeminio laikotarpio respublikiniuose kultūriniuose renginiuose nedalyvauta</w:t>
            </w:r>
          </w:p>
        </w:tc>
      </w:tr>
      <w:tr w:rsidR="000245B2" w:rsidRPr="00744624" w:rsidTr="00031D68">
        <w:tc>
          <w:tcPr>
            <w:tcW w:w="518"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2566"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Žiniasklaidoje, internetiniuose puslapiuose ar socialiniuose tinkluose viešinta informacija apie seniūnijos lankytinas vietas ir objektus</w:t>
            </w:r>
          </w:p>
        </w:tc>
        <w:tc>
          <w:tcPr>
            <w:tcW w:w="744"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3826" w:type="dxa"/>
            <w:shd w:val="clear" w:color="auto" w:fill="auto"/>
          </w:tcPr>
          <w:p w:rsidR="00F57500" w:rsidRPr="00744624" w:rsidRDefault="00F57500" w:rsidP="00F57500">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Rokiškio rajono savivaldybės svetainėje, </w:t>
            </w:r>
          </w:p>
          <w:p w:rsidR="000245B2" w:rsidRPr="00744624" w:rsidRDefault="00F57500" w:rsidP="00F57500">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Kamajų seniūnijos  bei Kamajų miestelio facebook  paskyrose</w:t>
            </w:r>
          </w:p>
        </w:tc>
      </w:tr>
      <w:tr w:rsidR="000245B2" w:rsidRPr="00744624" w:rsidTr="0070086F">
        <w:trPr>
          <w:trHeight w:val="795"/>
        </w:trPr>
        <w:tc>
          <w:tcPr>
            <w:tcW w:w="9889" w:type="dxa"/>
            <w:gridSpan w:val="8"/>
            <w:tcBorders>
              <w:left w:val="nil"/>
              <w:right w:val="nil"/>
            </w:tcBorders>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10</w:t>
            </w:r>
          </w:p>
          <w:p w:rsidR="000245B2" w:rsidRPr="00744624" w:rsidRDefault="000245B2" w:rsidP="000245B2">
            <w:pPr>
              <w:spacing w:after="0" w:line="240" w:lineRule="auto"/>
              <w:rPr>
                <w:rFonts w:ascii="Times New Roman" w:eastAsia="Times New Roman" w:hAnsi="Times New Roman" w:cs="Times New Roman"/>
                <w:sz w:val="24"/>
                <w:szCs w:val="24"/>
                <w:lang w:val="lt-LT"/>
              </w:rPr>
            </w:pPr>
          </w:p>
        </w:tc>
      </w:tr>
      <w:tr w:rsidR="000245B2" w:rsidRPr="00744624" w:rsidTr="0070086F">
        <w:trPr>
          <w:trHeight w:val="219"/>
        </w:trPr>
        <w:tc>
          <w:tcPr>
            <w:tcW w:w="9889" w:type="dxa"/>
            <w:gridSpan w:val="8"/>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Skatinti kūno kultūros ir sporto plėtrą bei gyventojų fizinį aktyvumą</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r>
      <w:tr w:rsidR="000245B2" w:rsidRPr="00744624" w:rsidTr="00031D68">
        <w:tc>
          <w:tcPr>
            <w:tcW w:w="518"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566"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74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p>
          <w:p w:rsidR="000245B2" w:rsidRPr="00744624" w:rsidRDefault="00F57500"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tc>
        <w:tc>
          <w:tcPr>
            <w:tcW w:w="745"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F57500"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2021</w:t>
            </w:r>
            <w:r w:rsidR="000245B2" w:rsidRPr="00744624">
              <w:rPr>
                <w:rFonts w:ascii="Times New Roman" w:eastAsia="Times New Roman" w:hAnsi="Times New Roman" w:cs="Times New Roman"/>
                <w:b/>
                <w:i/>
                <w:sz w:val="24"/>
                <w:szCs w:val="24"/>
                <w:lang w:val="lt-LT"/>
              </w:rPr>
              <w:t>m.</w:t>
            </w:r>
          </w:p>
        </w:tc>
        <w:tc>
          <w:tcPr>
            <w:tcW w:w="745"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F57500"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w:t>
            </w:r>
            <w:r w:rsidR="000245B2" w:rsidRPr="00744624">
              <w:rPr>
                <w:rFonts w:ascii="Times New Roman" w:eastAsia="Times New Roman" w:hAnsi="Times New Roman" w:cs="Times New Roman"/>
                <w:b/>
                <w:i/>
                <w:sz w:val="24"/>
                <w:szCs w:val="24"/>
                <w:lang w:val="lt-LT"/>
              </w:rPr>
              <w:t xml:space="preserve"> m.</w:t>
            </w:r>
          </w:p>
        </w:tc>
        <w:tc>
          <w:tcPr>
            <w:tcW w:w="745"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w:t>
            </w:r>
          </w:p>
          <w:p w:rsidR="000245B2" w:rsidRPr="00744624" w:rsidRDefault="00F57500"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2019</w:t>
            </w:r>
            <w:r w:rsidR="000245B2" w:rsidRPr="00744624">
              <w:rPr>
                <w:rFonts w:ascii="Times New Roman" w:eastAsia="Times New Roman" w:hAnsi="Times New Roman" w:cs="Times New Roman"/>
                <w:b/>
                <w:i/>
                <w:sz w:val="24"/>
                <w:szCs w:val="24"/>
                <w:lang w:val="lt-LT"/>
              </w:rPr>
              <w:t xml:space="preserve"> m.</w:t>
            </w:r>
          </w:p>
        </w:tc>
        <w:tc>
          <w:tcPr>
            <w:tcW w:w="3826" w:type="dxa"/>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031D68">
        <w:tc>
          <w:tcPr>
            <w:tcW w:w="518"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566" w:type="dxa"/>
            <w:gridSpan w:val="2"/>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Organizuota sporto renginių seniūnijos teritorijoje</w:t>
            </w:r>
          </w:p>
        </w:tc>
        <w:tc>
          <w:tcPr>
            <w:tcW w:w="744"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32</w:t>
            </w:r>
          </w:p>
        </w:tc>
        <w:tc>
          <w:tcPr>
            <w:tcW w:w="3826" w:type="dxa"/>
            <w:shd w:val="clear" w:color="auto" w:fill="auto"/>
          </w:tcPr>
          <w:p w:rsidR="000245B2" w:rsidRPr="00744624" w:rsidRDefault="00F57500"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Suorganizuotos šaškių, šachmatų, kvadrato, tinklinio </w:t>
            </w:r>
            <w:r w:rsidR="00031D68" w:rsidRPr="00744624">
              <w:rPr>
                <w:rFonts w:ascii="Times New Roman" w:eastAsia="Times New Roman" w:hAnsi="Times New Roman" w:cs="Times New Roman"/>
                <w:sz w:val="24"/>
                <w:szCs w:val="24"/>
                <w:lang w:val="lt-LT"/>
              </w:rPr>
              <w:t>varžybos Kamajuose ir Kalviuose</w:t>
            </w:r>
          </w:p>
        </w:tc>
      </w:tr>
      <w:tr w:rsidR="000245B2" w:rsidRPr="00744624" w:rsidTr="00031D68">
        <w:tc>
          <w:tcPr>
            <w:tcW w:w="518"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566" w:type="dxa"/>
            <w:gridSpan w:val="2"/>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Bendruomenių ar kitų visuomeninių organizacijų iniciatyva organizuota sporto renginių seniūnijoje</w:t>
            </w:r>
          </w:p>
        </w:tc>
        <w:tc>
          <w:tcPr>
            <w:tcW w:w="744"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w:t>
            </w:r>
          </w:p>
        </w:tc>
        <w:tc>
          <w:tcPr>
            <w:tcW w:w="3826" w:type="dxa"/>
            <w:shd w:val="clear" w:color="auto" w:fill="auto"/>
          </w:tcPr>
          <w:p w:rsidR="000245B2" w:rsidRPr="00744624" w:rsidRDefault="00F57500"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Stalo teniso, smiginio ,biljardo</w:t>
            </w:r>
            <w:r w:rsidR="00AD3BF8" w:rsidRPr="00744624">
              <w:rPr>
                <w:rFonts w:ascii="Times New Roman" w:eastAsia="Times New Roman" w:hAnsi="Times New Roman" w:cs="Times New Roman"/>
                <w:sz w:val="24"/>
                <w:szCs w:val="24"/>
                <w:lang w:val="lt-LT"/>
              </w:rPr>
              <w:t xml:space="preserve"> varžybos bei </w:t>
            </w:r>
            <w:r w:rsidR="00031D68" w:rsidRPr="00744624">
              <w:rPr>
                <w:rFonts w:ascii="Times New Roman" w:eastAsia="Times New Roman" w:hAnsi="Times New Roman" w:cs="Times New Roman"/>
                <w:sz w:val="24"/>
                <w:szCs w:val="24"/>
                <w:lang w:val="lt-LT"/>
              </w:rPr>
              <w:t>žvejų varžytuvės vyko Kalviuose</w:t>
            </w:r>
          </w:p>
        </w:tc>
      </w:tr>
      <w:tr w:rsidR="000245B2" w:rsidRPr="00744624" w:rsidTr="00031D68">
        <w:tc>
          <w:tcPr>
            <w:tcW w:w="518"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2566"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Dalyvauta rajono ar kitų seniūnijų organizuotuose sportiniuose renginiuose</w:t>
            </w:r>
          </w:p>
        </w:tc>
        <w:tc>
          <w:tcPr>
            <w:tcW w:w="744" w:type="dxa"/>
            <w:shd w:val="clear" w:color="auto" w:fill="auto"/>
          </w:tcPr>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45" w:type="dxa"/>
            <w:shd w:val="clear" w:color="auto" w:fill="auto"/>
          </w:tcPr>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45" w:type="dxa"/>
            <w:shd w:val="clear" w:color="auto" w:fill="auto"/>
          </w:tcPr>
          <w:p w:rsidR="000245B2" w:rsidRPr="00744624" w:rsidRDefault="00F57500"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3826" w:type="dxa"/>
            <w:shd w:val="clear" w:color="auto" w:fill="auto"/>
          </w:tcPr>
          <w:p w:rsidR="000245B2" w:rsidRPr="00744624" w:rsidRDefault="00AD3BF8"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Dėl pandeminio laikota</w:t>
            </w:r>
            <w:r w:rsidR="003D4828" w:rsidRPr="00744624">
              <w:rPr>
                <w:rFonts w:ascii="Times New Roman" w:eastAsia="Times New Roman" w:hAnsi="Times New Roman" w:cs="Times New Roman"/>
                <w:sz w:val="24"/>
                <w:szCs w:val="24"/>
                <w:lang w:val="lt-LT"/>
              </w:rPr>
              <w:t>rpio kvietimų dalyvauti negauta</w:t>
            </w:r>
          </w:p>
        </w:tc>
      </w:tr>
      <w:tr w:rsidR="000245B2" w:rsidRPr="00744624" w:rsidTr="0070086F">
        <w:trPr>
          <w:trHeight w:val="461"/>
        </w:trPr>
        <w:tc>
          <w:tcPr>
            <w:tcW w:w="9889" w:type="dxa"/>
            <w:gridSpan w:val="8"/>
            <w:shd w:val="clear" w:color="auto" w:fill="auto"/>
          </w:tcPr>
          <w:p w:rsidR="000245B2" w:rsidRPr="00744624" w:rsidRDefault="000245B2" w:rsidP="00031D68">
            <w:pPr>
              <w:spacing w:after="0" w:line="240" w:lineRule="auto"/>
              <w:rPr>
                <w:rFonts w:ascii="Times New Roman" w:eastAsia="Times New Roman" w:hAnsi="Times New Roman" w:cs="Times New Roman"/>
                <w:sz w:val="24"/>
                <w:szCs w:val="24"/>
                <w:lang w:val="lt-LT"/>
              </w:rPr>
            </w:pPr>
          </w:p>
          <w:p w:rsidR="00FB0132" w:rsidRDefault="00FB0132" w:rsidP="000245B2">
            <w:pPr>
              <w:spacing w:after="0" w:line="240" w:lineRule="auto"/>
              <w:jc w:val="center"/>
              <w:rPr>
                <w:rFonts w:ascii="Times New Roman" w:eastAsia="Times New Roman" w:hAnsi="Times New Roman" w:cs="Times New Roman"/>
                <w:sz w:val="24"/>
                <w:szCs w:val="24"/>
                <w:lang w:val="lt-LT"/>
              </w:rPr>
            </w:pPr>
          </w:p>
          <w:p w:rsidR="00744624" w:rsidRDefault="00744624" w:rsidP="000245B2">
            <w:pPr>
              <w:spacing w:after="0" w:line="240" w:lineRule="auto"/>
              <w:jc w:val="center"/>
              <w:rPr>
                <w:rFonts w:ascii="Times New Roman" w:eastAsia="Times New Roman" w:hAnsi="Times New Roman" w:cs="Times New Roman"/>
                <w:sz w:val="24"/>
                <w:szCs w:val="24"/>
                <w:lang w:val="lt-LT"/>
              </w:rPr>
            </w:pPr>
          </w:p>
          <w:p w:rsidR="00744624" w:rsidRDefault="00744624" w:rsidP="000245B2">
            <w:pPr>
              <w:spacing w:after="0" w:line="240" w:lineRule="auto"/>
              <w:jc w:val="center"/>
              <w:rPr>
                <w:rFonts w:ascii="Times New Roman" w:eastAsia="Times New Roman" w:hAnsi="Times New Roman" w:cs="Times New Roman"/>
                <w:sz w:val="24"/>
                <w:szCs w:val="24"/>
                <w:lang w:val="lt-LT"/>
              </w:rPr>
            </w:pPr>
          </w:p>
          <w:p w:rsidR="00744624" w:rsidRDefault="00744624" w:rsidP="000245B2">
            <w:pPr>
              <w:spacing w:after="0" w:line="240" w:lineRule="auto"/>
              <w:jc w:val="center"/>
              <w:rPr>
                <w:rFonts w:ascii="Times New Roman" w:eastAsia="Times New Roman" w:hAnsi="Times New Roman" w:cs="Times New Roman"/>
                <w:sz w:val="24"/>
                <w:szCs w:val="24"/>
                <w:lang w:val="lt-LT"/>
              </w:rPr>
            </w:pPr>
          </w:p>
          <w:p w:rsidR="00744624" w:rsidRPr="00744624" w:rsidRDefault="00744624"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11</w:t>
            </w:r>
          </w:p>
          <w:p w:rsidR="00FB0132" w:rsidRPr="00744624" w:rsidRDefault="00FB0132" w:rsidP="000245B2">
            <w:pPr>
              <w:spacing w:after="0" w:line="240" w:lineRule="auto"/>
              <w:jc w:val="right"/>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Rengti, vykdyti bei remti vietos bendruomenių ir kitų visuomeninių organizacijų planuojamus rengti ar vykdomus kultūrinių bei sportinių renginių projektus seniūnijos teritorijoje</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r>
      <w:tr w:rsidR="000245B2" w:rsidRPr="00744624" w:rsidTr="00031D68">
        <w:tc>
          <w:tcPr>
            <w:tcW w:w="518"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425"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885"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p>
          <w:p w:rsidR="000245B2" w:rsidRPr="00744624" w:rsidRDefault="00031D68"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tc>
        <w:tc>
          <w:tcPr>
            <w:tcW w:w="745"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31D68"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2021</w:t>
            </w:r>
            <w:r w:rsidR="000245B2" w:rsidRPr="00744624">
              <w:rPr>
                <w:rFonts w:ascii="Times New Roman" w:eastAsia="Times New Roman" w:hAnsi="Times New Roman" w:cs="Times New Roman"/>
                <w:b/>
                <w:i/>
                <w:sz w:val="24"/>
                <w:szCs w:val="24"/>
                <w:lang w:val="lt-LT"/>
              </w:rPr>
              <w:t xml:space="preserve"> m.</w:t>
            </w:r>
          </w:p>
        </w:tc>
        <w:tc>
          <w:tcPr>
            <w:tcW w:w="745"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031D68"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w:t>
            </w:r>
            <w:r w:rsidR="000245B2" w:rsidRPr="00744624">
              <w:rPr>
                <w:rFonts w:ascii="Times New Roman" w:eastAsia="Times New Roman" w:hAnsi="Times New Roman" w:cs="Times New Roman"/>
                <w:b/>
                <w:i/>
                <w:sz w:val="24"/>
                <w:szCs w:val="24"/>
                <w:lang w:val="lt-LT"/>
              </w:rPr>
              <w:t xml:space="preserve"> m.</w:t>
            </w:r>
          </w:p>
        </w:tc>
        <w:tc>
          <w:tcPr>
            <w:tcW w:w="745"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w:t>
            </w:r>
          </w:p>
          <w:p w:rsidR="000245B2" w:rsidRPr="00744624" w:rsidRDefault="00031D68"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2019</w:t>
            </w:r>
            <w:r w:rsidR="000245B2" w:rsidRPr="00744624">
              <w:rPr>
                <w:rFonts w:ascii="Times New Roman" w:eastAsia="Times New Roman" w:hAnsi="Times New Roman" w:cs="Times New Roman"/>
                <w:b/>
                <w:i/>
                <w:sz w:val="24"/>
                <w:szCs w:val="24"/>
                <w:lang w:val="lt-LT"/>
              </w:rPr>
              <w:t xml:space="preserve"> m.</w:t>
            </w:r>
          </w:p>
        </w:tc>
        <w:tc>
          <w:tcPr>
            <w:tcW w:w="3826" w:type="dxa"/>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031D68">
        <w:tc>
          <w:tcPr>
            <w:tcW w:w="518"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425"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Parengti ar vykdomi savivaldybės administracijos inicijuoti, seniūnijos teritorijoje, kultūrinių bei sportinių renginių projektai</w:t>
            </w:r>
          </w:p>
        </w:tc>
        <w:tc>
          <w:tcPr>
            <w:tcW w:w="885"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3826" w:type="dxa"/>
            <w:shd w:val="clear" w:color="auto" w:fill="auto"/>
          </w:tcPr>
          <w:p w:rsidR="000245B2" w:rsidRPr="00744624" w:rsidRDefault="00AD3BF8"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Rengtų p</w:t>
            </w:r>
            <w:r w:rsidR="000245B2" w:rsidRPr="00744624">
              <w:rPr>
                <w:rFonts w:ascii="Times New Roman" w:eastAsia="Times New Roman" w:hAnsi="Times New Roman" w:cs="Times New Roman"/>
                <w:sz w:val="24"/>
                <w:szCs w:val="24"/>
                <w:lang w:val="lt-LT"/>
              </w:rPr>
              <w:t>rojektų nebuvo</w:t>
            </w:r>
          </w:p>
        </w:tc>
      </w:tr>
      <w:tr w:rsidR="000245B2" w:rsidRPr="00744624" w:rsidTr="00031D68">
        <w:tc>
          <w:tcPr>
            <w:tcW w:w="518"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425"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Bendruomenių ar kitų visuomeninių organizacijų iniciatyva seniūnijos teritorijoje parengti ar vykdomi kultūrinių bei sportinių renginių projektai</w:t>
            </w:r>
          </w:p>
        </w:tc>
        <w:tc>
          <w:tcPr>
            <w:tcW w:w="885"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AD3BF8"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w:t>
            </w:r>
          </w:p>
        </w:tc>
        <w:tc>
          <w:tcPr>
            <w:tcW w:w="745"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AD3BF8"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w:t>
            </w:r>
          </w:p>
        </w:tc>
        <w:tc>
          <w:tcPr>
            <w:tcW w:w="3826" w:type="dxa"/>
            <w:shd w:val="clear" w:color="auto" w:fill="auto"/>
          </w:tcPr>
          <w:p w:rsidR="00AD3BF8" w:rsidRPr="00744624" w:rsidRDefault="00F75BC2" w:rsidP="00AD3BF8">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Panemunėlio UDC Kamajų skyriaus kultūros</w:t>
            </w:r>
            <w:r w:rsidR="00AD3BF8" w:rsidRPr="00744624">
              <w:rPr>
                <w:rFonts w:ascii="Times New Roman" w:eastAsia="Times New Roman" w:hAnsi="Times New Roman" w:cs="Times New Roman"/>
                <w:sz w:val="24"/>
                <w:szCs w:val="24"/>
                <w:lang w:val="lt-LT"/>
              </w:rPr>
              <w:t xml:space="preserve"> darbuotojos parengė 6 projektus. Tradicinė bendruomenės šventė </w:t>
            </w:r>
            <w:r w:rsidR="00FB0132" w:rsidRPr="00744624">
              <w:rPr>
                <w:rFonts w:ascii="Times New Roman" w:eastAsia="Times New Roman" w:hAnsi="Times New Roman" w:cs="Times New Roman"/>
                <w:sz w:val="24"/>
                <w:szCs w:val="24"/>
                <w:lang w:val="lt-LT"/>
              </w:rPr>
              <w:t>„Kuc kuc Kamajuos“ (finansavo LR ŽUM -1500 Eur), „stiprūs bendrystėje“ ( finansavo SADM</w:t>
            </w:r>
            <w:r w:rsidRPr="00744624">
              <w:rPr>
                <w:rFonts w:ascii="Times New Roman" w:eastAsia="Times New Roman" w:hAnsi="Times New Roman" w:cs="Times New Roman"/>
                <w:sz w:val="24"/>
                <w:szCs w:val="24"/>
                <w:lang w:val="lt-LT"/>
              </w:rPr>
              <w:t xml:space="preserve"> </w:t>
            </w:r>
            <w:r w:rsidR="00FB0132" w:rsidRPr="00744624">
              <w:rPr>
                <w:rFonts w:ascii="Times New Roman" w:eastAsia="Times New Roman" w:hAnsi="Times New Roman" w:cs="Times New Roman"/>
                <w:sz w:val="24"/>
                <w:szCs w:val="24"/>
                <w:lang w:val="lt-LT"/>
              </w:rPr>
              <w:t>-</w:t>
            </w:r>
            <w:r w:rsidRPr="00744624">
              <w:rPr>
                <w:rFonts w:ascii="Times New Roman" w:eastAsia="Times New Roman" w:hAnsi="Times New Roman" w:cs="Times New Roman"/>
                <w:sz w:val="24"/>
                <w:szCs w:val="24"/>
                <w:lang w:val="lt-LT"/>
              </w:rPr>
              <w:t xml:space="preserve"> </w:t>
            </w:r>
            <w:r w:rsidR="00FB0132" w:rsidRPr="00744624">
              <w:rPr>
                <w:rFonts w:ascii="Times New Roman" w:eastAsia="Times New Roman" w:hAnsi="Times New Roman" w:cs="Times New Roman"/>
                <w:sz w:val="24"/>
                <w:szCs w:val="24"/>
                <w:lang w:val="lt-LT"/>
              </w:rPr>
              <w:t>675 Eur) „K</w:t>
            </w:r>
            <w:r w:rsidRPr="00744624">
              <w:rPr>
                <w:rFonts w:ascii="Times New Roman" w:eastAsia="Times New Roman" w:hAnsi="Times New Roman" w:cs="Times New Roman"/>
                <w:sz w:val="24"/>
                <w:szCs w:val="24"/>
                <w:lang w:val="lt-LT"/>
              </w:rPr>
              <w:t xml:space="preserve">amajams - </w:t>
            </w:r>
            <w:r w:rsidR="00FB0132" w:rsidRPr="00744624">
              <w:rPr>
                <w:rFonts w:ascii="Times New Roman" w:eastAsia="Times New Roman" w:hAnsi="Times New Roman" w:cs="Times New Roman"/>
                <w:sz w:val="24"/>
                <w:szCs w:val="24"/>
                <w:lang w:val="lt-LT"/>
              </w:rPr>
              <w:t>480“</w:t>
            </w:r>
          </w:p>
          <w:p w:rsidR="00AD3BF8" w:rsidRPr="00744624" w:rsidRDefault="00FB0132" w:rsidP="00AD3BF8">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(finansuotas nebuvo)</w:t>
            </w:r>
            <w:r w:rsidR="00F75BC2" w:rsidRPr="00744624">
              <w:rPr>
                <w:rFonts w:ascii="Times New Roman" w:eastAsia="Times New Roman" w:hAnsi="Times New Roman" w:cs="Times New Roman"/>
                <w:sz w:val="24"/>
                <w:szCs w:val="24"/>
                <w:lang w:val="lt-LT"/>
              </w:rPr>
              <w:t>,</w:t>
            </w:r>
            <w:r w:rsidRPr="00744624">
              <w:rPr>
                <w:rFonts w:ascii="Times New Roman" w:eastAsia="Times New Roman" w:hAnsi="Times New Roman" w:cs="Times New Roman"/>
                <w:sz w:val="24"/>
                <w:szCs w:val="24"/>
                <w:lang w:val="lt-LT"/>
              </w:rPr>
              <w:t xml:space="preserve"> „Duokiškio baladės 2021“ (finansavo LR ŽŪM - 1500 Eur), „Knygnešys (ne)vienai dienai“ (finansavo Rokiškio r. savivaldybė – 900 Eur), „Belaukiant Kalėdų stebuklo“ (finansavo SADM – 400 Eur).</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c>
      </w:tr>
    </w:tbl>
    <w:p w:rsidR="000245B2" w:rsidRPr="00744624" w:rsidRDefault="000245B2" w:rsidP="000245B2">
      <w:pPr>
        <w:spacing w:after="0" w:line="240" w:lineRule="auto"/>
        <w:jc w:val="both"/>
        <w:rPr>
          <w:rFonts w:ascii="Times New Roman" w:eastAsia="Times New Roman" w:hAnsi="Times New Roman" w:cs="Times New Roman"/>
          <w:iCs/>
          <w:sz w:val="24"/>
          <w:szCs w:val="24"/>
          <w:lang w:val="lt-LT"/>
        </w:rPr>
      </w:pP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p w:rsidR="000245B2" w:rsidRPr="00744624" w:rsidRDefault="000245B2" w:rsidP="000245B2">
      <w:pPr>
        <w:spacing w:after="0" w:line="240" w:lineRule="auto"/>
        <w:jc w:val="both"/>
        <w:rPr>
          <w:rFonts w:ascii="Times New Roman" w:eastAsia="Times New Roman" w:hAnsi="Times New Roman" w:cs="Times New Roman"/>
          <w:b/>
          <w:bCs/>
          <w:noProof/>
          <w:sz w:val="24"/>
          <w:szCs w:val="24"/>
          <w:lang w:val="lt-LT" w:eastAsia="ar-SA"/>
        </w:rPr>
      </w:pPr>
      <w:r w:rsidRPr="00744624">
        <w:rPr>
          <w:rFonts w:ascii="Times New Roman" w:eastAsia="Times New Roman" w:hAnsi="Times New Roman" w:cs="Times New Roman"/>
          <w:b/>
          <w:sz w:val="24"/>
          <w:szCs w:val="24"/>
          <w:lang w:val="lt-LT"/>
        </w:rPr>
        <w:t>Programa Nr. 4</w:t>
      </w:r>
      <w:r w:rsidRPr="00744624">
        <w:rPr>
          <w:rFonts w:ascii="Times New Roman" w:eastAsia="Times New Roman" w:hAnsi="Times New Roman" w:cs="Times New Roman"/>
          <w:sz w:val="24"/>
          <w:szCs w:val="24"/>
          <w:lang w:val="lt-LT"/>
        </w:rPr>
        <w:t xml:space="preserve"> – ,,</w:t>
      </w:r>
      <w:r w:rsidRPr="00744624">
        <w:rPr>
          <w:rFonts w:ascii="Times New Roman" w:eastAsia="Times New Roman" w:hAnsi="Times New Roman" w:cs="Times New Roman"/>
          <w:b/>
          <w:bCs/>
          <w:noProof/>
          <w:sz w:val="24"/>
          <w:szCs w:val="24"/>
          <w:lang w:val="lt-LT" w:eastAsia="ar-SA"/>
        </w:rPr>
        <w:t>Socialinės paramos ir sveikatos apsaugos paslaugų kokybės gerinimas“.</w:t>
      </w:r>
    </w:p>
    <w:p w:rsidR="000245B2" w:rsidRPr="00744624" w:rsidRDefault="00E86C40" w:rsidP="000245B2">
      <w:pPr>
        <w:tabs>
          <w:tab w:val="left" w:pos="1134"/>
        </w:tabs>
        <w:spacing w:after="0" w:line="240" w:lineRule="auto"/>
        <w:jc w:val="both"/>
        <w:rPr>
          <w:rFonts w:ascii="Times New Roman" w:eastAsia="Times New Roman" w:hAnsi="Times New Roman" w:cs="Times New Roman"/>
          <w:noProof/>
          <w:sz w:val="24"/>
          <w:szCs w:val="24"/>
          <w:lang w:val="lt-LT"/>
        </w:rPr>
      </w:pPr>
      <w:r w:rsidRPr="00744624">
        <w:rPr>
          <w:rFonts w:ascii="Times New Roman" w:eastAsia="Times New Roman" w:hAnsi="Times New Roman" w:cs="Times New Roman"/>
          <w:sz w:val="24"/>
          <w:szCs w:val="24"/>
          <w:lang w:val="lt-LT"/>
        </w:rPr>
        <w:tab/>
      </w:r>
      <w:r w:rsidR="000245B2" w:rsidRPr="00744624">
        <w:rPr>
          <w:rFonts w:ascii="Times New Roman" w:eastAsia="Times New Roman" w:hAnsi="Times New Roman" w:cs="Times New Roman"/>
          <w:sz w:val="24"/>
          <w:szCs w:val="24"/>
          <w:lang w:val="lt-LT"/>
        </w:rPr>
        <w:t xml:space="preserve">Šios programos įgyvendinimu siekiama </w:t>
      </w:r>
      <w:r w:rsidR="000245B2" w:rsidRPr="00744624">
        <w:rPr>
          <w:rFonts w:ascii="Times New Roman" w:eastAsia="Times New Roman" w:hAnsi="Times New Roman" w:cs="Times New Roman"/>
          <w:noProof/>
          <w:color w:val="000000"/>
          <w:sz w:val="24"/>
          <w:szCs w:val="24"/>
          <w:lang w:val="lt-LT"/>
        </w:rPr>
        <w:t xml:space="preserve">sudaryti sąlygas asmeniui (šeimai) ugdyti ar stiprinti gebėjimus ir galimybes savarankiškai spręsti savo socialines problemas, palaikyti socialinius ryšius su visuomene, taip pat padedama įveikti socialinę atskirtį. </w:t>
      </w:r>
      <w:r w:rsidR="000245B2" w:rsidRPr="00744624">
        <w:rPr>
          <w:rFonts w:ascii="Times New Roman" w:eastAsia="Times New Roman" w:hAnsi="Times New Roman" w:cs="Times New Roman"/>
          <w:noProof/>
          <w:sz w:val="24"/>
          <w:szCs w:val="24"/>
          <w:lang w:val="lt-LT"/>
        </w:rPr>
        <w:t xml:space="preserve">Siekiant užtikrinti socialiai pažeidžiamų grupių pakankamą pragyvenimo lygį, kreipiamasi į Rokiškio rajono savivalybės administarcijos Socialinės paramos ir sveikatos skyrių dėl valstybės socialinės išmokos, šeimoms ir vieniems gyvenantiems asmenims, negalintiems savarankiškai apsirūpinti pakankamomis pragyvenimui lėšomis, socialinės pašalpos, </w:t>
      </w:r>
      <w:r w:rsidR="000245B2" w:rsidRPr="00744624">
        <w:rPr>
          <w:rFonts w:ascii="Times New Roman" w:eastAsia="Times New Roman" w:hAnsi="Times New Roman" w:cs="Times New Roman"/>
          <w:bCs/>
          <w:noProof/>
          <w:sz w:val="24"/>
          <w:szCs w:val="24"/>
          <w:lang w:val="lt-LT"/>
        </w:rPr>
        <w:t xml:space="preserve">vienkartinės pašalpos, socialinė paramos mokiniams ar kt., </w:t>
      </w:r>
      <w:r w:rsidR="000245B2" w:rsidRPr="00744624">
        <w:rPr>
          <w:rFonts w:ascii="Times New Roman" w:eastAsia="Times New Roman" w:hAnsi="Times New Roman" w:cs="Times New Roman"/>
          <w:noProof/>
          <w:sz w:val="24"/>
          <w:szCs w:val="24"/>
          <w:lang w:val="lt-LT"/>
        </w:rPr>
        <w:t xml:space="preserve"> skyrimo ir (ar) kompensacijos už svarbiausias komunalines paslaugas. Sprendžiamas klausimas dėl senyvo amžiaus ar neįgaliems asmenims socialinės globos paslaugos globos įstaigose teikimo. Vykdoma programa siekiama sudaryti galimybes įvairioms gyventojų socialinėms grupėms integruotis į visuomenę, nežeminant žmogiškojo orumo, užtikrinti normalias gyvenimo sąlygas.</w:t>
      </w:r>
    </w:p>
    <w:p w:rsidR="000245B2" w:rsidRPr="00744624" w:rsidRDefault="00E86C40" w:rsidP="000245B2">
      <w:pPr>
        <w:tabs>
          <w:tab w:val="left" w:pos="1134"/>
        </w:tabs>
        <w:spacing w:after="0" w:line="240" w:lineRule="auto"/>
        <w:jc w:val="both"/>
        <w:rPr>
          <w:rFonts w:ascii="Times New Roman" w:eastAsia="Times New Roman" w:hAnsi="Times New Roman" w:cs="Times New Roman"/>
          <w:noProof/>
          <w:color w:val="000000"/>
          <w:sz w:val="24"/>
          <w:szCs w:val="24"/>
          <w:lang w:val="lt-LT"/>
        </w:rPr>
      </w:pPr>
      <w:r w:rsidRPr="00744624">
        <w:rPr>
          <w:rFonts w:ascii="Times New Roman" w:eastAsia="Times New Roman" w:hAnsi="Times New Roman" w:cs="Times New Roman"/>
          <w:bCs/>
          <w:sz w:val="24"/>
          <w:szCs w:val="24"/>
          <w:lang w:val="lt-LT" w:eastAsia="ar-SA"/>
        </w:rPr>
        <w:tab/>
      </w:r>
      <w:r w:rsidR="000245B2" w:rsidRPr="00744624">
        <w:rPr>
          <w:rFonts w:ascii="Times New Roman" w:eastAsia="Times New Roman" w:hAnsi="Times New Roman" w:cs="Times New Roman"/>
          <w:bCs/>
          <w:sz w:val="24"/>
          <w:szCs w:val="24"/>
          <w:lang w:val="lt-LT" w:eastAsia="ar-SA"/>
        </w:rPr>
        <w:t xml:space="preserve">Programos įgyvendinimas leidžia </w:t>
      </w:r>
      <w:r w:rsidR="000245B2" w:rsidRPr="00744624">
        <w:rPr>
          <w:rFonts w:ascii="Times New Roman" w:eastAsia="Times New Roman" w:hAnsi="Times New Roman" w:cs="Times New Roman"/>
          <w:noProof/>
          <w:sz w:val="24"/>
          <w:szCs w:val="24"/>
          <w:lang w:val="lt-LT"/>
        </w:rPr>
        <w:t xml:space="preserve">užtikrinti socialiai pažeidžiamų grupių pakankamą pragyvenimo lygį, sudaromos sąlygos </w:t>
      </w:r>
      <w:r w:rsidR="000245B2" w:rsidRPr="00744624">
        <w:rPr>
          <w:rFonts w:ascii="Times New Roman" w:eastAsia="Times New Roman" w:hAnsi="Times New Roman" w:cs="Times New Roman"/>
          <w:noProof/>
          <w:color w:val="000000"/>
          <w:sz w:val="24"/>
          <w:szCs w:val="24"/>
          <w:lang w:val="lt-LT"/>
        </w:rPr>
        <w:t>asmeniui (šeimai) ugdyti ar stiprinti gebėjimus ir galimybes savarankiškai spręsti savo socialines problemas, palaikyti socialinius ryšius su visuomene, taip pat padėti įveikti socialinę atskirtį.</w:t>
      </w:r>
    </w:p>
    <w:p w:rsidR="00351921" w:rsidRPr="00744624" w:rsidRDefault="000245B2" w:rsidP="00E86C40">
      <w:pPr>
        <w:spacing w:after="0" w:line="240" w:lineRule="auto"/>
        <w:ind w:firstLine="720"/>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Programos įgyvendinimo uždaviniai ir vykdymo kriterij</w:t>
      </w:r>
      <w:r w:rsidR="00351921" w:rsidRPr="00744624">
        <w:rPr>
          <w:rFonts w:ascii="Times New Roman" w:eastAsia="Times New Roman" w:hAnsi="Times New Roman" w:cs="Times New Roman"/>
          <w:sz w:val="24"/>
          <w:szCs w:val="24"/>
          <w:lang w:val="lt-LT"/>
        </w:rPr>
        <w:t>ai:</w:t>
      </w:r>
    </w:p>
    <w:p w:rsidR="003F4D6B" w:rsidRPr="00744624" w:rsidRDefault="003F4D6B" w:rsidP="000245B2">
      <w:pPr>
        <w:spacing w:after="0" w:line="240" w:lineRule="auto"/>
        <w:jc w:val="right"/>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12</w:t>
      </w: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138"/>
        <w:gridCol w:w="283"/>
        <w:gridCol w:w="709"/>
        <w:gridCol w:w="177"/>
        <w:gridCol w:w="674"/>
        <w:gridCol w:w="70"/>
        <w:gridCol w:w="744"/>
        <w:gridCol w:w="178"/>
        <w:gridCol w:w="567"/>
        <w:gridCol w:w="283"/>
        <w:gridCol w:w="3510"/>
      </w:tblGrid>
      <w:tr w:rsidR="000245B2" w:rsidRPr="00744624" w:rsidTr="007B764E">
        <w:tc>
          <w:tcPr>
            <w:tcW w:w="9855" w:type="dxa"/>
            <w:gridSpan w:val="12"/>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Organizuoti ir užtikrinti socialinės paramos politiką, teikiant piniginę socialinę paramą.</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r>
      <w:tr w:rsidR="000245B2" w:rsidRPr="00744624" w:rsidTr="00744624">
        <w:tc>
          <w:tcPr>
            <w:tcW w:w="522"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138"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992"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p>
          <w:p w:rsidR="000245B2"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tc>
        <w:tc>
          <w:tcPr>
            <w:tcW w:w="851"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2021</w:t>
            </w:r>
            <w:r w:rsidR="000245B2" w:rsidRPr="00744624">
              <w:rPr>
                <w:rFonts w:ascii="Times New Roman" w:eastAsia="Times New Roman" w:hAnsi="Times New Roman" w:cs="Times New Roman"/>
                <w:b/>
                <w:i/>
                <w:sz w:val="24"/>
                <w:szCs w:val="24"/>
                <w:lang w:val="lt-LT"/>
              </w:rPr>
              <w:t xml:space="preserve"> m.</w:t>
            </w:r>
          </w:p>
        </w:tc>
        <w:tc>
          <w:tcPr>
            <w:tcW w:w="992"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7B764E" w:rsidP="007B764E">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w:t>
            </w:r>
            <w:r w:rsidR="000245B2" w:rsidRPr="00744624">
              <w:rPr>
                <w:rFonts w:ascii="Times New Roman" w:eastAsia="Times New Roman" w:hAnsi="Times New Roman" w:cs="Times New Roman"/>
                <w:b/>
                <w:i/>
                <w:sz w:val="24"/>
                <w:szCs w:val="24"/>
                <w:lang w:val="lt-LT"/>
              </w:rPr>
              <w:t xml:space="preserve"> m.</w:t>
            </w:r>
          </w:p>
        </w:tc>
        <w:tc>
          <w:tcPr>
            <w:tcW w:w="850"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w:t>
            </w:r>
          </w:p>
          <w:p w:rsidR="000245B2"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2019</w:t>
            </w:r>
            <w:r w:rsidR="000245B2" w:rsidRPr="00744624">
              <w:rPr>
                <w:rFonts w:ascii="Times New Roman" w:eastAsia="Times New Roman" w:hAnsi="Times New Roman" w:cs="Times New Roman"/>
                <w:b/>
                <w:i/>
                <w:sz w:val="24"/>
                <w:szCs w:val="24"/>
                <w:lang w:val="lt-LT"/>
              </w:rPr>
              <w:t xml:space="preserve"> m.</w:t>
            </w:r>
          </w:p>
        </w:tc>
        <w:tc>
          <w:tcPr>
            <w:tcW w:w="3510" w:type="dxa"/>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744624">
        <w:tc>
          <w:tcPr>
            <w:tcW w:w="522"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138"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Vertintos atskirų šeimų ar asmenų gyvenimo sąlygos</w:t>
            </w:r>
          </w:p>
        </w:tc>
        <w:tc>
          <w:tcPr>
            <w:tcW w:w="992"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15</w:t>
            </w:r>
          </w:p>
        </w:tc>
        <w:tc>
          <w:tcPr>
            <w:tcW w:w="851"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w:t>
            </w:r>
          </w:p>
        </w:tc>
        <w:tc>
          <w:tcPr>
            <w:tcW w:w="992"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w:t>
            </w:r>
          </w:p>
        </w:tc>
        <w:tc>
          <w:tcPr>
            <w:tcW w:w="850"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w:t>
            </w:r>
          </w:p>
        </w:tc>
        <w:tc>
          <w:tcPr>
            <w:tcW w:w="3510"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per ataskaitinį laikotarpį į seniūniją besikreipiančių asmenų skaičiaus.</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c>
      </w:tr>
      <w:tr w:rsidR="000245B2" w:rsidRPr="00744624" w:rsidTr="00744624">
        <w:tc>
          <w:tcPr>
            <w:tcW w:w="522"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138"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Priimta prašymų kieto kuro kompensacijoms</w:t>
            </w:r>
          </w:p>
        </w:tc>
        <w:tc>
          <w:tcPr>
            <w:tcW w:w="992"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r w:rsidR="000245B2" w:rsidRPr="00744624">
              <w:rPr>
                <w:rFonts w:ascii="Times New Roman" w:eastAsia="Times New Roman" w:hAnsi="Times New Roman" w:cs="Times New Roman"/>
                <w:sz w:val="24"/>
                <w:szCs w:val="24"/>
                <w:lang w:val="lt-LT"/>
              </w:rPr>
              <w:t>0</w:t>
            </w:r>
          </w:p>
        </w:tc>
        <w:tc>
          <w:tcPr>
            <w:tcW w:w="851"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tc>
        <w:tc>
          <w:tcPr>
            <w:tcW w:w="992"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w:t>
            </w:r>
          </w:p>
        </w:tc>
        <w:tc>
          <w:tcPr>
            <w:tcW w:w="850"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12</w:t>
            </w:r>
          </w:p>
        </w:tc>
        <w:tc>
          <w:tcPr>
            <w:tcW w:w="3510"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per ataskaitinį laikotarpį į seniūniją besikreipiančių asmenų skaičiaus.</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c>
      </w:tr>
      <w:tr w:rsidR="007B764E" w:rsidRPr="00744624" w:rsidTr="00744624">
        <w:tc>
          <w:tcPr>
            <w:tcW w:w="522" w:type="dxa"/>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2138" w:type="dxa"/>
            <w:shd w:val="clear" w:color="auto" w:fill="auto"/>
          </w:tcPr>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Priimta prašymų vienkartinei piniginei pašalpai gauti</w:t>
            </w:r>
          </w:p>
        </w:tc>
        <w:tc>
          <w:tcPr>
            <w:tcW w:w="992"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w:t>
            </w:r>
          </w:p>
        </w:tc>
        <w:tc>
          <w:tcPr>
            <w:tcW w:w="851"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21</w:t>
            </w:r>
          </w:p>
        </w:tc>
        <w:tc>
          <w:tcPr>
            <w:tcW w:w="992" w:type="dxa"/>
            <w:gridSpan w:val="3"/>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6</w:t>
            </w:r>
          </w:p>
        </w:tc>
        <w:tc>
          <w:tcPr>
            <w:tcW w:w="850"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9</w:t>
            </w:r>
          </w:p>
        </w:tc>
        <w:tc>
          <w:tcPr>
            <w:tcW w:w="3510" w:type="dxa"/>
            <w:shd w:val="clear" w:color="auto" w:fill="auto"/>
          </w:tcPr>
          <w:p w:rsidR="007B764E" w:rsidRPr="00744624" w:rsidRDefault="007B764E" w:rsidP="00BB3081">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per ataskaitinį laikotarpį į seniūniją besikreipiančių asmenų skaičiaus.</w:t>
            </w:r>
          </w:p>
          <w:p w:rsidR="007B764E" w:rsidRPr="00744624" w:rsidRDefault="007B764E" w:rsidP="00BB3081">
            <w:pPr>
              <w:spacing w:after="0" w:line="240" w:lineRule="auto"/>
              <w:jc w:val="both"/>
              <w:rPr>
                <w:rFonts w:ascii="Times New Roman" w:eastAsia="Times New Roman" w:hAnsi="Times New Roman" w:cs="Times New Roman"/>
                <w:sz w:val="24"/>
                <w:szCs w:val="24"/>
                <w:lang w:val="lt-LT"/>
              </w:rPr>
            </w:pPr>
          </w:p>
        </w:tc>
      </w:tr>
      <w:tr w:rsidR="007B764E" w:rsidRPr="00744624" w:rsidTr="00744624">
        <w:trPr>
          <w:trHeight w:val="1041"/>
        </w:trPr>
        <w:tc>
          <w:tcPr>
            <w:tcW w:w="522" w:type="dxa"/>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2138" w:type="dxa"/>
            <w:shd w:val="clear" w:color="auto" w:fill="auto"/>
          </w:tcPr>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Priimta prašymų socialinei paramai mokiniams gauti</w:t>
            </w:r>
          </w:p>
        </w:tc>
        <w:tc>
          <w:tcPr>
            <w:tcW w:w="992"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30</w:t>
            </w:r>
          </w:p>
        </w:tc>
        <w:tc>
          <w:tcPr>
            <w:tcW w:w="851"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25</w:t>
            </w:r>
          </w:p>
        </w:tc>
        <w:tc>
          <w:tcPr>
            <w:tcW w:w="992" w:type="dxa"/>
            <w:gridSpan w:val="3"/>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30</w:t>
            </w:r>
          </w:p>
        </w:tc>
        <w:tc>
          <w:tcPr>
            <w:tcW w:w="850"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32</w:t>
            </w:r>
          </w:p>
        </w:tc>
        <w:tc>
          <w:tcPr>
            <w:tcW w:w="3510" w:type="dxa"/>
            <w:shd w:val="clear" w:color="auto" w:fill="auto"/>
          </w:tcPr>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per ataskaitinį laikotarpį į seniūniją besikreipiančių asmenų, dėl socialinės paramos mokiniams, skaičiaus.</w:t>
            </w:r>
          </w:p>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p>
        </w:tc>
      </w:tr>
      <w:tr w:rsidR="007B764E" w:rsidRPr="00744624" w:rsidTr="007B764E">
        <w:trPr>
          <w:trHeight w:val="668"/>
        </w:trPr>
        <w:tc>
          <w:tcPr>
            <w:tcW w:w="9855" w:type="dxa"/>
            <w:gridSpan w:val="12"/>
            <w:tcBorders>
              <w:left w:val="nil"/>
              <w:right w:val="nil"/>
            </w:tcBorders>
            <w:shd w:val="clear" w:color="auto" w:fill="auto"/>
          </w:tcPr>
          <w:p w:rsidR="007B764E" w:rsidRDefault="007B764E" w:rsidP="000245B2">
            <w:pPr>
              <w:spacing w:after="0" w:line="240" w:lineRule="auto"/>
              <w:rPr>
                <w:rFonts w:ascii="Times New Roman" w:eastAsia="Times New Roman" w:hAnsi="Times New Roman" w:cs="Times New Roman"/>
                <w:sz w:val="24"/>
                <w:szCs w:val="24"/>
                <w:lang w:val="lt-LT"/>
              </w:rPr>
            </w:pPr>
          </w:p>
          <w:p w:rsidR="00744624" w:rsidRDefault="00744624" w:rsidP="000245B2">
            <w:pPr>
              <w:spacing w:after="0" w:line="240" w:lineRule="auto"/>
              <w:rPr>
                <w:rFonts w:ascii="Times New Roman" w:eastAsia="Times New Roman" w:hAnsi="Times New Roman" w:cs="Times New Roman"/>
                <w:sz w:val="24"/>
                <w:szCs w:val="24"/>
                <w:lang w:val="lt-LT"/>
              </w:rPr>
            </w:pPr>
          </w:p>
          <w:p w:rsidR="00744624" w:rsidRDefault="00744624" w:rsidP="000245B2">
            <w:pPr>
              <w:spacing w:after="0" w:line="240" w:lineRule="auto"/>
              <w:rPr>
                <w:rFonts w:ascii="Times New Roman" w:eastAsia="Times New Roman" w:hAnsi="Times New Roman" w:cs="Times New Roman"/>
                <w:sz w:val="24"/>
                <w:szCs w:val="24"/>
                <w:lang w:val="lt-LT"/>
              </w:rPr>
            </w:pPr>
          </w:p>
          <w:p w:rsidR="00744624" w:rsidRDefault="00744624" w:rsidP="000245B2">
            <w:pPr>
              <w:spacing w:after="0" w:line="240" w:lineRule="auto"/>
              <w:rPr>
                <w:rFonts w:ascii="Times New Roman" w:eastAsia="Times New Roman" w:hAnsi="Times New Roman" w:cs="Times New Roman"/>
                <w:sz w:val="24"/>
                <w:szCs w:val="24"/>
                <w:lang w:val="lt-LT"/>
              </w:rPr>
            </w:pPr>
          </w:p>
          <w:p w:rsidR="00744624" w:rsidRDefault="00744624" w:rsidP="000245B2">
            <w:pPr>
              <w:spacing w:after="0" w:line="240" w:lineRule="auto"/>
              <w:rPr>
                <w:rFonts w:ascii="Times New Roman" w:eastAsia="Times New Roman" w:hAnsi="Times New Roman" w:cs="Times New Roman"/>
                <w:sz w:val="24"/>
                <w:szCs w:val="24"/>
                <w:lang w:val="lt-LT"/>
              </w:rPr>
            </w:pPr>
          </w:p>
          <w:p w:rsidR="00744624" w:rsidRDefault="00744624" w:rsidP="000245B2">
            <w:pPr>
              <w:spacing w:after="0" w:line="240" w:lineRule="auto"/>
              <w:rPr>
                <w:rFonts w:ascii="Times New Roman" w:eastAsia="Times New Roman" w:hAnsi="Times New Roman" w:cs="Times New Roman"/>
                <w:sz w:val="24"/>
                <w:szCs w:val="24"/>
                <w:lang w:val="lt-LT"/>
              </w:rPr>
            </w:pPr>
          </w:p>
          <w:p w:rsidR="00744624" w:rsidRDefault="00744624" w:rsidP="000245B2">
            <w:pPr>
              <w:spacing w:after="0" w:line="240" w:lineRule="auto"/>
              <w:rPr>
                <w:rFonts w:ascii="Times New Roman" w:eastAsia="Times New Roman" w:hAnsi="Times New Roman" w:cs="Times New Roman"/>
                <w:sz w:val="24"/>
                <w:szCs w:val="24"/>
                <w:lang w:val="lt-LT"/>
              </w:rPr>
            </w:pPr>
          </w:p>
          <w:p w:rsidR="00744624" w:rsidRDefault="00744624" w:rsidP="000245B2">
            <w:pPr>
              <w:spacing w:after="0" w:line="240" w:lineRule="auto"/>
              <w:rPr>
                <w:rFonts w:ascii="Times New Roman" w:eastAsia="Times New Roman" w:hAnsi="Times New Roman" w:cs="Times New Roman"/>
                <w:sz w:val="24"/>
                <w:szCs w:val="24"/>
                <w:lang w:val="lt-LT"/>
              </w:rPr>
            </w:pPr>
          </w:p>
          <w:p w:rsidR="00744624" w:rsidRPr="00744624" w:rsidRDefault="00744624" w:rsidP="000245B2">
            <w:pPr>
              <w:spacing w:after="0" w:line="240" w:lineRule="auto"/>
              <w:rPr>
                <w:rFonts w:ascii="Times New Roman" w:eastAsia="Times New Roman" w:hAnsi="Times New Roman" w:cs="Times New Roman"/>
                <w:sz w:val="24"/>
                <w:szCs w:val="24"/>
                <w:lang w:val="lt-LT"/>
              </w:rPr>
            </w:pPr>
          </w:p>
          <w:p w:rsidR="007B764E" w:rsidRPr="00744624" w:rsidRDefault="007B764E"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13</w:t>
            </w:r>
          </w:p>
          <w:p w:rsidR="007B764E" w:rsidRPr="00744624" w:rsidRDefault="007B764E" w:rsidP="000245B2">
            <w:pPr>
              <w:spacing w:after="0" w:line="240" w:lineRule="auto"/>
              <w:jc w:val="right"/>
              <w:rPr>
                <w:rFonts w:ascii="Times New Roman" w:eastAsia="Times New Roman" w:hAnsi="Times New Roman" w:cs="Times New Roman"/>
                <w:sz w:val="24"/>
                <w:szCs w:val="24"/>
                <w:lang w:val="lt-LT"/>
              </w:rPr>
            </w:pPr>
          </w:p>
        </w:tc>
      </w:tr>
      <w:tr w:rsidR="007B764E" w:rsidRPr="00744624" w:rsidTr="007B764E">
        <w:trPr>
          <w:trHeight w:val="334"/>
        </w:trPr>
        <w:tc>
          <w:tcPr>
            <w:tcW w:w="9855" w:type="dxa"/>
            <w:gridSpan w:val="12"/>
            <w:shd w:val="clear" w:color="auto" w:fill="auto"/>
          </w:tcPr>
          <w:p w:rsidR="007B764E" w:rsidRPr="00744624" w:rsidRDefault="007B764E"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Didinti socialinių paslaugų kokybę ir prieinamumą, mažinti socialinę atskirtį</w:t>
            </w:r>
          </w:p>
          <w:p w:rsidR="007B764E" w:rsidRPr="00744624" w:rsidRDefault="007B764E" w:rsidP="000245B2">
            <w:pPr>
              <w:spacing w:after="0" w:line="240" w:lineRule="auto"/>
              <w:jc w:val="center"/>
              <w:rPr>
                <w:rFonts w:ascii="Times New Roman" w:eastAsia="Times New Roman" w:hAnsi="Times New Roman" w:cs="Times New Roman"/>
                <w:b/>
                <w:sz w:val="24"/>
                <w:szCs w:val="24"/>
                <w:lang w:val="lt-LT"/>
              </w:rPr>
            </w:pPr>
          </w:p>
        </w:tc>
      </w:tr>
      <w:tr w:rsidR="007B764E" w:rsidRPr="00744624" w:rsidTr="00031D68">
        <w:tc>
          <w:tcPr>
            <w:tcW w:w="522" w:type="dxa"/>
            <w:shd w:val="clear" w:color="auto" w:fill="auto"/>
          </w:tcPr>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421" w:type="dxa"/>
            <w:gridSpan w:val="2"/>
            <w:shd w:val="clear" w:color="auto" w:fill="auto"/>
          </w:tcPr>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886" w:type="dxa"/>
            <w:gridSpan w:val="2"/>
            <w:shd w:val="clear" w:color="auto" w:fill="auto"/>
          </w:tcPr>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p>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 m.</w:t>
            </w:r>
          </w:p>
        </w:tc>
        <w:tc>
          <w:tcPr>
            <w:tcW w:w="744" w:type="dxa"/>
            <w:gridSpan w:val="2"/>
            <w:shd w:val="clear" w:color="auto" w:fill="auto"/>
          </w:tcPr>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2021 m.</w:t>
            </w:r>
          </w:p>
        </w:tc>
        <w:tc>
          <w:tcPr>
            <w:tcW w:w="744" w:type="dxa"/>
            <w:shd w:val="clear" w:color="auto" w:fill="auto"/>
          </w:tcPr>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dymopaly-</w:t>
            </w:r>
          </w:p>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 m.</w:t>
            </w:r>
          </w:p>
        </w:tc>
        <w:tc>
          <w:tcPr>
            <w:tcW w:w="745" w:type="dxa"/>
            <w:gridSpan w:val="2"/>
            <w:shd w:val="clear" w:color="auto" w:fill="auto"/>
          </w:tcPr>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paly-gini-mas</w:t>
            </w:r>
          </w:p>
          <w:p w:rsidR="007B764E" w:rsidRPr="00744624" w:rsidRDefault="007B764E"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2019 m.</w:t>
            </w:r>
          </w:p>
        </w:tc>
        <w:tc>
          <w:tcPr>
            <w:tcW w:w="3793" w:type="dxa"/>
            <w:gridSpan w:val="2"/>
            <w:shd w:val="clear" w:color="auto" w:fill="auto"/>
          </w:tcPr>
          <w:p w:rsidR="007B764E" w:rsidRPr="00744624" w:rsidRDefault="007B764E"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7B764E" w:rsidRPr="00744624" w:rsidTr="00031D68">
        <w:tc>
          <w:tcPr>
            <w:tcW w:w="522" w:type="dxa"/>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421" w:type="dxa"/>
            <w:gridSpan w:val="2"/>
            <w:shd w:val="clear" w:color="auto" w:fill="auto"/>
          </w:tcPr>
          <w:p w:rsidR="007B764E" w:rsidRPr="00744624" w:rsidRDefault="007B764E"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Seniūnijos teritorijoje registruota socialinės rizikos šeimų</w:t>
            </w:r>
          </w:p>
        </w:tc>
        <w:tc>
          <w:tcPr>
            <w:tcW w:w="886" w:type="dxa"/>
            <w:gridSpan w:val="2"/>
            <w:shd w:val="clear" w:color="auto" w:fill="auto"/>
          </w:tcPr>
          <w:p w:rsidR="007B764E" w:rsidRPr="00744624" w:rsidRDefault="007B764E" w:rsidP="000245B2">
            <w:pPr>
              <w:spacing w:after="0" w:line="240" w:lineRule="auto"/>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p w:rsidR="007B764E" w:rsidRPr="00744624" w:rsidRDefault="007B764E" w:rsidP="000245B2">
            <w:pPr>
              <w:spacing w:after="0" w:line="240" w:lineRule="auto"/>
              <w:rPr>
                <w:rFonts w:ascii="Times New Roman" w:eastAsia="Times New Roman" w:hAnsi="Times New Roman" w:cs="Times New Roman"/>
                <w:sz w:val="24"/>
                <w:szCs w:val="24"/>
                <w:lang w:val="lt-LT"/>
              </w:rPr>
            </w:pPr>
          </w:p>
        </w:tc>
        <w:tc>
          <w:tcPr>
            <w:tcW w:w="744" w:type="dxa"/>
            <w:gridSpan w:val="2"/>
            <w:shd w:val="clear" w:color="auto" w:fill="auto"/>
            <w:vAlign w:val="center"/>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744" w:type="dxa"/>
            <w:shd w:val="clear" w:color="auto" w:fill="auto"/>
            <w:vAlign w:val="center"/>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745" w:type="dxa"/>
            <w:gridSpan w:val="2"/>
            <w:shd w:val="clear" w:color="auto" w:fill="auto"/>
            <w:vAlign w:val="center"/>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3793" w:type="dxa"/>
            <w:gridSpan w:val="2"/>
            <w:shd w:val="clear" w:color="auto" w:fill="auto"/>
          </w:tcPr>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Rokiškio socialinės paramos centro duomenys nepateikti</w:t>
            </w:r>
          </w:p>
        </w:tc>
      </w:tr>
      <w:tr w:rsidR="007B764E" w:rsidRPr="00744624" w:rsidTr="00031D68">
        <w:tc>
          <w:tcPr>
            <w:tcW w:w="522" w:type="dxa"/>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421" w:type="dxa"/>
            <w:gridSpan w:val="2"/>
            <w:shd w:val="clear" w:color="auto" w:fill="auto"/>
          </w:tcPr>
          <w:p w:rsidR="007B764E" w:rsidRPr="00744624" w:rsidRDefault="007B764E"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Soci</w:t>
            </w:r>
            <w:r w:rsidR="003F4D6B" w:rsidRPr="00744624">
              <w:rPr>
                <w:rFonts w:ascii="Times New Roman" w:eastAsia="Times New Roman" w:hAnsi="Times New Roman" w:cs="Times New Roman"/>
                <w:sz w:val="24"/>
                <w:szCs w:val="24"/>
                <w:lang w:val="lt-LT"/>
              </w:rPr>
              <w:t xml:space="preserve">alinės rizikos šeimose augantys </w:t>
            </w:r>
            <w:r w:rsidRPr="00744624">
              <w:rPr>
                <w:rFonts w:ascii="Times New Roman" w:eastAsia="Times New Roman" w:hAnsi="Times New Roman" w:cs="Times New Roman"/>
                <w:sz w:val="24"/>
                <w:szCs w:val="24"/>
                <w:lang w:val="lt-LT"/>
              </w:rPr>
              <w:t>vaikai</w:t>
            </w:r>
          </w:p>
        </w:tc>
        <w:tc>
          <w:tcPr>
            <w:tcW w:w="886"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744" w:type="dxa"/>
            <w:gridSpan w:val="2"/>
            <w:shd w:val="clear" w:color="auto" w:fill="auto"/>
            <w:vAlign w:val="center"/>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744" w:type="dxa"/>
            <w:shd w:val="clear" w:color="auto" w:fill="auto"/>
            <w:vAlign w:val="center"/>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745" w:type="dxa"/>
            <w:gridSpan w:val="2"/>
            <w:shd w:val="clear" w:color="auto" w:fill="auto"/>
            <w:vAlign w:val="center"/>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3793" w:type="dxa"/>
            <w:gridSpan w:val="2"/>
            <w:shd w:val="clear" w:color="auto" w:fill="auto"/>
          </w:tcPr>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Rokiškio socialinės paramos centro duomenys nepateikti</w:t>
            </w:r>
          </w:p>
        </w:tc>
      </w:tr>
      <w:tr w:rsidR="007B764E" w:rsidRPr="00744624" w:rsidTr="00031D68">
        <w:tc>
          <w:tcPr>
            <w:tcW w:w="522" w:type="dxa"/>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2421" w:type="dxa"/>
            <w:gridSpan w:val="2"/>
            <w:shd w:val="clear" w:color="auto" w:fill="auto"/>
          </w:tcPr>
          <w:p w:rsidR="007B764E" w:rsidRPr="00744624" w:rsidRDefault="007B764E"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Apsilankymų skaičius socialinės  rizikos šeimose</w:t>
            </w:r>
          </w:p>
        </w:tc>
        <w:tc>
          <w:tcPr>
            <w:tcW w:w="886"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tc>
        <w:tc>
          <w:tcPr>
            <w:tcW w:w="744" w:type="dxa"/>
            <w:gridSpan w:val="2"/>
            <w:shd w:val="clear" w:color="auto" w:fill="auto"/>
            <w:vAlign w:val="center"/>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744" w:type="dxa"/>
            <w:shd w:val="clear" w:color="auto" w:fill="auto"/>
            <w:vAlign w:val="center"/>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745" w:type="dxa"/>
            <w:gridSpan w:val="2"/>
            <w:shd w:val="clear" w:color="auto" w:fill="auto"/>
            <w:vAlign w:val="center"/>
          </w:tcPr>
          <w:p w:rsidR="007B764E" w:rsidRPr="00744624" w:rsidRDefault="009A0BC3"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3793" w:type="dxa"/>
            <w:gridSpan w:val="2"/>
            <w:shd w:val="clear" w:color="auto" w:fill="auto"/>
          </w:tcPr>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Rokiškio socialinės paramos centro duomenys nepateikti</w:t>
            </w:r>
          </w:p>
        </w:tc>
      </w:tr>
      <w:tr w:rsidR="007B764E" w:rsidRPr="00744624" w:rsidTr="00031D68">
        <w:tc>
          <w:tcPr>
            <w:tcW w:w="522" w:type="dxa"/>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2421" w:type="dxa"/>
            <w:gridSpan w:val="2"/>
            <w:shd w:val="clear" w:color="auto" w:fill="auto"/>
          </w:tcPr>
          <w:p w:rsidR="007B764E" w:rsidRPr="00744624" w:rsidRDefault="007B764E"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Priimta prašymų iš šeimų, pageidaujančių gauti paramą maisto produktais</w:t>
            </w:r>
          </w:p>
        </w:tc>
        <w:tc>
          <w:tcPr>
            <w:tcW w:w="886"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190</w:t>
            </w:r>
          </w:p>
        </w:tc>
        <w:tc>
          <w:tcPr>
            <w:tcW w:w="744"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197</w:t>
            </w:r>
          </w:p>
        </w:tc>
        <w:tc>
          <w:tcPr>
            <w:tcW w:w="744" w:type="dxa"/>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183</w:t>
            </w:r>
          </w:p>
        </w:tc>
        <w:tc>
          <w:tcPr>
            <w:tcW w:w="745"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161</w:t>
            </w:r>
          </w:p>
        </w:tc>
        <w:tc>
          <w:tcPr>
            <w:tcW w:w="3793" w:type="dxa"/>
            <w:gridSpan w:val="2"/>
            <w:shd w:val="clear" w:color="auto" w:fill="auto"/>
          </w:tcPr>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per ataskaitinį laikotarpį į seniūniją besikreipiančių asmenų skaičiaus.</w:t>
            </w:r>
          </w:p>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p>
        </w:tc>
      </w:tr>
      <w:tr w:rsidR="007B764E" w:rsidRPr="00744624" w:rsidTr="00031D68">
        <w:tc>
          <w:tcPr>
            <w:tcW w:w="522" w:type="dxa"/>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2421" w:type="dxa"/>
            <w:gridSpan w:val="2"/>
            <w:shd w:val="clear" w:color="auto" w:fill="auto"/>
          </w:tcPr>
          <w:p w:rsidR="007B764E" w:rsidRPr="00744624" w:rsidRDefault="007B764E"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Sutvarkyti reikiami dokumentai ir aprūpinta neįgaliųjų kompensacine technika</w:t>
            </w:r>
          </w:p>
        </w:tc>
        <w:tc>
          <w:tcPr>
            <w:tcW w:w="886"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744"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5</w:t>
            </w:r>
          </w:p>
        </w:tc>
        <w:tc>
          <w:tcPr>
            <w:tcW w:w="744" w:type="dxa"/>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745" w:type="dxa"/>
            <w:gridSpan w:val="2"/>
            <w:shd w:val="clear" w:color="auto" w:fill="auto"/>
          </w:tcPr>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p>
          <w:p w:rsidR="007B764E" w:rsidRPr="00744624" w:rsidRDefault="007B764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3793" w:type="dxa"/>
            <w:gridSpan w:val="2"/>
            <w:shd w:val="clear" w:color="auto" w:fill="auto"/>
          </w:tcPr>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Veiklos vertinimo rodiklis priklauso nuo per ataskaitinį laikotarpį į seniūniją besikreipiančių asmenų skaičiaus.</w:t>
            </w:r>
          </w:p>
          <w:p w:rsidR="007B764E" w:rsidRPr="00744624" w:rsidRDefault="007B764E" w:rsidP="000245B2">
            <w:pPr>
              <w:spacing w:after="0" w:line="240" w:lineRule="auto"/>
              <w:jc w:val="both"/>
              <w:rPr>
                <w:rFonts w:ascii="Times New Roman" w:eastAsia="Times New Roman" w:hAnsi="Times New Roman" w:cs="Times New Roman"/>
                <w:sz w:val="24"/>
                <w:szCs w:val="24"/>
                <w:lang w:val="lt-LT"/>
              </w:rPr>
            </w:pPr>
          </w:p>
        </w:tc>
      </w:tr>
    </w:tbl>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Default="00031D68" w:rsidP="000245B2">
      <w:pPr>
        <w:spacing w:after="0" w:line="240" w:lineRule="auto"/>
        <w:jc w:val="right"/>
        <w:rPr>
          <w:rFonts w:ascii="Times New Roman" w:eastAsia="Times New Roman" w:hAnsi="Times New Roman" w:cs="Times New Roman"/>
          <w:sz w:val="24"/>
          <w:szCs w:val="24"/>
          <w:lang w:val="lt-LT"/>
        </w:rPr>
      </w:pPr>
    </w:p>
    <w:p w:rsidR="00744624" w:rsidRPr="00744624" w:rsidRDefault="00744624"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Diagrama Nr. 8</w:t>
      </w: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245B2" w:rsidRPr="00744624" w:rsidRDefault="00193965" w:rsidP="000245B2">
      <w:pPr>
        <w:tabs>
          <w:tab w:val="left" w:pos="1134"/>
        </w:tabs>
        <w:spacing w:after="0" w:line="240" w:lineRule="auto"/>
        <w:jc w:val="both"/>
        <w:rPr>
          <w:rFonts w:ascii="Times New Roman" w:eastAsia="Times New Roman" w:hAnsi="Times New Roman" w:cs="Times New Roman"/>
          <w:b/>
          <w:sz w:val="24"/>
          <w:szCs w:val="24"/>
          <w:lang w:val="lt-LT"/>
        </w:rPr>
      </w:pPr>
      <w:r w:rsidRPr="00744624">
        <w:rPr>
          <w:rFonts w:ascii="Times New Roman" w:hAnsi="Times New Roman" w:cs="Times New Roman"/>
          <w:noProof/>
          <w:sz w:val="24"/>
          <w:szCs w:val="24"/>
          <w:lang w:val="lt-LT" w:eastAsia="lt-LT"/>
        </w:rPr>
        <w:drawing>
          <wp:inline distT="0" distB="0" distL="0" distR="0" wp14:anchorId="3662C629" wp14:editId="0658E997">
            <wp:extent cx="6120130" cy="2159107"/>
            <wp:effectExtent l="0" t="0" r="13970" b="1270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0932" w:rsidRPr="00744624" w:rsidRDefault="00570932" w:rsidP="000245B2">
      <w:pPr>
        <w:tabs>
          <w:tab w:val="left" w:pos="1134"/>
        </w:tabs>
        <w:spacing w:after="0" w:line="240" w:lineRule="auto"/>
        <w:jc w:val="both"/>
        <w:rPr>
          <w:rFonts w:ascii="Times New Roman" w:eastAsia="Times New Roman" w:hAnsi="Times New Roman" w:cs="Times New Roman"/>
          <w:b/>
          <w:sz w:val="24"/>
          <w:szCs w:val="24"/>
          <w:lang w:val="lt-LT"/>
        </w:rPr>
      </w:pPr>
    </w:p>
    <w:p w:rsidR="000245B2" w:rsidRPr="00744624" w:rsidRDefault="000245B2" w:rsidP="000245B2">
      <w:pPr>
        <w:tabs>
          <w:tab w:val="left" w:pos="1134"/>
        </w:tabs>
        <w:spacing w:after="0" w:line="240" w:lineRule="auto"/>
        <w:jc w:val="both"/>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Programa Nr. 5</w:t>
      </w:r>
      <w:r w:rsidRPr="00744624">
        <w:rPr>
          <w:rFonts w:ascii="Times New Roman" w:eastAsia="Times New Roman" w:hAnsi="Times New Roman" w:cs="Times New Roman"/>
          <w:sz w:val="24"/>
          <w:szCs w:val="24"/>
          <w:lang w:val="lt-LT"/>
        </w:rPr>
        <w:t xml:space="preserve"> – ,,</w:t>
      </w:r>
      <w:r w:rsidRPr="00744624">
        <w:rPr>
          <w:rFonts w:ascii="Times New Roman" w:eastAsia="Times New Roman" w:hAnsi="Times New Roman" w:cs="Times New Roman"/>
          <w:b/>
          <w:sz w:val="24"/>
          <w:szCs w:val="24"/>
          <w:lang w:val="lt-LT"/>
        </w:rPr>
        <w:t>Rajono infrastruktūros objektų priežiūra, plėtra ir modernizavimas“.</w:t>
      </w:r>
    </w:p>
    <w:p w:rsidR="000245B2" w:rsidRPr="00744624" w:rsidRDefault="000245B2" w:rsidP="000245B2">
      <w:pPr>
        <w:tabs>
          <w:tab w:val="left" w:pos="1134"/>
        </w:tabs>
        <w:spacing w:after="0" w:line="240" w:lineRule="auto"/>
        <w:jc w:val="both"/>
        <w:rPr>
          <w:rFonts w:ascii="Times New Roman" w:eastAsia="Times New Roman" w:hAnsi="Times New Roman" w:cs="Times New Roman"/>
          <w:b/>
          <w:sz w:val="24"/>
          <w:szCs w:val="24"/>
          <w:lang w:val="lt-LT"/>
        </w:rPr>
      </w:pPr>
    </w:p>
    <w:p w:rsidR="000245B2" w:rsidRPr="00744624" w:rsidRDefault="00E86C40" w:rsidP="000245B2">
      <w:pPr>
        <w:tabs>
          <w:tab w:val="left" w:pos="1134"/>
        </w:tabs>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ab/>
      </w:r>
      <w:r w:rsidR="000245B2" w:rsidRPr="00744624">
        <w:rPr>
          <w:rFonts w:ascii="Times New Roman" w:eastAsia="Times New Roman" w:hAnsi="Times New Roman" w:cs="Times New Roman"/>
          <w:sz w:val="24"/>
          <w:szCs w:val="24"/>
          <w:lang w:val="lt-LT"/>
        </w:rPr>
        <w:t>Šios programos įgyvendinimu siekiama gerinti seniūnijos teritorijoje esančių viešųjų erdvių ir objektų būklę, vykdyti teritorijų tvarkymą, formuoti pilnavertę, sveiką ir harmoningą gyvenamąją, darbo ir poilsio aplinką, vykdyti kelių (gatvių) modernizavimo ir priežiūros darbus, didinti eismo saugumą.</w:t>
      </w:r>
    </w:p>
    <w:p w:rsidR="000245B2" w:rsidRPr="00744624" w:rsidRDefault="00E86C40" w:rsidP="000245B2">
      <w:pPr>
        <w:tabs>
          <w:tab w:val="left" w:pos="1134"/>
        </w:tabs>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bCs/>
          <w:sz w:val="24"/>
          <w:szCs w:val="24"/>
          <w:lang w:val="lt-LT" w:eastAsia="ar-SA"/>
        </w:rPr>
        <w:tab/>
      </w:r>
      <w:r w:rsidR="000245B2" w:rsidRPr="00744624">
        <w:rPr>
          <w:rFonts w:ascii="Times New Roman" w:eastAsia="Times New Roman" w:hAnsi="Times New Roman" w:cs="Times New Roman"/>
          <w:bCs/>
          <w:sz w:val="24"/>
          <w:szCs w:val="24"/>
          <w:lang w:val="lt-LT" w:eastAsia="ar-SA"/>
        </w:rPr>
        <w:t>Programos įgyvendinimas leidžia</w:t>
      </w:r>
      <w:r w:rsidR="000245B2" w:rsidRPr="00744624">
        <w:rPr>
          <w:rFonts w:ascii="Times New Roman" w:eastAsia="Times New Roman" w:hAnsi="Times New Roman" w:cs="Times New Roman"/>
          <w:sz w:val="24"/>
          <w:szCs w:val="24"/>
          <w:lang w:val="lt-LT"/>
        </w:rPr>
        <w:t xml:space="preserve"> skatinant užimtumą, gerinti gyvenamąją aplinką, kompleksiškai modernizuoti, tvarkyti ir plėtoti kaimo gyvenamųjų vietovių bei viešųjų erdvių infrastruktūrą, modernizuoti ir gerinti Rokiškio rajono savivaldybei priklausančių, seniūnijos teritorijoje esančių, pastatų būklę, tinkamai prižiūrėti bei modernizuoti viešąją, seniūnijos teritorijoje esančią, susisiekimo infrastruktūrą.</w:t>
      </w:r>
    </w:p>
    <w:p w:rsidR="000245B2" w:rsidRPr="00744624" w:rsidRDefault="000245B2" w:rsidP="000245B2">
      <w:pPr>
        <w:tabs>
          <w:tab w:val="left" w:pos="1134"/>
        </w:tabs>
        <w:spacing w:after="0" w:line="240" w:lineRule="auto"/>
        <w:jc w:val="both"/>
        <w:rPr>
          <w:rFonts w:ascii="Times New Roman" w:eastAsia="Times New Roman" w:hAnsi="Times New Roman" w:cs="Times New Roman"/>
          <w:sz w:val="24"/>
          <w:szCs w:val="24"/>
          <w:lang w:val="lt-LT"/>
        </w:rPr>
      </w:pP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Programos įgyvendinimo uždaviniai ir vykdymo kriterijai:</w:t>
      </w: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14</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007"/>
        <w:gridCol w:w="138"/>
        <w:gridCol w:w="263"/>
        <w:gridCol w:w="591"/>
        <w:gridCol w:w="283"/>
        <w:gridCol w:w="136"/>
        <w:gridCol w:w="432"/>
        <w:gridCol w:w="285"/>
        <w:gridCol w:w="137"/>
        <w:gridCol w:w="138"/>
        <w:gridCol w:w="576"/>
        <w:gridCol w:w="137"/>
        <w:gridCol w:w="279"/>
        <w:gridCol w:w="434"/>
        <w:gridCol w:w="137"/>
        <w:gridCol w:w="145"/>
        <w:gridCol w:w="276"/>
        <w:gridCol w:w="2984"/>
      </w:tblGrid>
      <w:tr w:rsidR="000245B2" w:rsidRPr="00744624" w:rsidTr="0070086F">
        <w:tc>
          <w:tcPr>
            <w:tcW w:w="9889" w:type="dxa"/>
            <w:gridSpan w:val="19"/>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Palaikyti esamą ar modernizuoti ir gerinti Rokiškio rajono savivaldybei priklausančių, seniūnijos teritorijoje</w:t>
            </w:r>
            <w:r w:rsidRPr="00744624">
              <w:rPr>
                <w:rFonts w:ascii="Times New Roman" w:eastAsia="Times New Roman" w:hAnsi="Times New Roman" w:cs="Times New Roman"/>
                <w:sz w:val="24"/>
                <w:szCs w:val="24"/>
                <w:lang w:val="lt-LT"/>
              </w:rPr>
              <w:t xml:space="preserve"> </w:t>
            </w:r>
            <w:r w:rsidRPr="00744624">
              <w:rPr>
                <w:rFonts w:ascii="Times New Roman" w:eastAsia="Times New Roman" w:hAnsi="Times New Roman" w:cs="Times New Roman"/>
                <w:b/>
                <w:sz w:val="24"/>
                <w:szCs w:val="24"/>
                <w:lang w:val="lt-LT"/>
              </w:rPr>
              <w:t>esančių, pastatų būklę</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r>
      <w:tr w:rsidR="000245B2" w:rsidRPr="00744624" w:rsidTr="00744624">
        <w:tc>
          <w:tcPr>
            <w:tcW w:w="51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408"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1010"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tc>
        <w:tc>
          <w:tcPr>
            <w:tcW w:w="992" w:type="dxa"/>
            <w:gridSpan w:val="4"/>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2021</w:t>
            </w:r>
            <w:r w:rsidR="000245B2" w:rsidRPr="00744624">
              <w:rPr>
                <w:rFonts w:ascii="Times New Roman" w:eastAsia="Times New Roman" w:hAnsi="Times New Roman" w:cs="Times New Roman"/>
                <w:b/>
                <w:i/>
                <w:sz w:val="24"/>
                <w:szCs w:val="24"/>
                <w:lang w:val="lt-LT"/>
              </w:rPr>
              <w:t xml:space="preserve"> m.</w:t>
            </w:r>
          </w:p>
        </w:tc>
        <w:tc>
          <w:tcPr>
            <w:tcW w:w="992"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C80B33" w:rsidP="00C80B33">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w:t>
            </w:r>
            <w:r w:rsidR="000245B2" w:rsidRPr="00744624">
              <w:rPr>
                <w:rFonts w:ascii="Times New Roman" w:eastAsia="Times New Roman" w:hAnsi="Times New Roman" w:cs="Times New Roman"/>
                <w:b/>
                <w:i/>
                <w:sz w:val="24"/>
                <w:szCs w:val="24"/>
                <w:lang w:val="lt-LT"/>
              </w:rPr>
              <w:t xml:space="preserve"> m.</w:t>
            </w:r>
          </w:p>
        </w:tc>
        <w:tc>
          <w:tcPr>
            <w:tcW w:w="992" w:type="dxa"/>
            <w:gridSpan w:val="4"/>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palygi-</w:t>
            </w: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nimas</w:t>
            </w:r>
            <w:r w:rsidR="00ED23D8" w:rsidRPr="00744624">
              <w:rPr>
                <w:rFonts w:ascii="Times New Roman" w:eastAsia="Times New Roman" w:hAnsi="Times New Roman" w:cs="Times New Roman"/>
                <w:b/>
                <w:i/>
                <w:sz w:val="24"/>
                <w:szCs w:val="24"/>
                <w:lang w:val="lt-LT"/>
              </w:rPr>
              <w:t xml:space="preserve"> </w:t>
            </w:r>
            <w:r w:rsidRPr="00744624">
              <w:rPr>
                <w:rFonts w:ascii="Times New Roman" w:eastAsia="Times New Roman" w:hAnsi="Times New Roman" w:cs="Times New Roman"/>
                <w:b/>
                <w:i/>
                <w:sz w:val="24"/>
                <w:szCs w:val="24"/>
                <w:lang w:val="lt-LT"/>
              </w:rPr>
              <w:t>2019</w:t>
            </w:r>
            <w:r w:rsidR="000245B2" w:rsidRPr="00744624">
              <w:rPr>
                <w:rFonts w:ascii="Times New Roman" w:eastAsia="Times New Roman" w:hAnsi="Times New Roman" w:cs="Times New Roman"/>
                <w:b/>
                <w:i/>
                <w:sz w:val="24"/>
                <w:szCs w:val="24"/>
                <w:lang w:val="lt-LT"/>
              </w:rPr>
              <w:t xml:space="preserve"> m.</w:t>
            </w:r>
          </w:p>
        </w:tc>
        <w:tc>
          <w:tcPr>
            <w:tcW w:w="2984" w:type="dxa"/>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744624">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408"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Socialinių būstų skaičius</w:t>
            </w:r>
          </w:p>
        </w:tc>
        <w:tc>
          <w:tcPr>
            <w:tcW w:w="1010" w:type="dxa"/>
            <w:gridSpan w:val="3"/>
            <w:shd w:val="clear" w:color="auto" w:fill="auto"/>
          </w:tcPr>
          <w:p w:rsidR="000245B2" w:rsidRPr="00744624" w:rsidRDefault="00ED23D8"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992" w:type="dxa"/>
            <w:gridSpan w:val="4"/>
            <w:shd w:val="clear" w:color="auto" w:fill="auto"/>
            <w:vAlign w:val="center"/>
          </w:tcPr>
          <w:p w:rsidR="000245B2" w:rsidRPr="00744624" w:rsidRDefault="00ED23D8"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w:t>
            </w:r>
          </w:p>
        </w:tc>
        <w:tc>
          <w:tcPr>
            <w:tcW w:w="992" w:type="dxa"/>
            <w:gridSpan w:val="3"/>
            <w:shd w:val="clear" w:color="auto" w:fill="auto"/>
            <w:vAlign w:val="center"/>
          </w:tcPr>
          <w:p w:rsidR="000245B2" w:rsidRPr="00744624" w:rsidRDefault="00ED23D8"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992" w:type="dxa"/>
            <w:gridSpan w:val="4"/>
            <w:shd w:val="clear" w:color="auto" w:fill="auto"/>
            <w:vAlign w:val="center"/>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984"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c>
      </w:tr>
      <w:tr w:rsidR="000245B2" w:rsidRPr="00744624" w:rsidTr="00744624">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408"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Savivaldybei priklausančių pastatų skaičius</w:t>
            </w:r>
            <w:r w:rsidR="00570932" w:rsidRPr="00744624">
              <w:rPr>
                <w:rFonts w:ascii="Times New Roman" w:eastAsia="Times New Roman" w:hAnsi="Times New Roman" w:cs="Times New Roman"/>
                <w:sz w:val="24"/>
                <w:szCs w:val="24"/>
                <w:lang w:val="lt-LT"/>
              </w:rPr>
              <w:t xml:space="preserve"> (vnt.)</w:t>
            </w:r>
          </w:p>
        </w:tc>
        <w:tc>
          <w:tcPr>
            <w:tcW w:w="1010"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992" w:type="dxa"/>
            <w:gridSpan w:val="4"/>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tc>
        <w:tc>
          <w:tcPr>
            <w:tcW w:w="992"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C80B33"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20</w:t>
            </w:r>
          </w:p>
        </w:tc>
        <w:tc>
          <w:tcPr>
            <w:tcW w:w="992" w:type="dxa"/>
            <w:gridSpan w:val="4"/>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8F510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w:t>
            </w:r>
          </w:p>
        </w:tc>
        <w:tc>
          <w:tcPr>
            <w:tcW w:w="2984" w:type="dxa"/>
            <w:shd w:val="clear" w:color="auto" w:fill="auto"/>
          </w:tcPr>
          <w:p w:rsidR="000245B2" w:rsidRPr="00744624" w:rsidRDefault="008F510E" w:rsidP="008F510E">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Lyginant su 2020</w:t>
            </w:r>
            <w:r w:rsidR="000245B2" w:rsidRPr="00744624">
              <w:rPr>
                <w:rFonts w:ascii="Times New Roman" w:eastAsia="Times New Roman" w:hAnsi="Times New Roman" w:cs="Times New Roman"/>
                <w:sz w:val="24"/>
                <w:szCs w:val="24"/>
                <w:lang w:val="lt-LT"/>
              </w:rPr>
              <w:t xml:space="preserve"> m., </w:t>
            </w:r>
            <w:r w:rsidRPr="00744624">
              <w:rPr>
                <w:rFonts w:ascii="Times New Roman" w:eastAsia="Times New Roman" w:hAnsi="Times New Roman" w:cs="Times New Roman"/>
                <w:sz w:val="24"/>
                <w:szCs w:val="24"/>
                <w:lang w:val="lt-LT"/>
              </w:rPr>
              <w:t>rodiklis nepasikeitė, nes pastatų kiekis  išliko tas pas.</w:t>
            </w:r>
          </w:p>
        </w:tc>
      </w:tr>
      <w:tr w:rsidR="000245B2" w:rsidRPr="00744624" w:rsidTr="00744624">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2408"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Savivaldybei priklausančių pastatų plotas</w:t>
            </w:r>
            <w:r w:rsidR="00570932" w:rsidRPr="00744624">
              <w:rPr>
                <w:rFonts w:ascii="Times New Roman" w:eastAsia="Times New Roman" w:hAnsi="Times New Roman" w:cs="Times New Roman"/>
                <w:sz w:val="24"/>
                <w:szCs w:val="24"/>
                <w:lang w:val="lt-LT"/>
              </w:rPr>
              <w:t xml:space="preserve"> (kv. m.)</w:t>
            </w:r>
          </w:p>
        </w:tc>
        <w:tc>
          <w:tcPr>
            <w:tcW w:w="1010"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8F510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7961,6</w:t>
            </w:r>
            <w:r w:rsidR="000245B2" w:rsidRPr="00744624">
              <w:rPr>
                <w:rFonts w:ascii="Times New Roman" w:eastAsia="Times New Roman" w:hAnsi="Times New Roman" w:cs="Times New Roman"/>
                <w:sz w:val="24"/>
                <w:szCs w:val="24"/>
                <w:lang w:val="lt-LT"/>
              </w:rPr>
              <w:t>8</w:t>
            </w:r>
          </w:p>
        </w:tc>
        <w:tc>
          <w:tcPr>
            <w:tcW w:w="992" w:type="dxa"/>
            <w:gridSpan w:val="4"/>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7961,68</w:t>
            </w:r>
          </w:p>
        </w:tc>
        <w:tc>
          <w:tcPr>
            <w:tcW w:w="992"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8F510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7961,6</w:t>
            </w:r>
            <w:r w:rsidR="000245B2" w:rsidRPr="00744624">
              <w:rPr>
                <w:rFonts w:ascii="Times New Roman" w:eastAsia="Times New Roman" w:hAnsi="Times New Roman" w:cs="Times New Roman"/>
                <w:sz w:val="24"/>
                <w:szCs w:val="24"/>
                <w:lang w:val="lt-LT"/>
              </w:rPr>
              <w:t>8</w:t>
            </w:r>
          </w:p>
        </w:tc>
        <w:tc>
          <w:tcPr>
            <w:tcW w:w="992" w:type="dxa"/>
            <w:gridSpan w:val="4"/>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7659,38</w:t>
            </w:r>
          </w:p>
        </w:tc>
        <w:tc>
          <w:tcPr>
            <w:tcW w:w="2984" w:type="dxa"/>
            <w:shd w:val="clear" w:color="auto" w:fill="auto"/>
          </w:tcPr>
          <w:p w:rsidR="000245B2" w:rsidRPr="00744624" w:rsidRDefault="008F510E"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Lyginant su 2020 m., savivaldybei priklausančių pastatų ploto rodiklis n</w:t>
            </w:r>
            <w:r w:rsidR="004E206E" w:rsidRPr="00744624">
              <w:rPr>
                <w:rFonts w:ascii="Times New Roman" w:eastAsia="Times New Roman" w:hAnsi="Times New Roman" w:cs="Times New Roman"/>
                <w:sz w:val="24"/>
                <w:szCs w:val="24"/>
                <w:lang w:val="lt-LT"/>
              </w:rPr>
              <w:t>epasikeitė</w:t>
            </w:r>
            <w:r w:rsidRPr="00744624">
              <w:rPr>
                <w:rFonts w:ascii="Times New Roman" w:eastAsia="Times New Roman" w:hAnsi="Times New Roman" w:cs="Times New Roman"/>
                <w:sz w:val="24"/>
                <w:szCs w:val="24"/>
                <w:lang w:val="lt-LT"/>
              </w:rPr>
              <w:t>.</w:t>
            </w:r>
          </w:p>
        </w:tc>
      </w:tr>
      <w:tr w:rsidR="000245B2" w:rsidRPr="00744624" w:rsidTr="0070086F">
        <w:trPr>
          <w:trHeight w:val="772"/>
        </w:trPr>
        <w:tc>
          <w:tcPr>
            <w:tcW w:w="9889" w:type="dxa"/>
            <w:gridSpan w:val="19"/>
            <w:tcBorders>
              <w:left w:val="nil"/>
              <w:right w:val="nil"/>
            </w:tcBorders>
            <w:shd w:val="clear" w:color="auto" w:fill="auto"/>
          </w:tcPr>
          <w:p w:rsidR="00031D68" w:rsidRPr="00744624" w:rsidRDefault="00031D68" w:rsidP="00744624">
            <w:pPr>
              <w:spacing w:after="0" w:line="240" w:lineRule="auto"/>
              <w:rPr>
                <w:rFonts w:ascii="Times New Roman" w:eastAsia="Times New Roman" w:hAnsi="Times New Roman" w:cs="Times New Roman"/>
                <w:sz w:val="24"/>
                <w:szCs w:val="24"/>
                <w:lang w:val="lt-LT"/>
              </w:rPr>
            </w:pP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15</w:t>
            </w:r>
          </w:p>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p>
        </w:tc>
      </w:tr>
      <w:tr w:rsidR="000245B2" w:rsidRPr="00744624" w:rsidTr="0070086F">
        <w:trPr>
          <w:trHeight w:val="242"/>
        </w:trPr>
        <w:tc>
          <w:tcPr>
            <w:tcW w:w="9889" w:type="dxa"/>
            <w:gridSpan w:val="19"/>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Palaikyti esamą ar modernizuoti ir gerinti seniūnijos teritorijoje esančių viešųjų erdvių infostruktūros būklę</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r>
      <w:tr w:rsidR="000245B2" w:rsidRPr="00744624" w:rsidTr="00744624">
        <w:tc>
          <w:tcPr>
            <w:tcW w:w="51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408"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874"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tc>
        <w:tc>
          <w:tcPr>
            <w:tcW w:w="853"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2021</w:t>
            </w:r>
            <w:r w:rsidR="000245B2" w:rsidRPr="00744624">
              <w:rPr>
                <w:rFonts w:ascii="Times New Roman" w:eastAsia="Times New Roman" w:hAnsi="Times New Roman" w:cs="Times New Roman"/>
                <w:b/>
                <w:i/>
                <w:sz w:val="24"/>
                <w:szCs w:val="24"/>
                <w:lang w:val="lt-LT"/>
              </w:rPr>
              <w:t xml:space="preserve"> m.</w:t>
            </w:r>
          </w:p>
        </w:tc>
        <w:tc>
          <w:tcPr>
            <w:tcW w:w="851"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w:t>
            </w:r>
            <w:r w:rsidR="000245B2" w:rsidRPr="00744624">
              <w:rPr>
                <w:rFonts w:ascii="Times New Roman" w:eastAsia="Times New Roman" w:hAnsi="Times New Roman" w:cs="Times New Roman"/>
                <w:b/>
                <w:i/>
                <w:sz w:val="24"/>
                <w:szCs w:val="24"/>
                <w:lang w:val="lt-LT"/>
              </w:rPr>
              <w:t xml:space="preserve"> m.</w:t>
            </w:r>
          </w:p>
        </w:tc>
        <w:tc>
          <w:tcPr>
            <w:tcW w:w="850"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palygi-nimas</w:t>
            </w: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2019</w:t>
            </w:r>
            <w:r w:rsidR="000245B2" w:rsidRPr="00744624">
              <w:rPr>
                <w:rFonts w:ascii="Times New Roman" w:eastAsia="Times New Roman" w:hAnsi="Times New Roman" w:cs="Times New Roman"/>
                <w:b/>
                <w:i/>
                <w:sz w:val="24"/>
                <w:szCs w:val="24"/>
                <w:lang w:val="lt-LT"/>
              </w:rPr>
              <w:t xml:space="preserve"> m.</w:t>
            </w:r>
          </w:p>
        </w:tc>
        <w:tc>
          <w:tcPr>
            <w:tcW w:w="3542" w:type="dxa"/>
            <w:gridSpan w:val="4"/>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744624">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408" w:type="dxa"/>
            <w:gridSpan w:val="3"/>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Prižiūrimų viešųjų erdvių plotas</w:t>
            </w:r>
            <w:r w:rsidR="00570932" w:rsidRPr="00744624">
              <w:rPr>
                <w:rFonts w:ascii="Times New Roman" w:eastAsia="Times New Roman" w:hAnsi="Times New Roman" w:cs="Times New Roman"/>
                <w:sz w:val="24"/>
                <w:szCs w:val="24"/>
                <w:lang w:val="lt-LT"/>
              </w:rPr>
              <w:t xml:space="preserve"> (ha)</w:t>
            </w:r>
          </w:p>
        </w:tc>
        <w:tc>
          <w:tcPr>
            <w:tcW w:w="874"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853"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w:t>
            </w:r>
          </w:p>
        </w:tc>
        <w:tc>
          <w:tcPr>
            <w:tcW w:w="851"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w:t>
            </w:r>
          </w:p>
        </w:tc>
        <w:tc>
          <w:tcPr>
            <w:tcW w:w="850"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7</w:t>
            </w:r>
          </w:p>
        </w:tc>
        <w:tc>
          <w:tcPr>
            <w:tcW w:w="3542" w:type="dxa"/>
            <w:gridSpan w:val="4"/>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nesikeitė, nes išliko ta pati darbų apimtis</w:t>
            </w:r>
          </w:p>
        </w:tc>
      </w:tr>
      <w:tr w:rsidR="000245B2" w:rsidRPr="00744624" w:rsidTr="00744624">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408"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Prižiūrimų paplūdimių plotas</w:t>
            </w:r>
            <w:r w:rsidR="00570932" w:rsidRPr="00744624">
              <w:rPr>
                <w:rFonts w:ascii="Times New Roman" w:eastAsia="Times New Roman" w:hAnsi="Times New Roman" w:cs="Times New Roman"/>
                <w:sz w:val="24"/>
                <w:szCs w:val="24"/>
                <w:lang w:val="lt-LT"/>
              </w:rPr>
              <w:t xml:space="preserve"> (ha)</w:t>
            </w:r>
          </w:p>
        </w:tc>
        <w:tc>
          <w:tcPr>
            <w:tcW w:w="874"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4,8</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853"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4,8</w:t>
            </w:r>
          </w:p>
        </w:tc>
        <w:tc>
          <w:tcPr>
            <w:tcW w:w="851"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4,8</w:t>
            </w:r>
          </w:p>
        </w:tc>
        <w:tc>
          <w:tcPr>
            <w:tcW w:w="850"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4,8</w:t>
            </w:r>
          </w:p>
        </w:tc>
        <w:tc>
          <w:tcPr>
            <w:tcW w:w="3542" w:type="dxa"/>
            <w:gridSpan w:val="4"/>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nesikeitė, nes išliko ta pati darbų apimtis</w:t>
            </w:r>
          </w:p>
        </w:tc>
      </w:tr>
      <w:tr w:rsidR="000245B2" w:rsidRPr="00744624" w:rsidTr="00744624">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2408"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Prižiūrimų gėlynų plotas</w:t>
            </w:r>
          </w:p>
          <w:p w:rsidR="00570932" w:rsidRPr="00744624" w:rsidRDefault="0057093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(ha)</w:t>
            </w:r>
          </w:p>
        </w:tc>
        <w:tc>
          <w:tcPr>
            <w:tcW w:w="874"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0,4</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853" w:type="dxa"/>
            <w:gridSpan w:val="3"/>
            <w:shd w:val="clear" w:color="auto" w:fill="auto"/>
          </w:tcPr>
          <w:p w:rsidR="000245B2" w:rsidRPr="00744624" w:rsidRDefault="004E206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0,5</w:t>
            </w:r>
          </w:p>
        </w:tc>
        <w:tc>
          <w:tcPr>
            <w:tcW w:w="851"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0,4</w:t>
            </w:r>
          </w:p>
        </w:tc>
        <w:tc>
          <w:tcPr>
            <w:tcW w:w="850"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0,4</w:t>
            </w:r>
          </w:p>
        </w:tc>
        <w:tc>
          <w:tcPr>
            <w:tcW w:w="3542" w:type="dxa"/>
            <w:gridSpan w:val="4"/>
            <w:shd w:val="clear" w:color="auto" w:fill="auto"/>
          </w:tcPr>
          <w:p w:rsidR="000245B2" w:rsidRPr="00744624" w:rsidRDefault="004E206E" w:rsidP="004E206E">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išaugo</w:t>
            </w:r>
            <w:r w:rsidR="000245B2" w:rsidRPr="00744624">
              <w:rPr>
                <w:rFonts w:ascii="Times New Roman" w:eastAsia="Times New Roman" w:hAnsi="Times New Roman" w:cs="Times New Roman"/>
                <w:sz w:val="24"/>
                <w:szCs w:val="24"/>
                <w:lang w:val="lt-LT"/>
              </w:rPr>
              <w:t xml:space="preserve">, </w:t>
            </w:r>
            <w:r w:rsidRPr="00744624">
              <w:rPr>
                <w:rFonts w:ascii="Times New Roman" w:eastAsia="Times New Roman" w:hAnsi="Times New Roman" w:cs="Times New Roman"/>
                <w:sz w:val="24"/>
                <w:szCs w:val="24"/>
                <w:lang w:val="lt-LT"/>
              </w:rPr>
              <w:t>nes šalia seniūnijos administracinio pastato įrengtas naujas gėlynas.</w:t>
            </w:r>
          </w:p>
        </w:tc>
      </w:tr>
      <w:tr w:rsidR="000245B2" w:rsidRPr="00744624" w:rsidTr="00744624">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4.</w:t>
            </w:r>
          </w:p>
        </w:tc>
        <w:tc>
          <w:tcPr>
            <w:tcW w:w="2408"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Lankytinų vietų skaičius</w:t>
            </w:r>
            <w:r w:rsidR="00570932" w:rsidRPr="00744624">
              <w:rPr>
                <w:rFonts w:ascii="Times New Roman" w:eastAsia="Times New Roman" w:hAnsi="Times New Roman" w:cs="Times New Roman"/>
                <w:sz w:val="24"/>
                <w:szCs w:val="24"/>
                <w:lang w:val="lt-LT"/>
              </w:rPr>
              <w:t xml:space="preserve"> (vnt.)</w:t>
            </w:r>
          </w:p>
        </w:tc>
        <w:tc>
          <w:tcPr>
            <w:tcW w:w="874" w:type="dxa"/>
            <w:gridSpan w:val="2"/>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w:t>
            </w:r>
          </w:p>
        </w:tc>
        <w:tc>
          <w:tcPr>
            <w:tcW w:w="853" w:type="dxa"/>
            <w:gridSpan w:val="3"/>
            <w:shd w:val="clear" w:color="auto" w:fill="auto"/>
          </w:tcPr>
          <w:p w:rsidR="000245B2" w:rsidRPr="00744624" w:rsidRDefault="0057093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22</w:t>
            </w:r>
          </w:p>
        </w:tc>
        <w:tc>
          <w:tcPr>
            <w:tcW w:w="851" w:type="dxa"/>
            <w:gridSpan w:val="3"/>
            <w:shd w:val="clear" w:color="auto" w:fill="auto"/>
          </w:tcPr>
          <w:p w:rsidR="000245B2" w:rsidRPr="00744624" w:rsidRDefault="004E206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w:t>
            </w:r>
          </w:p>
        </w:tc>
        <w:tc>
          <w:tcPr>
            <w:tcW w:w="850"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8</w:t>
            </w:r>
          </w:p>
        </w:tc>
        <w:tc>
          <w:tcPr>
            <w:tcW w:w="3542" w:type="dxa"/>
            <w:gridSpan w:val="4"/>
            <w:shd w:val="clear" w:color="auto" w:fill="auto"/>
          </w:tcPr>
          <w:p w:rsidR="000245B2" w:rsidRPr="00744624" w:rsidRDefault="00E86C40" w:rsidP="00E86C40">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 xml:space="preserve">Rodiklis pakito remiantis Rokiškio rajono savivaldybės tarybos patvirtintu rajono  lankytinų vietų sąrašu  </w:t>
            </w:r>
          </w:p>
        </w:tc>
      </w:tr>
      <w:tr w:rsidR="000245B2" w:rsidRPr="00744624" w:rsidTr="0070086F">
        <w:trPr>
          <w:trHeight w:val="495"/>
        </w:trPr>
        <w:tc>
          <w:tcPr>
            <w:tcW w:w="9889" w:type="dxa"/>
            <w:gridSpan w:val="19"/>
            <w:tcBorders>
              <w:left w:val="nil"/>
              <w:right w:val="nil"/>
            </w:tcBorders>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16</w:t>
            </w:r>
          </w:p>
          <w:p w:rsidR="00031D68" w:rsidRPr="00744624" w:rsidRDefault="00031D68" w:rsidP="000245B2">
            <w:pPr>
              <w:spacing w:after="0" w:line="240" w:lineRule="auto"/>
              <w:jc w:val="right"/>
              <w:rPr>
                <w:rFonts w:ascii="Times New Roman" w:eastAsia="Times New Roman" w:hAnsi="Times New Roman" w:cs="Times New Roman"/>
                <w:sz w:val="24"/>
                <w:szCs w:val="24"/>
                <w:lang w:val="lt-LT"/>
              </w:rPr>
            </w:pPr>
          </w:p>
        </w:tc>
      </w:tr>
      <w:tr w:rsidR="000245B2" w:rsidRPr="00744624" w:rsidTr="0070086F">
        <w:trPr>
          <w:trHeight w:val="265"/>
        </w:trPr>
        <w:tc>
          <w:tcPr>
            <w:tcW w:w="9889" w:type="dxa"/>
            <w:gridSpan w:val="19"/>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Tvarkyti seniūnijos teritorijoje esančių viešųjų erdvių teritorijas</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r>
      <w:tr w:rsidR="000245B2" w:rsidRPr="00744624" w:rsidTr="00744624">
        <w:tc>
          <w:tcPr>
            <w:tcW w:w="51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145"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1137"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tc>
        <w:tc>
          <w:tcPr>
            <w:tcW w:w="990" w:type="dxa"/>
            <w:gridSpan w:val="4"/>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2021</w:t>
            </w:r>
            <w:r w:rsidR="000245B2" w:rsidRPr="00744624">
              <w:rPr>
                <w:rFonts w:ascii="Times New Roman" w:eastAsia="Times New Roman" w:hAnsi="Times New Roman" w:cs="Times New Roman"/>
                <w:b/>
                <w:i/>
                <w:sz w:val="24"/>
                <w:szCs w:val="24"/>
                <w:lang w:val="lt-LT"/>
              </w:rPr>
              <w:t xml:space="preserve"> m.</w:t>
            </w:r>
          </w:p>
        </w:tc>
        <w:tc>
          <w:tcPr>
            <w:tcW w:w="851"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w:t>
            </w:r>
            <w:r w:rsidR="000245B2" w:rsidRPr="00744624">
              <w:rPr>
                <w:rFonts w:ascii="Times New Roman" w:eastAsia="Times New Roman" w:hAnsi="Times New Roman" w:cs="Times New Roman"/>
                <w:b/>
                <w:i/>
                <w:sz w:val="24"/>
                <w:szCs w:val="24"/>
                <w:lang w:val="lt-LT"/>
              </w:rPr>
              <w:t xml:space="preserve"> m.</w:t>
            </w:r>
          </w:p>
        </w:tc>
        <w:tc>
          <w:tcPr>
            <w:tcW w:w="850"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w:t>
            </w:r>
          </w:p>
          <w:p w:rsidR="000245B2" w:rsidRPr="00744624" w:rsidRDefault="00C80B33"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2019</w:t>
            </w:r>
            <w:r w:rsidR="000245B2" w:rsidRPr="00744624">
              <w:rPr>
                <w:rFonts w:ascii="Times New Roman" w:eastAsia="Times New Roman" w:hAnsi="Times New Roman" w:cs="Times New Roman"/>
                <w:b/>
                <w:i/>
                <w:sz w:val="24"/>
                <w:szCs w:val="24"/>
                <w:lang w:val="lt-LT"/>
              </w:rPr>
              <w:t>m.</w:t>
            </w:r>
          </w:p>
        </w:tc>
        <w:tc>
          <w:tcPr>
            <w:tcW w:w="3405" w:type="dxa"/>
            <w:gridSpan w:val="3"/>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744624">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145"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Prižiūrimų šaligatvių ilgis</w:t>
            </w:r>
            <w:r w:rsidR="00570932" w:rsidRPr="00744624">
              <w:rPr>
                <w:rFonts w:ascii="Times New Roman" w:eastAsia="Times New Roman" w:hAnsi="Times New Roman" w:cs="Times New Roman"/>
                <w:sz w:val="24"/>
                <w:szCs w:val="24"/>
                <w:lang w:val="lt-LT"/>
              </w:rPr>
              <w:t xml:space="preserve"> (km)</w:t>
            </w:r>
          </w:p>
        </w:tc>
        <w:tc>
          <w:tcPr>
            <w:tcW w:w="1137"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2,6</w:t>
            </w:r>
          </w:p>
        </w:tc>
        <w:tc>
          <w:tcPr>
            <w:tcW w:w="990" w:type="dxa"/>
            <w:gridSpan w:val="4"/>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2,6</w:t>
            </w:r>
          </w:p>
        </w:tc>
        <w:tc>
          <w:tcPr>
            <w:tcW w:w="851"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2,6</w:t>
            </w:r>
          </w:p>
        </w:tc>
        <w:tc>
          <w:tcPr>
            <w:tcW w:w="850"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2,6</w:t>
            </w:r>
          </w:p>
        </w:tc>
        <w:tc>
          <w:tcPr>
            <w:tcW w:w="3405"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nesikeitė, nes išliko ta pati darbų apimtis</w:t>
            </w:r>
          </w:p>
        </w:tc>
      </w:tr>
      <w:tr w:rsidR="000245B2" w:rsidRPr="00744624" w:rsidTr="00744624">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145"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Seniūnijos kelių ilgis</w:t>
            </w:r>
            <w:r w:rsidR="00570932" w:rsidRPr="00744624">
              <w:rPr>
                <w:rFonts w:ascii="Times New Roman" w:eastAsia="Times New Roman" w:hAnsi="Times New Roman" w:cs="Times New Roman"/>
                <w:sz w:val="24"/>
                <w:szCs w:val="24"/>
                <w:lang w:val="lt-LT"/>
              </w:rPr>
              <w:t xml:space="preserve"> (km)</w:t>
            </w:r>
          </w:p>
        </w:tc>
        <w:tc>
          <w:tcPr>
            <w:tcW w:w="1137"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4E206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271.2</w:t>
            </w:r>
          </w:p>
        </w:tc>
        <w:tc>
          <w:tcPr>
            <w:tcW w:w="990" w:type="dxa"/>
            <w:gridSpan w:val="4"/>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4E206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270,785</w:t>
            </w:r>
          </w:p>
        </w:tc>
        <w:tc>
          <w:tcPr>
            <w:tcW w:w="851"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4E206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271.2</w:t>
            </w:r>
          </w:p>
        </w:tc>
        <w:tc>
          <w:tcPr>
            <w:tcW w:w="850"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284</w:t>
            </w:r>
          </w:p>
        </w:tc>
        <w:tc>
          <w:tcPr>
            <w:tcW w:w="3405"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sumažėjo, nes perskaičiuotas ir patikslintas kelių ilgis</w:t>
            </w:r>
          </w:p>
        </w:tc>
      </w:tr>
      <w:tr w:rsidR="000245B2" w:rsidRPr="00744624" w:rsidTr="00744624">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2145"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Prižiūrimų kapinių plotas</w:t>
            </w:r>
            <w:r w:rsidR="00570932" w:rsidRPr="00744624">
              <w:rPr>
                <w:rFonts w:ascii="Times New Roman" w:eastAsia="Times New Roman" w:hAnsi="Times New Roman" w:cs="Times New Roman"/>
                <w:sz w:val="24"/>
                <w:szCs w:val="24"/>
                <w:lang w:val="lt-LT"/>
              </w:rPr>
              <w:t xml:space="preserve"> (ha)</w:t>
            </w:r>
          </w:p>
        </w:tc>
        <w:tc>
          <w:tcPr>
            <w:tcW w:w="1137"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10,37</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990" w:type="dxa"/>
            <w:gridSpan w:val="4"/>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10,37</w:t>
            </w:r>
          </w:p>
        </w:tc>
        <w:tc>
          <w:tcPr>
            <w:tcW w:w="851"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10,37</w:t>
            </w:r>
          </w:p>
        </w:tc>
        <w:tc>
          <w:tcPr>
            <w:tcW w:w="850"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10,37</w:t>
            </w:r>
          </w:p>
        </w:tc>
        <w:tc>
          <w:tcPr>
            <w:tcW w:w="3405"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nesikeitė, nes išliko ta pati darbų apimtis</w:t>
            </w:r>
          </w:p>
        </w:tc>
      </w:tr>
      <w:tr w:rsidR="000245B2" w:rsidRPr="00744624" w:rsidTr="0070086F">
        <w:trPr>
          <w:trHeight w:val="530"/>
        </w:trPr>
        <w:tc>
          <w:tcPr>
            <w:tcW w:w="9889" w:type="dxa"/>
            <w:gridSpan w:val="19"/>
            <w:tcBorders>
              <w:left w:val="nil"/>
              <w:right w:val="nil"/>
            </w:tcBorders>
            <w:shd w:val="clear" w:color="auto" w:fill="auto"/>
          </w:tcPr>
          <w:p w:rsidR="00031D68" w:rsidRPr="00744624" w:rsidRDefault="00031D68" w:rsidP="00EB54D2">
            <w:pPr>
              <w:spacing w:after="0" w:line="240" w:lineRule="auto"/>
              <w:rPr>
                <w:rFonts w:ascii="Times New Roman" w:eastAsia="Times New Roman" w:hAnsi="Times New Roman" w:cs="Times New Roman"/>
                <w:sz w:val="24"/>
                <w:szCs w:val="24"/>
                <w:lang w:val="lt-LT"/>
              </w:rPr>
            </w:pPr>
          </w:p>
          <w:p w:rsidR="00031D68" w:rsidRPr="00744624" w:rsidRDefault="00031D68" w:rsidP="00EB54D2">
            <w:pPr>
              <w:spacing w:after="0" w:line="240" w:lineRule="auto"/>
              <w:rPr>
                <w:rFonts w:ascii="Times New Roman" w:eastAsia="Times New Roman" w:hAnsi="Times New Roman" w:cs="Times New Roman"/>
                <w:sz w:val="24"/>
                <w:szCs w:val="24"/>
                <w:lang w:val="lt-LT"/>
              </w:rPr>
            </w:pPr>
          </w:p>
          <w:p w:rsidR="000245B2" w:rsidRPr="00744624" w:rsidRDefault="000245B2" w:rsidP="000245B2">
            <w:pPr>
              <w:spacing w:after="0" w:line="240" w:lineRule="auto"/>
              <w:jc w:val="right"/>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Lentelė Nr. 17</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r>
      <w:tr w:rsidR="000245B2" w:rsidRPr="00744624" w:rsidTr="0070086F">
        <w:trPr>
          <w:trHeight w:val="230"/>
        </w:trPr>
        <w:tc>
          <w:tcPr>
            <w:tcW w:w="9889" w:type="dxa"/>
            <w:gridSpan w:val="19"/>
            <w:shd w:val="clear" w:color="auto" w:fill="auto"/>
          </w:tcPr>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r w:rsidRPr="00744624">
              <w:rPr>
                <w:rFonts w:ascii="Times New Roman" w:eastAsia="Times New Roman" w:hAnsi="Times New Roman" w:cs="Times New Roman"/>
                <w:b/>
                <w:sz w:val="24"/>
                <w:szCs w:val="24"/>
                <w:lang w:val="lt-LT"/>
              </w:rPr>
              <w:t>Prižiūrėti ir tvarkyti viešąją, seniūnijos teritorijoje esančią, susisiekimo infrastruktūrą</w:t>
            </w:r>
          </w:p>
          <w:p w:rsidR="000245B2" w:rsidRPr="00744624" w:rsidRDefault="000245B2" w:rsidP="000245B2">
            <w:pPr>
              <w:spacing w:after="0" w:line="240" w:lineRule="auto"/>
              <w:jc w:val="center"/>
              <w:rPr>
                <w:rFonts w:ascii="Times New Roman" w:eastAsia="Times New Roman" w:hAnsi="Times New Roman" w:cs="Times New Roman"/>
                <w:b/>
                <w:sz w:val="24"/>
                <w:szCs w:val="24"/>
                <w:lang w:val="lt-LT"/>
              </w:rPr>
            </w:pPr>
          </w:p>
        </w:tc>
      </w:tr>
      <w:tr w:rsidR="000245B2" w:rsidRPr="00744624" w:rsidTr="00EA46E9">
        <w:tc>
          <w:tcPr>
            <w:tcW w:w="511"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Eil. Nr.</w:t>
            </w:r>
          </w:p>
        </w:tc>
        <w:tc>
          <w:tcPr>
            <w:tcW w:w="2007"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Uždavinį detalizuojanti aiškiai apibrėžta veikla</w:t>
            </w:r>
          </w:p>
        </w:tc>
        <w:tc>
          <w:tcPr>
            <w:tcW w:w="992"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p>
          <w:p w:rsidR="000245B2" w:rsidRPr="00744624" w:rsidRDefault="000C1216"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Planas 2021</w:t>
            </w:r>
            <w:r w:rsidR="000245B2" w:rsidRPr="00744624">
              <w:rPr>
                <w:rFonts w:ascii="Times New Roman" w:eastAsia="Times New Roman" w:hAnsi="Times New Roman" w:cs="Times New Roman"/>
                <w:b/>
                <w:i/>
                <w:sz w:val="24"/>
                <w:szCs w:val="24"/>
                <w:lang w:val="lt-LT"/>
              </w:rPr>
              <w:t xml:space="preserve"> m.</w:t>
            </w:r>
          </w:p>
        </w:tc>
        <w:tc>
          <w:tcPr>
            <w:tcW w:w="851" w:type="dxa"/>
            <w:gridSpan w:val="3"/>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C1216"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dymas 2021</w:t>
            </w:r>
            <w:r w:rsidR="000245B2" w:rsidRPr="00744624">
              <w:rPr>
                <w:rFonts w:ascii="Times New Roman" w:eastAsia="Times New Roman" w:hAnsi="Times New Roman" w:cs="Times New Roman"/>
                <w:b/>
                <w:i/>
                <w:sz w:val="24"/>
                <w:szCs w:val="24"/>
                <w:lang w:val="lt-LT"/>
              </w:rPr>
              <w:t xml:space="preserve"> m.</w:t>
            </w:r>
          </w:p>
        </w:tc>
        <w:tc>
          <w:tcPr>
            <w:tcW w:w="1136" w:type="dxa"/>
            <w:gridSpan w:val="4"/>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paly-</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gini-</w:t>
            </w:r>
          </w:p>
          <w:p w:rsidR="000245B2" w:rsidRPr="00744624" w:rsidRDefault="000C1216"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mas 2020</w:t>
            </w:r>
            <w:r w:rsidR="000245B2" w:rsidRPr="00744624">
              <w:rPr>
                <w:rFonts w:ascii="Times New Roman" w:eastAsia="Times New Roman" w:hAnsi="Times New Roman" w:cs="Times New Roman"/>
                <w:b/>
                <w:i/>
                <w:sz w:val="24"/>
                <w:szCs w:val="24"/>
                <w:lang w:val="lt-LT"/>
              </w:rPr>
              <w:t xml:space="preserve"> m.</w:t>
            </w:r>
          </w:p>
        </w:tc>
        <w:tc>
          <w:tcPr>
            <w:tcW w:w="1132" w:type="dxa"/>
            <w:gridSpan w:val="5"/>
            <w:shd w:val="clear" w:color="auto" w:fill="auto"/>
          </w:tcPr>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Įvyk-</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dymo palygi-</w:t>
            </w:r>
          </w:p>
          <w:p w:rsidR="000245B2" w:rsidRPr="00744624" w:rsidRDefault="000245B2"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nimas</w:t>
            </w:r>
          </w:p>
          <w:p w:rsidR="000245B2" w:rsidRPr="00744624" w:rsidRDefault="000C1216" w:rsidP="000245B2">
            <w:pPr>
              <w:spacing w:after="0" w:line="240" w:lineRule="auto"/>
              <w:jc w:val="both"/>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2019</w:t>
            </w:r>
            <w:r w:rsidR="000245B2" w:rsidRPr="00744624">
              <w:rPr>
                <w:rFonts w:ascii="Times New Roman" w:eastAsia="Times New Roman" w:hAnsi="Times New Roman" w:cs="Times New Roman"/>
                <w:b/>
                <w:i/>
                <w:sz w:val="24"/>
                <w:szCs w:val="24"/>
                <w:lang w:val="lt-LT"/>
              </w:rPr>
              <w:t xml:space="preserve"> m.</w:t>
            </w:r>
          </w:p>
        </w:tc>
        <w:tc>
          <w:tcPr>
            <w:tcW w:w="3260" w:type="dxa"/>
            <w:gridSpan w:val="2"/>
            <w:shd w:val="clear" w:color="auto" w:fill="auto"/>
          </w:tcPr>
          <w:p w:rsidR="000245B2" w:rsidRPr="00744624" w:rsidRDefault="000245B2" w:rsidP="000245B2">
            <w:pPr>
              <w:spacing w:after="0" w:line="240" w:lineRule="auto"/>
              <w:rPr>
                <w:rFonts w:ascii="Times New Roman" w:eastAsia="Times New Roman" w:hAnsi="Times New Roman" w:cs="Times New Roman"/>
                <w:b/>
                <w:i/>
                <w:sz w:val="24"/>
                <w:szCs w:val="24"/>
                <w:lang w:val="lt-LT"/>
              </w:rPr>
            </w:pPr>
            <w:r w:rsidRPr="00744624">
              <w:rPr>
                <w:rFonts w:ascii="Times New Roman" w:eastAsia="Times New Roman" w:hAnsi="Times New Roman" w:cs="Times New Roman"/>
                <w:b/>
                <w:i/>
                <w:sz w:val="24"/>
                <w:szCs w:val="24"/>
                <w:lang w:val="lt-LT"/>
              </w:rPr>
              <w:t>Rodiklio  neįvykdymo  / įvykdymo / viršijimo                  paaiškinimas</w:t>
            </w:r>
          </w:p>
        </w:tc>
      </w:tr>
      <w:tr w:rsidR="000245B2" w:rsidRPr="00744624" w:rsidTr="00EA46E9">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w:t>
            </w:r>
          </w:p>
        </w:tc>
        <w:tc>
          <w:tcPr>
            <w:tcW w:w="2007"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Lyginamų kelių ilgis</w:t>
            </w:r>
            <w:r w:rsidR="00570932" w:rsidRPr="00744624">
              <w:rPr>
                <w:rFonts w:ascii="Times New Roman" w:eastAsia="Times New Roman" w:hAnsi="Times New Roman" w:cs="Times New Roman"/>
                <w:sz w:val="24"/>
                <w:szCs w:val="24"/>
                <w:lang w:val="lt-LT"/>
              </w:rPr>
              <w:t xml:space="preserve"> (km)</w:t>
            </w:r>
          </w:p>
        </w:tc>
        <w:tc>
          <w:tcPr>
            <w:tcW w:w="992" w:type="dxa"/>
            <w:gridSpan w:val="3"/>
            <w:shd w:val="clear" w:color="auto" w:fill="auto"/>
          </w:tcPr>
          <w:p w:rsidR="000245B2" w:rsidRPr="00744624" w:rsidRDefault="004E206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271.2</w:t>
            </w:r>
          </w:p>
        </w:tc>
        <w:tc>
          <w:tcPr>
            <w:tcW w:w="851" w:type="dxa"/>
            <w:gridSpan w:val="3"/>
            <w:shd w:val="clear" w:color="auto" w:fill="auto"/>
          </w:tcPr>
          <w:p w:rsidR="000245B2" w:rsidRPr="00744624" w:rsidRDefault="009C254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256</w:t>
            </w:r>
            <w:r w:rsidR="000C1216" w:rsidRPr="00744624">
              <w:rPr>
                <w:rFonts w:ascii="Times New Roman" w:eastAsia="Times New Roman" w:hAnsi="Times New Roman" w:cs="Times New Roman"/>
                <w:sz w:val="24"/>
                <w:szCs w:val="24"/>
                <w:lang w:val="lt-LT"/>
              </w:rPr>
              <w:t>,785</w:t>
            </w:r>
          </w:p>
        </w:tc>
        <w:tc>
          <w:tcPr>
            <w:tcW w:w="1136" w:type="dxa"/>
            <w:gridSpan w:val="4"/>
            <w:shd w:val="clear" w:color="auto" w:fill="auto"/>
          </w:tcPr>
          <w:p w:rsidR="000245B2" w:rsidRPr="00744624" w:rsidRDefault="004E206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271.2</w:t>
            </w:r>
          </w:p>
        </w:tc>
        <w:tc>
          <w:tcPr>
            <w:tcW w:w="1132" w:type="dxa"/>
            <w:gridSpan w:val="5"/>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284</w:t>
            </w:r>
          </w:p>
        </w:tc>
        <w:tc>
          <w:tcPr>
            <w:tcW w:w="3260"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sumažėjo, nes perskaičiuotas ir patikslintas kelių ilgis</w:t>
            </w:r>
            <w:r w:rsidR="009C2547" w:rsidRPr="00744624">
              <w:rPr>
                <w:rFonts w:ascii="Times New Roman" w:eastAsia="Times New Roman" w:hAnsi="Times New Roman" w:cs="Times New Roman"/>
                <w:sz w:val="24"/>
                <w:szCs w:val="24"/>
                <w:lang w:val="lt-LT"/>
              </w:rPr>
              <w:t xml:space="preserve"> ir atskirtas kelių su asfalto danga ilgis</w:t>
            </w:r>
          </w:p>
        </w:tc>
      </w:tr>
      <w:tr w:rsidR="003F4D6B" w:rsidRPr="00744624" w:rsidTr="00EA46E9">
        <w:tc>
          <w:tcPr>
            <w:tcW w:w="511" w:type="dxa"/>
            <w:shd w:val="clear" w:color="auto" w:fill="auto"/>
          </w:tcPr>
          <w:p w:rsidR="003F4D6B" w:rsidRPr="00744624" w:rsidRDefault="003F4D6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w:t>
            </w:r>
          </w:p>
        </w:tc>
        <w:tc>
          <w:tcPr>
            <w:tcW w:w="2007" w:type="dxa"/>
            <w:shd w:val="clear" w:color="auto" w:fill="auto"/>
          </w:tcPr>
          <w:p w:rsidR="003F4D6B" w:rsidRPr="00744624" w:rsidRDefault="003F4D6B"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Kelių asfalto danga</w:t>
            </w:r>
            <w:r w:rsidR="00570932" w:rsidRPr="00744624">
              <w:rPr>
                <w:rFonts w:ascii="Times New Roman" w:eastAsia="Times New Roman" w:hAnsi="Times New Roman" w:cs="Times New Roman"/>
                <w:sz w:val="24"/>
                <w:szCs w:val="24"/>
                <w:lang w:val="lt-LT"/>
              </w:rPr>
              <w:t xml:space="preserve"> ilgis (km)</w:t>
            </w:r>
          </w:p>
        </w:tc>
        <w:tc>
          <w:tcPr>
            <w:tcW w:w="992" w:type="dxa"/>
            <w:gridSpan w:val="3"/>
            <w:shd w:val="clear" w:color="auto" w:fill="auto"/>
          </w:tcPr>
          <w:p w:rsidR="003F4D6B" w:rsidRPr="00744624" w:rsidRDefault="009C254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851" w:type="dxa"/>
            <w:gridSpan w:val="3"/>
            <w:shd w:val="clear" w:color="auto" w:fill="auto"/>
          </w:tcPr>
          <w:p w:rsidR="003F4D6B" w:rsidRPr="00744624" w:rsidRDefault="009C254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14</w:t>
            </w:r>
          </w:p>
        </w:tc>
        <w:tc>
          <w:tcPr>
            <w:tcW w:w="1136" w:type="dxa"/>
            <w:gridSpan w:val="4"/>
            <w:shd w:val="clear" w:color="auto" w:fill="auto"/>
          </w:tcPr>
          <w:p w:rsidR="003F4D6B" w:rsidRPr="00744624" w:rsidRDefault="009C254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1132" w:type="dxa"/>
            <w:gridSpan w:val="5"/>
            <w:shd w:val="clear" w:color="auto" w:fill="auto"/>
          </w:tcPr>
          <w:p w:rsidR="003F4D6B" w:rsidRPr="00744624" w:rsidRDefault="009C254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w:t>
            </w:r>
          </w:p>
        </w:tc>
        <w:tc>
          <w:tcPr>
            <w:tcW w:w="3260" w:type="dxa"/>
            <w:gridSpan w:val="2"/>
            <w:shd w:val="clear" w:color="auto" w:fill="auto"/>
          </w:tcPr>
          <w:p w:rsidR="003F4D6B" w:rsidRPr="00744624" w:rsidRDefault="009C2547"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Įvestas naujas rodiklis</w:t>
            </w:r>
          </w:p>
        </w:tc>
      </w:tr>
      <w:tr w:rsidR="000245B2" w:rsidRPr="00744624" w:rsidTr="00EA46E9">
        <w:tc>
          <w:tcPr>
            <w:tcW w:w="511" w:type="dxa"/>
            <w:shd w:val="clear" w:color="auto" w:fill="auto"/>
          </w:tcPr>
          <w:p w:rsidR="000245B2" w:rsidRPr="00744624" w:rsidRDefault="003F4D6B"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r w:rsidR="000245B2" w:rsidRPr="00744624">
              <w:rPr>
                <w:rFonts w:ascii="Times New Roman" w:eastAsia="Times New Roman" w:hAnsi="Times New Roman" w:cs="Times New Roman"/>
                <w:sz w:val="24"/>
                <w:szCs w:val="24"/>
                <w:lang w:val="lt-LT"/>
              </w:rPr>
              <w:t>.</w:t>
            </w:r>
          </w:p>
        </w:tc>
        <w:tc>
          <w:tcPr>
            <w:tcW w:w="2007" w:type="dxa"/>
            <w:shd w:val="clear" w:color="auto" w:fill="auto"/>
          </w:tcPr>
          <w:p w:rsidR="000245B2" w:rsidRPr="00744624" w:rsidRDefault="000245B2" w:rsidP="000245B2">
            <w:pPr>
              <w:spacing w:after="0" w:line="240" w:lineRule="auto"/>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Kelių valymas žiemos metu</w:t>
            </w:r>
            <w:r w:rsidR="00570932" w:rsidRPr="00744624">
              <w:rPr>
                <w:rFonts w:ascii="Times New Roman" w:eastAsia="Times New Roman" w:hAnsi="Times New Roman" w:cs="Times New Roman"/>
                <w:sz w:val="24"/>
                <w:szCs w:val="24"/>
                <w:lang w:val="lt-LT"/>
              </w:rPr>
              <w:t xml:space="preserve"> (km)</w:t>
            </w:r>
          </w:p>
        </w:tc>
        <w:tc>
          <w:tcPr>
            <w:tcW w:w="992"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196</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851" w:type="dxa"/>
            <w:gridSpan w:val="3"/>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196</w:t>
            </w:r>
          </w:p>
        </w:tc>
        <w:tc>
          <w:tcPr>
            <w:tcW w:w="1136" w:type="dxa"/>
            <w:gridSpan w:val="4"/>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196</w:t>
            </w:r>
          </w:p>
        </w:tc>
        <w:tc>
          <w:tcPr>
            <w:tcW w:w="1132" w:type="dxa"/>
            <w:gridSpan w:val="5"/>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196</w:t>
            </w:r>
          </w:p>
        </w:tc>
        <w:tc>
          <w:tcPr>
            <w:tcW w:w="3260"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nesikeitė</w:t>
            </w:r>
          </w:p>
        </w:tc>
      </w:tr>
      <w:tr w:rsidR="000245B2" w:rsidRPr="00744624" w:rsidTr="00EA46E9">
        <w:tc>
          <w:tcPr>
            <w:tcW w:w="511" w:type="dxa"/>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3.</w:t>
            </w:r>
          </w:p>
        </w:tc>
        <w:tc>
          <w:tcPr>
            <w:tcW w:w="2007" w:type="dxa"/>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Kelių žvyravimas</w:t>
            </w:r>
            <w:r w:rsidR="00570932" w:rsidRPr="00744624">
              <w:rPr>
                <w:rFonts w:ascii="Times New Roman" w:eastAsia="Times New Roman" w:hAnsi="Times New Roman" w:cs="Times New Roman"/>
                <w:sz w:val="24"/>
                <w:szCs w:val="24"/>
                <w:lang w:val="lt-LT"/>
              </w:rPr>
              <w:t xml:space="preserve"> (km)</w:t>
            </w:r>
          </w:p>
        </w:tc>
        <w:tc>
          <w:tcPr>
            <w:tcW w:w="992" w:type="dxa"/>
            <w:gridSpan w:val="3"/>
            <w:shd w:val="clear" w:color="auto" w:fill="auto"/>
          </w:tcPr>
          <w:p w:rsidR="000245B2" w:rsidRPr="00744624" w:rsidRDefault="004E206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271.2</w:t>
            </w:r>
          </w:p>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p>
        </w:tc>
        <w:tc>
          <w:tcPr>
            <w:tcW w:w="851" w:type="dxa"/>
            <w:gridSpan w:val="3"/>
            <w:shd w:val="clear" w:color="auto" w:fill="auto"/>
          </w:tcPr>
          <w:p w:rsidR="000245B2" w:rsidRPr="00744624" w:rsidRDefault="009C2547"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256</w:t>
            </w:r>
            <w:r w:rsidR="000C1216" w:rsidRPr="00744624">
              <w:rPr>
                <w:rFonts w:ascii="Times New Roman" w:eastAsia="Times New Roman" w:hAnsi="Times New Roman" w:cs="Times New Roman"/>
                <w:sz w:val="24"/>
                <w:szCs w:val="24"/>
                <w:lang w:val="lt-LT"/>
              </w:rPr>
              <w:t>,785</w:t>
            </w:r>
          </w:p>
        </w:tc>
        <w:tc>
          <w:tcPr>
            <w:tcW w:w="1136" w:type="dxa"/>
            <w:gridSpan w:val="4"/>
            <w:shd w:val="clear" w:color="auto" w:fill="auto"/>
          </w:tcPr>
          <w:p w:rsidR="000245B2" w:rsidRPr="00744624" w:rsidRDefault="004E206E"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271.2</w:t>
            </w:r>
          </w:p>
        </w:tc>
        <w:tc>
          <w:tcPr>
            <w:tcW w:w="1132" w:type="dxa"/>
            <w:gridSpan w:val="5"/>
            <w:shd w:val="clear" w:color="auto" w:fill="auto"/>
          </w:tcPr>
          <w:p w:rsidR="000245B2" w:rsidRPr="00744624" w:rsidRDefault="000245B2" w:rsidP="000245B2">
            <w:pPr>
              <w:spacing w:after="0" w:line="240" w:lineRule="auto"/>
              <w:jc w:val="center"/>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284</w:t>
            </w:r>
          </w:p>
        </w:tc>
        <w:tc>
          <w:tcPr>
            <w:tcW w:w="3260" w:type="dxa"/>
            <w:gridSpan w:val="2"/>
            <w:shd w:val="clear" w:color="auto" w:fill="auto"/>
          </w:tcPr>
          <w:p w:rsidR="000245B2" w:rsidRPr="00744624" w:rsidRDefault="000245B2" w:rsidP="000245B2">
            <w:pPr>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Rodiklis sumažėjo perskaičiavus ir patikslinus kelių ilgį</w:t>
            </w:r>
            <w:r w:rsidR="0078332B" w:rsidRPr="00744624">
              <w:rPr>
                <w:rFonts w:ascii="Times New Roman" w:eastAsia="Times New Roman" w:hAnsi="Times New Roman" w:cs="Times New Roman"/>
                <w:sz w:val="24"/>
                <w:szCs w:val="24"/>
                <w:lang w:val="lt-LT"/>
              </w:rPr>
              <w:t xml:space="preserve"> bei</w:t>
            </w:r>
            <w:r w:rsidR="00EB54D2" w:rsidRPr="00744624">
              <w:rPr>
                <w:rFonts w:ascii="Times New Roman" w:eastAsia="Times New Roman" w:hAnsi="Times New Roman" w:cs="Times New Roman"/>
                <w:sz w:val="24"/>
                <w:szCs w:val="24"/>
                <w:lang w:val="lt-LT"/>
              </w:rPr>
              <w:t xml:space="preserve"> </w:t>
            </w:r>
            <w:r w:rsidR="00570932" w:rsidRPr="00744624">
              <w:rPr>
                <w:rFonts w:ascii="Times New Roman" w:eastAsia="Times New Roman" w:hAnsi="Times New Roman" w:cs="Times New Roman"/>
                <w:sz w:val="24"/>
                <w:szCs w:val="24"/>
                <w:lang w:val="lt-LT"/>
              </w:rPr>
              <w:t>i</w:t>
            </w:r>
            <w:r w:rsidR="0078332B" w:rsidRPr="00744624">
              <w:rPr>
                <w:rFonts w:ascii="Times New Roman" w:eastAsia="Times New Roman" w:hAnsi="Times New Roman" w:cs="Times New Roman"/>
                <w:sz w:val="24"/>
                <w:szCs w:val="24"/>
                <w:lang w:val="lt-LT"/>
              </w:rPr>
              <w:t>šskyrus kelių su asfalto danga ilgį</w:t>
            </w:r>
          </w:p>
        </w:tc>
      </w:tr>
    </w:tbl>
    <w:p w:rsidR="000245B2" w:rsidRDefault="000245B2" w:rsidP="000245B2">
      <w:pPr>
        <w:tabs>
          <w:tab w:val="left" w:pos="1134"/>
        </w:tabs>
        <w:spacing w:after="0" w:line="240" w:lineRule="auto"/>
        <w:jc w:val="both"/>
        <w:rPr>
          <w:rFonts w:ascii="Times New Roman" w:eastAsia="Times New Roman" w:hAnsi="Times New Roman" w:cs="Times New Roman"/>
          <w:noProof/>
          <w:sz w:val="24"/>
          <w:szCs w:val="24"/>
          <w:lang w:val="lt-LT" w:eastAsia="en-GB"/>
        </w:rPr>
      </w:pPr>
    </w:p>
    <w:p w:rsidR="00D8390E" w:rsidRPr="00D8390E" w:rsidRDefault="00D8390E" w:rsidP="00D8390E">
      <w:pPr>
        <w:spacing w:after="0" w:line="240" w:lineRule="auto"/>
        <w:ind w:firstLine="720"/>
        <w:jc w:val="both"/>
        <w:rPr>
          <w:rFonts w:ascii="Times New Roman" w:eastAsia="Times New Roman" w:hAnsi="Times New Roman" w:cs="Times New Roman"/>
          <w:color w:val="000000" w:themeColor="text1"/>
          <w:sz w:val="24"/>
          <w:szCs w:val="24"/>
          <w:lang w:val="lt-LT" w:eastAsia="lt-LT"/>
        </w:rPr>
      </w:pPr>
      <w:r w:rsidRPr="00D8390E">
        <w:rPr>
          <w:rFonts w:ascii="Times New Roman" w:eastAsia="Times New Roman" w:hAnsi="Times New Roman" w:cs="Times New Roman"/>
          <w:sz w:val="24"/>
          <w:szCs w:val="20"/>
          <w:lang w:val="lt-LT" w:eastAsia="lt-LT"/>
        </w:rPr>
        <w:t>Kelių priežiūros darbus vykdė AB „Kelių priežiūra“.</w:t>
      </w:r>
      <w:r w:rsidRPr="00D8390E">
        <w:rPr>
          <w:rFonts w:ascii="Times New Roman" w:eastAsia="Times New Roman" w:hAnsi="Times New Roman" w:cs="Times New Roman"/>
          <w:color w:val="000000" w:themeColor="text1"/>
          <w:sz w:val="24"/>
          <w:szCs w:val="24"/>
          <w:lang w:val="lt-LT" w:eastAsia="lt-LT"/>
        </w:rPr>
        <w:t xml:space="preserve"> Ant ypač blogos būklės kelių ruožų paskleista 1625 kub. m. žvyro, sutvarkyta 127 kv. m asfalto duobių seniūnijos kaimuose ir miesteliuose, paskleista 425 kub. m. skaldos, atlikta kelio KM-1 3.6 km profiliavimo darbų, frezuota 11 pakelės kelmų, nupirkta 7.69 km pakelių mulčiavimo darbų.</w:t>
      </w:r>
    </w:p>
    <w:p w:rsidR="00D8390E" w:rsidRPr="00D8390E" w:rsidRDefault="00D8390E" w:rsidP="00D8390E">
      <w:pPr>
        <w:spacing w:after="0" w:line="240" w:lineRule="auto"/>
        <w:ind w:firstLine="720"/>
        <w:jc w:val="both"/>
        <w:rPr>
          <w:rFonts w:ascii="Times New Roman" w:eastAsia="Times New Roman" w:hAnsi="Times New Roman" w:cs="Times New Roman"/>
          <w:sz w:val="24"/>
          <w:szCs w:val="20"/>
          <w:lang w:val="lt-LT" w:eastAsia="lt-LT"/>
        </w:rPr>
      </w:pPr>
      <w:r w:rsidRPr="00D8390E">
        <w:rPr>
          <w:rFonts w:ascii="Times New Roman" w:eastAsia="Times New Roman" w:hAnsi="Times New Roman" w:cs="Times New Roman"/>
          <w:color w:val="000000" w:themeColor="text1"/>
          <w:sz w:val="24"/>
          <w:szCs w:val="24"/>
          <w:lang w:val="lt-LT" w:eastAsia="lt-LT"/>
        </w:rPr>
        <w:t xml:space="preserve"> Prižiūrėta 12 veikiančių ir 46 neveikiančių kapinių,</w:t>
      </w:r>
      <w:r>
        <w:rPr>
          <w:rFonts w:ascii="Times New Roman" w:eastAsia="Times New Roman" w:hAnsi="Times New Roman" w:cs="Times New Roman"/>
          <w:color w:val="000000" w:themeColor="text1"/>
          <w:sz w:val="24"/>
          <w:szCs w:val="24"/>
          <w:lang w:val="lt-LT" w:eastAsia="lt-LT"/>
        </w:rPr>
        <w:t xml:space="preserve"> kitos viešosios erdvės, </w:t>
      </w:r>
      <w:r w:rsidRPr="00D8390E">
        <w:rPr>
          <w:rFonts w:ascii="Times New Roman" w:eastAsia="Times New Roman" w:hAnsi="Times New Roman" w:cs="Times New Roman"/>
          <w:color w:val="000000" w:themeColor="text1"/>
          <w:sz w:val="24"/>
          <w:szCs w:val="24"/>
          <w:lang w:val="lt-LT" w:eastAsia="lt-LT"/>
        </w:rPr>
        <w:t xml:space="preserve"> tvarkyti kultūros paveldo i</w:t>
      </w:r>
      <w:r>
        <w:rPr>
          <w:rFonts w:ascii="Times New Roman" w:eastAsia="Times New Roman" w:hAnsi="Times New Roman" w:cs="Times New Roman"/>
          <w:color w:val="000000" w:themeColor="text1"/>
          <w:sz w:val="24"/>
          <w:szCs w:val="24"/>
          <w:lang w:val="lt-LT" w:eastAsia="lt-LT"/>
        </w:rPr>
        <w:t>r istorinės atminties paminklai bei juos supanti aplinka.</w:t>
      </w:r>
    </w:p>
    <w:p w:rsidR="00D8390E" w:rsidRPr="00744624" w:rsidRDefault="00D8390E" w:rsidP="000245B2">
      <w:pPr>
        <w:tabs>
          <w:tab w:val="left" w:pos="1134"/>
        </w:tabs>
        <w:spacing w:after="0" w:line="240" w:lineRule="auto"/>
        <w:jc w:val="both"/>
        <w:rPr>
          <w:rFonts w:ascii="Times New Roman" w:eastAsia="Times New Roman" w:hAnsi="Times New Roman" w:cs="Times New Roman"/>
          <w:noProof/>
          <w:sz w:val="24"/>
          <w:szCs w:val="24"/>
          <w:lang w:val="lt-LT" w:eastAsia="en-GB"/>
        </w:rPr>
      </w:pPr>
    </w:p>
    <w:p w:rsidR="000245B2" w:rsidRPr="00744624" w:rsidRDefault="000245B2" w:rsidP="00E86C40">
      <w:pPr>
        <w:spacing w:after="0" w:line="240" w:lineRule="auto"/>
        <w:ind w:firstLine="720"/>
        <w:jc w:val="both"/>
        <w:rPr>
          <w:rFonts w:ascii="Times New Roman" w:eastAsia="Times New Roman" w:hAnsi="Times New Roman" w:cs="Times New Roman"/>
          <w:b/>
          <w:sz w:val="24"/>
          <w:szCs w:val="24"/>
          <w:lang w:val="lt-LT"/>
        </w:rPr>
      </w:pPr>
      <w:r w:rsidRPr="00744624">
        <w:rPr>
          <w:rFonts w:ascii="Times New Roman" w:eastAsia="Times New Roman" w:hAnsi="Times New Roman" w:cs="Times New Roman"/>
          <w:noProof/>
          <w:sz w:val="24"/>
          <w:szCs w:val="24"/>
          <w:lang w:val="lt-LT" w:eastAsia="en-GB"/>
        </w:rPr>
        <w:t xml:space="preserve">Kamajų seniūnijos </w:t>
      </w:r>
      <w:r w:rsidR="009A0BC3" w:rsidRPr="00744624">
        <w:rPr>
          <w:rFonts w:ascii="Times New Roman" w:eastAsia="Times New Roman" w:hAnsi="Times New Roman" w:cs="Times New Roman"/>
          <w:sz w:val="24"/>
          <w:szCs w:val="24"/>
          <w:lang w:val="lt-LT"/>
        </w:rPr>
        <w:t>2021</w:t>
      </w:r>
      <w:r w:rsidRPr="00744624">
        <w:rPr>
          <w:rFonts w:ascii="Times New Roman" w:eastAsia="Times New Roman" w:hAnsi="Times New Roman" w:cs="Times New Roman"/>
          <w:sz w:val="24"/>
          <w:szCs w:val="24"/>
          <w:lang w:val="lt-LT"/>
        </w:rPr>
        <w:t>-ųjų metų veiklos ataskaita</w:t>
      </w:r>
      <w:r w:rsidRPr="00744624">
        <w:rPr>
          <w:rFonts w:ascii="Times New Roman" w:eastAsia="Times New Roman" w:hAnsi="Times New Roman" w:cs="Times New Roman"/>
          <w:b/>
          <w:sz w:val="24"/>
          <w:szCs w:val="24"/>
          <w:lang w:val="lt-LT"/>
        </w:rPr>
        <w:t xml:space="preserve"> </w:t>
      </w:r>
      <w:r w:rsidR="009A0BC3" w:rsidRPr="00744624">
        <w:rPr>
          <w:rFonts w:ascii="Times New Roman" w:eastAsia="Times New Roman" w:hAnsi="Times New Roman" w:cs="Times New Roman"/>
          <w:noProof/>
          <w:sz w:val="24"/>
          <w:szCs w:val="24"/>
          <w:lang w:val="lt-LT" w:eastAsia="en-GB"/>
        </w:rPr>
        <w:t>apsvarstyta</w:t>
      </w:r>
      <w:r w:rsidR="001832B8">
        <w:rPr>
          <w:rFonts w:ascii="Times New Roman" w:eastAsia="Times New Roman" w:hAnsi="Times New Roman" w:cs="Times New Roman"/>
          <w:noProof/>
          <w:sz w:val="24"/>
          <w:szCs w:val="24"/>
          <w:lang w:val="lt-LT" w:eastAsia="en-GB"/>
        </w:rPr>
        <w:t xml:space="preserve"> ir jai pritarta</w:t>
      </w:r>
      <w:r w:rsidR="009A0BC3" w:rsidRPr="00744624">
        <w:rPr>
          <w:rFonts w:ascii="Times New Roman" w:eastAsia="Times New Roman" w:hAnsi="Times New Roman" w:cs="Times New Roman"/>
          <w:noProof/>
          <w:sz w:val="24"/>
          <w:szCs w:val="24"/>
          <w:lang w:val="lt-LT" w:eastAsia="en-GB"/>
        </w:rPr>
        <w:t xml:space="preserve"> 2022 m. sausio 25</w:t>
      </w:r>
      <w:r w:rsidRPr="00744624">
        <w:rPr>
          <w:rFonts w:ascii="Times New Roman" w:eastAsia="Times New Roman" w:hAnsi="Times New Roman" w:cs="Times New Roman"/>
          <w:noProof/>
          <w:sz w:val="24"/>
          <w:szCs w:val="24"/>
          <w:lang w:val="lt-LT" w:eastAsia="en-GB"/>
        </w:rPr>
        <w:t xml:space="preserve"> d. seniūnaičių išplėstinėje suei</w:t>
      </w:r>
      <w:r w:rsidR="009A0BC3" w:rsidRPr="00744624">
        <w:rPr>
          <w:rFonts w:ascii="Times New Roman" w:eastAsia="Times New Roman" w:hAnsi="Times New Roman" w:cs="Times New Roman"/>
          <w:noProof/>
          <w:sz w:val="24"/>
          <w:szCs w:val="24"/>
          <w:lang w:val="lt-LT" w:eastAsia="en-GB"/>
        </w:rPr>
        <w:t>goje (protokolo Nr. 1</w:t>
      </w:r>
      <w:r w:rsidRPr="00744624">
        <w:rPr>
          <w:rFonts w:ascii="Times New Roman" w:eastAsia="Times New Roman" w:hAnsi="Times New Roman" w:cs="Times New Roman"/>
          <w:noProof/>
          <w:sz w:val="24"/>
          <w:szCs w:val="24"/>
          <w:lang w:val="lt-LT" w:eastAsia="en-GB"/>
        </w:rPr>
        <w:t>).</w:t>
      </w:r>
    </w:p>
    <w:p w:rsidR="000245B2" w:rsidRPr="00744624" w:rsidRDefault="000245B2" w:rsidP="000245B2">
      <w:pPr>
        <w:tabs>
          <w:tab w:val="left" w:pos="1134"/>
        </w:tabs>
        <w:spacing w:after="0" w:line="240" w:lineRule="auto"/>
        <w:jc w:val="both"/>
        <w:rPr>
          <w:rFonts w:ascii="Times New Roman" w:eastAsia="Times New Roman" w:hAnsi="Times New Roman" w:cs="Times New Roman"/>
          <w:noProof/>
          <w:sz w:val="24"/>
          <w:szCs w:val="24"/>
          <w:lang w:val="lt-LT" w:eastAsia="en-GB"/>
        </w:rPr>
      </w:pPr>
    </w:p>
    <w:p w:rsidR="000245B2" w:rsidRPr="00744624" w:rsidRDefault="000245B2" w:rsidP="000245B2">
      <w:pPr>
        <w:tabs>
          <w:tab w:val="left" w:pos="1134"/>
        </w:tabs>
        <w:spacing w:after="0" w:line="240" w:lineRule="auto"/>
        <w:jc w:val="both"/>
        <w:rPr>
          <w:rFonts w:ascii="Times New Roman" w:eastAsia="Times New Roman" w:hAnsi="Times New Roman" w:cs="Times New Roman"/>
          <w:noProof/>
          <w:sz w:val="24"/>
          <w:szCs w:val="24"/>
          <w:lang w:val="lt-LT" w:eastAsia="en-GB"/>
        </w:rPr>
      </w:pPr>
    </w:p>
    <w:p w:rsidR="000245B2" w:rsidRPr="00744624" w:rsidRDefault="000245B2" w:rsidP="000245B2">
      <w:pPr>
        <w:tabs>
          <w:tab w:val="left" w:pos="1134"/>
        </w:tabs>
        <w:spacing w:after="0" w:line="240" w:lineRule="auto"/>
        <w:jc w:val="both"/>
        <w:rPr>
          <w:rFonts w:ascii="Times New Roman" w:eastAsia="Times New Roman" w:hAnsi="Times New Roman" w:cs="Times New Roman"/>
          <w:noProof/>
          <w:sz w:val="24"/>
          <w:szCs w:val="24"/>
          <w:lang w:val="lt-LT" w:eastAsia="en-GB"/>
        </w:rPr>
      </w:pPr>
    </w:p>
    <w:p w:rsidR="000245B2" w:rsidRPr="00744624" w:rsidRDefault="009A0BC3" w:rsidP="000245B2">
      <w:pPr>
        <w:tabs>
          <w:tab w:val="left" w:pos="1134"/>
        </w:tabs>
        <w:spacing w:after="0" w:line="240" w:lineRule="auto"/>
        <w:jc w:val="both"/>
        <w:rPr>
          <w:rFonts w:ascii="Times New Roman" w:eastAsia="Times New Roman" w:hAnsi="Times New Roman" w:cs="Times New Roman"/>
          <w:sz w:val="24"/>
          <w:szCs w:val="24"/>
          <w:lang w:val="lt-LT"/>
        </w:rPr>
      </w:pPr>
      <w:r w:rsidRPr="00744624">
        <w:rPr>
          <w:rFonts w:ascii="Times New Roman" w:eastAsia="Times New Roman" w:hAnsi="Times New Roman" w:cs="Times New Roman"/>
          <w:sz w:val="24"/>
          <w:szCs w:val="24"/>
          <w:lang w:val="lt-LT"/>
        </w:rPr>
        <w:tab/>
        <w:t xml:space="preserve">  Kamajų seniūnijos s</w:t>
      </w:r>
      <w:r w:rsidR="000245B2" w:rsidRPr="00744624">
        <w:rPr>
          <w:rFonts w:ascii="Times New Roman" w:eastAsia="Times New Roman" w:hAnsi="Times New Roman" w:cs="Times New Roman"/>
          <w:sz w:val="24"/>
          <w:szCs w:val="24"/>
          <w:lang w:val="lt-LT"/>
        </w:rPr>
        <w:t>eniūnė</w:t>
      </w:r>
      <w:r w:rsidR="000245B2" w:rsidRPr="00744624">
        <w:rPr>
          <w:rFonts w:ascii="Times New Roman" w:eastAsia="Times New Roman" w:hAnsi="Times New Roman" w:cs="Times New Roman"/>
          <w:sz w:val="24"/>
          <w:szCs w:val="24"/>
          <w:lang w:val="lt-LT"/>
        </w:rPr>
        <w:tab/>
      </w:r>
      <w:r w:rsidR="000245B2" w:rsidRPr="00744624">
        <w:rPr>
          <w:rFonts w:ascii="Times New Roman" w:eastAsia="Times New Roman" w:hAnsi="Times New Roman" w:cs="Times New Roman"/>
          <w:sz w:val="24"/>
          <w:szCs w:val="24"/>
          <w:lang w:val="lt-LT"/>
        </w:rPr>
        <w:tab/>
      </w:r>
      <w:r w:rsidR="000245B2" w:rsidRPr="00744624">
        <w:rPr>
          <w:rFonts w:ascii="Times New Roman" w:eastAsia="Times New Roman" w:hAnsi="Times New Roman" w:cs="Times New Roman"/>
          <w:sz w:val="24"/>
          <w:szCs w:val="24"/>
          <w:lang w:val="lt-LT"/>
        </w:rPr>
        <w:tab/>
      </w:r>
      <w:r w:rsidR="000245B2" w:rsidRPr="00744624">
        <w:rPr>
          <w:rFonts w:ascii="Times New Roman" w:eastAsia="Times New Roman" w:hAnsi="Times New Roman" w:cs="Times New Roman"/>
          <w:sz w:val="24"/>
          <w:szCs w:val="24"/>
          <w:lang w:val="lt-LT"/>
        </w:rPr>
        <w:tab/>
      </w:r>
      <w:r w:rsidR="000245B2" w:rsidRPr="00744624">
        <w:rPr>
          <w:rFonts w:ascii="Times New Roman" w:eastAsia="Times New Roman" w:hAnsi="Times New Roman" w:cs="Times New Roman"/>
          <w:sz w:val="24"/>
          <w:szCs w:val="24"/>
          <w:lang w:val="lt-LT"/>
        </w:rPr>
        <w:tab/>
        <w:t>Lina Zolubienė</w:t>
      </w:r>
    </w:p>
    <w:p w:rsidR="000245B2" w:rsidRPr="00744624" w:rsidRDefault="000245B2" w:rsidP="000245B2">
      <w:pPr>
        <w:tabs>
          <w:tab w:val="left" w:pos="1134"/>
        </w:tabs>
        <w:spacing w:after="0" w:line="240" w:lineRule="auto"/>
        <w:jc w:val="both"/>
        <w:rPr>
          <w:rFonts w:ascii="Times New Roman" w:eastAsia="Times New Roman" w:hAnsi="Times New Roman" w:cs="Times New Roman"/>
          <w:sz w:val="24"/>
          <w:szCs w:val="24"/>
          <w:lang w:val="lt-LT"/>
        </w:rPr>
      </w:pPr>
    </w:p>
    <w:sectPr w:rsidR="000245B2" w:rsidRPr="00744624">
      <w:headerReference w:type="default" r:id="rId18"/>
      <w:pgSz w:w="11906" w:h="16838"/>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7E" w:rsidRDefault="00AF297E" w:rsidP="00BB3081">
      <w:pPr>
        <w:spacing w:after="0" w:line="240" w:lineRule="auto"/>
      </w:pPr>
      <w:r>
        <w:separator/>
      </w:r>
    </w:p>
  </w:endnote>
  <w:endnote w:type="continuationSeparator" w:id="0">
    <w:p w:rsidR="00AF297E" w:rsidRDefault="00AF297E" w:rsidP="00BB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7E" w:rsidRDefault="00AF297E" w:rsidP="00BB3081">
      <w:pPr>
        <w:spacing w:after="0" w:line="240" w:lineRule="auto"/>
      </w:pPr>
      <w:r>
        <w:separator/>
      </w:r>
    </w:p>
  </w:footnote>
  <w:footnote w:type="continuationSeparator" w:id="0">
    <w:p w:rsidR="00AF297E" w:rsidRDefault="00AF297E" w:rsidP="00BB3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72990"/>
      <w:docPartObj>
        <w:docPartGallery w:val="Page Numbers (Top of Page)"/>
        <w:docPartUnique/>
      </w:docPartObj>
    </w:sdtPr>
    <w:sdtEndPr/>
    <w:sdtContent>
      <w:p w:rsidR="00AE1503" w:rsidRDefault="00AE1503">
        <w:pPr>
          <w:pStyle w:val="Antrats"/>
          <w:jc w:val="center"/>
        </w:pPr>
        <w:r>
          <w:fldChar w:fldCharType="begin"/>
        </w:r>
        <w:r>
          <w:instrText>PAGE   \* MERGEFORMAT</w:instrText>
        </w:r>
        <w:r>
          <w:fldChar w:fldCharType="separate"/>
        </w:r>
        <w:r w:rsidR="00AF297E">
          <w:rPr>
            <w:noProof/>
          </w:rPr>
          <w:t>1</w:t>
        </w:r>
        <w:r>
          <w:fldChar w:fldCharType="end"/>
        </w:r>
      </w:p>
    </w:sdtContent>
  </w:sdt>
  <w:p w:rsidR="00AE1503" w:rsidRDefault="00AE150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506"/>
    <w:multiLevelType w:val="multilevel"/>
    <w:tmpl w:val="D28CC29A"/>
    <w:lvl w:ilvl="0">
      <w:start w:val="1"/>
      <w:numFmt w:val="decimal"/>
      <w:lvlText w:val="%1."/>
      <w:lvlJc w:val="left"/>
      <w:pPr>
        <w:tabs>
          <w:tab w:val="num" w:pos="1366"/>
        </w:tabs>
        <w:ind w:left="1366" w:hanging="431"/>
      </w:pPr>
      <w:rPr>
        <w:rFonts w:ascii="Times New Roman" w:hAnsi="Times New Roman" w:hint="default"/>
        <w:sz w:val="24"/>
      </w:rPr>
    </w:lvl>
    <w:lvl w:ilvl="1">
      <w:start w:val="1"/>
      <w:numFmt w:val="decimal"/>
      <w:lvlText w:val="%1.%2."/>
      <w:lvlJc w:val="left"/>
      <w:pPr>
        <w:tabs>
          <w:tab w:val="num" w:pos="360"/>
        </w:tabs>
        <w:ind w:left="0" w:firstLine="0"/>
      </w:pPr>
      <w:rPr>
        <w:rFonts w:hint="default"/>
        <w:color w:val="FF00FF"/>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0B82306F"/>
    <w:multiLevelType w:val="multilevel"/>
    <w:tmpl w:val="2F8687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4A45787"/>
    <w:multiLevelType w:val="hybridMultilevel"/>
    <w:tmpl w:val="A57E790E"/>
    <w:lvl w:ilvl="0" w:tplc="C004FFB0">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
    <w:nsid w:val="3207717A"/>
    <w:multiLevelType w:val="hybridMultilevel"/>
    <w:tmpl w:val="5B6CC4EE"/>
    <w:lvl w:ilvl="0" w:tplc="2EAAA0F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3B741EC8"/>
    <w:multiLevelType w:val="multilevel"/>
    <w:tmpl w:val="06FC3F38"/>
    <w:lvl w:ilvl="0">
      <w:start w:val="2008"/>
      <w:numFmt w:val="decimal"/>
      <w:lvlText w:val="%1"/>
      <w:lvlJc w:val="left"/>
      <w:pPr>
        <w:tabs>
          <w:tab w:val="num" w:pos="1785"/>
        </w:tabs>
        <w:ind w:left="1785" w:hanging="1785"/>
      </w:pPr>
      <w:rPr>
        <w:rFonts w:hint="default"/>
      </w:rPr>
    </w:lvl>
    <w:lvl w:ilvl="1">
      <w:start w:val="10"/>
      <w:numFmt w:val="decimal"/>
      <w:lvlText w:val="%1-%2"/>
      <w:lvlJc w:val="left"/>
      <w:pPr>
        <w:tabs>
          <w:tab w:val="num" w:pos="1785"/>
        </w:tabs>
        <w:ind w:left="1785" w:hanging="1785"/>
      </w:pPr>
      <w:rPr>
        <w:rFonts w:hint="default"/>
      </w:rPr>
    </w:lvl>
    <w:lvl w:ilvl="2">
      <w:start w:val="1"/>
      <w:numFmt w:val="decimalZero"/>
      <w:lvlText w:val="%1-%2-%3"/>
      <w:lvlJc w:val="left"/>
      <w:pPr>
        <w:tabs>
          <w:tab w:val="num" w:pos="1785"/>
        </w:tabs>
        <w:ind w:left="1785" w:hanging="1785"/>
      </w:pPr>
      <w:rPr>
        <w:rFonts w:hint="default"/>
      </w:rPr>
    </w:lvl>
    <w:lvl w:ilvl="3">
      <w:start w:val="1"/>
      <w:numFmt w:val="decimal"/>
      <w:lvlText w:val="%1-%2-%3.%4"/>
      <w:lvlJc w:val="left"/>
      <w:pPr>
        <w:tabs>
          <w:tab w:val="num" w:pos="1785"/>
        </w:tabs>
        <w:ind w:left="1785" w:hanging="1785"/>
      </w:pPr>
      <w:rPr>
        <w:rFonts w:hint="default"/>
      </w:rPr>
    </w:lvl>
    <w:lvl w:ilvl="4">
      <w:start w:val="1"/>
      <w:numFmt w:val="decimal"/>
      <w:lvlText w:val="%1-%2-%3.%4.%5"/>
      <w:lvlJc w:val="left"/>
      <w:pPr>
        <w:tabs>
          <w:tab w:val="num" w:pos="1785"/>
        </w:tabs>
        <w:ind w:left="1785" w:hanging="1785"/>
      </w:pPr>
      <w:rPr>
        <w:rFonts w:hint="default"/>
      </w:rPr>
    </w:lvl>
    <w:lvl w:ilvl="5">
      <w:start w:val="1"/>
      <w:numFmt w:val="decimal"/>
      <w:lvlText w:val="%1-%2-%3.%4.%5.%6"/>
      <w:lvlJc w:val="left"/>
      <w:pPr>
        <w:tabs>
          <w:tab w:val="num" w:pos="1785"/>
        </w:tabs>
        <w:ind w:left="1785" w:hanging="1785"/>
      </w:pPr>
      <w:rPr>
        <w:rFonts w:hint="default"/>
      </w:rPr>
    </w:lvl>
    <w:lvl w:ilvl="6">
      <w:start w:val="1"/>
      <w:numFmt w:val="decimal"/>
      <w:lvlText w:val="%1-%2-%3.%4.%5.%6.%7"/>
      <w:lvlJc w:val="left"/>
      <w:pPr>
        <w:tabs>
          <w:tab w:val="num" w:pos="1785"/>
        </w:tabs>
        <w:ind w:left="1785" w:hanging="1785"/>
      </w:pPr>
      <w:rPr>
        <w:rFonts w:hint="default"/>
      </w:rPr>
    </w:lvl>
    <w:lvl w:ilvl="7">
      <w:start w:val="1"/>
      <w:numFmt w:val="decimal"/>
      <w:lvlText w:val="%1-%2-%3.%4.%5.%6.%7.%8"/>
      <w:lvlJc w:val="left"/>
      <w:pPr>
        <w:tabs>
          <w:tab w:val="num" w:pos="1785"/>
        </w:tabs>
        <w:ind w:left="1785" w:hanging="178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CD318D5"/>
    <w:multiLevelType w:val="multilevel"/>
    <w:tmpl w:val="2F8687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6AD1A3F"/>
    <w:multiLevelType w:val="hybridMultilevel"/>
    <w:tmpl w:val="475CE976"/>
    <w:lvl w:ilvl="0" w:tplc="A4AE45E4">
      <w:start w:val="1"/>
      <w:numFmt w:val="decimal"/>
      <w:lvlText w:val="%1."/>
      <w:lvlJc w:val="left"/>
      <w:pPr>
        <w:tabs>
          <w:tab w:val="num" w:pos="473"/>
        </w:tabs>
        <w:ind w:left="57" w:firstLine="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396B60"/>
    <w:multiLevelType w:val="hybridMultilevel"/>
    <w:tmpl w:val="63C4E474"/>
    <w:lvl w:ilvl="0" w:tplc="F4782C1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8">
    <w:nsid w:val="54050BA9"/>
    <w:multiLevelType w:val="hybridMultilevel"/>
    <w:tmpl w:val="4BBE05DE"/>
    <w:lvl w:ilvl="0" w:tplc="2A4637B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nsid w:val="57DA0264"/>
    <w:multiLevelType w:val="multilevel"/>
    <w:tmpl w:val="06FC3F38"/>
    <w:lvl w:ilvl="0">
      <w:start w:val="2008"/>
      <w:numFmt w:val="decimal"/>
      <w:lvlText w:val="%1"/>
      <w:lvlJc w:val="left"/>
      <w:pPr>
        <w:tabs>
          <w:tab w:val="num" w:pos="1785"/>
        </w:tabs>
        <w:ind w:left="1785" w:hanging="1785"/>
      </w:pPr>
      <w:rPr>
        <w:rFonts w:hint="default"/>
      </w:rPr>
    </w:lvl>
    <w:lvl w:ilvl="1">
      <w:start w:val="10"/>
      <w:numFmt w:val="decimal"/>
      <w:lvlText w:val="%1-%2"/>
      <w:lvlJc w:val="left"/>
      <w:pPr>
        <w:tabs>
          <w:tab w:val="num" w:pos="1785"/>
        </w:tabs>
        <w:ind w:left="1785" w:hanging="1785"/>
      </w:pPr>
      <w:rPr>
        <w:rFonts w:hint="default"/>
      </w:rPr>
    </w:lvl>
    <w:lvl w:ilvl="2">
      <w:start w:val="1"/>
      <w:numFmt w:val="decimalZero"/>
      <w:lvlText w:val="%1-%2-%3"/>
      <w:lvlJc w:val="left"/>
      <w:pPr>
        <w:tabs>
          <w:tab w:val="num" w:pos="1785"/>
        </w:tabs>
        <w:ind w:left="1785" w:hanging="1785"/>
      </w:pPr>
      <w:rPr>
        <w:rFonts w:hint="default"/>
      </w:rPr>
    </w:lvl>
    <w:lvl w:ilvl="3">
      <w:start w:val="1"/>
      <w:numFmt w:val="decimal"/>
      <w:lvlText w:val="%1-%2-%3.%4"/>
      <w:lvlJc w:val="left"/>
      <w:pPr>
        <w:tabs>
          <w:tab w:val="num" w:pos="1785"/>
        </w:tabs>
        <w:ind w:left="1785" w:hanging="1785"/>
      </w:pPr>
      <w:rPr>
        <w:rFonts w:hint="default"/>
      </w:rPr>
    </w:lvl>
    <w:lvl w:ilvl="4">
      <w:start w:val="1"/>
      <w:numFmt w:val="decimal"/>
      <w:lvlText w:val="%1-%2-%3.%4.%5"/>
      <w:lvlJc w:val="left"/>
      <w:pPr>
        <w:tabs>
          <w:tab w:val="num" w:pos="1785"/>
        </w:tabs>
        <w:ind w:left="1785" w:hanging="1785"/>
      </w:pPr>
      <w:rPr>
        <w:rFonts w:hint="default"/>
      </w:rPr>
    </w:lvl>
    <w:lvl w:ilvl="5">
      <w:start w:val="1"/>
      <w:numFmt w:val="decimal"/>
      <w:lvlText w:val="%1-%2-%3.%4.%5.%6"/>
      <w:lvlJc w:val="left"/>
      <w:pPr>
        <w:tabs>
          <w:tab w:val="num" w:pos="1785"/>
        </w:tabs>
        <w:ind w:left="1785" w:hanging="1785"/>
      </w:pPr>
      <w:rPr>
        <w:rFonts w:hint="default"/>
      </w:rPr>
    </w:lvl>
    <w:lvl w:ilvl="6">
      <w:start w:val="1"/>
      <w:numFmt w:val="decimal"/>
      <w:lvlText w:val="%1-%2-%3.%4.%5.%6.%7"/>
      <w:lvlJc w:val="left"/>
      <w:pPr>
        <w:tabs>
          <w:tab w:val="num" w:pos="1785"/>
        </w:tabs>
        <w:ind w:left="1785" w:hanging="1785"/>
      </w:pPr>
      <w:rPr>
        <w:rFonts w:hint="default"/>
      </w:rPr>
    </w:lvl>
    <w:lvl w:ilvl="7">
      <w:start w:val="1"/>
      <w:numFmt w:val="decimal"/>
      <w:lvlText w:val="%1-%2-%3.%4.%5.%6.%7.%8"/>
      <w:lvlJc w:val="left"/>
      <w:pPr>
        <w:tabs>
          <w:tab w:val="num" w:pos="1785"/>
        </w:tabs>
        <w:ind w:left="1785" w:hanging="1785"/>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3D4574"/>
    <w:multiLevelType w:val="multilevel"/>
    <w:tmpl w:val="2F8687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E083AF3"/>
    <w:multiLevelType w:val="hybridMultilevel"/>
    <w:tmpl w:val="153E71E6"/>
    <w:lvl w:ilvl="0" w:tplc="AC8CFC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1"/>
  </w:num>
  <w:num w:numId="2">
    <w:abstractNumId w:val="5"/>
  </w:num>
  <w:num w:numId="3">
    <w:abstractNumId w:val="6"/>
  </w:num>
  <w:num w:numId="4">
    <w:abstractNumId w:val="0"/>
  </w:num>
  <w:num w:numId="5">
    <w:abstractNumId w:val="4"/>
  </w:num>
  <w:num w:numId="6">
    <w:abstractNumId w:val="9"/>
  </w:num>
  <w:num w:numId="7">
    <w:abstractNumId w:val="7"/>
  </w:num>
  <w:num w:numId="8">
    <w:abstractNumId w:val="11"/>
  </w:num>
  <w:num w:numId="9">
    <w:abstractNumId w:val="2"/>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5F"/>
    <w:rsid w:val="000245B2"/>
    <w:rsid w:val="00025DC8"/>
    <w:rsid w:val="00031D68"/>
    <w:rsid w:val="00047A0D"/>
    <w:rsid w:val="0005403F"/>
    <w:rsid w:val="00057420"/>
    <w:rsid w:val="000C1216"/>
    <w:rsid w:val="000F1A43"/>
    <w:rsid w:val="001002AF"/>
    <w:rsid w:val="00137808"/>
    <w:rsid w:val="0014207D"/>
    <w:rsid w:val="001512C5"/>
    <w:rsid w:val="00171CDB"/>
    <w:rsid w:val="00174466"/>
    <w:rsid w:val="00174B42"/>
    <w:rsid w:val="001832B8"/>
    <w:rsid w:val="00193965"/>
    <w:rsid w:val="001C5932"/>
    <w:rsid w:val="00250E1D"/>
    <w:rsid w:val="00250E79"/>
    <w:rsid w:val="002A3E22"/>
    <w:rsid w:val="002C5C49"/>
    <w:rsid w:val="0030783D"/>
    <w:rsid w:val="00331B18"/>
    <w:rsid w:val="003338AB"/>
    <w:rsid w:val="00351921"/>
    <w:rsid w:val="00371C6C"/>
    <w:rsid w:val="00393B37"/>
    <w:rsid w:val="003A728D"/>
    <w:rsid w:val="003B1313"/>
    <w:rsid w:val="003B4784"/>
    <w:rsid w:val="003D4828"/>
    <w:rsid w:val="003E7C99"/>
    <w:rsid w:val="003F4D6B"/>
    <w:rsid w:val="004172DE"/>
    <w:rsid w:val="00471E75"/>
    <w:rsid w:val="00485FDB"/>
    <w:rsid w:val="00491878"/>
    <w:rsid w:val="00491D3D"/>
    <w:rsid w:val="00493071"/>
    <w:rsid w:val="004E206E"/>
    <w:rsid w:val="00570932"/>
    <w:rsid w:val="00582913"/>
    <w:rsid w:val="005C04F6"/>
    <w:rsid w:val="006371FA"/>
    <w:rsid w:val="00637427"/>
    <w:rsid w:val="00653D33"/>
    <w:rsid w:val="0067657B"/>
    <w:rsid w:val="00691927"/>
    <w:rsid w:val="00697F2D"/>
    <w:rsid w:val="006D58F8"/>
    <w:rsid w:val="006F6C9B"/>
    <w:rsid w:val="0070086F"/>
    <w:rsid w:val="00744624"/>
    <w:rsid w:val="007533A7"/>
    <w:rsid w:val="00770E30"/>
    <w:rsid w:val="0078332B"/>
    <w:rsid w:val="007A648C"/>
    <w:rsid w:val="007B22F6"/>
    <w:rsid w:val="007B764E"/>
    <w:rsid w:val="00870A52"/>
    <w:rsid w:val="00875207"/>
    <w:rsid w:val="00890362"/>
    <w:rsid w:val="008A40B9"/>
    <w:rsid w:val="008E33BB"/>
    <w:rsid w:val="008F510E"/>
    <w:rsid w:val="00942200"/>
    <w:rsid w:val="00942F56"/>
    <w:rsid w:val="009A0BC3"/>
    <w:rsid w:val="009C2547"/>
    <w:rsid w:val="009D6D2B"/>
    <w:rsid w:val="009E4994"/>
    <w:rsid w:val="009E7E66"/>
    <w:rsid w:val="00A009BF"/>
    <w:rsid w:val="00A45125"/>
    <w:rsid w:val="00A6502C"/>
    <w:rsid w:val="00A83300"/>
    <w:rsid w:val="00AC66BC"/>
    <w:rsid w:val="00AD3BF8"/>
    <w:rsid w:val="00AE1503"/>
    <w:rsid w:val="00AF297E"/>
    <w:rsid w:val="00B17C60"/>
    <w:rsid w:val="00B34349"/>
    <w:rsid w:val="00B60002"/>
    <w:rsid w:val="00B60642"/>
    <w:rsid w:val="00B621C8"/>
    <w:rsid w:val="00B745B3"/>
    <w:rsid w:val="00BB3081"/>
    <w:rsid w:val="00BC5833"/>
    <w:rsid w:val="00BD185F"/>
    <w:rsid w:val="00BF3F8A"/>
    <w:rsid w:val="00C576DF"/>
    <w:rsid w:val="00C80B33"/>
    <w:rsid w:val="00C82376"/>
    <w:rsid w:val="00CA41B2"/>
    <w:rsid w:val="00CB23A2"/>
    <w:rsid w:val="00CD443A"/>
    <w:rsid w:val="00D24C17"/>
    <w:rsid w:val="00D26749"/>
    <w:rsid w:val="00D70D0E"/>
    <w:rsid w:val="00D826A9"/>
    <w:rsid w:val="00D8390E"/>
    <w:rsid w:val="00D860BF"/>
    <w:rsid w:val="00DC2304"/>
    <w:rsid w:val="00E03440"/>
    <w:rsid w:val="00E057CB"/>
    <w:rsid w:val="00E06753"/>
    <w:rsid w:val="00E11882"/>
    <w:rsid w:val="00E312A3"/>
    <w:rsid w:val="00E40368"/>
    <w:rsid w:val="00E6351A"/>
    <w:rsid w:val="00E74544"/>
    <w:rsid w:val="00E86C40"/>
    <w:rsid w:val="00EA46E9"/>
    <w:rsid w:val="00EB54D2"/>
    <w:rsid w:val="00ED23D8"/>
    <w:rsid w:val="00F1244B"/>
    <w:rsid w:val="00F24BDC"/>
    <w:rsid w:val="00F57500"/>
    <w:rsid w:val="00F75BC2"/>
    <w:rsid w:val="00F855A7"/>
    <w:rsid w:val="00F86756"/>
    <w:rsid w:val="00FA3F0C"/>
    <w:rsid w:val="00FB0132"/>
    <w:rsid w:val="00FB5478"/>
    <w:rsid w:val="00FE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0245B2"/>
    <w:pPr>
      <w:keepNext/>
      <w:spacing w:before="240" w:after="60" w:line="240" w:lineRule="auto"/>
      <w:outlineLvl w:val="0"/>
    </w:pPr>
    <w:rPr>
      <w:rFonts w:ascii="Arial" w:eastAsia="Times New Roman" w:hAnsi="Arial" w:cs="Arial"/>
      <w:b/>
      <w:bCs/>
      <w:kern w:val="32"/>
      <w:sz w:val="32"/>
      <w:szCs w:val="32"/>
      <w:lang w:val="lt-LT"/>
    </w:rPr>
  </w:style>
  <w:style w:type="paragraph" w:styleId="Antrat3">
    <w:name w:val="heading 3"/>
    <w:basedOn w:val="prastasis"/>
    <w:next w:val="prastasis"/>
    <w:link w:val="Antrat3Diagrama"/>
    <w:qFormat/>
    <w:rsid w:val="000245B2"/>
    <w:pPr>
      <w:keepNext/>
      <w:spacing w:before="240" w:after="60" w:line="240" w:lineRule="auto"/>
      <w:outlineLvl w:val="2"/>
    </w:pPr>
    <w:rPr>
      <w:rFonts w:ascii="Arial" w:eastAsia="Times New Roman" w:hAnsi="Arial" w:cs="Arial"/>
      <w:b/>
      <w:bCs/>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BD18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185F"/>
    <w:rPr>
      <w:rFonts w:ascii="Tahoma" w:hAnsi="Tahoma" w:cs="Tahoma"/>
      <w:sz w:val="16"/>
      <w:szCs w:val="16"/>
    </w:rPr>
  </w:style>
  <w:style w:type="character" w:customStyle="1" w:styleId="Antrat1Diagrama">
    <w:name w:val="Antraštė 1 Diagrama"/>
    <w:basedOn w:val="Numatytasispastraiposriftas"/>
    <w:link w:val="Antrat1"/>
    <w:rsid w:val="000245B2"/>
    <w:rPr>
      <w:rFonts w:ascii="Arial" w:eastAsia="Times New Roman" w:hAnsi="Arial" w:cs="Arial"/>
      <w:b/>
      <w:bCs/>
      <w:kern w:val="32"/>
      <w:sz w:val="32"/>
      <w:szCs w:val="32"/>
      <w:lang w:val="lt-LT"/>
    </w:rPr>
  </w:style>
  <w:style w:type="character" w:customStyle="1" w:styleId="Antrat3Diagrama">
    <w:name w:val="Antraštė 3 Diagrama"/>
    <w:basedOn w:val="Numatytasispastraiposriftas"/>
    <w:link w:val="Antrat3"/>
    <w:rsid w:val="000245B2"/>
    <w:rPr>
      <w:rFonts w:ascii="Arial" w:eastAsia="Times New Roman" w:hAnsi="Arial" w:cs="Arial"/>
      <w:b/>
      <w:bCs/>
      <w:sz w:val="26"/>
      <w:szCs w:val="26"/>
      <w:lang w:val="lt-LT"/>
    </w:rPr>
  </w:style>
  <w:style w:type="numbering" w:customStyle="1" w:styleId="Sraonra1">
    <w:name w:val="Sąrašo nėra1"/>
    <w:next w:val="Sraonra"/>
    <w:semiHidden/>
    <w:rsid w:val="000245B2"/>
  </w:style>
  <w:style w:type="paragraph" w:styleId="HTMLiankstoformatuotas">
    <w:name w:val="HTML Preformatted"/>
    <w:basedOn w:val="prastasis"/>
    <w:link w:val="HTMLiankstoformatuotasDiagrama"/>
    <w:rsid w:val="0002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rPr>
  </w:style>
  <w:style w:type="character" w:customStyle="1" w:styleId="HTMLiankstoformatuotasDiagrama">
    <w:name w:val="HTML iš anksto formatuotas Diagrama"/>
    <w:basedOn w:val="Numatytasispastraiposriftas"/>
    <w:link w:val="HTMLiankstoformatuotas"/>
    <w:rsid w:val="000245B2"/>
    <w:rPr>
      <w:rFonts w:ascii="Courier New" w:eastAsia="Times New Roman" w:hAnsi="Courier New" w:cs="Courier New"/>
      <w:sz w:val="20"/>
      <w:szCs w:val="20"/>
      <w:lang w:val="lt-LT"/>
    </w:rPr>
  </w:style>
  <w:style w:type="paragraph" w:styleId="Antrats">
    <w:name w:val="header"/>
    <w:basedOn w:val="prastasis"/>
    <w:link w:val="AntratsDiagrama"/>
    <w:uiPriority w:val="99"/>
    <w:rsid w:val="000245B2"/>
    <w:pPr>
      <w:tabs>
        <w:tab w:val="center" w:pos="4153"/>
        <w:tab w:val="right" w:pos="8306"/>
      </w:tabs>
      <w:spacing w:after="0" w:line="240" w:lineRule="auto"/>
    </w:pPr>
    <w:rPr>
      <w:rFonts w:ascii="Times New Roman" w:eastAsia="Times New Roman" w:hAnsi="Times New Roman" w:cs="Times New Roman"/>
      <w:szCs w:val="20"/>
      <w:lang w:val="lt-LT"/>
    </w:rPr>
  </w:style>
  <w:style w:type="character" w:customStyle="1" w:styleId="AntratsDiagrama">
    <w:name w:val="Antraštės Diagrama"/>
    <w:basedOn w:val="Numatytasispastraiposriftas"/>
    <w:link w:val="Antrats"/>
    <w:uiPriority w:val="99"/>
    <w:rsid w:val="000245B2"/>
    <w:rPr>
      <w:rFonts w:ascii="Times New Roman" w:eastAsia="Times New Roman" w:hAnsi="Times New Roman" w:cs="Times New Roman"/>
      <w:szCs w:val="20"/>
      <w:lang w:val="lt-LT"/>
    </w:rPr>
  </w:style>
  <w:style w:type="paragraph" w:styleId="Pagrindiniotekstotrauka3">
    <w:name w:val="Body Text Indent 3"/>
    <w:basedOn w:val="prastasis"/>
    <w:link w:val="Pagrindiniotekstotrauka3Diagrama"/>
    <w:rsid w:val="000245B2"/>
    <w:pPr>
      <w:spacing w:after="0" w:line="360" w:lineRule="atLeast"/>
      <w:ind w:firstLine="680"/>
      <w:jc w:val="center"/>
    </w:pPr>
    <w:rPr>
      <w:rFonts w:ascii="Times New Roman" w:eastAsia="Times New Roman" w:hAnsi="Times New Roman" w:cs="Times New Roman"/>
      <w:b/>
      <w:szCs w:val="20"/>
      <w:lang w:val="lt-LT"/>
    </w:rPr>
  </w:style>
  <w:style w:type="character" w:customStyle="1" w:styleId="Pagrindiniotekstotrauka3Diagrama">
    <w:name w:val="Pagrindinio teksto įtrauka 3 Diagrama"/>
    <w:basedOn w:val="Numatytasispastraiposriftas"/>
    <w:link w:val="Pagrindiniotekstotrauka3"/>
    <w:rsid w:val="000245B2"/>
    <w:rPr>
      <w:rFonts w:ascii="Times New Roman" w:eastAsia="Times New Roman" w:hAnsi="Times New Roman" w:cs="Times New Roman"/>
      <w:b/>
      <w:szCs w:val="20"/>
      <w:lang w:val="lt-LT"/>
    </w:rPr>
  </w:style>
  <w:style w:type="character" w:styleId="Puslapionumeris">
    <w:name w:val="page number"/>
    <w:basedOn w:val="Numatytasispastraiposriftas"/>
    <w:rsid w:val="000245B2"/>
  </w:style>
  <w:style w:type="table" w:styleId="Lentelstinklelis">
    <w:name w:val="Table Grid"/>
    <w:basedOn w:val="prastojilentel"/>
    <w:uiPriority w:val="59"/>
    <w:rsid w:val="000245B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ja">
    <w:name w:val="Linija"/>
    <w:basedOn w:val="prastasis"/>
    <w:rsid w:val="000245B2"/>
    <w:pPr>
      <w:autoSpaceDE w:val="0"/>
      <w:autoSpaceDN w:val="0"/>
      <w:adjustRightInd w:val="0"/>
      <w:spacing w:after="0" w:line="240" w:lineRule="auto"/>
      <w:jc w:val="center"/>
    </w:pPr>
    <w:rPr>
      <w:rFonts w:ascii="TimesLT" w:eastAsia="Times New Roman" w:hAnsi="TimesLT" w:cs="Times New Roman"/>
      <w:sz w:val="12"/>
      <w:szCs w:val="12"/>
      <w:lang w:val="en-US"/>
    </w:rPr>
  </w:style>
  <w:style w:type="paragraph" w:styleId="Antrat">
    <w:name w:val="caption"/>
    <w:basedOn w:val="prastasis"/>
    <w:next w:val="prastasis"/>
    <w:qFormat/>
    <w:rsid w:val="000245B2"/>
    <w:pPr>
      <w:spacing w:after="0" w:line="240" w:lineRule="auto"/>
      <w:jc w:val="center"/>
    </w:pPr>
    <w:rPr>
      <w:rFonts w:ascii="Times New Roman" w:eastAsia="Times New Roman" w:hAnsi="Times New Roman" w:cs="Times New Roman"/>
      <w:b/>
      <w:sz w:val="28"/>
      <w:szCs w:val="20"/>
      <w:lang w:val="lt-LT"/>
    </w:rPr>
  </w:style>
  <w:style w:type="paragraph" w:styleId="Porat">
    <w:name w:val="footer"/>
    <w:basedOn w:val="prastasis"/>
    <w:link w:val="PoratDiagrama"/>
    <w:rsid w:val="000245B2"/>
    <w:pPr>
      <w:tabs>
        <w:tab w:val="center" w:pos="4819"/>
        <w:tab w:val="right" w:pos="9638"/>
      </w:tabs>
      <w:spacing w:after="0" w:line="240" w:lineRule="auto"/>
    </w:pPr>
    <w:rPr>
      <w:rFonts w:ascii="Times New Roman" w:eastAsia="Times New Roman" w:hAnsi="Times New Roman" w:cs="Times New Roman"/>
      <w:szCs w:val="20"/>
      <w:lang w:val="lt-LT"/>
    </w:rPr>
  </w:style>
  <w:style w:type="character" w:customStyle="1" w:styleId="PoratDiagrama">
    <w:name w:val="Poraštė Diagrama"/>
    <w:basedOn w:val="Numatytasispastraiposriftas"/>
    <w:link w:val="Porat"/>
    <w:rsid w:val="000245B2"/>
    <w:rPr>
      <w:rFonts w:ascii="Times New Roman" w:eastAsia="Times New Roman" w:hAnsi="Times New Roman" w:cs="Times New Roman"/>
      <w:szCs w:val="20"/>
      <w:lang w:val="lt-LT"/>
    </w:rPr>
  </w:style>
  <w:style w:type="character" w:styleId="Hipersaitas">
    <w:name w:val="Hyperlink"/>
    <w:rsid w:val="000245B2"/>
    <w:rPr>
      <w:color w:val="0000FF"/>
      <w:u w:val="single"/>
    </w:rPr>
  </w:style>
  <w:style w:type="paragraph" w:customStyle="1" w:styleId="DiagramaDiagrama1">
    <w:name w:val="Diagrama Diagrama1"/>
    <w:basedOn w:val="prastasis"/>
    <w:rsid w:val="000245B2"/>
    <w:pPr>
      <w:spacing w:after="160" w:line="240" w:lineRule="exact"/>
    </w:pPr>
    <w:rPr>
      <w:rFonts w:ascii="Tahoma" w:eastAsia="Times New Roman" w:hAnsi="Tahoma" w:cs="Times New Roman"/>
      <w:sz w:val="20"/>
      <w:szCs w:val="20"/>
      <w:lang w:val="en-US"/>
    </w:rPr>
  </w:style>
  <w:style w:type="paragraph" w:styleId="Pagrindinistekstas">
    <w:name w:val="Body Text"/>
    <w:basedOn w:val="prastasis"/>
    <w:link w:val="PagrindinistekstasDiagrama"/>
    <w:rsid w:val="000245B2"/>
    <w:pPr>
      <w:spacing w:after="120" w:line="240" w:lineRule="auto"/>
    </w:pPr>
    <w:rPr>
      <w:rFonts w:ascii="Times New Roman" w:eastAsia="Times New Roman" w:hAnsi="Times New Roman" w:cs="Times New Roman"/>
      <w:szCs w:val="20"/>
      <w:lang w:val="lt-LT"/>
    </w:rPr>
  </w:style>
  <w:style w:type="character" w:customStyle="1" w:styleId="PagrindinistekstasDiagrama">
    <w:name w:val="Pagrindinis tekstas Diagrama"/>
    <w:basedOn w:val="Numatytasispastraiposriftas"/>
    <w:link w:val="Pagrindinistekstas"/>
    <w:rsid w:val="000245B2"/>
    <w:rPr>
      <w:rFonts w:ascii="Times New Roman" w:eastAsia="Times New Roman" w:hAnsi="Times New Roman" w:cs="Times New Roman"/>
      <w:szCs w:val="20"/>
      <w:lang w:val="lt-LT"/>
    </w:rPr>
  </w:style>
  <w:style w:type="paragraph" w:styleId="prastasistinklapis">
    <w:name w:val="Normal (Web)"/>
    <w:basedOn w:val="prastasis"/>
    <w:rsid w:val="000245B2"/>
    <w:pPr>
      <w:suppressAutoHyphens/>
      <w:spacing w:before="280" w:after="280" w:line="240" w:lineRule="auto"/>
    </w:pPr>
    <w:rPr>
      <w:rFonts w:ascii="Times New Roman" w:eastAsia="Times New Roman" w:hAnsi="Times New Roman" w:cs="Times New Roman"/>
      <w:sz w:val="24"/>
      <w:szCs w:val="24"/>
      <w:lang w:val="lt-LT" w:eastAsia="ar-SA"/>
    </w:rPr>
  </w:style>
  <w:style w:type="character" w:styleId="Rykinuoroda">
    <w:name w:val="Intense Reference"/>
    <w:uiPriority w:val="32"/>
    <w:qFormat/>
    <w:rsid w:val="000245B2"/>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0245B2"/>
    <w:pPr>
      <w:keepNext/>
      <w:spacing w:before="240" w:after="60" w:line="240" w:lineRule="auto"/>
      <w:outlineLvl w:val="0"/>
    </w:pPr>
    <w:rPr>
      <w:rFonts w:ascii="Arial" w:eastAsia="Times New Roman" w:hAnsi="Arial" w:cs="Arial"/>
      <w:b/>
      <w:bCs/>
      <w:kern w:val="32"/>
      <w:sz w:val="32"/>
      <w:szCs w:val="32"/>
      <w:lang w:val="lt-LT"/>
    </w:rPr>
  </w:style>
  <w:style w:type="paragraph" w:styleId="Antrat3">
    <w:name w:val="heading 3"/>
    <w:basedOn w:val="prastasis"/>
    <w:next w:val="prastasis"/>
    <w:link w:val="Antrat3Diagrama"/>
    <w:qFormat/>
    <w:rsid w:val="000245B2"/>
    <w:pPr>
      <w:keepNext/>
      <w:spacing w:before="240" w:after="60" w:line="240" w:lineRule="auto"/>
      <w:outlineLvl w:val="2"/>
    </w:pPr>
    <w:rPr>
      <w:rFonts w:ascii="Arial" w:eastAsia="Times New Roman" w:hAnsi="Arial" w:cs="Arial"/>
      <w:b/>
      <w:bCs/>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BD18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D185F"/>
    <w:rPr>
      <w:rFonts w:ascii="Tahoma" w:hAnsi="Tahoma" w:cs="Tahoma"/>
      <w:sz w:val="16"/>
      <w:szCs w:val="16"/>
    </w:rPr>
  </w:style>
  <w:style w:type="character" w:customStyle="1" w:styleId="Antrat1Diagrama">
    <w:name w:val="Antraštė 1 Diagrama"/>
    <w:basedOn w:val="Numatytasispastraiposriftas"/>
    <w:link w:val="Antrat1"/>
    <w:rsid w:val="000245B2"/>
    <w:rPr>
      <w:rFonts w:ascii="Arial" w:eastAsia="Times New Roman" w:hAnsi="Arial" w:cs="Arial"/>
      <w:b/>
      <w:bCs/>
      <w:kern w:val="32"/>
      <w:sz w:val="32"/>
      <w:szCs w:val="32"/>
      <w:lang w:val="lt-LT"/>
    </w:rPr>
  </w:style>
  <w:style w:type="character" w:customStyle="1" w:styleId="Antrat3Diagrama">
    <w:name w:val="Antraštė 3 Diagrama"/>
    <w:basedOn w:val="Numatytasispastraiposriftas"/>
    <w:link w:val="Antrat3"/>
    <w:rsid w:val="000245B2"/>
    <w:rPr>
      <w:rFonts w:ascii="Arial" w:eastAsia="Times New Roman" w:hAnsi="Arial" w:cs="Arial"/>
      <w:b/>
      <w:bCs/>
      <w:sz w:val="26"/>
      <w:szCs w:val="26"/>
      <w:lang w:val="lt-LT"/>
    </w:rPr>
  </w:style>
  <w:style w:type="numbering" w:customStyle="1" w:styleId="Sraonra1">
    <w:name w:val="Sąrašo nėra1"/>
    <w:next w:val="Sraonra"/>
    <w:semiHidden/>
    <w:rsid w:val="000245B2"/>
  </w:style>
  <w:style w:type="paragraph" w:styleId="HTMLiankstoformatuotas">
    <w:name w:val="HTML Preformatted"/>
    <w:basedOn w:val="prastasis"/>
    <w:link w:val="HTMLiankstoformatuotasDiagrama"/>
    <w:rsid w:val="00024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rPr>
  </w:style>
  <w:style w:type="character" w:customStyle="1" w:styleId="HTMLiankstoformatuotasDiagrama">
    <w:name w:val="HTML iš anksto formatuotas Diagrama"/>
    <w:basedOn w:val="Numatytasispastraiposriftas"/>
    <w:link w:val="HTMLiankstoformatuotas"/>
    <w:rsid w:val="000245B2"/>
    <w:rPr>
      <w:rFonts w:ascii="Courier New" w:eastAsia="Times New Roman" w:hAnsi="Courier New" w:cs="Courier New"/>
      <w:sz w:val="20"/>
      <w:szCs w:val="20"/>
      <w:lang w:val="lt-LT"/>
    </w:rPr>
  </w:style>
  <w:style w:type="paragraph" w:styleId="Antrats">
    <w:name w:val="header"/>
    <w:basedOn w:val="prastasis"/>
    <w:link w:val="AntratsDiagrama"/>
    <w:uiPriority w:val="99"/>
    <w:rsid w:val="000245B2"/>
    <w:pPr>
      <w:tabs>
        <w:tab w:val="center" w:pos="4153"/>
        <w:tab w:val="right" w:pos="8306"/>
      </w:tabs>
      <w:spacing w:after="0" w:line="240" w:lineRule="auto"/>
    </w:pPr>
    <w:rPr>
      <w:rFonts w:ascii="Times New Roman" w:eastAsia="Times New Roman" w:hAnsi="Times New Roman" w:cs="Times New Roman"/>
      <w:szCs w:val="20"/>
      <w:lang w:val="lt-LT"/>
    </w:rPr>
  </w:style>
  <w:style w:type="character" w:customStyle="1" w:styleId="AntratsDiagrama">
    <w:name w:val="Antraštės Diagrama"/>
    <w:basedOn w:val="Numatytasispastraiposriftas"/>
    <w:link w:val="Antrats"/>
    <w:uiPriority w:val="99"/>
    <w:rsid w:val="000245B2"/>
    <w:rPr>
      <w:rFonts w:ascii="Times New Roman" w:eastAsia="Times New Roman" w:hAnsi="Times New Roman" w:cs="Times New Roman"/>
      <w:szCs w:val="20"/>
      <w:lang w:val="lt-LT"/>
    </w:rPr>
  </w:style>
  <w:style w:type="paragraph" w:styleId="Pagrindiniotekstotrauka3">
    <w:name w:val="Body Text Indent 3"/>
    <w:basedOn w:val="prastasis"/>
    <w:link w:val="Pagrindiniotekstotrauka3Diagrama"/>
    <w:rsid w:val="000245B2"/>
    <w:pPr>
      <w:spacing w:after="0" w:line="360" w:lineRule="atLeast"/>
      <w:ind w:firstLine="680"/>
      <w:jc w:val="center"/>
    </w:pPr>
    <w:rPr>
      <w:rFonts w:ascii="Times New Roman" w:eastAsia="Times New Roman" w:hAnsi="Times New Roman" w:cs="Times New Roman"/>
      <w:b/>
      <w:szCs w:val="20"/>
      <w:lang w:val="lt-LT"/>
    </w:rPr>
  </w:style>
  <w:style w:type="character" w:customStyle="1" w:styleId="Pagrindiniotekstotrauka3Diagrama">
    <w:name w:val="Pagrindinio teksto įtrauka 3 Diagrama"/>
    <w:basedOn w:val="Numatytasispastraiposriftas"/>
    <w:link w:val="Pagrindiniotekstotrauka3"/>
    <w:rsid w:val="000245B2"/>
    <w:rPr>
      <w:rFonts w:ascii="Times New Roman" w:eastAsia="Times New Roman" w:hAnsi="Times New Roman" w:cs="Times New Roman"/>
      <w:b/>
      <w:szCs w:val="20"/>
      <w:lang w:val="lt-LT"/>
    </w:rPr>
  </w:style>
  <w:style w:type="character" w:styleId="Puslapionumeris">
    <w:name w:val="page number"/>
    <w:basedOn w:val="Numatytasispastraiposriftas"/>
    <w:rsid w:val="000245B2"/>
  </w:style>
  <w:style w:type="table" w:styleId="Lentelstinklelis">
    <w:name w:val="Table Grid"/>
    <w:basedOn w:val="prastojilentel"/>
    <w:uiPriority w:val="59"/>
    <w:rsid w:val="000245B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ja">
    <w:name w:val="Linija"/>
    <w:basedOn w:val="prastasis"/>
    <w:rsid w:val="000245B2"/>
    <w:pPr>
      <w:autoSpaceDE w:val="0"/>
      <w:autoSpaceDN w:val="0"/>
      <w:adjustRightInd w:val="0"/>
      <w:spacing w:after="0" w:line="240" w:lineRule="auto"/>
      <w:jc w:val="center"/>
    </w:pPr>
    <w:rPr>
      <w:rFonts w:ascii="TimesLT" w:eastAsia="Times New Roman" w:hAnsi="TimesLT" w:cs="Times New Roman"/>
      <w:sz w:val="12"/>
      <w:szCs w:val="12"/>
      <w:lang w:val="en-US"/>
    </w:rPr>
  </w:style>
  <w:style w:type="paragraph" w:styleId="Antrat">
    <w:name w:val="caption"/>
    <w:basedOn w:val="prastasis"/>
    <w:next w:val="prastasis"/>
    <w:qFormat/>
    <w:rsid w:val="000245B2"/>
    <w:pPr>
      <w:spacing w:after="0" w:line="240" w:lineRule="auto"/>
      <w:jc w:val="center"/>
    </w:pPr>
    <w:rPr>
      <w:rFonts w:ascii="Times New Roman" w:eastAsia="Times New Roman" w:hAnsi="Times New Roman" w:cs="Times New Roman"/>
      <w:b/>
      <w:sz w:val="28"/>
      <w:szCs w:val="20"/>
      <w:lang w:val="lt-LT"/>
    </w:rPr>
  </w:style>
  <w:style w:type="paragraph" w:styleId="Porat">
    <w:name w:val="footer"/>
    <w:basedOn w:val="prastasis"/>
    <w:link w:val="PoratDiagrama"/>
    <w:rsid w:val="000245B2"/>
    <w:pPr>
      <w:tabs>
        <w:tab w:val="center" w:pos="4819"/>
        <w:tab w:val="right" w:pos="9638"/>
      </w:tabs>
      <w:spacing w:after="0" w:line="240" w:lineRule="auto"/>
    </w:pPr>
    <w:rPr>
      <w:rFonts w:ascii="Times New Roman" w:eastAsia="Times New Roman" w:hAnsi="Times New Roman" w:cs="Times New Roman"/>
      <w:szCs w:val="20"/>
      <w:lang w:val="lt-LT"/>
    </w:rPr>
  </w:style>
  <w:style w:type="character" w:customStyle="1" w:styleId="PoratDiagrama">
    <w:name w:val="Poraštė Diagrama"/>
    <w:basedOn w:val="Numatytasispastraiposriftas"/>
    <w:link w:val="Porat"/>
    <w:rsid w:val="000245B2"/>
    <w:rPr>
      <w:rFonts w:ascii="Times New Roman" w:eastAsia="Times New Roman" w:hAnsi="Times New Roman" w:cs="Times New Roman"/>
      <w:szCs w:val="20"/>
      <w:lang w:val="lt-LT"/>
    </w:rPr>
  </w:style>
  <w:style w:type="character" w:styleId="Hipersaitas">
    <w:name w:val="Hyperlink"/>
    <w:rsid w:val="000245B2"/>
    <w:rPr>
      <w:color w:val="0000FF"/>
      <w:u w:val="single"/>
    </w:rPr>
  </w:style>
  <w:style w:type="paragraph" w:customStyle="1" w:styleId="DiagramaDiagrama1">
    <w:name w:val="Diagrama Diagrama1"/>
    <w:basedOn w:val="prastasis"/>
    <w:rsid w:val="000245B2"/>
    <w:pPr>
      <w:spacing w:after="160" w:line="240" w:lineRule="exact"/>
    </w:pPr>
    <w:rPr>
      <w:rFonts w:ascii="Tahoma" w:eastAsia="Times New Roman" w:hAnsi="Tahoma" w:cs="Times New Roman"/>
      <w:sz w:val="20"/>
      <w:szCs w:val="20"/>
      <w:lang w:val="en-US"/>
    </w:rPr>
  </w:style>
  <w:style w:type="paragraph" w:styleId="Pagrindinistekstas">
    <w:name w:val="Body Text"/>
    <w:basedOn w:val="prastasis"/>
    <w:link w:val="PagrindinistekstasDiagrama"/>
    <w:rsid w:val="000245B2"/>
    <w:pPr>
      <w:spacing w:after="120" w:line="240" w:lineRule="auto"/>
    </w:pPr>
    <w:rPr>
      <w:rFonts w:ascii="Times New Roman" w:eastAsia="Times New Roman" w:hAnsi="Times New Roman" w:cs="Times New Roman"/>
      <w:szCs w:val="20"/>
      <w:lang w:val="lt-LT"/>
    </w:rPr>
  </w:style>
  <w:style w:type="character" w:customStyle="1" w:styleId="PagrindinistekstasDiagrama">
    <w:name w:val="Pagrindinis tekstas Diagrama"/>
    <w:basedOn w:val="Numatytasispastraiposriftas"/>
    <w:link w:val="Pagrindinistekstas"/>
    <w:rsid w:val="000245B2"/>
    <w:rPr>
      <w:rFonts w:ascii="Times New Roman" w:eastAsia="Times New Roman" w:hAnsi="Times New Roman" w:cs="Times New Roman"/>
      <w:szCs w:val="20"/>
      <w:lang w:val="lt-LT"/>
    </w:rPr>
  </w:style>
  <w:style w:type="paragraph" w:styleId="prastasistinklapis">
    <w:name w:val="Normal (Web)"/>
    <w:basedOn w:val="prastasis"/>
    <w:rsid w:val="000245B2"/>
    <w:pPr>
      <w:suppressAutoHyphens/>
      <w:spacing w:before="280" w:after="280" w:line="240" w:lineRule="auto"/>
    </w:pPr>
    <w:rPr>
      <w:rFonts w:ascii="Times New Roman" w:eastAsia="Times New Roman" w:hAnsi="Times New Roman" w:cs="Times New Roman"/>
      <w:sz w:val="24"/>
      <w:szCs w:val="24"/>
      <w:lang w:val="lt-LT" w:eastAsia="ar-SA"/>
    </w:rPr>
  </w:style>
  <w:style w:type="character" w:styleId="Rykinuoroda">
    <w:name w:val="Intense Reference"/>
    <w:uiPriority w:val="32"/>
    <w:qFormat/>
    <w:rsid w:val="000245B2"/>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10728">
      <w:bodyDiv w:val="1"/>
      <w:marLeft w:val="0"/>
      <w:marRight w:val="0"/>
      <w:marTop w:val="0"/>
      <w:marBottom w:val="0"/>
      <w:divBdr>
        <w:top w:val="none" w:sz="0" w:space="0" w:color="auto"/>
        <w:left w:val="none" w:sz="0" w:space="0" w:color="auto"/>
        <w:bottom w:val="none" w:sz="0" w:space="0" w:color="auto"/>
        <w:right w:val="none" w:sz="0" w:space="0" w:color="auto"/>
      </w:divBdr>
    </w:div>
    <w:div w:id="1123308061">
      <w:bodyDiv w:val="1"/>
      <w:marLeft w:val="0"/>
      <w:marRight w:val="0"/>
      <w:marTop w:val="0"/>
      <w:marBottom w:val="0"/>
      <w:divBdr>
        <w:top w:val="none" w:sz="0" w:space="0" w:color="auto"/>
        <w:left w:val="none" w:sz="0" w:space="0" w:color="auto"/>
        <w:bottom w:val="none" w:sz="0" w:space="0" w:color="auto"/>
        <w:right w:val="none" w:sz="0" w:space="0" w:color="auto"/>
      </w:divBdr>
    </w:div>
    <w:div w:id="12155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esktop\diagramos%202021%20m.%20ataskaitai\asignavim&#371;%20paskirstymas%20pagal%20programas%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openxmlformats.org/officeDocument/2006/relationships/image" Target="../media/image2.jpeg"/><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openxmlformats.org/officeDocument/2006/relationships/image" Target="../media/image3.jpeg"/><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1\Desktop\diagramos%202021%20m.%20ataskaitai\NOTARINIAI%20VEIKSMAI%202021.xlsx" TargetMode="External"/><Relationship Id="rId2" Type="http://schemas.openxmlformats.org/officeDocument/2006/relationships/image" Target="../media/image2.jpeg"/><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latin typeface="Times New Roman" panose="02020603050405020304" pitchFamily="18" charset="0"/>
                <a:cs typeface="Times New Roman" panose="02020603050405020304" pitchFamily="18" charset="0"/>
              </a:rPr>
              <a:t>SENIŪNIJOS</a:t>
            </a:r>
            <a:r>
              <a:rPr lang="lt-LT" b="1" baseline="0">
                <a:latin typeface="Times New Roman" panose="02020603050405020304" pitchFamily="18" charset="0"/>
                <a:cs typeface="Times New Roman" panose="02020603050405020304" pitchFamily="18" charset="0"/>
              </a:rPr>
              <a:t> ASIGNAVIMŲ PASKIRSTYMAS PAGAL PROGRAMAS</a:t>
            </a:r>
            <a:endParaRPr lang="lt-LT"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Lapas1!$B$2</c:f>
              <c:strCache>
                <c:ptCount val="1"/>
                <c:pt idx="0">
                  <c:v>2020</c:v>
                </c:pt>
              </c:strCache>
            </c:strRef>
          </c:tx>
          <c:spPr>
            <a:solidFill>
              <a:srgbClr val="00B050"/>
            </a:solidFill>
            <a:ln>
              <a:noFill/>
            </a:ln>
            <a:effectLst/>
            <a:sp3d/>
          </c:spPr>
          <c:invertIfNegative val="0"/>
          <c:dLbls>
            <c:dLbl>
              <c:idx val="0"/>
              <c:layout>
                <c:manualLayout>
                  <c:x val="-8.0930703085483422E-3"/>
                  <c:y val="0.111730853211921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162873039959535E-2"/>
                  <c:y val="5.48696765972620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16337885685457E-2"/>
                  <c:y val="8.2692873109966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139605462822459E-2"/>
                  <c:y val="5.98835713575378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139605462822459E-2"/>
                  <c:y val="0.1055446019742389"/>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C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Lapas1!$A$3:$A$7</c:f>
              <c:strCache>
                <c:ptCount val="5"/>
                <c:pt idx="0">
                  <c:v>SAVIVALDYBĖS PAGRINDINIŲ FUNKCIJŲ ĮGYVENDINIMAS IR VYKDYMAS</c:v>
                </c:pt>
                <c:pt idx="1">
                  <c:v>UGDYMO KOKYBĖS IR MOKYMOSI APLINKOS UŽTIKRINIMAS</c:v>
                </c:pt>
                <c:pt idx="2">
                  <c:v>KULTŪROS, SPORTO, BENDRUOMENĖS, VAIKŲ IR JAUNIMO GYVENIMO AKTYVINIMAS</c:v>
                </c:pt>
                <c:pt idx="3">
                  <c:v>SOCIALINĖS PARAMOS IR SVEIKATOS APSAUGOS PASLAUGŲ KOKYBĖS GERINIMAS</c:v>
                </c:pt>
                <c:pt idx="4">
                  <c:v>RAJONO INFRASTRUKTŪROS OBJEKTŲ PRIEŽIŪROS, PLĖTROS IR MODERNIZAVIMO</c:v>
                </c:pt>
              </c:strCache>
            </c:strRef>
          </c:cat>
          <c:val>
            <c:numRef>
              <c:f>Lapas1!$B$3:$B$7</c:f>
              <c:numCache>
                <c:formatCode>General</c:formatCode>
                <c:ptCount val="5"/>
                <c:pt idx="0">
                  <c:v>95.52</c:v>
                </c:pt>
                <c:pt idx="1">
                  <c:v>13.97</c:v>
                </c:pt>
                <c:pt idx="2">
                  <c:v>69.959999999999994</c:v>
                </c:pt>
                <c:pt idx="3">
                  <c:v>23.78</c:v>
                </c:pt>
                <c:pt idx="4">
                  <c:v>93.94</c:v>
                </c:pt>
              </c:numCache>
            </c:numRef>
          </c:val>
        </c:ser>
        <c:ser>
          <c:idx val="1"/>
          <c:order val="1"/>
          <c:tx>
            <c:strRef>
              <c:f>Lapas1!$C$2</c:f>
              <c:strCache>
                <c:ptCount val="1"/>
                <c:pt idx="0">
                  <c:v>2021</c:v>
                </c:pt>
              </c:strCache>
            </c:strRef>
          </c:tx>
          <c:spPr>
            <a:solidFill>
              <a:srgbClr val="FFFF00"/>
            </a:solidFill>
            <a:ln>
              <a:noFill/>
            </a:ln>
            <a:effectLst/>
            <a:sp3d/>
          </c:spPr>
          <c:invertIfNegative val="0"/>
          <c:dLbls>
            <c:dLbl>
              <c:idx val="0"/>
              <c:layout>
                <c:manualLayout>
                  <c:x val="2.0232675771370764E-3"/>
                  <c:y val="0.168408340143290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209408194233688E-2"/>
                  <c:y val="5.4869605541359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465351542741529E-3"/>
                  <c:y val="9.52485958517634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0930703085483058E-3"/>
                  <c:y val="4.91354597693695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465351542741529E-3"/>
                  <c:y val="0.10229636067260761"/>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Lapas1!$A$3:$A$7</c:f>
              <c:strCache>
                <c:ptCount val="5"/>
                <c:pt idx="0">
                  <c:v>SAVIVALDYBĖS PAGRINDINIŲ FUNKCIJŲ ĮGYVENDINIMAS IR VYKDYMAS</c:v>
                </c:pt>
                <c:pt idx="1">
                  <c:v>UGDYMO KOKYBĖS IR MOKYMOSI APLINKOS UŽTIKRINIMAS</c:v>
                </c:pt>
                <c:pt idx="2">
                  <c:v>KULTŪROS, SPORTO, BENDRUOMENĖS, VAIKŲ IR JAUNIMO GYVENIMO AKTYVINIMAS</c:v>
                </c:pt>
                <c:pt idx="3">
                  <c:v>SOCIALINĖS PARAMOS IR SVEIKATOS APSAUGOS PASLAUGŲ KOKYBĖS GERINIMAS</c:v>
                </c:pt>
                <c:pt idx="4">
                  <c:v>RAJONO INFRASTRUKTŪROS OBJEKTŲ PRIEŽIŪROS, PLĖTROS IR MODERNIZAVIMO</c:v>
                </c:pt>
              </c:strCache>
            </c:strRef>
          </c:cat>
          <c:val>
            <c:numRef>
              <c:f>Lapas1!$C$3:$C$7</c:f>
              <c:numCache>
                <c:formatCode>General</c:formatCode>
                <c:ptCount val="5"/>
                <c:pt idx="0">
                  <c:v>94.96</c:v>
                </c:pt>
                <c:pt idx="1">
                  <c:v>14.73</c:v>
                </c:pt>
                <c:pt idx="2">
                  <c:v>45.62</c:v>
                </c:pt>
                <c:pt idx="3">
                  <c:v>12.8</c:v>
                </c:pt>
                <c:pt idx="4">
                  <c:v>104.89</c:v>
                </c:pt>
              </c:numCache>
            </c:numRef>
          </c:val>
        </c:ser>
        <c:dLbls>
          <c:showLegendKey val="0"/>
          <c:showVal val="0"/>
          <c:showCatName val="0"/>
          <c:showSerName val="0"/>
          <c:showPercent val="0"/>
          <c:showBubbleSize val="0"/>
        </c:dLbls>
        <c:gapWidth val="150"/>
        <c:shape val="box"/>
        <c:axId val="131153920"/>
        <c:axId val="232945856"/>
        <c:axId val="0"/>
      </c:bar3DChart>
      <c:catAx>
        <c:axId val="131153920"/>
        <c:scaling>
          <c:orientation val="minMax"/>
        </c:scaling>
        <c:delete val="0"/>
        <c:axPos val="b"/>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32945856"/>
        <c:crosses val="autoZero"/>
        <c:auto val="1"/>
        <c:lblAlgn val="ctr"/>
        <c:lblOffset val="100"/>
        <c:noMultiLvlLbl val="0"/>
      </c:catAx>
      <c:valAx>
        <c:axId val="232945856"/>
        <c:scaling>
          <c:orientation val="minMax"/>
        </c:scaling>
        <c:delete val="1"/>
        <c:axPos val="l"/>
        <c:numFmt formatCode="General" sourceLinked="1"/>
        <c:majorTickMark val="none"/>
        <c:minorTickMark val="none"/>
        <c:tickLblPos val="nextTo"/>
        <c:crossAx val="131153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a:glow rad="63500">
              <a:schemeClr val="accent6">
                <a:satMod val="175000"/>
                <a:alpha val="40000"/>
              </a:schemeClr>
            </a:glow>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SENIŪNIJOS ASIGNAVIMŲ GRAFINIS PALYGINIMAS PAGAL PROGRAMAS PER KETURIS METUS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630413956077036E-2"/>
          <c:y val="0.19800850527980865"/>
          <c:w val="0.93336958604392295"/>
          <c:h val="0.41314316026281661"/>
        </c:manualLayout>
      </c:layout>
      <c:bar3DChart>
        <c:barDir val="col"/>
        <c:grouping val="clustered"/>
        <c:varyColors val="0"/>
        <c:ser>
          <c:idx val="0"/>
          <c:order val="0"/>
          <c:tx>
            <c:strRef>
              <c:f>Lapas1!$D$2</c:f>
              <c:strCache>
                <c:ptCount val="1"/>
                <c:pt idx="0">
                  <c:v>2018</c:v>
                </c:pt>
              </c:strCache>
            </c:strRef>
          </c:tx>
          <c:spPr>
            <a:solidFill>
              <a:schemeClr val="accent1"/>
            </a:solidFill>
            <a:ln>
              <a:noFill/>
            </a:ln>
            <a:effectLst/>
            <a:sp3d/>
          </c:spPr>
          <c:invertIfNegative val="0"/>
          <c:dLbls>
            <c:dLbl>
              <c:idx val="0"/>
              <c:layout>
                <c:manualLayout>
                  <c:x val="-6.1799922750096561E-3"/>
                  <c:y val="5.8029479134737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814986481266898E-2"/>
                  <c:y val="3.59919197265886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2699884125144842E-3"/>
                  <c:y val="1.63599160929531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904982618771726E-2"/>
                  <c:y val="0.1017296610219079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360106203410553E-2"/>
                  <c:y val="0.22602620417543809"/>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Lapas1!$A$3:$A$8</c:f>
              <c:strCache>
                <c:ptCount val="6"/>
                <c:pt idx="0">
                  <c:v>SAVIVALDYBĖS PAGRINDINIŲ FUNKCIJŲ ĮGYVENDINIMAS IR VYKDYMAS</c:v>
                </c:pt>
                <c:pt idx="1">
                  <c:v>UGDYMO KOKYBĖS IR MOKYMOSI APLINKOS UŽTIKRINIMAS</c:v>
                </c:pt>
                <c:pt idx="2">
                  <c:v>KULTŪROS, SPORTO, BENDRUOMENĖS, VAIKŲ IR JAUNIMO GYVENIMO AKTYVINIMAS</c:v>
                </c:pt>
                <c:pt idx="3">
                  <c:v>SOCIALINĖS PARAMOS IR SVEIKATOS APSAUGOS PASLAUGŲ KOKYBĖS GERINIMAS</c:v>
                </c:pt>
                <c:pt idx="4">
                  <c:v>RAJONO INFRASTRUKTŪROS OBJEKTŲ PRIEŽIŪROS, PLĖTROS IR MODERNIZAVIMO</c:v>
                </c:pt>
                <c:pt idx="5">
                  <c:v>IŠ VISO TŪKSTNČIAIS EURŲ</c:v>
                </c:pt>
              </c:strCache>
            </c:strRef>
          </c:cat>
          <c:val>
            <c:numRef>
              <c:f>Lapas1!$D$3:$D$8</c:f>
              <c:numCache>
                <c:formatCode>General</c:formatCode>
                <c:ptCount val="6"/>
                <c:pt idx="0">
                  <c:v>78.518000000000001</c:v>
                </c:pt>
                <c:pt idx="1">
                  <c:v>11.276</c:v>
                </c:pt>
                <c:pt idx="2">
                  <c:v>63.018000000000001</c:v>
                </c:pt>
                <c:pt idx="3">
                  <c:v>25.902000000000001</c:v>
                </c:pt>
                <c:pt idx="4">
                  <c:v>70.703000000000003</c:v>
                </c:pt>
                <c:pt idx="5">
                  <c:v>249.417</c:v>
                </c:pt>
              </c:numCache>
            </c:numRef>
          </c:val>
        </c:ser>
        <c:ser>
          <c:idx val="1"/>
          <c:order val="1"/>
          <c:tx>
            <c:strRef>
              <c:f>Lapas1!$E$2</c:f>
              <c:strCache>
                <c:ptCount val="1"/>
                <c:pt idx="0">
                  <c:v>2019</c:v>
                </c:pt>
              </c:strCache>
            </c:strRef>
          </c:tx>
          <c:spPr>
            <a:solidFill>
              <a:srgbClr val="00B050"/>
            </a:solidFill>
            <a:ln>
              <a:noFill/>
            </a:ln>
            <a:effectLst/>
            <a:sp3d/>
          </c:spPr>
          <c:invertIfNegative val="0"/>
          <c:dLbls>
            <c:dLbl>
              <c:idx val="0"/>
              <c:layout>
                <c:manualLayout>
                  <c:x val="-1.544998068752414E-3"/>
                  <c:y val="0.1259135430549573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01318231674809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1026343707788650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4.17465039269355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44998068752414E-3"/>
                  <c:y val="8.83435469019471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3087932874362537"/>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Lapas1!$A$3:$A$8</c:f>
              <c:strCache>
                <c:ptCount val="6"/>
                <c:pt idx="0">
                  <c:v>SAVIVALDYBĖS PAGRINDINIŲ FUNKCIJŲ ĮGYVENDINIMAS IR VYKDYMAS</c:v>
                </c:pt>
                <c:pt idx="1">
                  <c:v>UGDYMO KOKYBĖS IR MOKYMOSI APLINKOS UŽTIKRINIMAS</c:v>
                </c:pt>
                <c:pt idx="2">
                  <c:v>KULTŪROS, SPORTO, BENDRUOMENĖS, VAIKŲ IR JAUNIMO GYVENIMO AKTYVINIMAS</c:v>
                </c:pt>
                <c:pt idx="3">
                  <c:v>SOCIALINĖS PARAMOS IR SVEIKATOS APSAUGOS PASLAUGŲ KOKYBĖS GERINIMAS</c:v>
                </c:pt>
                <c:pt idx="4">
                  <c:v>RAJONO INFRASTRUKTŪROS OBJEKTŲ PRIEŽIŪROS, PLĖTROS IR MODERNIZAVIMO</c:v>
                </c:pt>
                <c:pt idx="5">
                  <c:v>IŠ VISO TŪKSTNČIAIS EURŲ</c:v>
                </c:pt>
              </c:strCache>
            </c:strRef>
          </c:cat>
          <c:val>
            <c:numRef>
              <c:f>Lapas1!$E$3:$E$8</c:f>
              <c:numCache>
                <c:formatCode>General</c:formatCode>
                <c:ptCount val="6"/>
                <c:pt idx="0">
                  <c:v>87.197999999999993</c:v>
                </c:pt>
                <c:pt idx="1">
                  <c:v>12.683</c:v>
                </c:pt>
                <c:pt idx="2">
                  <c:v>69.531999999999996</c:v>
                </c:pt>
                <c:pt idx="3">
                  <c:v>20.027000000000001</c:v>
                </c:pt>
                <c:pt idx="4">
                  <c:v>82.486000000000004</c:v>
                </c:pt>
                <c:pt idx="5">
                  <c:v>271.92599999999999</c:v>
                </c:pt>
              </c:numCache>
            </c:numRef>
          </c:val>
        </c:ser>
        <c:ser>
          <c:idx val="2"/>
          <c:order val="2"/>
          <c:tx>
            <c:strRef>
              <c:f>Lapas1!$F$2</c:f>
              <c:strCache>
                <c:ptCount val="1"/>
                <c:pt idx="0">
                  <c:v>2020</c:v>
                </c:pt>
              </c:strCache>
            </c:strRef>
          </c:tx>
          <c:spPr>
            <a:solidFill>
              <a:srgbClr val="FF0000"/>
            </a:solidFill>
            <a:ln>
              <a:noFill/>
            </a:ln>
            <a:effectLst/>
            <a:sp3d/>
          </c:spPr>
          <c:invertIfNegative val="0"/>
          <c:dLbls>
            <c:dLbl>
              <c:idx val="0"/>
              <c:layout>
                <c:manualLayout>
                  <c:x val="1.0814986481266898E-2"/>
                  <c:y val="5.72404461974508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449980687524083E-2"/>
                  <c:y val="-9.815949655771906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6649274770332294E-17"/>
                  <c:y val="4.58077650602689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7249903437619574E-3"/>
                  <c:y val="1.9631976673791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329854954066459E-16"/>
                  <c:y val="4.9079748278859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0814986481266898E-2"/>
                  <c:y val="0.1132392795269583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Lapas1!$A$3:$A$8</c:f>
              <c:strCache>
                <c:ptCount val="6"/>
                <c:pt idx="0">
                  <c:v>SAVIVALDYBĖS PAGRINDINIŲ FUNKCIJŲ ĮGYVENDINIMAS IR VYKDYMAS</c:v>
                </c:pt>
                <c:pt idx="1">
                  <c:v>UGDYMO KOKYBĖS IR MOKYMOSI APLINKOS UŽTIKRINIMAS</c:v>
                </c:pt>
                <c:pt idx="2">
                  <c:v>KULTŪROS, SPORTO, BENDRUOMENĖS, VAIKŲ IR JAUNIMO GYVENIMO AKTYVINIMAS</c:v>
                </c:pt>
                <c:pt idx="3">
                  <c:v>SOCIALINĖS PARAMOS IR SVEIKATOS APSAUGOS PASLAUGŲ KOKYBĖS GERINIMAS</c:v>
                </c:pt>
                <c:pt idx="4">
                  <c:v>RAJONO INFRASTRUKTŪROS OBJEKTŲ PRIEŽIŪROS, PLĖTROS IR MODERNIZAVIMO</c:v>
                </c:pt>
                <c:pt idx="5">
                  <c:v>IŠ VISO TŪKSTNČIAIS EURŲ</c:v>
                </c:pt>
              </c:strCache>
            </c:strRef>
          </c:cat>
          <c:val>
            <c:numRef>
              <c:f>Lapas1!$F$3:$F$8</c:f>
              <c:numCache>
                <c:formatCode>General</c:formatCode>
                <c:ptCount val="6"/>
                <c:pt idx="0">
                  <c:v>95.522999999999996</c:v>
                </c:pt>
                <c:pt idx="1">
                  <c:v>13.974</c:v>
                </c:pt>
                <c:pt idx="2">
                  <c:v>69.966999999999999</c:v>
                </c:pt>
                <c:pt idx="3">
                  <c:v>23.78</c:v>
                </c:pt>
                <c:pt idx="4">
                  <c:v>93.942999999999998</c:v>
                </c:pt>
                <c:pt idx="5">
                  <c:v>297.18700000000001</c:v>
                </c:pt>
              </c:numCache>
            </c:numRef>
          </c:val>
        </c:ser>
        <c:ser>
          <c:idx val="3"/>
          <c:order val="3"/>
          <c:tx>
            <c:strRef>
              <c:f>Lapas1!$G$2</c:f>
              <c:strCache>
                <c:ptCount val="1"/>
                <c:pt idx="0">
                  <c:v>2021</c:v>
                </c:pt>
              </c:strCache>
            </c:strRef>
          </c:tx>
          <c:spPr>
            <a:solidFill>
              <a:schemeClr val="accent4"/>
            </a:solidFill>
            <a:ln>
              <a:noFill/>
            </a:ln>
            <a:effectLst/>
            <a:sp3d/>
          </c:spPr>
          <c:invertIfNegative val="0"/>
          <c:dLbls>
            <c:dLbl>
              <c:idx val="0"/>
              <c:layout>
                <c:manualLayout>
                  <c:x val="9.2698667591232155E-3"/>
                  <c:y val="0.1336989981127124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26496716879104E-2"/>
                  <c:y val="4.53939245814142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814986481266898E-2"/>
                  <c:y val="7.04055485264258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359984550019312E-2"/>
                  <c:y val="5.4382283532436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904982618771726E-2"/>
                  <c:y val="0.11124734269640416"/>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904982618771614E-2"/>
                  <c:y val="0.23210711403438888"/>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Lapas1!$A$3:$A$8</c:f>
              <c:strCache>
                <c:ptCount val="6"/>
                <c:pt idx="0">
                  <c:v>SAVIVALDYBĖS PAGRINDINIŲ FUNKCIJŲ ĮGYVENDINIMAS IR VYKDYMAS</c:v>
                </c:pt>
                <c:pt idx="1">
                  <c:v>UGDYMO KOKYBĖS IR MOKYMOSI APLINKOS UŽTIKRINIMAS</c:v>
                </c:pt>
                <c:pt idx="2">
                  <c:v>KULTŪROS, SPORTO, BENDRUOMENĖS, VAIKŲ IR JAUNIMO GYVENIMO AKTYVINIMAS</c:v>
                </c:pt>
                <c:pt idx="3">
                  <c:v>SOCIALINĖS PARAMOS IR SVEIKATOS APSAUGOS PASLAUGŲ KOKYBĖS GERINIMAS</c:v>
                </c:pt>
                <c:pt idx="4">
                  <c:v>RAJONO INFRASTRUKTŪROS OBJEKTŲ PRIEŽIŪROS, PLĖTROS IR MODERNIZAVIMO</c:v>
                </c:pt>
                <c:pt idx="5">
                  <c:v>IŠ VISO TŪKSTNČIAIS EURŲ</c:v>
                </c:pt>
              </c:strCache>
            </c:strRef>
          </c:cat>
          <c:val>
            <c:numRef>
              <c:f>Lapas1!$G$3:$G$8</c:f>
              <c:numCache>
                <c:formatCode>General</c:formatCode>
                <c:ptCount val="6"/>
                <c:pt idx="0">
                  <c:v>94.96</c:v>
                </c:pt>
                <c:pt idx="1">
                  <c:v>14.73</c:v>
                </c:pt>
                <c:pt idx="2">
                  <c:v>45.62</c:v>
                </c:pt>
                <c:pt idx="3">
                  <c:v>12.8</c:v>
                </c:pt>
                <c:pt idx="4">
                  <c:v>104.89</c:v>
                </c:pt>
                <c:pt idx="5">
                  <c:v>272.99</c:v>
                </c:pt>
              </c:numCache>
            </c:numRef>
          </c:val>
        </c:ser>
        <c:dLbls>
          <c:showLegendKey val="0"/>
          <c:showVal val="1"/>
          <c:showCatName val="0"/>
          <c:showSerName val="0"/>
          <c:showPercent val="0"/>
          <c:showBubbleSize val="0"/>
        </c:dLbls>
        <c:gapWidth val="150"/>
        <c:shape val="box"/>
        <c:axId val="165937664"/>
        <c:axId val="237527040"/>
        <c:axId val="0"/>
      </c:bar3DChart>
      <c:catAx>
        <c:axId val="165937664"/>
        <c:scaling>
          <c:orientation val="minMax"/>
        </c:scaling>
        <c:delete val="1"/>
        <c:axPos val="b"/>
        <c:numFmt formatCode="General" sourceLinked="1"/>
        <c:majorTickMark val="none"/>
        <c:minorTickMark val="none"/>
        <c:tickLblPos val="nextTo"/>
        <c:crossAx val="237527040"/>
        <c:crosses val="autoZero"/>
        <c:auto val="1"/>
        <c:lblAlgn val="ctr"/>
        <c:lblOffset val="100"/>
        <c:noMultiLvlLbl val="0"/>
      </c:catAx>
      <c:valAx>
        <c:axId val="237527040"/>
        <c:scaling>
          <c:orientation val="minMax"/>
        </c:scaling>
        <c:delete val="1"/>
        <c:axPos val="l"/>
        <c:numFmt formatCode="General" sourceLinked="1"/>
        <c:majorTickMark val="none"/>
        <c:minorTickMark val="none"/>
        <c:tickLblPos val="nextTo"/>
        <c:crossAx val="1659376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GYVENTOJŲ SKAIČIUS</a:t>
            </a:r>
            <a:r>
              <a:rPr lang="lt-LT">
                <a:latin typeface="Times New Roman" panose="02020603050405020304" pitchFamily="18" charset="0"/>
                <a:cs typeface="Times New Roman" panose="02020603050405020304" pitchFamily="18" charset="0"/>
              </a:rPr>
              <a:t> SENIŪNIJOJE</a:t>
            </a:r>
            <a:endParaRPr lang="en-US">
              <a:latin typeface="Times New Roman" panose="02020603050405020304" pitchFamily="18" charset="0"/>
              <a:cs typeface="Times New Roman" panose="02020603050405020304" pitchFamily="18" charset="0"/>
            </a:endParaRPr>
          </a:p>
        </c:rich>
      </c:tx>
      <c:layout>
        <c:manualLayout>
          <c:xMode val="edge"/>
          <c:yMode val="edge"/>
          <c:x val="0.1203692008236199"/>
          <c:y val="5.7307333911675563E-2"/>
        </c:manualLayout>
      </c:layout>
      <c:overlay val="0"/>
      <c:spPr>
        <a:noFill/>
        <a:ln>
          <a:noFill/>
        </a:ln>
        <a:effectLst/>
      </c:spPr>
    </c:title>
    <c:autoTitleDeleted val="0"/>
    <c:plotArea>
      <c:layout/>
      <c:barChart>
        <c:barDir val="col"/>
        <c:grouping val="clustered"/>
        <c:varyColors val="0"/>
        <c:ser>
          <c:idx val="0"/>
          <c:order val="0"/>
          <c:tx>
            <c:strRef>
              <c:f>Lapas1!$A$3</c:f>
              <c:strCache>
                <c:ptCount val="1"/>
                <c:pt idx="0">
                  <c:v>GYVENTOJAI</c:v>
                </c:pt>
              </c:strCache>
            </c:strRef>
          </c:tx>
          <c:spPr>
            <a:blipFill>
              <a:blip xmlns:r="http://schemas.openxmlformats.org/officeDocument/2006/relationships" r:embed="rId2"/>
              <a:tile tx="0" ty="0" sx="100000" sy="100000" flip="none" algn="tl"/>
            </a:blipFill>
          </c:spPr>
          <c:invertIfNegative val="0"/>
          <c:dLbls>
            <c:dLbl>
              <c:idx val="0"/>
              <c:layout>
                <c:manualLayout>
                  <c:x val="0"/>
                  <c:y val="0.300069953431217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022692658572216E-17"/>
                  <c:y val="0.297202959911652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77283067751165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752268084008067E-3"/>
                  <c:y val="0.273704433322349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02472444827971E-4"/>
                  <c:y val="0.2623431486308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776992532287399E-3"/>
                  <c:y val="0.253083871856209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752268084008449E-3"/>
                  <c:y val="0.23386464900137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752268084008449E-3"/>
                  <c:y val="0.219975733839489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7011851505935415E-4"/>
                  <c:y val="0.208088947168702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5555555555555558E-3"/>
                  <c:y val="0.1897455526392534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0.17770592848708766"/>
                </c:manualLayout>
              </c:layout>
              <c:dLblPos val="outEnd"/>
              <c:showLegendKey val="0"/>
              <c:showVal val="1"/>
              <c:showCatName val="0"/>
              <c:showSerName val="0"/>
              <c:showPercent val="0"/>
              <c:showBubbleSize val="0"/>
            </c:dLbl>
            <c:spPr>
              <a:solidFill>
                <a:srgbClr val="FFFF00"/>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Lapas1!$B$1:$L$2</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Lapas1!$B$3:$L$3</c:f>
              <c:numCache>
                <c:formatCode>General</c:formatCode>
                <c:ptCount val="11"/>
                <c:pt idx="0">
                  <c:v>2253</c:v>
                </c:pt>
                <c:pt idx="1">
                  <c:v>2202</c:v>
                </c:pt>
                <c:pt idx="2">
                  <c:v>2140</c:v>
                </c:pt>
                <c:pt idx="3">
                  <c:v>2112</c:v>
                </c:pt>
                <c:pt idx="4">
                  <c:v>2078</c:v>
                </c:pt>
                <c:pt idx="5">
                  <c:v>1997</c:v>
                </c:pt>
                <c:pt idx="6">
                  <c:v>1933</c:v>
                </c:pt>
                <c:pt idx="7">
                  <c:v>1881</c:v>
                </c:pt>
                <c:pt idx="8">
                  <c:v>1838</c:v>
                </c:pt>
                <c:pt idx="9">
                  <c:v>1796</c:v>
                </c:pt>
                <c:pt idx="10">
                  <c:v>1766</c:v>
                </c:pt>
              </c:numCache>
            </c:numRef>
          </c:val>
        </c:ser>
        <c:ser>
          <c:idx val="1"/>
          <c:order val="1"/>
          <c:tx>
            <c:strRef>
              <c:f>Lapas1!$A$4</c:f>
              <c:strCache>
                <c:ptCount val="1"/>
              </c:strCache>
            </c:strRef>
          </c:tx>
          <c:spPr>
            <a:solidFill>
              <a:srgbClr val="FFC000"/>
            </a:solidFill>
            <a:ln w="9525" cap="flat" cmpd="sng" algn="ctr">
              <a:solidFill>
                <a:schemeClr val="lt1">
                  <a:alpha val="50000"/>
                </a:schemeClr>
              </a:solidFill>
              <a:round/>
            </a:ln>
            <a:effectLst/>
          </c:spPr>
          <c:invertIfNegative val="0"/>
          <c:dLbls>
            <c:dLbl>
              <c:idx val="0"/>
              <c:layout>
                <c:manualLayout>
                  <c:x val="0"/>
                  <c:y val="8.544117385565219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8045385317144433E-17"/>
                  <c:y val="8.474050454999967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77699253228778E-3"/>
                  <c:y val="9.399978132459035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405108293341643E-3"/>
                  <c:y val="0.105611521243105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0752268084008449E-3"/>
                  <c:y val="0.1016825521614625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1075807381696139E-3"/>
                  <c:y val="8.79688043259898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0752268084008449E-3"/>
                  <c:y val="9.77535830798199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372754363572874E-3"/>
                  <c:y val="9.652741179492786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3.4479811719737188E-3"/>
                  <c:y val="7.39047218376905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2.7777777777777779E-3"/>
                  <c:y val="0.20826407115777196"/>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1">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Lapas1!$B$1:$L$2</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Lapas1!$B$4:$L$4</c:f>
              <c:numCache>
                <c:formatCode>General</c:formatCode>
                <c:ptCount val="11"/>
              </c:numCache>
            </c:numRef>
          </c:val>
        </c:ser>
        <c:dLbls>
          <c:dLblPos val="inEnd"/>
          <c:showLegendKey val="0"/>
          <c:showVal val="1"/>
          <c:showCatName val="0"/>
          <c:showSerName val="0"/>
          <c:showPercent val="0"/>
          <c:showBubbleSize val="0"/>
        </c:dLbls>
        <c:gapWidth val="65"/>
        <c:axId val="131019776"/>
        <c:axId val="237528768"/>
      </c:barChart>
      <c:catAx>
        <c:axId val="1310197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237528768"/>
        <c:crosses val="autoZero"/>
        <c:auto val="1"/>
        <c:lblAlgn val="ctr"/>
        <c:lblOffset val="100"/>
        <c:noMultiLvlLbl val="0"/>
      </c:catAx>
      <c:valAx>
        <c:axId val="237528768"/>
        <c:scaling>
          <c:orientation val="minMax"/>
        </c:scaling>
        <c:delete val="1"/>
        <c:axPos val="l"/>
        <c:numFmt formatCode="General" sourceLinked="1"/>
        <c:majorTickMark val="none"/>
        <c:minorTickMark val="none"/>
        <c:tickLblPos val="nextTo"/>
        <c:crossAx val="131019776"/>
        <c:crosses val="autoZero"/>
        <c:crossBetween val="between"/>
      </c:valAx>
      <c:spPr>
        <a:noFill/>
        <a:ln>
          <a:solidFill>
            <a:srgbClr val="FFFF00"/>
          </a:solidFill>
        </a:ln>
        <a:effectLst/>
      </c:spPr>
    </c:plotArea>
    <c:legend>
      <c:legendPos val="b"/>
      <c:legendEntry>
        <c:idx val="1"/>
        <c:delete val="1"/>
      </c:legendEntry>
      <c:layout>
        <c:manualLayout>
          <c:xMode val="edge"/>
          <c:yMode val="edge"/>
          <c:x val="0.42646433804431605"/>
          <c:y val="0.89008950180218049"/>
          <c:w val="0.19262631064053753"/>
          <c:h val="8.1081663915568605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7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GIMĘ IR MIRĘ</a:t>
            </a:r>
            <a:r>
              <a:rPr lang="lt-LT">
                <a:latin typeface="Times New Roman" panose="02020603050405020304" pitchFamily="18" charset="0"/>
                <a:cs typeface="Times New Roman" panose="02020603050405020304" pitchFamily="18" charset="0"/>
              </a:rPr>
              <a:t> GYVENTOJAI</a:t>
            </a:r>
            <a:endParaRPr lang="en-US">
              <a:latin typeface="Times New Roman" panose="02020603050405020304" pitchFamily="18" charset="0"/>
              <a:cs typeface="Times New Roman" panose="02020603050405020304" pitchFamily="18" charset="0"/>
            </a:endParaRPr>
          </a:p>
        </c:rich>
      </c:tx>
      <c:layout>
        <c:manualLayout>
          <c:xMode val="edge"/>
          <c:yMode val="edge"/>
          <c:x val="0.22620576805206299"/>
          <c:y val="4.769772248425859E-2"/>
        </c:manualLayout>
      </c:layout>
      <c:overlay val="0"/>
      <c:spPr>
        <a:noFill/>
        <a:ln>
          <a:noFill/>
        </a:ln>
        <a:effectLst/>
      </c:spPr>
    </c:title>
    <c:autoTitleDeleted val="0"/>
    <c:plotArea>
      <c:layout>
        <c:manualLayout>
          <c:layoutTarget val="inner"/>
          <c:xMode val="edge"/>
          <c:yMode val="edge"/>
          <c:x val="2.2827494892409293E-2"/>
          <c:y val="0.1955555925479355"/>
          <c:w val="0.89623865957995774"/>
          <c:h val="0.58307073998169634"/>
        </c:manualLayout>
      </c:layout>
      <c:barChart>
        <c:barDir val="col"/>
        <c:grouping val="clustered"/>
        <c:varyColors val="0"/>
        <c:ser>
          <c:idx val="0"/>
          <c:order val="0"/>
          <c:tx>
            <c:strRef>
              <c:f>Lapas1!$A$3</c:f>
              <c:strCache>
                <c:ptCount val="1"/>
                <c:pt idx="0">
                  <c:v>MIRĘ</c:v>
                </c:pt>
              </c:strCache>
            </c:strRef>
          </c:tx>
          <c:spPr>
            <a:blipFill>
              <a:blip xmlns:r="http://schemas.openxmlformats.org/officeDocument/2006/relationships" r:embed="rId2"/>
              <a:tile tx="0" ty="0" sx="100000" sy="100000" flip="none" algn="tl"/>
            </a:blipFill>
            <a:ln w="9525" cap="flat" cmpd="sng" algn="ctr">
              <a:solidFill>
                <a:schemeClr val="lt1">
                  <a:alpha val="50000"/>
                </a:schemeClr>
              </a:solidFill>
              <a:round/>
            </a:ln>
            <a:effectLst/>
          </c:spPr>
          <c:invertIfNegative val="0"/>
          <c:dLbls>
            <c:dLbl>
              <c:idx val="0"/>
              <c:layout>
                <c:manualLayout>
                  <c:x val="0"/>
                  <c:y val="0.13670655916512917"/>
                </c:manualLayout>
              </c:layout>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52268084008449E-3"/>
                  <c:y val="0.29239777586678506"/>
                </c:manualLayout>
              </c:layout>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2443020490037216"/>
                </c:manualLayout>
              </c:layout>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2256804252025346E-3"/>
                  <c:y val="0.12475507786622748"/>
                </c:manualLayout>
              </c:layout>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72754363572874E-3"/>
                  <c:y val="0.25753834291709204"/>
                </c:manualLayout>
              </c:layout>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02472444827971E-4"/>
                  <c:y val="0.11854931187237217"/>
                </c:manualLayout>
              </c:layout>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2256804252025346E-3"/>
                  <c:y val="0.12815892329978923"/>
                </c:manualLayout>
              </c:layout>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2256804252025346E-3"/>
                  <c:y val="0.2055613166983645"/>
                </c:manualLayout>
              </c:layout>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405108293341643E-3"/>
                  <c:y val="0.18406491860015958"/>
                </c:manualLayout>
              </c:layout>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5555555555555558E-3"/>
                  <c:y val="0.18974555263925344"/>
                </c:manualLayout>
              </c:layout>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2">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Lapas1!$D$1:$L$2</c:f>
              <c:strCache>
                <c:ptCount val="9"/>
                <c:pt idx="0">
                  <c:v>2013</c:v>
                </c:pt>
                <c:pt idx="1">
                  <c:v>2014</c:v>
                </c:pt>
                <c:pt idx="2">
                  <c:v>2015</c:v>
                </c:pt>
                <c:pt idx="3">
                  <c:v>2016</c:v>
                </c:pt>
                <c:pt idx="4">
                  <c:v>2017</c:v>
                </c:pt>
                <c:pt idx="5">
                  <c:v>2018</c:v>
                </c:pt>
                <c:pt idx="6">
                  <c:v>2019</c:v>
                </c:pt>
                <c:pt idx="7">
                  <c:v>2020</c:v>
                </c:pt>
                <c:pt idx="8">
                  <c:v>2021</c:v>
                </c:pt>
              </c:strCache>
            </c:strRef>
          </c:cat>
          <c:val>
            <c:numRef>
              <c:f>Lapas1!$D$3:$L$3</c:f>
              <c:numCache>
                <c:formatCode>General</c:formatCode>
                <c:ptCount val="9"/>
                <c:pt idx="0">
                  <c:v>33</c:v>
                </c:pt>
                <c:pt idx="1">
                  <c:v>49</c:v>
                </c:pt>
                <c:pt idx="2">
                  <c:v>43</c:v>
                </c:pt>
                <c:pt idx="3">
                  <c:v>28</c:v>
                </c:pt>
                <c:pt idx="4">
                  <c:v>44</c:v>
                </c:pt>
                <c:pt idx="5">
                  <c:v>25</c:v>
                </c:pt>
                <c:pt idx="6">
                  <c:v>31</c:v>
                </c:pt>
                <c:pt idx="7">
                  <c:v>43</c:v>
                </c:pt>
                <c:pt idx="8">
                  <c:v>39</c:v>
                </c:pt>
              </c:numCache>
            </c:numRef>
          </c:val>
        </c:ser>
        <c:ser>
          <c:idx val="1"/>
          <c:order val="1"/>
          <c:tx>
            <c:strRef>
              <c:f>Lapas1!$A$4</c:f>
              <c:strCache>
                <c:ptCount val="1"/>
                <c:pt idx="0">
                  <c:v>GIMĘ</c:v>
                </c:pt>
              </c:strCache>
            </c:strRef>
          </c:tx>
          <c:spPr>
            <a:solidFill>
              <a:srgbClr val="FFFF00"/>
            </a:solidFill>
            <a:ln w="9525" cap="flat" cmpd="sng" algn="ctr">
              <a:solidFill>
                <a:schemeClr val="lt1">
                  <a:alpha val="50000"/>
                </a:schemeClr>
              </a:solidFill>
              <a:round/>
            </a:ln>
            <a:effectLst/>
          </c:spPr>
          <c:invertIfNegative val="0"/>
          <c:dLbls>
            <c:dLbl>
              <c:idx val="0"/>
              <c:layout>
                <c:manualLayout>
                  <c:x val="0"/>
                  <c:y val="8.544117385565219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8045385317144433E-17"/>
                  <c:y val="8.47405045499996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699253228778E-3"/>
                  <c:y val="9.399978132459035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05108293341643E-3"/>
                  <c:y val="6.717307553343747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0753902120865457E-3"/>
                  <c:y val="8.246332930662869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075807381696139E-3"/>
                  <c:y val="8.796880432598980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6090770634288866E-17"/>
                  <c:y val="5.451033165644352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02472444827971E-4"/>
                  <c:y val="2.445532608930061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4481445756595719E-3"/>
                  <c:y val="0.10273317778878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4479811719737188E-3"/>
                  <c:y val="3.5291108801609662E-2"/>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accent1">
                  <a:lumMod val="40000"/>
                  <a:lumOff val="60000"/>
                </a:schemeClr>
              </a:solidFill>
              <a:ln>
                <a:solidFill>
                  <a:srgbClr val="FFFF00"/>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Lapas1!$D$1:$L$2</c:f>
              <c:strCache>
                <c:ptCount val="9"/>
                <c:pt idx="0">
                  <c:v>2013</c:v>
                </c:pt>
                <c:pt idx="1">
                  <c:v>2014</c:v>
                </c:pt>
                <c:pt idx="2">
                  <c:v>2015</c:v>
                </c:pt>
                <c:pt idx="3">
                  <c:v>2016</c:v>
                </c:pt>
                <c:pt idx="4">
                  <c:v>2017</c:v>
                </c:pt>
                <c:pt idx="5">
                  <c:v>2018</c:v>
                </c:pt>
                <c:pt idx="6">
                  <c:v>2019</c:v>
                </c:pt>
                <c:pt idx="7">
                  <c:v>2020</c:v>
                </c:pt>
                <c:pt idx="8">
                  <c:v>2021</c:v>
                </c:pt>
              </c:strCache>
            </c:strRef>
          </c:cat>
          <c:val>
            <c:numRef>
              <c:f>Lapas1!$D$4:$L$4</c:f>
              <c:numCache>
                <c:formatCode>General</c:formatCode>
                <c:ptCount val="9"/>
                <c:pt idx="0">
                  <c:v>11</c:v>
                </c:pt>
                <c:pt idx="1">
                  <c:v>12</c:v>
                </c:pt>
                <c:pt idx="2">
                  <c:v>11</c:v>
                </c:pt>
                <c:pt idx="3">
                  <c:v>8</c:v>
                </c:pt>
                <c:pt idx="4">
                  <c:v>10</c:v>
                </c:pt>
                <c:pt idx="5">
                  <c:v>11</c:v>
                </c:pt>
                <c:pt idx="6">
                  <c:v>6</c:v>
                </c:pt>
                <c:pt idx="7">
                  <c:v>3</c:v>
                </c:pt>
                <c:pt idx="8">
                  <c:v>11</c:v>
                </c:pt>
              </c:numCache>
            </c:numRef>
          </c:val>
        </c:ser>
        <c:dLbls>
          <c:dLblPos val="inEnd"/>
          <c:showLegendKey val="0"/>
          <c:showVal val="1"/>
          <c:showCatName val="0"/>
          <c:showSerName val="0"/>
          <c:showPercent val="0"/>
          <c:showBubbleSize val="0"/>
        </c:dLbls>
        <c:gapWidth val="65"/>
        <c:axId val="131155456"/>
        <c:axId val="237530496"/>
      </c:barChart>
      <c:catAx>
        <c:axId val="131155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237530496"/>
        <c:crosses val="autoZero"/>
        <c:auto val="1"/>
        <c:lblAlgn val="ctr"/>
        <c:lblOffset val="100"/>
        <c:noMultiLvlLbl val="0"/>
      </c:catAx>
      <c:valAx>
        <c:axId val="237530496"/>
        <c:scaling>
          <c:orientation val="minMax"/>
        </c:scaling>
        <c:delete val="1"/>
        <c:axPos val="l"/>
        <c:numFmt formatCode="General" sourceLinked="1"/>
        <c:majorTickMark val="none"/>
        <c:minorTickMark val="none"/>
        <c:tickLblPos val="nextTo"/>
        <c:crossAx val="131155456"/>
        <c:crosses val="autoZero"/>
        <c:crossBetween val="between"/>
      </c:valAx>
      <c:spPr>
        <a:noFill/>
        <a:ln>
          <a:solidFill>
            <a:srgbClr val="FFFF00"/>
          </a:solidFill>
        </a:ln>
        <a:effectLst/>
      </c:spPr>
    </c:plotArea>
    <c:legend>
      <c:legendPos val="b"/>
      <c:layout>
        <c:manualLayout>
          <c:xMode val="edge"/>
          <c:yMode val="edge"/>
          <c:x val="0.42646433804431605"/>
          <c:y val="0.89008950180218049"/>
          <c:w val="0.14707116050768218"/>
          <c:h val="8.1081663915568605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MIRUSIŲJŲ ŽMONIŲ AMŽIAUS VIDURKIS</a:t>
            </a:r>
          </a:p>
        </c:rich>
      </c:tx>
      <c:layout>
        <c:manualLayout>
          <c:xMode val="edge"/>
          <c:yMode val="edge"/>
          <c:x val="0.10999300087489065"/>
          <c:y val="9.2592592592592587E-3"/>
        </c:manualLayout>
      </c:layout>
      <c:overlay val="0"/>
      <c:spPr>
        <a:noFill/>
        <a:ln>
          <a:noFill/>
        </a:ln>
        <a:effectLst/>
      </c:spPr>
    </c:title>
    <c:autoTitleDeleted val="0"/>
    <c:plotArea>
      <c:layout>
        <c:manualLayout>
          <c:layoutTarget val="inner"/>
          <c:xMode val="edge"/>
          <c:yMode val="edge"/>
          <c:x val="4.8828289361129172E-2"/>
          <c:y val="0.18993396986289657"/>
          <c:w val="0.95117171063887085"/>
          <c:h val="0.5886923626667353"/>
        </c:manualLayout>
      </c:layout>
      <c:barChart>
        <c:barDir val="col"/>
        <c:grouping val="clustered"/>
        <c:varyColors val="0"/>
        <c:ser>
          <c:idx val="0"/>
          <c:order val="0"/>
          <c:tx>
            <c:strRef>
              <c:f>Lapas1!$A$3</c:f>
              <c:strCache>
                <c:ptCount val="1"/>
                <c:pt idx="0">
                  <c:v>MOTERYS</c:v>
                </c:pt>
              </c:strCache>
            </c:strRef>
          </c:tx>
          <c:spPr>
            <a:solidFill>
              <a:srgbClr val="FF0000"/>
            </a:solidFill>
            <a:ln>
              <a:noFill/>
            </a:ln>
            <a:effectLst>
              <a:outerShdw blurRad="57150" dist="19050" dir="5400000" algn="ctr" rotWithShape="0">
                <a:srgbClr val="000000">
                  <a:alpha val="63000"/>
                </a:srgbClr>
              </a:outerShdw>
            </a:effectLst>
          </c:spPr>
          <c:invertIfNegative val="0"/>
          <c:dLbls>
            <c:dLbl>
              <c:idx val="0"/>
              <c:layout>
                <c:manualLayout>
                  <c:x val="0"/>
                  <c:y val="0.136706559165129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022692658572216E-17"/>
                  <c:y val="0.119425148504438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045385317144433E-17"/>
                  <c:y val="0.16677253633587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6090770634288866E-17"/>
                  <c:y val="0.115145844769968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6992532287399E-3"/>
                  <c:y val="0.156637422929213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776992532288162E-3"/>
                  <c:y val="0.147378146154623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6090770634288866E-17"/>
                  <c:y val="0.152182951868331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752268084008449E-3"/>
                  <c:y val="0.143098842420154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4803351017423357E-3"/>
                  <c:y val="0.188869724313868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4803351017423357E-3"/>
                  <c:y val="0.160916726663682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0752268084009971E-3"/>
                  <c:y val="0.17290112277337921"/>
                </c:manualLayout>
              </c:layout>
              <c:dLblPos val="outEnd"/>
              <c:showLegendKey val="0"/>
              <c:showVal val="1"/>
              <c:showCatName val="0"/>
              <c:showSerName val="0"/>
              <c:showPercent val="0"/>
              <c:showBubbleSize val="0"/>
            </c:dLbl>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Lapas1!$C$1:$M$2</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Lapas1!$C$3:$M$3</c:f>
              <c:numCache>
                <c:formatCode>General</c:formatCode>
                <c:ptCount val="11"/>
                <c:pt idx="0">
                  <c:v>78</c:v>
                </c:pt>
                <c:pt idx="1">
                  <c:v>82</c:v>
                </c:pt>
                <c:pt idx="2">
                  <c:v>74</c:v>
                </c:pt>
                <c:pt idx="3">
                  <c:v>82</c:v>
                </c:pt>
                <c:pt idx="4">
                  <c:v>80</c:v>
                </c:pt>
                <c:pt idx="5">
                  <c:v>81</c:v>
                </c:pt>
                <c:pt idx="6">
                  <c:v>80</c:v>
                </c:pt>
                <c:pt idx="7">
                  <c:v>89</c:v>
                </c:pt>
                <c:pt idx="8">
                  <c:v>83</c:v>
                </c:pt>
                <c:pt idx="9">
                  <c:v>81</c:v>
                </c:pt>
                <c:pt idx="10">
                  <c:v>78</c:v>
                </c:pt>
              </c:numCache>
            </c:numRef>
          </c:val>
        </c:ser>
        <c:ser>
          <c:idx val="1"/>
          <c:order val="1"/>
          <c:tx>
            <c:strRef>
              <c:f>Lapas1!$A$4</c:f>
              <c:strCache>
                <c:ptCount val="1"/>
                <c:pt idx="0">
                  <c:v>VYRAI</c:v>
                </c:pt>
              </c:strCache>
            </c:strRef>
          </c:tx>
          <c:spPr>
            <a:solidFill>
              <a:srgbClr val="0070C0"/>
            </a:solidFill>
            <a:ln>
              <a:noFill/>
            </a:ln>
            <a:effectLst>
              <a:outerShdw blurRad="57150" dist="19050" dir="5400000" algn="ctr" rotWithShape="0">
                <a:srgbClr val="000000">
                  <a:alpha val="63000"/>
                </a:srgbClr>
              </a:outerShdw>
            </a:effectLst>
          </c:spPr>
          <c:invertIfNegative val="0"/>
          <c:dLbls>
            <c:dLbl>
              <c:idx val="0"/>
              <c:layout>
                <c:manualLayout>
                  <c:x val="-1.9022692658572216E-17"/>
                  <c:y val="0.181537288129821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5226808400883E-3"/>
                  <c:y val="0.21447025882012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727543635729119E-3"/>
                  <c:y val="0.223729535594719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7011851505920192E-4"/>
                  <c:y val="0.321827778359987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274655557854968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1075807381696139E-3"/>
                  <c:y val="0.260941810019495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256312171632200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7776992532288162E-3"/>
                  <c:y val="0.283914834629558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02472444827971E-4"/>
                  <c:y val="0.22765850467636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02472444827971E-4"/>
                  <c:y val="0.227483337349949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0.20653476276933869"/>
                </c:manualLayout>
              </c:layout>
              <c:dLblPos val="outEnd"/>
              <c:showLegendKey val="0"/>
              <c:showVal val="1"/>
              <c:showCatName val="0"/>
              <c:showSerName val="0"/>
              <c:showPercent val="0"/>
              <c:showBubbleSize val="0"/>
            </c:dLbl>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Lapas1!$C$1:$M$2</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Lapas1!$C$4:$M$4</c:f>
              <c:numCache>
                <c:formatCode>General</c:formatCode>
                <c:ptCount val="11"/>
                <c:pt idx="0">
                  <c:v>63</c:v>
                </c:pt>
                <c:pt idx="1">
                  <c:v>65</c:v>
                </c:pt>
                <c:pt idx="2">
                  <c:v>81</c:v>
                </c:pt>
                <c:pt idx="3">
                  <c:v>73</c:v>
                </c:pt>
                <c:pt idx="4">
                  <c:v>71</c:v>
                </c:pt>
                <c:pt idx="5">
                  <c:v>69</c:v>
                </c:pt>
                <c:pt idx="6">
                  <c:v>76</c:v>
                </c:pt>
                <c:pt idx="7">
                  <c:v>65</c:v>
                </c:pt>
                <c:pt idx="8">
                  <c:v>67</c:v>
                </c:pt>
                <c:pt idx="9">
                  <c:v>65</c:v>
                </c:pt>
                <c:pt idx="10">
                  <c:v>70</c:v>
                </c:pt>
              </c:numCache>
            </c:numRef>
          </c:val>
        </c:ser>
        <c:dLbls>
          <c:dLblPos val="inEnd"/>
          <c:showLegendKey val="0"/>
          <c:showVal val="1"/>
          <c:showCatName val="0"/>
          <c:showSerName val="0"/>
          <c:showPercent val="0"/>
          <c:showBubbleSize val="0"/>
        </c:dLbls>
        <c:gapWidth val="100"/>
        <c:overlap val="-24"/>
        <c:axId val="131156480"/>
        <c:axId val="237532224"/>
      </c:barChart>
      <c:catAx>
        <c:axId val="131156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37532224"/>
        <c:crosses val="autoZero"/>
        <c:auto val="1"/>
        <c:lblAlgn val="ctr"/>
        <c:lblOffset val="100"/>
        <c:noMultiLvlLbl val="0"/>
      </c:catAx>
      <c:valAx>
        <c:axId val="23753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115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ATLIKTA NOTARINIŲ VEIKSMŲ</a:t>
            </a:r>
          </a:p>
        </c:rich>
      </c:tx>
      <c:overlay val="0"/>
      <c:spPr>
        <a:noFill/>
        <a:ln>
          <a:noFill/>
        </a:ln>
        <a:effectLst/>
      </c:spPr>
    </c:title>
    <c:autoTitleDeleted val="0"/>
    <c:plotArea>
      <c:layout/>
      <c:barChart>
        <c:barDir val="col"/>
        <c:grouping val="clustered"/>
        <c:varyColors val="0"/>
        <c:ser>
          <c:idx val="0"/>
          <c:order val="0"/>
          <c:tx>
            <c:strRef>
              <c:f>'[NOTARINIAI VEIKSMAI 2021.xlsx]Lapas1'!$A$3</c:f>
              <c:strCache>
                <c:ptCount val="1"/>
                <c:pt idx="0">
                  <c:v>Skaičius</c:v>
                </c:pt>
              </c:strCache>
            </c:strRef>
          </c:tx>
          <c:spPr>
            <a:blipFill>
              <a:blip xmlns:r="http://schemas.openxmlformats.org/officeDocument/2006/relationships" r:embed="rId2"/>
              <a:tile tx="0" ty="0" sx="100000" sy="100000" flip="none" algn="tl"/>
            </a:blipFill>
            <a:ln>
              <a:solidFill>
                <a:srgbClr val="FFFF00"/>
              </a:solidFill>
            </a:ln>
            <a:effectLst>
              <a:outerShdw blurRad="57150" dist="19050" dir="5400000" algn="ctr" rotWithShape="0">
                <a:srgbClr val="000000">
                  <a:alpha val="63000"/>
                </a:srgbClr>
              </a:outerShdw>
            </a:effectLst>
          </c:spPr>
          <c:invertIfNegative val="0"/>
          <c:dLbls>
            <c:dLbl>
              <c:idx val="0"/>
              <c:layout>
                <c:manualLayout>
                  <c:x val="0"/>
                  <c:y val="0.2175922280548264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3148148148148148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555555555555558E-3"/>
                  <c:y val="0.4166666666666666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0925337632079971E-17"/>
                  <c:y val="0.14814778361038211"/>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1620370370370371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7777777777777779E-3"/>
                  <c:y val="0.12037037037037036"/>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10185185185185194"/>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7775590551181104E-3"/>
                  <c:y val="0.13425925925925927"/>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5555555555554534E-3"/>
                  <c:y val="0.15740740740740741"/>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0370135052831988E-16"/>
                  <c:y val="0.16666666666666666"/>
                </c:manualLayout>
              </c:layout>
              <c:showLegendKey val="0"/>
              <c:showVal val="1"/>
              <c:showCatName val="0"/>
              <c:showSerName val="0"/>
              <c:showPercent val="0"/>
              <c:showBubbleSize val="0"/>
            </c:dLbl>
            <c:spPr>
              <a:solidFill>
                <a:srgbClr val="FFFF00"/>
              </a:solidFill>
              <a:ln>
                <a:solidFill>
                  <a:srgbClr val="FFFF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'[NOTARINIAI VEIKSMAI 2021.xlsx]Lapas1'!$C$1:$L$2</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'[NOTARINIAI VEIKSMAI 2021.xlsx]Lapas1'!$C$3:$L$3</c:f>
              <c:numCache>
                <c:formatCode>General</c:formatCode>
                <c:ptCount val="10"/>
                <c:pt idx="0">
                  <c:v>182</c:v>
                </c:pt>
                <c:pt idx="1">
                  <c:v>225</c:v>
                </c:pt>
                <c:pt idx="2">
                  <c:v>269</c:v>
                </c:pt>
                <c:pt idx="3">
                  <c:v>149</c:v>
                </c:pt>
                <c:pt idx="4">
                  <c:v>119</c:v>
                </c:pt>
                <c:pt idx="5">
                  <c:v>55</c:v>
                </c:pt>
                <c:pt idx="6">
                  <c:v>39</c:v>
                </c:pt>
                <c:pt idx="7">
                  <c:v>64</c:v>
                </c:pt>
                <c:pt idx="8">
                  <c:v>87</c:v>
                </c:pt>
                <c:pt idx="9">
                  <c:v>89</c:v>
                </c:pt>
              </c:numCache>
            </c:numRef>
          </c:val>
        </c:ser>
        <c:dLbls>
          <c:showLegendKey val="0"/>
          <c:showVal val="1"/>
          <c:showCatName val="0"/>
          <c:showSerName val="0"/>
          <c:showPercent val="0"/>
          <c:showBubbleSize val="0"/>
        </c:dLbls>
        <c:gapWidth val="150"/>
        <c:axId val="133025792"/>
        <c:axId val="237533952"/>
      </c:barChart>
      <c:catAx>
        <c:axId val="133025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37533952"/>
        <c:crosses val="autoZero"/>
        <c:auto val="1"/>
        <c:lblAlgn val="ctr"/>
        <c:lblOffset val="100"/>
        <c:noMultiLvlLbl val="0"/>
      </c:catAx>
      <c:valAx>
        <c:axId val="23753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302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ŽEMĖS SKLYPŲ DEKLARAVIMAS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'[ŽEMĖS SKLYPŲ DEKLARAVIMAS 2021.xlsx]Lapas1'!$A$3</c:f>
              <c:strCache>
                <c:ptCount val="1"/>
                <c:pt idx="0">
                  <c:v>PRIIMTA PARAIŠKŲ</c:v>
                </c:pt>
              </c:strCache>
            </c:strRef>
          </c:tx>
          <c:spPr>
            <a:solidFill>
              <a:schemeClr val="accent1"/>
            </a:solidFill>
            <a:ln>
              <a:noFill/>
            </a:ln>
            <a:effectLst/>
            <a:sp3d/>
          </c:spPr>
          <c:invertIfNegative val="0"/>
          <c:dLbls>
            <c:dLbl>
              <c:idx val="0"/>
              <c:layout>
                <c:manualLayout>
                  <c:x val="-2.3862787095242751E-2"/>
                  <c:y val="4.19602743247806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839918277783197E-2"/>
                  <c:y val="5.0338740642082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805615051593879E-2"/>
                  <c:y val="4.65899403094023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9885655912702319E-2"/>
                  <c:y val="4.600269654144148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83991827778327E-2"/>
                  <c:y val="4.19602743247806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9828483869053426E-2"/>
                  <c:y val="5.09259844100436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1759877416674793E-2"/>
                  <c:y val="4.6296318425421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7839918277783197E-2"/>
                  <c:y val="5.4674784742724067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'[ŽEMĖS SKLYPŲ DEKLARAVIMAS 2021.xlsx]Lapas1'!$D$2:$K$2</c:f>
              <c:numCache>
                <c:formatCode>General</c:formatCode>
                <c:ptCount val="8"/>
                <c:pt idx="0">
                  <c:v>2014</c:v>
                </c:pt>
                <c:pt idx="1">
                  <c:v>2015</c:v>
                </c:pt>
                <c:pt idx="2">
                  <c:v>2016</c:v>
                </c:pt>
                <c:pt idx="3">
                  <c:v>2017</c:v>
                </c:pt>
                <c:pt idx="4">
                  <c:v>2018</c:v>
                </c:pt>
                <c:pt idx="5">
                  <c:v>2019</c:v>
                </c:pt>
                <c:pt idx="6">
                  <c:v>2020</c:v>
                </c:pt>
                <c:pt idx="7">
                  <c:v>2021</c:v>
                </c:pt>
              </c:numCache>
            </c:numRef>
          </c:cat>
          <c:val>
            <c:numRef>
              <c:f>'[ŽEMĖS SKLYPŲ DEKLARAVIMAS 2021.xlsx]Lapas1'!$D$3:$K$3</c:f>
              <c:numCache>
                <c:formatCode>General</c:formatCode>
                <c:ptCount val="8"/>
                <c:pt idx="0">
                  <c:v>417</c:v>
                </c:pt>
                <c:pt idx="1">
                  <c:v>415</c:v>
                </c:pt>
                <c:pt idx="2">
                  <c:v>401</c:v>
                </c:pt>
                <c:pt idx="3">
                  <c:v>353</c:v>
                </c:pt>
                <c:pt idx="4">
                  <c:v>343</c:v>
                </c:pt>
                <c:pt idx="5">
                  <c:v>342</c:v>
                </c:pt>
                <c:pt idx="6">
                  <c:v>329</c:v>
                </c:pt>
                <c:pt idx="7">
                  <c:v>310</c:v>
                </c:pt>
              </c:numCache>
            </c:numRef>
          </c:val>
        </c:ser>
        <c:ser>
          <c:idx val="1"/>
          <c:order val="1"/>
          <c:tx>
            <c:strRef>
              <c:f>'[ŽEMĖS SKLYPŲ DEKLARAVIMAS 2021.xlsx]Lapas1'!$A$4</c:f>
              <c:strCache>
                <c:ptCount val="1"/>
                <c:pt idx="0">
                  <c:v>ĮBRAIŽYTA LAUKŲ</c:v>
                </c:pt>
              </c:strCache>
            </c:strRef>
          </c:tx>
          <c:spPr>
            <a:solidFill>
              <a:srgbClr val="FFC000"/>
            </a:solidFill>
            <a:ln>
              <a:noFill/>
            </a:ln>
            <a:effectLst/>
            <a:sp3d/>
          </c:spPr>
          <c:invertIfNegative val="0"/>
          <c:dLbls>
            <c:dLbl>
              <c:idx val="0"/>
              <c:layout>
                <c:manualLayout>
                  <c:x val="-3.9771311825404568E-3"/>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885655912702648E-3"/>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291322938006065E-17"/>
                  <c:y val="9.7222222222222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885655912703012E-3"/>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9885655912702284E-3"/>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9656967738106852E-3"/>
                  <c:y val="7.87037037037037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8.7962962962962965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'[ŽEMĖS SKLYPŲ DEKLARAVIMAS 2021.xlsx]Lapas1'!$D$2:$K$2</c:f>
              <c:numCache>
                <c:formatCode>General</c:formatCode>
                <c:ptCount val="8"/>
                <c:pt idx="0">
                  <c:v>2014</c:v>
                </c:pt>
                <c:pt idx="1">
                  <c:v>2015</c:v>
                </c:pt>
                <c:pt idx="2">
                  <c:v>2016</c:v>
                </c:pt>
                <c:pt idx="3">
                  <c:v>2017</c:v>
                </c:pt>
                <c:pt idx="4">
                  <c:v>2018</c:v>
                </c:pt>
                <c:pt idx="5">
                  <c:v>2019</c:v>
                </c:pt>
                <c:pt idx="6">
                  <c:v>2020</c:v>
                </c:pt>
                <c:pt idx="7">
                  <c:v>2021</c:v>
                </c:pt>
              </c:numCache>
            </c:numRef>
          </c:cat>
          <c:val>
            <c:numRef>
              <c:f>'[ŽEMĖS SKLYPŲ DEKLARAVIMAS 2021.xlsx]Lapas1'!$D$4:$K$4</c:f>
              <c:numCache>
                <c:formatCode>General</c:formatCode>
                <c:ptCount val="8"/>
                <c:pt idx="0">
                  <c:v>4278</c:v>
                </c:pt>
                <c:pt idx="1">
                  <c:v>4483</c:v>
                </c:pt>
                <c:pt idx="2">
                  <c:v>4266</c:v>
                </c:pt>
                <c:pt idx="3">
                  <c:v>3795</c:v>
                </c:pt>
                <c:pt idx="4">
                  <c:v>3863</c:v>
                </c:pt>
                <c:pt idx="5">
                  <c:v>4007</c:v>
                </c:pt>
                <c:pt idx="6">
                  <c:v>4009</c:v>
                </c:pt>
                <c:pt idx="7">
                  <c:v>3791</c:v>
                </c:pt>
              </c:numCache>
            </c:numRef>
          </c:val>
        </c:ser>
        <c:ser>
          <c:idx val="2"/>
          <c:order val="2"/>
          <c:tx>
            <c:strRef>
              <c:f>'[ŽEMĖS SKLYPŲ DEKLARAVIMAS 2021.xlsx]Lapas1'!$A$5</c:f>
              <c:strCache>
                <c:ptCount val="1"/>
                <c:pt idx="0">
                  <c:v>DEKLARUOTAS PLOTAS HA</c:v>
                </c:pt>
              </c:strCache>
            </c:strRef>
          </c:tx>
          <c:spPr>
            <a:solidFill>
              <a:schemeClr val="accent6">
                <a:lumMod val="60000"/>
                <a:lumOff val="40000"/>
              </a:schemeClr>
            </a:solidFill>
            <a:ln>
              <a:noFill/>
            </a:ln>
            <a:effectLst/>
            <a:sp3d/>
          </c:spPr>
          <c:invertIfNegative val="0"/>
          <c:dLbls>
            <c:dLbl>
              <c:idx val="0"/>
              <c:layout>
                <c:manualLayout>
                  <c:x val="0"/>
                  <c:y val="0.1064814814814815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771311825404568E-3"/>
                  <c:y val="0.111111111111111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456614690030325E-17"/>
                  <c:y val="0.13888888888888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771311825404568E-3"/>
                  <c:y val="0.1666666666666665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9656967738106852E-3"/>
                  <c:y val="0.1296296296296296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249999999999999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13888888888888881"/>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9885655912702284E-3"/>
                  <c:y val="0.13425925925925927"/>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'[ŽEMĖS SKLYPŲ DEKLARAVIMAS 2021.xlsx]Lapas1'!$D$2:$K$2</c:f>
              <c:numCache>
                <c:formatCode>General</c:formatCode>
                <c:ptCount val="8"/>
                <c:pt idx="0">
                  <c:v>2014</c:v>
                </c:pt>
                <c:pt idx="1">
                  <c:v>2015</c:v>
                </c:pt>
                <c:pt idx="2">
                  <c:v>2016</c:v>
                </c:pt>
                <c:pt idx="3">
                  <c:v>2017</c:v>
                </c:pt>
                <c:pt idx="4">
                  <c:v>2018</c:v>
                </c:pt>
                <c:pt idx="5">
                  <c:v>2019</c:v>
                </c:pt>
                <c:pt idx="6">
                  <c:v>2020</c:v>
                </c:pt>
                <c:pt idx="7">
                  <c:v>2021</c:v>
                </c:pt>
              </c:numCache>
            </c:numRef>
          </c:cat>
          <c:val>
            <c:numRef>
              <c:f>'[ŽEMĖS SKLYPŲ DEKLARAVIMAS 2021.xlsx]Lapas1'!$D$5:$K$5</c:f>
              <c:numCache>
                <c:formatCode>General</c:formatCode>
                <c:ptCount val="8"/>
                <c:pt idx="0">
                  <c:v>12880</c:v>
                </c:pt>
                <c:pt idx="1">
                  <c:v>13559</c:v>
                </c:pt>
                <c:pt idx="2">
                  <c:v>12389</c:v>
                </c:pt>
                <c:pt idx="3">
                  <c:v>11533</c:v>
                </c:pt>
                <c:pt idx="4">
                  <c:v>12186</c:v>
                </c:pt>
                <c:pt idx="5">
                  <c:v>12149</c:v>
                </c:pt>
                <c:pt idx="6">
                  <c:v>12424</c:v>
                </c:pt>
                <c:pt idx="7">
                  <c:v>12401</c:v>
                </c:pt>
              </c:numCache>
            </c:numRef>
          </c:val>
        </c:ser>
        <c:dLbls>
          <c:showLegendKey val="0"/>
          <c:showVal val="0"/>
          <c:showCatName val="0"/>
          <c:showSerName val="0"/>
          <c:showPercent val="0"/>
          <c:showBubbleSize val="0"/>
        </c:dLbls>
        <c:gapWidth val="150"/>
        <c:shape val="box"/>
        <c:axId val="133026304"/>
        <c:axId val="131760704"/>
        <c:axId val="157174912"/>
      </c:bar3DChart>
      <c:catAx>
        <c:axId val="133026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1760704"/>
        <c:crosses val="autoZero"/>
        <c:auto val="1"/>
        <c:lblAlgn val="ctr"/>
        <c:lblOffset val="100"/>
        <c:noMultiLvlLbl val="0"/>
      </c:catAx>
      <c:valAx>
        <c:axId val="13176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3026304"/>
        <c:crosses val="autoZero"/>
        <c:crossBetween val="between"/>
      </c:valAx>
      <c:serAx>
        <c:axId val="15717491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1760704"/>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MAISTO PRODUKTŲ IŠ ES FONDO IŠDALINIMAS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Lapas1!$A$3</c:f>
              <c:strCache>
                <c:ptCount val="1"/>
                <c:pt idx="0">
                  <c:v>GAUTA MAISTO VISO KG</c:v>
                </c:pt>
              </c:strCache>
            </c:strRef>
          </c:tx>
          <c:spPr>
            <a:solidFill>
              <a:srgbClr val="00B050"/>
            </a:solidFill>
            <a:ln>
              <a:noFill/>
            </a:ln>
            <a:effectLst/>
            <a:sp3d/>
          </c:spPr>
          <c:invertIfNegative val="0"/>
          <c:dLbls>
            <c:dLbl>
              <c:idx val="0"/>
              <c:layout>
                <c:manualLayout>
                  <c:x val="3.0810704851885421E-3"/>
                  <c:y val="0.270616537314831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242819850763332E-17"/>
                  <c:y val="0.12774541430696948"/>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271578852794662E-4"/>
                  <c:y val="0.2077922736005076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216057277828132E-3"/>
                  <c:y val="0.1964049205425238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024627383213143E-3"/>
                  <c:y val="0.16322812267025766"/>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5405524220286704E-3"/>
                  <c:y val="0.13258082721411429"/>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0811048440574449E-3"/>
                  <c:y val="0.19946458284904259"/>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00"/>
              </a:solidFill>
              <a:ln>
                <a:solidFill>
                  <a:schemeClr val="tx1">
                    <a:lumMod val="15000"/>
                    <a:lumOff val="8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Lapas1!$D$2:$J$2</c:f>
              <c:numCache>
                <c:formatCode>General</c:formatCode>
                <c:ptCount val="7"/>
                <c:pt idx="0">
                  <c:v>2015</c:v>
                </c:pt>
                <c:pt idx="1">
                  <c:v>2016</c:v>
                </c:pt>
                <c:pt idx="2">
                  <c:v>2017</c:v>
                </c:pt>
                <c:pt idx="3">
                  <c:v>2018</c:v>
                </c:pt>
                <c:pt idx="4">
                  <c:v>2019</c:v>
                </c:pt>
                <c:pt idx="5">
                  <c:v>2020</c:v>
                </c:pt>
                <c:pt idx="6">
                  <c:v>2021</c:v>
                </c:pt>
              </c:numCache>
            </c:numRef>
          </c:cat>
          <c:val>
            <c:numRef>
              <c:f>Lapas1!$D$3:$J$3</c:f>
              <c:numCache>
                <c:formatCode>General</c:formatCode>
                <c:ptCount val="7"/>
                <c:pt idx="0">
                  <c:v>10526</c:v>
                </c:pt>
                <c:pt idx="1">
                  <c:v>7719</c:v>
                </c:pt>
                <c:pt idx="2">
                  <c:v>11331</c:v>
                </c:pt>
                <c:pt idx="3">
                  <c:v>12013</c:v>
                </c:pt>
                <c:pt idx="4">
                  <c:v>9386</c:v>
                </c:pt>
                <c:pt idx="5">
                  <c:v>7532</c:v>
                </c:pt>
                <c:pt idx="6">
                  <c:v>10893</c:v>
                </c:pt>
              </c:numCache>
            </c:numRef>
          </c:val>
        </c:ser>
        <c:ser>
          <c:idx val="1"/>
          <c:order val="1"/>
          <c:tx>
            <c:strRef>
              <c:f>Lapas1!$A$4</c:f>
              <c:strCache>
                <c:ptCount val="1"/>
                <c:pt idx="0">
                  <c:v>MAISTĄ GAVO ASMENŲ</c:v>
                </c:pt>
              </c:strCache>
            </c:strRef>
          </c:tx>
          <c:spPr>
            <a:solidFill>
              <a:schemeClr val="accent4">
                <a:lumMod val="60000"/>
                <a:lumOff val="40000"/>
              </a:schemeClr>
            </a:solidFill>
            <a:ln>
              <a:noFill/>
            </a:ln>
            <a:effectLst/>
            <a:sp3d/>
          </c:spPr>
          <c:invertIfNegative val="0"/>
          <c:dLbls>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Lapas1!$D$2:$J$2</c:f>
              <c:numCache>
                <c:formatCode>General</c:formatCode>
                <c:ptCount val="7"/>
                <c:pt idx="0">
                  <c:v>2015</c:v>
                </c:pt>
                <c:pt idx="1">
                  <c:v>2016</c:v>
                </c:pt>
                <c:pt idx="2">
                  <c:v>2017</c:v>
                </c:pt>
                <c:pt idx="3">
                  <c:v>2018</c:v>
                </c:pt>
                <c:pt idx="4">
                  <c:v>2019</c:v>
                </c:pt>
                <c:pt idx="5">
                  <c:v>2020</c:v>
                </c:pt>
                <c:pt idx="6">
                  <c:v>2021</c:v>
                </c:pt>
              </c:numCache>
            </c:numRef>
          </c:cat>
          <c:val>
            <c:numRef>
              <c:f>Lapas1!$D$4:$J$4</c:f>
              <c:numCache>
                <c:formatCode>General</c:formatCode>
                <c:ptCount val="7"/>
                <c:pt idx="0">
                  <c:v>449</c:v>
                </c:pt>
                <c:pt idx="1">
                  <c:v>430</c:v>
                </c:pt>
                <c:pt idx="2">
                  <c:v>362</c:v>
                </c:pt>
                <c:pt idx="3">
                  <c:v>350</c:v>
                </c:pt>
                <c:pt idx="4">
                  <c:v>335</c:v>
                </c:pt>
                <c:pt idx="5">
                  <c:v>350</c:v>
                </c:pt>
                <c:pt idx="6">
                  <c:v>365</c:v>
                </c:pt>
              </c:numCache>
            </c:numRef>
          </c:val>
        </c:ser>
        <c:ser>
          <c:idx val="2"/>
          <c:order val="2"/>
          <c:tx>
            <c:strRef>
              <c:f>Lapas1!$A$5</c:f>
              <c:strCache>
                <c:ptCount val="1"/>
                <c:pt idx="0">
                  <c:v>MAISTĄ GAVO ŠEIMŲ</c:v>
                </c:pt>
              </c:strCache>
            </c:strRef>
          </c:tx>
          <c:spPr>
            <a:solidFill>
              <a:srgbClr val="FF0000"/>
            </a:solidFill>
            <a:ln>
              <a:noFill/>
            </a:ln>
            <a:effectLst/>
            <a:sp3d/>
          </c:spPr>
          <c:invertIfNegative val="0"/>
          <c:dLbls>
            <c:dLbl>
              <c:idx val="0"/>
              <c:layout>
                <c:manualLayout>
                  <c:x val="1.0783746698159897E-2"/>
                  <c:y val="4.947434482527479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2432114555656263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43211455565569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783746698159897E-2"/>
                  <c:y val="-4.94743448252757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78374669815989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0783746698159897E-2"/>
                  <c:y val="-9.0701917716712096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2324281940754056E-2"/>
                  <c:y val="-9.8948689650552313E-3"/>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Lapas1!$D$2:$J$2</c:f>
              <c:numCache>
                <c:formatCode>General</c:formatCode>
                <c:ptCount val="7"/>
                <c:pt idx="0">
                  <c:v>2015</c:v>
                </c:pt>
                <c:pt idx="1">
                  <c:v>2016</c:v>
                </c:pt>
                <c:pt idx="2">
                  <c:v>2017</c:v>
                </c:pt>
                <c:pt idx="3">
                  <c:v>2018</c:v>
                </c:pt>
                <c:pt idx="4">
                  <c:v>2019</c:v>
                </c:pt>
                <c:pt idx="5">
                  <c:v>2020</c:v>
                </c:pt>
                <c:pt idx="6">
                  <c:v>2021</c:v>
                </c:pt>
              </c:numCache>
            </c:numRef>
          </c:cat>
          <c:val>
            <c:numRef>
              <c:f>Lapas1!$D$5:$J$5</c:f>
              <c:numCache>
                <c:formatCode>General</c:formatCode>
                <c:ptCount val="7"/>
                <c:pt idx="0">
                  <c:v>202</c:v>
                </c:pt>
                <c:pt idx="1">
                  <c:v>197</c:v>
                </c:pt>
                <c:pt idx="2">
                  <c:v>197</c:v>
                </c:pt>
                <c:pt idx="3">
                  <c:v>164</c:v>
                </c:pt>
                <c:pt idx="4">
                  <c:v>161</c:v>
                </c:pt>
                <c:pt idx="5">
                  <c:v>183</c:v>
                </c:pt>
                <c:pt idx="6">
                  <c:v>197</c:v>
                </c:pt>
              </c:numCache>
            </c:numRef>
          </c:val>
        </c:ser>
        <c:dLbls>
          <c:showLegendKey val="0"/>
          <c:showVal val="0"/>
          <c:showCatName val="0"/>
          <c:showSerName val="0"/>
          <c:showPercent val="0"/>
          <c:showBubbleSize val="0"/>
        </c:dLbls>
        <c:gapWidth val="150"/>
        <c:shape val="box"/>
        <c:axId val="159698944"/>
        <c:axId val="131762432"/>
        <c:axId val="0"/>
      </c:bar3DChart>
      <c:catAx>
        <c:axId val="159698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1762432"/>
        <c:crosses val="autoZero"/>
        <c:auto val="1"/>
        <c:lblAlgn val="ctr"/>
        <c:lblOffset val="100"/>
        <c:noMultiLvlLbl val="0"/>
      </c:catAx>
      <c:valAx>
        <c:axId val="131762432"/>
        <c:scaling>
          <c:orientation val="minMax"/>
        </c:scaling>
        <c:delete val="1"/>
        <c:axPos val="l"/>
        <c:numFmt formatCode="General" sourceLinked="1"/>
        <c:majorTickMark val="none"/>
        <c:minorTickMark val="none"/>
        <c:tickLblPos val="nextTo"/>
        <c:crossAx val="15969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E567-6278-449D-B241-3ED11CF0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19435</Words>
  <Characters>11078</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Kamajai</cp:lastModifiedBy>
  <cp:revision>4</cp:revision>
  <cp:lastPrinted>2022-01-25T14:24:00Z</cp:lastPrinted>
  <dcterms:created xsi:type="dcterms:W3CDTF">2022-11-24T13:00:00Z</dcterms:created>
  <dcterms:modified xsi:type="dcterms:W3CDTF">2022-11-24T13:09:00Z</dcterms:modified>
</cp:coreProperties>
</file>