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CE31" w14:textId="77777777" w:rsidR="006A0C22" w:rsidRDefault="006A0C22" w:rsidP="006A0C22">
      <w:pPr>
        <w:tabs>
          <w:tab w:val="left" w:pos="5557"/>
          <w:tab w:val="left" w:pos="6840"/>
          <w:tab w:val="left" w:pos="7020"/>
        </w:tabs>
        <w:spacing w:before="100" w:beforeAutospacing="1" w:after="100" w:afterAutospacing="1" w:line="240" w:lineRule="auto"/>
        <w:jc w:val="center"/>
        <w:rPr>
          <w:rFonts w:ascii="Times New Roman" w:hAnsi="Times New Roman"/>
          <w:b/>
          <w:bCs/>
          <w:sz w:val="24"/>
          <w:szCs w:val="24"/>
          <w:lang w:eastAsia="lt-LT"/>
        </w:rPr>
      </w:pPr>
      <w:r>
        <w:rPr>
          <w:rFonts w:ascii="Times New Roman" w:hAnsi="Times New Roman"/>
          <w:b/>
          <w:bCs/>
          <w:sz w:val="24"/>
          <w:szCs w:val="24"/>
          <w:lang w:eastAsia="lt-LT"/>
        </w:rPr>
        <w:t>PASLAUGOS TEIKIMO APRAŠYMAS</w:t>
      </w:r>
    </w:p>
    <w:p w14:paraId="5A04F55B" w14:textId="77777777" w:rsidR="006A0C22" w:rsidRDefault="006A0C22" w:rsidP="006A0C22">
      <w:pPr>
        <w:tabs>
          <w:tab w:val="left" w:pos="5557"/>
          <w:tab w:val="left" w:pos="6840"/>
          <w:tab w:val="left" w:pos="7020"/>
        </w:tabs>
        <w:spacing w:before="100" w:beforeAutospacing="1" w:after="100" w:afterAutospacing="1" w:line="240" w:lineRule="auto"/>
        <w:jc w:val="center"/>
        <w:rPr>
          <w:rFonts w:ascii="Times New Roman" w:hAnsi="Times New Roman"/>
          <w:b/>
          <w:bCs/>
          <w:sz w:val="24"/>
          <w:szCs w:val="24"/>
          <w:lang w:eastAsia="lt-LT"/>
        </w:rPr>
      </w:pPr>
      <w:r>
        <w:rPr>
          <w:rFonts w:ascii="Times New Roman" w:hAnsi="Times New Roman"/>
          <w:b/>
          <w:bCs/>
          <w:sz w:val="24"/>
          <w:szCs w:val="24"/>
          <w:lang w:eastAsia="lt-LT"/>
        </w:rPr>
        <w:t>DĖL ASMENS SKUNDO AR PRAŠYMO PRIĖMIMO BEI NAGRINĖJIMO</w:t>
      </w:r>
    </w:p>
    <w:p w14:paraId="6E9C3E94" w14:textId="77777777" w:rsidR="00C52686" w:rsidRPr="00C52686" w:rsidRDefault="00C52686" w:rsidP="00C52686">
      <w:pPr>
        <w:spacing w:after="0" w:line="240" w:lineRule="auto"/>
        <w:jc w:val="center"/>
        <w:rPr>
          <w:rFonts w:ascii="Times New Roman" w:eastAsia="Times New Roman" w:hAnsi="Times New Roman"/>
          <w:sz w:val="24"/>
          <w:szCs w:val="24"/>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2"/>
        <w:gridCol w:w="5849"/>
      </w:tblGrid>
      <w:tr w:rsidR="00E55CE8" w:rsidRPr="00BA5F3E" w14:paraId="5387CA1C" w14:textId="77777777" w:rsidTr="00E55CE8">
        <w:tc>
          <w:tcPr>
            <w:tcW w:w="3082" w:type="dxa"/>
          </w:tcPr>
          <w:p w14:paraId="3A6D6E91" w14:textId="5B5A3614" w:rsidR="00E55CE8" w:rsidRPr="00764D98" w:rsidRDefault="00E55CE8" w:rsidP="00764D98">
            <w:pPr>
              <w:spacing w:after="0" w:line="240" w:lineRule="auto"/>
              <w:rPr>
                <w:rFonts w:ascii="Times New Roman" w:eastAsia="Times New Roman" w:hAnsi="Times New Roman"/>
                <w:sz w:val="24"/>
                <w:szCs w:val="24"/>
              </w:rPr>
            </w:pPr>
            <w:r>
              <w:rPr>
                <w:rFonts w:ascii="Times New Roman" w:eastAsia="Times New Roman" w:hAnsi="Times New Roman"/>
                <w:sz w:val="24"/>
                <w:szCs w:val="24"/>
              </w:rPr>
              <w:t>P</w:t>
            </w:r>
            <w:r w:rsidRPr="00764D98">
              <w:rPr>
                <w:rFonts w:ascii="Times New Roman" w:eastAsia="Times New Roman" w:hAnsi="Times New Roman"/>
                <w:sz w:val="24"/>
                <w:szCs w:val="24"/>
              </w:rPr>
              <w:t>avadinimas</w:t>
            </w:r>
          </w:p>
        </w:tc>
        <w:tc>
          <w:tcPr>
            <w:tcW w:w="5849" w:type="dxa"/>
            <w:vAlign w:val="center"/>
          </w:tcPr>
          <w:p w14:paraId="13378220" w14:textId="63333C07" w:rsidR="00E55CE8" w:rsidRPr="00BA5F3E" w:rsidRDefault="00CB565D" w:rsidP="00764D98">
            <w:pPr>
              <w:spacing w:after="0" w:line="240" w:lineRule="auto"/>
              <w:rPr>
                <w:rFonts w:ascii="Times New Roman" w:eastAsia="Times New Roman" w:hAnsi="Times New Roman"/>
                <w:sz w:val="24"/>
                <w:szCs w:val="24"/>
                <w:lang w:eastAsia="lt-LT"/>
              </w:rPr>
            </w:pPr>
            <w:r>
              <w:rPr>
                <w:rFonts w:ascii="Times New Roman" w:hAnsi="Times New Roman"/>
                <w:sz w:val="24"/>
                <w:szCs w:val="24"/>
                <w:lang w:eastAsia="lt-LT"/>
              </w:rPr>
              <w:t>Asmens skundo ar prašymo priėmimas bei nagrinėjimas</w:t>
            </w:r>
          </w:p>
        </w:tc>
      </w:tr>
      <w:tr w:rsidR="00E55CE8" w:rsidRPr="00343EC0" w14:paraId="18598E6C" w14:textId="77777777" w:rsidTr="00E55CE8">
        <w:tc>
          <w:tcPr>
            <w:tcW w:w="3082" w:type="dxa"/>
          </w:tcPr>
          <w:p w14:paraId="03E2F979" w14:textId="6BC5E9EC" w:rsidR="00E55CE8" w:rsidRPr="00764D98" w:rsidRDefault="00E55CE8" w:rsidP="00764D98">
            <w:pPr>
              <w:spacing w:after="0" w:line="240" w:lineRule="auto"/>
              <w:rPr>
                <w:rFonts w:ascii="Times New Roman" w:eastAsia="Times New Roman" w:hAnsi="Times New Roman"/>
                <w:sz w:val="24"/>
                <w:szCs w:val="24"/>
              </w:rPr>
            </w:pPr>
            <w:r>
              <w:rPr>
                <w:rFonts w:ascii="Times New Roman" w:eastAsia="Times New Roman" w:hAnsi="Times New Roman"/>
                <w:sz w:val="24"/>
                <w:szCs w:val="24"/>
              </w:rPr>
              <w:t>A</w:t>
            </w:r>
            <w:r w:rsidRPr="00764D98">
              <w:rPr>
                <w:rFonts w:ascii="Times New Roman" w:eastAsia="Times New Roman" w:hAnsi="Times New Roman"/>
                <w:sz w:val="24"/>
                <w:szCs w:val="24"/>
              </w:rPr>
              <w:t>pibūdinimas</w:t>
            </w:r>
          </w:p>
        </w:tc>
        <w:tc>
          <w:tcPr>
            <w:tcW w:w="5849" w:type="dxa"/>
            <w:vAlign w:val="center"/>
          </w:tcPr>
          <w:p w14:paraId="13C5AAFC" w14:textId="6AA41C0D" w:rsidR="00E867F6" w:rsidRDefault="00CB565D" w:rsidP="00CB565D">
            <w:pPr>
              <w:spacing w:after="0" w:line="240" w:lineRule="auto"/>
              <w:jc w:val="both"/>
              <w:rPr>
                <w:rFonts w:ascii="Roboto Slab" w:hAnsi="Roboto Slab" w:cs="Roboto Slab"/>
                <w:color w:val="1D1921"/>
                <w:spacing w:val="9"/>
                <w:shd w:val="clear" w:color="auto" w:fill="FFFFFF"/>
              </w:rPr>
            </w:pPr>
            <w:r>
              <w:rPr>
                <w:rFonts w:ascii="Times New Roman" w:hAnsi="Times New Roman"/>
                <w:sz w:val="24"/>
                <w:szCs w:val="24"/>
              </w:rPr>
              <w:t>A</w:t>
            </w:r>
            <w:r w:rsidR="00E55CE8">
              <w:rPr>
                <w:rFonts w:ascii="Times New Roman" w:hAnsi="Times New Roman"/>
                <w:sz w:val="24"/>
                <w:szCs w:val="24"/>
              </w:rPr>
              <w:t xml:space="preserve">smenų prašymai arba skundai gali būti pateikti tiesiogiai </w:t>
            </w:r>
            <w:r w:rsidR="00CA6BA5">
              <w:rPr>
                <w:rFonts w:ascii="Times New Roman" w:hAnsi="Times New Roman"/>
                <w:sz w:val="24"/>
                <w:szCs w:val="24"/>
              </w:rPr>
              <w:t xml:space="preserve">atvykus į Rokiškio rajono savivaldybę </w:t>
            </w:r>
            <w:r w:rsidR="00E55CE8">
              <w:rPr>
                <w:rFonts w:ascii="Times New Roman" w:hAnsi="Times New Roman"/>
                <w:sz w:val="24"/>
                <w:szCs w:val="24"/>
              </w:rPr>
              <w:t xml:space="preserve">arba atsiųsti paštu, per pasiuntinį adresu: Sąjūdžio a. 1 LT-42136 Rokiškis, el. p. </w:t>
            </w:r>
            <w:hyperlink r:id="rId7" w:history="1">
              <w:r w:rsidR="00E55CE8" w:rsidRPr="001A0C42">
                <w:rPr>
                  <w:rStyle w:val="Hipersaitas"/>
                  <w:rFonts w:ascii="Times New Roman" w:hAnsi="Times New Roman"/>
                  <w:sz w:val="24"/>
                  <w:szCs w:val="24"/>
                </w:rPr>
                <w:t>savivaldybe</w:t>
              </w:r>
              <w:r w:rsidR="00E55CE8" w:rsidRPr="001A0C42">
                <w:rPr>
                  <w:rStyle w:val="Hipersaitas"/>
                  <w:rFonts w:ascii="Times New Roman" w:hAnsi="Times New Roman"/>
                  <w:sz w:val="24"/>
                  <w:szCs w:val="24"/>
                  <w:lang w:val="en-US"/>
                </w:rPr>
                <w:t>@rokiskis.lt</w:t>
              </w:r>
            </w:hyperlink>
            <w:r w:rsidR="00E55CE8">
              <w:rPr>
                <w:rFonts w:ascii="Times New Roman" w:hAnsi="Times New Roman"/>
                <w:sz w:val="24"/>
                <w:szCs w:val="24"/>
                <w:lang w:val="en-US"/>
              </w:rPr>
              <w:t>.</w:t>
            </w:r>
            <w:r>
              <w:rPr>
                <w:rFonts w:ascii="Times New Roman" w:hAnsi="Times New Roman"/>
                <w:sz w:val="24"/>
                <w:szCs w:val="24"/>
                <w:lang w:val="en-US"/>
              </w:rPr>
              <w:t xml:space="preserve"> </w:t>
            </w:r>
            <w:r w:rsidR="00E55CE8">
              <w:rPr>
                <w:rFonts w:ascii="Times New Roman" w:hAnsi="Times New Roman"/>
                <w:sz w:val="24"/>
                <w:szCs w:val="24"/>
                <w:lang w:val="en-US"/>
              </w:rPr>
              <w:t xml:space="preserve">Atvykę į </w:t>
            </w:r>
            <w:r w:rsidR="00CA6BA5">
              <w:rPr>
                <w:rFonts w:ascii="Times New Roman" w:hAnsi="Times New Roman"/>
                <w:sz w:val="24"/>
                <w:szCs w:val="24"/>
                <w:lang w:val="en-US"/>
              </w:rPr>
              <w:t>s</w:t>
            </w:r>
            <w:r w:rsidR="00E55CE8">
              <w:rPr>
                <w:rFonts w:ascii="Times New Roman" w:hAnsi="Times New Roman"/>
                <w:sz w:val="24"/>
                <w:szCs w:val="24"/>
                <w:lang w:val="en-US"/>
              </w:rPr>
              <w:t xml:space="preserve">avivaldybės administraciją, asmenys aptarnaujami vieno langelio principu. Prašymai registruojami </w:t>
            </w:r>
            <w:r w:rsidR="00CA6BA5">
              <w:rPr>
                <w:rFonts w:ascii="Times New Roman" w:hAnsi="Times New Roman"/>
                <w:sz w:val="24"/>
                <w:szCs w:val="24"/>
                <w:lang w:val="en-US"/>
              </w:rPr>
              <w:t>savivaldybės dokumentų valdymo sistemoje.</w:t>
            </w:r>
            <w:r w:rsidR="00E867F6">
              <w:rPr>
                <w:rFonts w:ascii="Times New Roman" w:hAnsi="Times New Roman"/>
                <w:sz w:val="24"/>
                <w:szCs w:val="24"/>
                <w:lang w:val="en-US"/>
              </w:rPr>
              <w:t xml:space="preserve"> </w:t>
            </w:r>
          </w:p>
          <w:p w14:paraId="326448B9" w14:textId="77777777" w:rsidR="00CB565D" w:rsidRDefault="00E867F6" w:rsidP="00CB565D">
            <w:pPr>
              <w:spacing w:after="0" w:line="240" w:lineRule="auto"/>
              <w:jc w:val="both"/>
              <w:rPr>
                <w:rFonts w:ascii="Times New Roman" w:hAnsi="Times New Roman"/>
                <w:sz w:val="24"/>
                <w:szCs w:val="24"/>
                <w:lang w:val="en-US"/>
              </w:rPr>
            </w:pPr>
            <w:r w:rsidRPr="00E867F6">
              <w:rPr>
                <w:rFonts w:ascii="Times New Roman" w:hAnsi="Times New Roman"/>
                <w:sz w:val="24"/>
                <w:szCs w:val="24"/>
                <w:lang w:val="en-US"/>
              </w:rPr>
              <w:t>Skundas – asmens rašytinis kreipimasis į viešojo administravimo subjektą (Savivaldybę), kuriame nurodoma, kad yra pažeistos jo teisės ar teisėti interesai, ir prašoma juos apginti</w:t>
            </w:r>
            <w:r w:rsidR="00CB565D">
              <w:rPr>
                <w:rFonts w:ascii="Times New Roman" w:hAnsi="Times New Roman"/>
                <w:sz w:val="24"/>
                <w:szCs w:val="24"/>
                <w:lang w:val="en-US"/>
              </w:rPr>
              <w:t>.</w:t>
            </w:r>
          </w:p>
          <w:p w14:paraId="4CDEBF31" w14:textId="028DD7F3" w:rsidR="00CB565D" w:rsidRPr="00E867F6" w:rsidRDefault="00E867F6" w:rsidP="00CB565D">
            <w:pPr>
              <w:spacing w:after="0" w:line="240" w:lineRule="auto"/>
              <w:jc w:val="both"/>
              <w:rPr>
                <w:rFonts w:ascii="Times New Roman" w:hAnsi="Times New Roman"/>
                <w:sz w:val="24"/>
                <w:szCs w:val="24"/>
                <w:lang w:val="en-US"/>
              </w:rPr>
            </w:pPr>
            <w:r w:rsidRPr="00E867F6">
              <w:rPr>
                <w:rFonts w:ascii="Times New Roman" w:hAnsi="Times New Roman"/>
                <w:sz w:val="24"/>
                <w:szCs w:val="24"/>
                <w:lang w:val="en-US"/>
              </w:rPr>
              <w:t>Prašymas – asmens rašytinis kreipimasis į viešojo administravimo subjektą (Savivaldybę), kuriame nurodomas konkretus prašymas.</w:t>
            </w:r>
          </w:p>
        </w:tc>
      </w:tr>
      <w:tr w:rsidR="00CA6BA5" w:rsidRPr="00343EC0" w14:paraId="52E13406" w14:textId="77777777" w:rsidTr="00E55CE8">
        <w:tc>
          <w:tcPr>
            <w:tcW w:w="3082" w:type="dxa"/>
          </w:tcPr>
          <w:p w14:paraId="3433C6E1" w14:textId="704629C7" w:rsidR="00CA6BA5" w:rsidRDefault="00CA6BA5" w:rsidP="00764D98">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Paslauga teikiama</w:t>
            </w:r>
          </w:p>
        </w:tc>
        <w:tc>
          <w:tcPr>
            <w:tcW w:w="5849" w:type="dxa"/>
            <w:shd w:val="clear" w:color="auto" w:fill="auto"/>
          </w:tcPr>
          <w:p w14:paraId="41617563" w14:textId="4162F4A2" w:rsidR="00CA6BA5" w:rsidRDefault="00CA6BA5" w:rsidP="00946752">
            <w:pPr>
              <w:tabs>
                <w:tab w:val="left" w:pos="321"/>
                <w:tab w:val="left" w:pos="638"/>
              </w:tabs>
              <w:spacing w:after="0" w:line="240" w:lineRule="auto"/>
              <w:jc w:val="both"/>
              <w:rPr>
                <w:rFonts w:ascii="Times New Roman" w:hAnsi="Times New Roman"/>
                <w:color w:val="000000"/>
                <w:sz w:val="24"/>
                <w:szCs w:val="24"/>
              </w:rPr>
            </w:pPr>
            <w:r>
              <w:rPr>
                <w:rFonts w:ascii="Times New Roman" w:hAnsi="Times New Roman"/>
                <w:color w:val="000000"/>
                <w:sz w:val="24"/>
                <w:szCs w:val="24"/>
              </w:rPr>
              <w:t>Fiziniams ir juridiniams asmenims ne verslo tikslais</w:t>
            </w:r>
          </w:p>
        </w:tc>
      </w:tr>
      <w:tr w:rsidR="00E55CE8" w:rsidRPr="00343EC0" w14:paraId="19BF9E59" w14:textId="77777777" w:rsidTr="00E55CE8">
        <w:tc>
          <w:tcPr>
            <w:tcW w:w="3082" w:type="dxa"/>
          </w:tcPr>
          <w:p w14:paraId="6D5721B0" w14:textId="12FF9F68" w:rsidR="00E55CE8" w:rsidRPr="00764D98" w:rsidRDefault="00E55CE8" w:rsidP="00764D98">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Paslaugos tipas</w:t>
            </w:r>
          </w:p>
        </w:tc>
        <w:tc>
          <w:tcPr>
            <w:tcW w:w="5849" w:type="dxa"/>
            <w:shd w:val="clear" w:color="auto" w:fill="auto"/>
          </w:tcPr>
          <w:p w14:paraId="16B6A9F9" w14:textId="77777777" w:rsidR="00CA6BA5" w:rsidRDefault="00CA6BA5" w:rsidP="00CA6BA5">
            <w:pPr>
              <w:pStyle w:val="Sraopastraipa"/>
              <w:numPr>
                <w:ilvl w:val="0"/>
                <w:numId w:val="12"/>
              </w:numPr>
              <w:tabs>
                <w:tab w:val="left" w:pos="321"/>
                <w:tab w:val="left" w:pos="638"/>
              </w:tabs>
              <w:spacing w:after="0" w:line="240" w:lineRule="auto"/>
              <w:ind w:hanging="720"/>
              <w:jc w:val="both"/>
              <w:rPr>
                <w:rFonts w:ascii="Times New Roman" w:hAnsi="Times New Roman"/>
                <w:color w:val="000000"/>
                <w:sz w:val="24"/>
                <w:szCs w:val="24"/>
              </w:rPr>
            </w:pPr>
            <w:r w:rsidRPr="00CA6BA5">
              <w:rPr>
                <w:rFonts w:ascii="Times New Roman" w:hAnsi="Times New Roman"/>
                <w:color w:val="000000"/>
                <w:sz w:val="24"/>
                <w:szCs w:val="24"/>
              </w:rPr>
              <w:t>El. būdu teikiama paslauga ne per el. valdžios vartus</w:t>
            </w:r>
          </w:p>
          <w:p w14:paraId="4DB49606" w14:textId="06E1474A" w:rsidR="001460AE" w:rsidRDefault="001460AE" w:rsidP="001460AE">
            <w:pPr>
              <w:pStyle w:val="Sraopastraipa"/>
              <w:numPr>
                <w:ilvl w:val="0"/>
                <w:numId w:val="14"/>
              </w:numPr>
              <w:tabs>
                <w:tab w:val="left" w:pos="321"/>
                <w:tab w:val="left" w:pos="638"/>
              </w:tabs>
              <w:spacing w:after="0" w:line="240" w:lineRule="auto"/>
              <w:ind w:hanging="2160"/>
              <w:jc w:val="both"/>
              <w:rPr>
                <w:rFonts w:ascii="Times New Roman" w:hAnsi="Times New Roman"/>
                <w:color w:val="000000"/>
                <w:sz w:val="24"/>
                <w:szCs w:val="24"/>
              </w:rPr>
            </w:pPr>
            <w:r>
              <w:rPr>
                <w:rFonts w:ascii="Times New Roman" w:hAnsi="Times New Roman"/>
                <w:color w:val="000000"/>
                <w:sz w:val="24"/>
                <w:szCs w:val="24"/>
              </w:rPr>
              <w:t>El. būdu teikiama paslauga per el. valdžios vartus</w:t>
            </w:r>
          </w:p>
          <w:p w14:paraId="42B44B75" w14:textId="229D6437" w:rsidR="00CA6BA5" w:rsidRPr="001460AE" w:rsidRDefault="00CA6BA5" w:rsidP="001460AE">
            <w:pPr>
              <w:pStyle w:val="Sraopastraipa"/>
              <w:numPr>
                <w:ilvl w:val="0"/>
                <w:numId w:val="12"/>
              </w:numPr>
              <w:tabs>
                <w:tab w:val="left" w:pos="321"/>
                <w:tab w:val="left" w:pos="638"/>
              </w:tabs>
              <w:spacing w:after="0" w:line="240" w:lineRule="auto"/>
              <w:ind w:hanging="720"/>
              <w:jc w:val="both"/>
              <w:rPr>
                <w:rFonts w:ascii="Times New Roman" w:hAnsi="Times New Roman"/>
                <w:color w:val="000000"/>
                <w:sz w:val="24"/>
                <w:szCs w:val="24"/>
              </w:rPr>
            </w:pPr>
            <w:r w:rsidRPr="00CA6BA5">
              <w:rPr>
                <w:rFonts w:ascii="Times New Roman" w:hAnsi="Times New Roman"/>
                <w:color w:val="000000"/>
                <w:sz w:val="24"/>
                <w:szCs w:val="24"/>
              </w:rPr>
              <w:t>Ne el. būdu teikiama paslauga</w:t>
            </w:r>
          </w:p>
        </w:tc>
      </w:tr>
      <w:tr w:rsidR="00E55CE8" w:rsidRPr="00343EC0" w14:paraId="4A2029DB" w14:textId="77777777" w:rsidTr="00E55CE8">
        <w:tc>
          <w:tcPr>
            <w:tcW w:w="3082" w:type="dxa"/>
          </w:tcPr>
          <w:p w14:paraId="4863E59C" w14:textId="62198FAD" w:rsidR="00E55CE8" w:rsidRDefault="00E55CE8" w:rsidP="00820DD9">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Paslaugos rezultatas</w:t>
            </w:r>
          </w:p>
        </w:tc>
        <w:tc>
          <w:tcPr>
            <w:tcW w:w="5849" w:type="dxa"/>
            <w:shd w:val="clear" w:color="auto" w:fill="auto"/>
          </w:tcPr>
          <w:p w14:paraId="3B6C7062" w14:textId="0FD2E8E1" w:rsidR="00E55CE8" w:rsidRPr="00782E84" w:rsidRDefault="001460AE" w:rsidP="00820DD9">
            <w:pPr>
              <w:tabs>
                <w:tab w:val="left" w:pos="321"/>
                <w:tab w:val="left" w:pos="638"/>
              </w:tabs>
              <w:spacing w:after="0" w:line="240" w:lineRule="auto"/>
              <w:jc w:val="both"/>
              <w:rPr>
                <w:rFonts w:ascii="Times New Roman" w:hAnsi="Times New Roman"/>
                <w:color w:val="000000"/>
                <w:sz w:val="24"/>
                <w:szCs w:val="24"/>
              </w:rPr>
            </w:pPr>
            <w:r>
              <w:rPr>
                <w:rFonts w:ascii="Times New Roman" w:eastAsia="Times New Roman" w:hAnsi="Times New Roman"/>
                <w:bCs/>
                <w:color w:val="040404"/>
                <w:sz w:val="24"/>
                <w:szCs w:val="24"/>
              </w:rPr>
              <w:t>Išnagrinėtas skundas ar prašymas ir pateiktas atsakymas</w:t>
            </w:r>
          </w:p>
        </w:tc>
      </w:tr>
      <w:tr w:rsidR="00E55CE8" w:rsidRPr="00343EC0" w14:paraId="2FA5A456" w14:textId="77777777" w:rsidTr="00E55CE8">
        <w:tc>
          <w:tcPr>
            <w:tcW w:w="3082" w:type="dxa"/>
          </w:tcPr>
          <w:p w14:paraId="706F00B6" w14:textId="77777777" w:rsidR="00E55CE8" w:rsidRPr="00764D98" w:rsidRDefault="00E55CE8" w:rsidP="00820DD9">
            <w:pPr>
              <w:autoSpaceDE w:val="0"/>
              <w:autoSpaceDN w:val="0"/>
              <w:adjustRightInd w:val="0"/>
              <w:spacing w:after="0" w:line="240" w:lineRule="auto"/>
              <w:rPr>
                <w:rFonts w:ascii="Times New Roman" w:eastAsia="Times New Roman" w:hAnsi="Times New Roman"/>
                <w:sz w:val="24"/>
                <w:szCs w:val="24"/>
              </w:rPr>
            </w:pPr>
            <w:r w:rsidRPr="00764D98">
              <w:rPr>
                <w:rFonts w:ascii="Times New Roman" w:eastAsia="Times New Roman" w:hAnsi="Times New Roman"/>
                <w:sz w:val="24"/>
                <w:szCs w:val="24"/>
              </w:rPr>
              <w:t>Teisės aktai, reguliuojantys administracinės paslaugos teikimą</w:t>
            </w:r>
          </w:p>
        </w:tc>
        <w:tc>
          <w:tcPr>
            <w:tcW w:w="5849" w:type="dxa"/>
            <w:shd w:val="clear" w:color="auto" w:fill="auto"/>
          </w:tcPr>
          <w:p w14:paraId="6D7B41F9" w14:textId="0D598AD8" w:rsidR="00E55CE8" w:rsidRPr="00C52686" w:rsidRDefault="00E55CE8" w:rsidP="00820DD9">
            <w:pPr>
              <w:pStyle w:val="Sraopastraipa"/>
              <w:numPr>
                <w:ilvl w:val="0"/>
                <w:numId w:val="10"/>
              </w:numPr>
              <w:tabs>
                <w:tab w:val="left" w:pos="321"/>
                <w:tab w:val="left" w:pos="638"/>
              </w:tabs>
              <w:spacing w:after="0" w:line="240" w:lineRule="auto"/>
              <w:ind w:left="71" w:firstLine="0"/>
              <w:jc w:val="both"/>
              <w:rPr>
                <w:rFonts w:ascii="Times New Roman" w:hAnsi="Times New Roman"/>
                <w:sz w:val="24"/>
                <w:szCs w:val="24"/>
              </w:rPr>
            </w:pPr>
            <w:r w:rsidRPr="00C52686">
              <w:rPr>
                <w:rFonts w:ascii="Times New Roman" w:hAnsi="Times New Roman"/>
                <w:color w:val="000000"/>
                <w:sz w:val="24"/>
                <w:szCs w:val="24"/>
              </w:rPr>
              <w:t xml:space="preserve">Lietuvos Respublikos </w:t>
            </w:r>
            <w:r w:rsidR="001460AE">
              <w:rPr>
                <w:rFonts w:ascii="Times New Roman" w:hAnsi="Times New Roman"/>
                <w:sz w:val="24"/>
                <w:szCs w:val="24"/>
              </w:rPr>
              <w:t>vietos savivaldos įstatymas</w:t>
            </w:r>
            <w:r w:rsidRPr="00C52686">
              <w:rPr>
                <w:rFonts w:ascii="Times New Roman" w:hAnsi="Times New Roman"/>
                <w:color w:val="000000"/>
                <w:sz w:val="24"/>
                <w:szCs w:val="24"/>
              </w:rPr>
              <w:t>;</w:t>
            </w:r>
          </w:p>
          <w:p w14:paraId="2C9ED10A" w14:textId="5D3C3D89" w:rsidR="00E55CE8" w:rsidRPr="00C52686" w:rsidRDefault="00E55CE8" w:rsidP="00820DD9">
            <w:pPr>
              <w:pStyle w:val="Sraopastraipa"/>
              <w:numPr>
                <w:ilvl w:val="0"/>
                <w:numId w:val="10"/>
              </w:numPr>
              <w:tabs>
                <w:tab w:val="left" w:pos="321"/>
                <w:tab w:val="left" w:pos="638"/>
              </w:tabs>
              <w:spacing w:after="0" w:line="240" w:lineRule="auto"/>
              <w:ind w:left="71" w:firstLine="0"/>
              <w:jc w:val="both"/>
              <w:rPr>
                <w:rFonts w:ascii="Times New Roman" w:hAnsi="Times New Roman"/>
                <w:sz w:val="24"/>
                <w:szCs w:val="24"/>
              </w:rPr>
            </w:pPr>
            <w:r w:rsidRPr="00C52686">
              <w:rPr>
                <w:rFonts w:ascii="Times New Roman" w:hAnsi="Times New Roman"/>
                <w:sz w:val="24"/>
                <w:szCs w:val="24"/>
              </w:rPr>
              <w:t>Lietuvos Respublikos </w:t>
            </w:r>
            <w:hyperlink r:id="rId8" w:history="1">
              <w:r w:rsidR="001460AE">
                <w:rPr>
                  <w:rStyle w:val="Hipersaitas"/>
                  <w:rFonts w:ascii="Times New Roman" w:hAnsi="Times New Roman"/>
                  <w:color w:val="auto"/>
                  <w:sz w:val="24"/>
                  <w:szCs w:val="24"/>
                  <w:u w:val="none"/>
                </w:rPr>
                <w:t>viešojo</w:t>
              </w:r>
            </w:hyperlink>
            <w:r w:rsidR="001460AE">
              <w:rPr>
                <w:rStyle w:val="Hipersaitas"/>
                <w:rFonts w:ascii="Times New Roman" w:hAnsi="Times New Roman"/>
                <w:color w:val="auto"/>
                <w:sz w:val="24"/>
                <w:szCs w:val="24"/>
                <w:u w:val="none"/>
              </w:rPr>
              <w:t xml:space="preserve"> administravimo įstatymas</w:t>
            </w:r>
            <w:r w:rsidRPr="00C52686">
              <w:rPr>
                <w:rFonts w:ascii="Times New Roman" w:hAnsi="Times New Roman"/>
                <w:sz w:val="24"/>
                <w:szCs w:val="24"/>
              </w:rPr>
              <w:t>;</w:t>
            </w:r>
          </w:p>
          <w:p w14:paraId="63C62F8B" w14:textId="6E8CD1AE" w:rsidR="00E55CE8" w:rsidRPr="00C52686" w:rsidRDefault="001460AE" w:rsidP="00820DD9">
            <w:pPr>
              <w:pStyle w:val="Sraopastraipa"/>
              <w:numPr>
                <w:ilvl w:val="0"/>
                <w:numId w:val="10"/>
              </w:numPr>
              <w:tabs>
                <w:tab w:val="left" w:pos="321"/>
                <w:tab w:val="left" w:pos="638"/>
              </w:tabs>
              <w:spacing w:after="0" w:line="240" w:lineRule="auto"/>
              <w:ind w:left="71" w:firstLine="0"/>
              <w:jc w:val="both"/>
              <w:rPr>
                <w:rFonts w:ascii="Times New Roman" w:hAnsi="Times New Roman"/>
                <w:sz w:val="24"/>
                <w:szCs w:val="24"/>
              </w:rPr>
            </w:pPr>
            <w:r>
              <w:rPr>
                <w:rFonts w:ascii="Times New Roman" w:hAnsi="Times New Roman"/>
                <w:sz w:val="24"/>
                <w:szCs w:val="24"/>
              </w:rPr>
              <w:t>Lietuvos Respublikos teisės gauti informaciją iš valstybės ir savivaldybių institucijų ir įstaigų įstatymas</w:t>
            </w:r>
            <w:r w:rsidR="00E55CE8" w:rsidRPr="00C52686">
              <w:rPr>
                <w:rFonts w:ascii="Times New Roman" w:hAnsi="Times New Roman"/>
                <w:sz w:val="24"/>
                <w:szCs w:val="24"/>
              </w:rPr>
              <w:t>;</w:t>
            </w:r>
          </w:p>
          <w:p w14:paraId="18D8FBA6" w14:textId="77777777" w:rsidR="00E55CE8" w:rsidRDefault="001460AE" w:rsidP="00820DD9">
            <w:pPr>
              <w:pStyle w:val="Sraopastraipa"/>
              <w:numPr>
                <w:ilvl w:val="0"/>
                <w:numId w:val="10"/>
              </w:numPr>
              <w:tabs>
                <w:tab w:val="left" w:pos="321"/>
                <w:tab w:val="left" w:pos="638"/>
              </w:tabs>
              <w:spacing w:after="0" w:line="240" w:lineRule="auto"/>
              <w:ind w:left="71" w:firstLine="0"/>
              <w:jc w:val="both"/>
              <w:rPr>
                <w:rFonts w:ascii="Times New Roman" w:hAnsi="Times New Roman"/>
                <w:sz w:val="24"/>
                <w:szCs w:val="24"/>
              </w:rPr>
            </w:pPr>
            <w:r>
              <w:rPr>
                <w:rFonts w:ascii="Times New Roman" w:hAnsi="Times New Roman"/>
                <w:sz w:val="24"/>
                <w:szCs w:val="24"/>
              </w:rPr>
              <w:t>Lietuvos Respublikos Vyriausybės 2007 m. rugpjūčio 22 d. nutarimas Nr. 875 „Dėl prašymų ir skundų nagrinėjimo ir asmenų aptaranavimo viešojo administravimo subjektuose taisyklių patvirtinimo“</w:t>
            </w:r>
            <w:r w:rsidR="00E55CE8" w:rsidRPr="00C52686">
              <w:rPr>
                <w:rFonts w:ascii="Times New Roman" w:hAnsi="Times New Roman"/>
                <w:sz w:val="24"/>
                <w:szCs w:val="24"/>
              </w:rPr>
              <w:t>.</w:t>
            </w:r>
          </w:p>
          <w:p w14:paraId="67058E76" w14:textId="77777777" w:rsidR="00534087" w:rsidRPr="00534087" w:rsidRDefault="00534087" w:rsidP="00820DD9">
            <w:pPr>
              <w:pStyle w:val="Sraopastraipa"/>
              <w:numPr>
                <w:ilvl w:val="0"/>
                <w:numId w:val="10"/>
              </w:numPr>
              <w:tabs>
                <w:tab w:val="left" w:pos="321"/>
                <w:tab w:val="left" w:pos="638"/>
              </w:tabs>
              <w:spacing w:after="0" w:line="240" w:lineRule="auto"/>
              <w:ind w:left="71" w:firstLine="0"/>
              <w:jc w:val="both"/>
              <w:rPr>
                <w:rFonts w:ascii="Times New Roman" w:hAnsi="Times New Roman"/>
                <w:sz w:val="24"/>
                <w:szCs w:val="24"/>
              </w:rPr>
            </w:pPr>
            <w:r w:rsidRPr="00104453">
              <w:rPr>
                <w:rFonts w:ascii="Times New Roman" w:hAnsi="Times New Roman"/>
                <w:sz w:val="24"/>
                <w:szCs w:val="24"/>
              </w:rPr>
              <w:t>Rokiškio rajono savivaldybės administracijos direktoriaus</w:t>
            </w:r>
            <w:r w:rsidRPr="00104453">
              <w:rPr>
                <w:rFonts w:ascii="Times New Roman" w:hAnsi="Times New Roman"/>
                <w:color w:val="000000"/>
                <w:sz w:val="24"/>
                <w:szCs w:val="24"/>
                <w:lang w:eastAsia="lt-LT"/>
              </w:rPr>
              <w:t xml:space="preserve"> </w:t>
            </w:r>
            <w:r w:rsidRPr="00104453">
              <w:rPr>
                <w:rFonts w:ascii="Times New Roman" w:hAnsi="Times New Roman"/>
                <w:sz w:val="24"/>
                <w:szCs w:val="24"/>
              </w:rPr>
              <w:t>2022 m. vasario 8 d. įsakym</w:t>
            </w:r>
            <w:r>
              <w:rPr>
                <w:rFonts w:ascii="Times New Roman" w:hAnsi="Times New Roman"/>
                <w:sz w:val="24"/>
                <w:szCs w:val="24"/>
              </w:rPr>
              <w:t>as</w:t>
            </w:r>
            <w:r w:rsidRPr="00104453">
              <w:rPr>
                <w:rFonts w:ascii="Times New Roman" w:hAnsi="Times New Roman"/>
                <w:sz w:val="24"/>
                <w:szCs w:val="24"/>
              </w:rPr>
              <w:t xml:space="preserve"> Nr. AV-117 ,,Dėl </w:t>
            </w:r>
            <w:r w:rsidRPr="00104453">
              <w:rPr>
                <w:rFonts w:ascii="Times New Roman" w:hAnsi="Times New Roman"/>
                <w:color w:val="000000"/>
                <w:sz w:val="24"/>
                <w:szCs w:val="24"/>
                <w:lang w:eastAsia="lt-LT"/>
              </w:rPr>
              <w:t>Asmenų prašymų ir skundų nagrinėjimo Rokiškio rajono savivaldybės administracijoje taisyklių patvirtinimo“;</w:t>
            </w:r>
          </w:p>
          <w:p w14:paraId="451AC934" w14:textId="6CF533AC" w:rsidR="00534087" w:rsidRPr="00764D98" w:rsidRDefault="00534087" w:rsidP="00820DD9">
            <w:pPr>
              <w:pStyle w:val="Sraopastraipa"/>
              <w:numPr>
                <w:ilvl w:val="0"/>
                <w:numId w:val="10"/>
              </w:numPr>
              <w:tabs>
                <w:tab w:val="left" w:pos="321"/>
                <w:tab w:val="left" w:pos="638"/>
              </w:tabs>
              <w:spacing w:after="0" w:line="240" w:lineRule="auto"/>
              <w:ind w:left="71" w:firstLine="0"/>
              <w:jc w:val="both"/>
              <w:rPr>
                <w:rFonts w:ascii="Times New Roman" w:hAnsi="Times New Roman"/>
                <w:sz w:val="24"/>
                <w:szCs w:val="24"/>
              </w:rPr>
            </w:pPr>
            <w:r w:rsidRPr="00104453">
              <w:rPr>
                <w:rFonts w:ascii="Times New Roman" w:hAnsi="Times New Roman"/>
                <w:sz w:val="24"/>
                <w:szCs w:val="24"/>
              </w:rPr>
              <w:t>Rokiškio rajono savivaldybės administracijos direktoriaus</w:t>
            </w:r>
            <w:r w:rsidRPr="00104453">
              <w:rPr>
                <w:rFonts w:ascii="Times New Roman" w:hAnsi="Times New Roman"/>
                <w:color w:val="000000"/>
                <w:sz w:val="24"/>
                <w:szCs w:val="24"/>
                <w:lang w:eastAsia="lt-LT"/>
              </w:rPr>
              <w:t xml:space="preserve"> </w:t>
            </w:r>
            <w:r>
              <w:rPr>
                <w:rFonts w:ascii="Times New Roman" w:hAnsi="Times New Roman"/>
                <w:sz w:val="24"/>
                <w:szCs w:val="24"/>
              </w:rPr>
              <w:t>2021</w:t>
            </w:r>
            <w:r w:rsidRPr="00104453">
              <w:rPr>
                <w:rFonts w:ascii="Times New Roman" w:hAnsi="Times New Roman"/>
                <w:sz w:val="24"/>
                <w:szCs w:val="24"/>
              </w:rPr>
              <w:t xml:space="preserve"> m. </w:t>
            </w:r>
            <w:r>
              <w:rPr>
                <w:rFonts w:ascii="Times New Roman" w:hAnsi="Times New Roman"/>
                <w:sz w:val="24"/>
                <w:szCs w:val="24"/>
              </w:rPr>
              <w:t xml:space="preserve">lapkričio 25 </w:t>
            </w:r>
            <w:r w:rsidRPr="00104453">
              <w:rPr>
                <w:rFonts w:ascii="Times New Roman" w:hAnsi="Times New Roman"/>
                <w:sz w:val="24"/>
                <w:szCs w:val="24"/>
              </w:rPr>
              <w:t>d. įsakym</w:t>
            </w:r>
            <w:r>
              <w:rPr>
                <w:rFonts w:ascii="Times New Roman" w:hAnsi="Times New Roman"/>
                <w:sz w:val="24"/>
                <w:szCs w:val="24"/>
              </w:rPr>
              <w:t>as</w:t>
            </w:r>
            <w:r w:rsidRPr="00104453">
              <w:rPr>
                <w:rFonts w:ascii="Times New Roman" w:hAnsi="Times New Roman"/>
                <w:sz w:val="24"/>
                <w:szCs w:val="24"/>
              </w:rPr>
              <w:t xml:space="preserve"> Nr. AV-</w:t>
            </w:r>
            <w:r>
              <w:rPr>
                <w:rFonts w:ascii="Times New Roman" w:hAnsi="Times New Roman"/>
                <w:sz w:val="24"/>
                <w:szCs w:val="24"/>
              </w:rPr>
              <w:t xml:space="preserve">1180 ,,Dėl Klientų aptarnavimo </w:t>
            </w:r>
            <w:r w:rsidRPr="00104453">
              <w:rPr>
                <w:rFonts w:ascii="Times New Roman" w:hAnsi="Times New Roman"/>
                <w:sz w:val="24"/>
                <w:szCs w:val="24"/>
              </w:rPr>
              <w:t>Rokiškio raj</w:t>
            </w:r>
            <w:r>
              <w:rPr>
                <w:rFonts w:ascii="Times New Roman" w:hAnsi="Times New Roman"/>
                <w:sz w:val="24"/>
                <w:szCs w:val="24"/>
              </w:rPr>
              <w:t>ono savivaldybės administracijoje standarto patvirtinimo“.</w:t>
            </w:r>
          </w:p>
        </w:tc>
      </w:tr>
      <w:tr w:rsidR="00E55CE8" w:rsidRPr="00343EC0" w14:paraId="2B511019" w14:textId="77777777" w:rsidTr="00E55CE8">
        <w:tc>
          <w:tcPr>
            <w:tcW w:w="3082" w:type="dxa"/>
          </w:tcPr>
          <w:p w14:paraId="52ED1792" w14:textId="77777777" w:rsidR="00E55CE8" w:rsidRPr="00764D98" w:rsidRDefault="00E55CE8" w:rsidP="00820DD9">
            <w:pPr>
              <w:autoSpaceDE w:val="0"/>
              <w:autoSpaceDN w:val="0"/>
              <w:adjustRightInd w:val="0"/>
              <w:spacing w:after="0" w:line="240" w:lineRule="auto"/>
              <w:rPr>
                <w:rFonts w:ascii="Times New Roman" w:eastAsia="Times New Roman" w:hAnsi="Times New Roman"/>
                <w:sz w:val="24"/>
                <w:szCs w:val="24"/>
              </w:rPr>
            </w:pPr>
            <w:r w:rsidRPr="00764D98">
              <w:rPr>
                <w:rFonts w:ascii="Times New Roman" w:eastAsia="Times New Roman" w:hAnsi="Times New Roman"/>
                <w:sz w:val="24"/>
                <w:szCs w:val="24"/>
              </w:rPr>
              <w:t>Informacija ir dokumentai, kuriuos turi pateikti asmuo</w:t>
            </w:r>
          </w:p>
        </w:tc>
        <w:tc>
          <w:tcPr>
            <w:tcW w:w="5849" w:type="dxa"/>
            <w:shd w:val="clear" w:color="auto" w:fill="auto"/>
          </w:tcPr>
          <w:p w14:paraId="5398C87C" w14:textId="7B631092" w:rsidR="00E867F6" w:rsidRDefault="00E867F6" w:rsidP="00E867F6">
            <w:pPr>
              <w:tabs>
                <w:tab w:val="left" w:pos="389"/>
              </w:tabs>
              <w:spacing w:after="0" w:line="240" w:lineRule="auto"/>
              <w:jc w:val="both"/>
              <w:rPr>
                <w:rFonts w:ascii="Times New Roman" w:hAnsi="Times New Roman"/>
                <w:sz w:val="24"/>
                <w:szCs w:val="24"/>
                <w:lang w:eastAsia="lt-LT"/>
              </w:rPr>
            </w:pPr>
            <w:r>
              <w:rPr>
                <w:rFonts w:ascii="Times New Roman" w:hAnsi="Times New Roman"/>
                <w:sz w:val="24"/>
                <w:szCs w:val="24"/>
                <w:lang w:eastAsia="lt-LT"/>
              </w:rPr>
              <w:t>1.</w:t>
            </w:r>
            <w:r>
              <w:rPr>
                <w:rFonts w:ascii="Times New Roman" w:hAnsi="Times New Roman"/>
                <w:sz w:val="24"/>
                <w:szCs w:val="24"/>
                <w:lang w:eastAsia="lt-LT"/>
              </w:rPr>
              <w:tab/>
              <w:t xml:space="preserve">Asmens skundas ar pranešimas laisva forma </w:t>
            </w:r>
            <w:r w:rsidRPr="00E867F6">
              <w:rPr>
                <w:rFonts w:ascii="Times New Roman" w:hAnsi="Times New Roman"/>
                <w:sz w:val="24"/>
                <w:szCs w:val="24"/>
              </w:rPr>
              <w:t>(rekomenduojama forma – pridedama)</w:t>
            </w:r>
            <w:r>
              <w:rPr>
                <w:rFonts w:ascii="Times New Roman" w:hAnsi="Times New Roman"/>
                <w:sz w:val="24"/>
                <w:szCs w:val="24"/>
                <w:lang w:eastAsia="lt-LT"/>
              </w:rPr>
              <w:t>. Svarbiausia, kad būtų nurodomos skundžiamos aplinkybės ar pažeisti interesai.</w:t>
            </w:r>
          </w:p>
          <w:p w14:paraId="27502067" w14:textId="77777777" w:rsidR="00E867F6" w:rsidRDefault="00E867F6" w:rsidP="00E867F6">
            <w:pPr>
              <w:tabs>
                <w:tab w:val="left" w:pos="389"/>
              </w:tabs>
              <w:spacing w:after="0" w:line="240" w:lineRule="auto"/>
              <w:jc w:val="both"/>
              <w:rPr>
                <w:rFonts w:ascii="Times New Roman" w:hAnsi="Times New Roman"/>
                <w:sz w:val="24"/>
                <w:szCs w:val="24"/>
                <w:lang w:eastAsia="lt-LT"/>
              </w:rPr>
            </w:pPr>
            <w:r>
              <w:rPr>
                <w:rFonts w:ascii="Times New Roman" w:hAnsi="Times New Roman"/>
                <w:sz w:val="24"/>
                <w:szCs w:val="24"/>
                <w:lang w:eastAsia="lt-LT"/>
              </w:rPr>
              <w:t>2.</w:t>
            </w:r>
            <w:r>
              <w:rPr>
                <w:rFonts w:ascii="Times New Roman" w:hAnsi="Times New Roman"/>
                <w:sz w:val="24"/>
                <w:szCs w:val="24"/>
                <w:lang w:eastAsia="lt-LT"/>
              </w:rPr>
              <w:tab/>
              <w:t>Įgaliojimas, jei atstovaujama kitą asmenį.</w:t>
            </w:r>
          </w:p>
          <w:p w14:paraId="3BAB07A5" w14:textId="227FA854" w:rsidR="00E867F6" w:rsidRPr="00E867F6" w:rsidRDefault="00E867F6" w:rsidP="00E867F6">
            <w:pPr>
              <w:tabs>
                <w:tab w:val="left" w:pos="388"/>
              </w:tabs>
              <w:spacing w:after="0" w:line="240" w:lineRule="auto"/>
              <w:jc w:val="both"/>
              <w:rPr>
                <w:rFonts w:ascii="Times New Roman" w:hAnsi="Times New Roman"/>
                <w:sz w:val="24"/>
                <w:szCs w:val="24"/>
              </w:rPr>
            </w:pPr>
            <w:r>
              <w:rPr>
                <w:rFonts w:ascii="Times New Roman" w:hAnsi="Times New Roman"/>
                <w:sz w:val="24"/>
                <w:szCs w:val="24"/>
                <w:lang w:eastAsia="lt-LT"/>
              </w:rPr>
              <w:t>3.</w:t>
            </w:r>
            <w:r>
              <w:rPr>
                <w:rFonts w:ascii="Times New Roman" w:hAnsi="Times New Roman"/>
                <w:sz w:val="24"/>
                <w:szCs w:val="24"/>
                <w:lang w:eastAsia="lt-LT"/>
              </w:rPr>
              <w:tab/>
              <w:t>Pateikiama informacija ir dokumentai, reikalingi skundui ar pranešimui nagrinėti, priklausomai nuo asmens pateikto kreipimosi turinio</w:t>
            </w:r>
            <w:r w:rsidR="00CB565D">
              <w:rPr>
                <w:rFonts w:ascii="Times New Roman" w:hAnsi="Times New Roman"/>
                <w:sz w:val="24"/>
                <w:szCs w:val="24"/>
                <w:lang w:eastAsia="lt-LT"/>
              </w:rPr>
              <w:t>.</w:t>
            </w:r>
          </w:p>
        </w:tc>
      </w:tr>
      <w:tr w:rsidR="00E55CE8" w:rsidRPr="00343EC0" w14:paraId="436DEF6B" w14:textId="77777777" w:rsidTr="00E55CE8">
        <w:tc>
          <w:tcPr>
            <w:tcW w:w="3082" w:type="dxa"/>
          </w:tcPr>
          <w:p w14:paraId="3CC4EC08" w14:textId="4D54E783" w:rsidR="00E55CE8" w:rsidRPr="00764D98" w:rsidRDefault="00E55CE8" w:rsidP="00820DD9">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Asmenys, atsakingi už paslaugos suteikimą</w:t>
            </w:r>
          </w:p>
          <w:p w14:paraId="699FBAA8" w14:textId="77777777" w:rsidR="00E55CE8" w:rsidRPr="00764D98" w:rsidRDefault="00E55CE8" w:rsidP="00820DD9">
            <w:pPr>
              <w:autoSpaceDE w:val="0"/>
              <w:autoSpaceDN w:val="0"/>
              <w:adjustRightInd w:val="0"/>
              <w:spacing w:after="0" w:line="240" w:lineRule="auto"/>
              <w:rPr>
                <w:rFonts w:ascii="Times New Roman" w:eastAsia="Times New Roman" w:hAnsi="Times New Roman"/>
                <w:sz w:val="24"/>
                <w:szCs w:val="24"/>
              </w:rPr>
            </w:pPr>
          </w:p>
        </w:tc>
        <w:tc>
          <w:tcPr>
            <w:tcW w:w="5849" w:type="dxa"/>
            <w:shd w:val="clear" w:color="auto" w:fill="auto"/>
          </w:tcPr>
          <w:p w14:paraId="2FC8B160" w14:textId="698FFCBB" w:rsidR="00E55CE8" w:rsidRPr="000C0204" w:rsidRDefault="00534087" w:rsidP="00820DD9">
            <w:pPr>
              <w:pStyle w:val="prastasiniatinklio1"/>
              <w:spacing w:after="0"/>
              <w:rPr>
                <w:color w:val="000000" w:themeColor="text1"/>
                <w:lang w:val="lt-LT"/>
              </w:rPr>
            </w:pPr>
            <w:r>
              <w:rPr>
                <w:color w:val="000000" w:themeColor="text1"/>
                <w:lang w:val="lt-LT"/>
              </w:rPr>
              <w:t>Bendrojo skyriaus vyresnioji specialistė klientų aptarnavimui</w:t>
            </w:r>
          </w:p>
          <w:p w14:paraId="41496A65" w14:textId="5B724CC7" w:rsidR="00E55CE8" w:rsidRPr="000C0204" w:rsidRDefault="00534087" w:rsidP="00820DD9">
            <w:pPr>
              <w:pStyle w:val="prastasiniatinklio1"/>
              <w:spacing w:after="0"/>
              <w:ind w:right="37"/>
              <w:jc w:val="both"/>
              <w:rPr>
                <w:color w:val="000000" w:themeColor="text1"/>
                <w:lang w:val="lt-LT"/>
              </w:rPr>
            </w:pPr>
            <w:r>
              <w:rPr>
                <w:color w:val="000000" w:themeColor="text1"/>
                <w:lang w:val="lt-LT"/>
              </w:rPr>
              <w:t>Eglė Zelenkienė</w:t>
            </w:r>
          </w:p>
          <w:p w14:paraId="38837936" w14:textId="7160195B" w:rsidR="00E55CE8" w:rsidRPr="000C0204" w:rsidRDefault="00E55CE8" w:rsidP="00820DD9">
            <w:pPr>
              <w:pStyle w:val="prastasiniatinklio1"/>
              <w:spacing w:after="0"/>
              <w:ind w:right="37"/>
              <w:jc w:val="both"/>
              <w:rPr>
                <w:color w:val="000000" w:themeColor="text1"/>
                <w:lang w:val="lt-LT"/>
              </w:rPr>
            </w:pPr>
            <w:r w:rsidRPr="000C0204">
              <w:rPr>
                <w:color w:val="000000" w:themeColor="text1"/>
                <w:lang w:val="lt-LT"/>
              </w:rPr>
              <w:t xml:space="preserve">Tel. </w:t>
            </w:r>
            <w:r>
              <w:rPr>
                <w:color w:val="000000" w:themeColor="text1"/>
                <w:lang w:val="lt-LT"/>
              </w:rPr>
              <w:t>+370 (</w:t>
            </w:r>
            <w:r w:rsidRPr="000C0204">
              <w:rPr>
                <w:color w:val="000000" w:themeColor="text1"/>
                <w:lang w:val="lt-LT"/>
              </w:rPr>
              <w:t>6</w:t>
            </w:r>
            <w:r w:rsidR="00534087">
              <w:rPr>
                <w:color w:val="000000" w:themeColor="text1"/>
                <w:lang w:val="lt-LT"/>
              </w:rPr>
              <w:t>67</w:t>
            </w:r>
            <w:r>
              <w:rPr>
                <w:color w:val="000000" w:themeColor="text1"/>
                <w:lang w:val="lt-LT"/>
              </w:rPr>
              <w:t xml:space="preserve">) </w:t>
            </w:r>
            <w:r w:rsidR="00534087">
              <w:rPr>
                <w:color w:val="000000" w:themeColor="text1"/>
                <w:lang w:val="lt-LT"/>
              </w:rPr>
              <w:t>58448</w:t>
            </w:r>
          </w:p>
          <w:p w14:paraId="4731E29B" w14:textId="77777777" w:rsidR="00E55CE8" w:rsidRDefault="00E55CE8" w:rsidP="00820DD9">
            <w:pPr>
              <w:pStyle w:val="prastasiniatinklio1"/>
              <w:spacing w:after="0"/>
            </w:pPr>
            <w:r w:rsidRPr="000C0204">
              <w:rPr>
                <w:color w:val="000000" w:themeColor="text1"/>
                <w:lang w:val="lt-LT"/>
              </w:rPr>
              <w:t xml:space="preserve">El. p. </w:t>
            </w:r>
            <w:hyperlink r:id="rId9" w:history="1">
              <w:r w:rsidR="00534087" w:rsidRPr="00F94A35">
                <w:rPr>
                  <w:rStyle w:val="Hipersaitas"/>
                </w:rPr>
                <w:t>bendras@rokiskis.lt</w:t>
              </w:r>
            </w:hyperlink>
          </w:p>
          <w:p w14:paraId="38592D91" w14:textId="77777777" w:rsidR="00534087" w:rsidRDefault="00534087" w:rsidP="00820DD9">
            <w:pPr>
              <w:pStyle w:val="prastasiniatinklio1"/>
              <w:spacing w:after="0"/>
              <w:rPr>
                <w:rStyle w:val="Hipersaitas"/>
              </w:rPr>
            </w:pPr>
          </w:p>
          <w:p w14:paraId="406C5275" w14:textId="77777777" w:rsidR="00534087" w:rsidRDefault="00534087" w:rsidP="00820DD9">
            <w:pPr>
              <w:pStyle w:val="prastasiniatinklio1"/>
              <w:spacing w:after="0"/>
              <w:rPr>
                <w:color w:val="000000" w:themeColor="text1"/>
                <w:lang w:val="lt-LT"/>
              </w:rPr>
            </w:pPr>
            <w:r w:rsidRPr="00534087">
              <w:rPr>
                <w:color w:val="000000" w:themeColor="text1"/>
                <w:lang w:val="lt-LT"/>
              </w:rPr>
              <w:t>Bendrojo skyriaus vyresnioji specialistė</w:t>
            </w:r>
          </w:p>
          <w:p w14:paraId="525C5083" w14:textId="77777777" w:rsidR="00534087" w:rsidRDefault="00534087" w:rsidP="00820DD9">
            <w:pPr>
              <w:pStyle w:val="prastasiniatinklio1"/>
              <w:spacing w:after="0"/>
              <w:rPr>
                <w:color w:val="000000" w:themeColor="text1"/>
                <w:lang w:val="lt-LT"/>
              </w:rPr>
            </w:pPr>
            <w:r>
              <w:rPr>
                <w:color w:val="000000" w:themeColor="text1"/>
                <w:lang w:val="lt-LT"/>
              </w:rPr>
              <w:t>Jolita Kalačiovienė</w:t>
            </w:r>
          </w:p>
          <w:p w14:paraId="3F27FB29" w14:textId="77777777" w:rsidR="00534087" w:rsidRDefault="00534087" w:rsidP="00820DD9">
            <w:pPr>
              <w:pStyle w:val="prastasiniatinklio1"/>
              <w:spacing w:after="0"/>
              <w:rPr>
                <w:color w:val="000000" w:themeColor="text1"/>
                <w:lang w:val="lt-LT"/>
              </w:rPr>
            </w:pPr>
            <w:r>
              <w:rPr>
                <w:color w:val="000000" w:themeColor="text1"/>
                <w:lang w:val="lt-LT"/>
              </w:rPr>
              <w:t>Tel. 8 458 71233, mob. +370 652 71216</w:t>
            </w:r>
          </w:p>
          <w:p w14:paraId="76EC4D1D" w14:textId="38D646C7" w:rsidR="00534087" w:rsidRDefault="00534087" w:rsidP="00820DD9">
            <w:pPr>
              <w:pStyle w:val="prastasiniatinklio1"/>
              <w:spacing w:after="0"/>
              <w:rPr>
                <w:color w:val="000000" w:themeColor="text1"/>
              </w:rPr>
            </w:pPr>
            <w:r>
              <w:rPr>
                <w:color w:val="000000" w:themeColor="text1"/>
                <w:lang w:val="lt-LT"/>
              </w:rPr>
              <w:t xml:space="preserve">El. p. </w:t>
            </w:r>
            <w:hyperlink r:id="rId10" w:history="1">
              <w:r w:rsidRPr="00F94A35">
                <w:rPr>
                  <w:rStyle w:val="Hipersaitas"/>
                  <w:lang w:val="lt-LT"/>
                </w:rPr>
                <w:t>savivaldybe</w:t>
              </w:r>
              <w:r w:rsidRPr="00F94A35">
                <w:rPr>
                  <w:rStyle w:val="Hipersaitas"/>
                </w:rPr>
                <w:t>@rokiskis.lt</w:t>
              </w:r>
            </w:hyperlink>
          </w:p>
          <w:p w14:paraId="26CDE243" w14:textId="03DBD0CF" w:rsidR="00534087" w:rsidRPr="00534087" w:rsidRDefault="00534087" w:rsidP="00820DD9">
            <w:pPr>
              <w:pStyle w:val="prastasiniatinklio1"/>
              <w:spacing w:after="0"/>
              <w:rPr>
                <w:color w:val="333333"/>
              </w:rPr>
            </w:pPr>
          </w:p>
        </w:tc>
      </w:tr>
      <w:tr w:rsidR="009976E0" w:rsidRPr="00343EC0" w14:paraId="17D95962" w14:textId="77777777" w:rsidTr="00E55CE8">
        <w:tc>
          <w:tcPr>
            <w:tcW w:w="3082" w:type="dxa"/>
          </w:tcPr>
          <w:p w14:paraId="479D9838" w14:textId="44D24E3F" w:rsidR="009976E0" w:rsidRDefault="009976E0" w:rsidP="00820DD9">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Paslaugos grupės</w:t>
            </w:r>
          </w:p>
        </w:tc>
        <w:tc>
          <w:tcPr>
            <w:tcW w:w="5849" w:type="dxa"/>
            <w:shd w:val="clear" w:color="auto" w:fill="auto"/>
          </w:tcPr>
          <w:p w14:paraId="03E58985" w14:textId="0C452A3D" w:rsidR="009976E0" w:rsidRDefault="009976E0" w:rsidP="009976E0">
            <w:pPr>
              <w:pStyle w:val="prastasiniatinklio1"/>
              <w:spacing w:after="0"/>
              <w:ind w:left="388" w:hanging="388"/>
              <w:rPr>
                <w:color w:val="000000" w:themeColor="text1"/>
                <w:lang w:val="lt-LT"/>
              </w:rPr>
            </w:pPr>
            <w:r>
              <w:rPr>
                <w:color w:val="000000" w:themeColor="text1"/>
                <w:lang w:val="lt-LT"/>
              </w:rPr>
              <w:t>Asmenų priėmimas ir aptarnavimas</w:t>
            </w:r>
          </w:p>
        </w:tc>
      </w:tr>
      <w:tr w:rsidR="00E55CE8" w:rsidRPr="00343EC0" w14:paraId="5AA008B2" w14:textId="77777777" w:rsidTr="00E55CE8">
        <w:tc>
          <w:tcPr>
            <w:tcW w:w="3082" w:type="dxa"/>
          </w:tcPr>
          <w:p w14:paraId="0629B0C2" w14:textId="77777777" w:rsidR="00E55CE8" w:rsidRPr="00764D98" w:rsidRDefault="00E55CE8" w:rsidP="00820DD9">
            <w:pPr>
              <w:autoSpaceDE w:val="0"/>
              <w:autoSpaceDN w:val="0"/>
              <w:adjustRightInd w:val="0"/>
              <w:spacing w:after="0" w:line="240" w:lineRule="auto"/>
              <w:rPr>
                <w:rFonts w:ascii="Times New Roman" w:eastAsia="Times New Roman" w:hAnsi="Times New Roman"/>
                <w:sz w:val="24"/>
                <w:szCs w:val="24"/>
              </w:rPr>
            </w:pPr>
            <w:r w:rsidRPr="00764D98">
              <w:rPr>
                <w:rFonts w:ascii="Times New Roman" w:eastAsia="Times New Roman" w:hAnsi="Times New Roman"/>
                <w:sz w:val="24"/>
                <w:szCs w:val="24"/>
              </w:rPr>
              <w:t>Administracinės paslaugos suteikimo trukmė</w:t>
            </w:r>
          </w:p>
        </w:tc>
        <w:tc>
          <w:tcPr>
            <w:tcW w:w="5849" w:type="dxa"/>
            <w:shd w:val="clear" w:color="auto" w:fill="auto"/>
            <w:vAlign w:val="center"/>
          </w:tcPr>
          <w:p w14:paraId="6585D743" w14:textId="724E6E9B" w:rsidR="00E55CE8" w:rsidRPr="00764D98" w:rsidRDefault="00E867F6" w:rsidP="00820DD9">
            <w:pPr>
              <w:pStyle w:val="BodyText2"/>
              <w:tabs>
                <w:tab w:val="left" w:pos="1560"/>
              </w:tabs>
              <w:spacing w:line="240" w:lineRule="auto"/>
              <w:ind w:firstLine="0"/>
              <w:rPr>
                <w:sz w:val="24"/>
                <w:szCs w:val="24"/>
              </w:rPr>
            </w:pPr>
            <w:r>
              <w:rPr>
                <w:sz w:val="24"/>
                <w:szCs w:val="24"/>
                <w:lang w:eastAsia="lt-LT"/>
              </w:rPr>
              <w:t xml:space="preserve">Asmenų skundai ar pranešimai turi būti išnagrinėti ir sprendimas priimtas per 20 darbo dienų nuo jų gavimo </w:t>
            </w:r>
            <w:r>
              <w:rPr>
                <w:color w:val="auto"/>
                <w:sz w:val="24"/>
                <w:szCs w:val="24"/>
              </w:rPr>
              <w:t xml:space="preserve">Rokiškio rajono savivaldybės administracijoje </w:t>
            </w:r>
            <w:r>
              <w:rPr>
                <w:sz w:val="24"/>
                <w:szCs w:val="24"/>
                <w:lang w:eastAsia="lt-LT"/>
              </w:rPr>
              <w:t xml:space="preserve">dienos, jei kiti teisės aktai nenumato kitaip. </w:t>
            </w:r>
          </w:p>
        </w:tc>
      </w:tr>
      <w:tr w:rsidR="00E55CE8" w:rsidRPr="00343EC0" w14:paraId="1329FD1E" w14:textId="77777777" w:rsidTr="00E55CE8">
        <w:tc>
          <w:tcPr>
            <w:tcW w:w="3082" w:type="dxa"/>
          </w:tcPr>
          <w:p w14:paraId="1B19661C" w14:textId="6010B977" w:rsidR="00E55CE8" w:rsidRPr="00764D98" w:rsidRDefault="00E867F6" w:rsidP="00820DD9">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lang w:eastAsia="lt-LT"/>
              </w:rPr>
              <w:t>Paslaugos suteikimo kaina (jei paslauga teikiama atlygintinai)</w:t>
            </w:r>
          </w:p>
        </w:tc>
        <w:tc>
          <w:tcPr>
            <w:tcW w:w="5849" w:type="dxa"/>
            <w:vAlign w:val="center"/>
          </w:tcPr>
          <w:p w14:paraId="386EF140" w14:textId="77777777" w:rsidR="00E55CE8" w:rsidRPr="00764D98" w:rsidRDefault="00E55CE8" w:rsidP="00820DD9">
            <w:pPr>
              <w:spacing w:after="0" w:line="240" w:lineRule="auto"/>
              <w:rPr>
                <w:rFonts w:ascii="Times New Roman" w:hAnsi="Times New Roman"/>
                <w:sz w:val="24"/>
                <w:szCs w:val="24"/>
              </w:rPr>
            </w:pPr>
            <w:r w:rsidRPr="00764D98">
              <w:rPr>
                <w:rFonts w:ascii="Times New Roman" w:hAnsi="Times New Roman"/>
                <w:color w:val="000000"/>
                <w:sz w:val="24"/>
                <w:szCs w:val="24"/>
                <w:shd w:val="clear" w:color="auto" w:fill="FFFFFF"/>
              </w:rPr>
              <w:t>Paslauga teikiama neatlygintinai</w:t>
            </w:r>
          </w:p>
        </w:tc>
      </w:tr>
      <w:tr w:rsidR="00E55CE8" w:rsidRPr="00343EC0" w14:paraId="14302446" w14:textId="77777777" w:rsidTr="00E55CE8">
        <w:tc>
          <w:tcPr>
            <w:tcW w:w="3082" w:type="dxa"/>
          </w:tcPr>
          <w:p w14:paraId="687FB8FA" w14:textId="77777777" w:rsidR="00E55CE8" w:rsidRPr="00AE017E" w:rsidRDefault="00E55CE8" w:rsidP="00820DD9">
            <w:pPr>
              <w:pStyle w:val="Lentelinis0"/>
            </w:pPr>
            <w:r w:rsidRPr="00AE017E">
              <w:t>Paslaugos teikėjo veiksmų (neveikimo) apskundimo tvarka</w:t>
            </w:r>
          </w:p>
        </w:tc>
        <w:tc>
          <w:tcPr>
            <w:tcW w:w="5849" w:type="dxa"/>
          </w:tcPr>
          <w:p w14:paraId="06E82DC2" w14:textId="751BEDEE" w:rsidR="00E55CE8" w:rsidRPr="00AE017E" w:rsidRDefault="00E867F6" w:rsidP="00820DD9">
            <w:pPr>
              <w:pStyle w:val="Lentelinis0"/>
              <w:tabs>
                <w:tab w:val="left" w:pos="840"/>
              </w:tabs>
              <w:ind w:firstLine="175"/>
              <w:jc w:val="both"/>
            </w:pPr>
            <w:r>
              <w:t>Atsakymas (s</w:t>
            </w:r>
            <w:r w:rsidR="00E55CE8" w:rsidRPr="00AE017E">
              <w:t>prendimas</w:t>
            </w:r>
            <w:r>
              <w:t>)</w:t>
            </w:r>
            <w:r w:rsidR="00E55CE8" w:rsidRPr="00AE017E">
              <w:t xml:space="preserve"> </w:t>
            </w:r>
            <w:r>
              <w:rPr>
                <w:shd w:val="clear" w:color="auto" w:fill="FCFDFD"/>
              </w:rPr>
              <w:t xml:space="preserve">nuo atsakymo (sprendimo) įteikimo dienos </w:t>
            </w:r>
            <w:r w:rsidR="00E55CE8" w:rsidRPr="00AE017E">
              <w:t>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14:paraId="76D85B40" w14:textId="3A140C37" w:rsidR="00A4383E" w:rsidRDefault="00A4383E" w:rsidP="00CB565D"/>
    <w:p w14:paraId="5F2266CB" w14:textId="77777777" w:rsidR="00CB565D" w:rsidRDefault="00CB565D" w:rsidP="00CB565D"/>
    <w:p w14:paraId="18C0F3C0" w14:textId="77777777" w:rsidR="00CB565D" w:rsidRDefault="00CB565D" w:rsidP="00CB565D"/>
    <w:p w14:paraId="5266B2B4" w14:textId="77777777" w:rsidR="00CB565D" w:rsidRDefault="00CB565D" w:rsidP="00CB565D"/>
    <w:p w14:paraId="37C225E0" w14:textId="77777777" w:rsidR="00CB565D" w:rsidRDefault="00CB565D" w:rsidP="00CB565D"/>
    <w:p w14:paraId="1803EB1A" w14:textId="77777777" w:rsidR="00CB565D" w:rsidRDefault="00CB565D" w:rsidP="00CB565D"/>
    <w:p w14:paraId="7CB89AA0" w14:textId="77777777" w:rsidR="00CB565D" w:rsidRDefault="00CB565D" w:rsidP="00CB565D"/>
    <w:p w14:paraId="109AAC06" w14:textId="77777777" w:rsidR="00CB565D" w:rsidRDefault="00CB565D" w:rsidP="00CB565D"/>
    <w:p w14:paraId="5B5597C0" w14:textId="77777777" w:rsidR="00CB565D" w:rsidRDefault="00CB565D" w:rsidP="00CB565D"/>
    <w:sectPr w:rsidR="00CB565D" w:rsidSect="00CB565D">
      <w:footnotePr>
        <w:pos w:val="beneathText"/>
      </w:footnotePr>
      <w:pgSz w:w="11906" w:h="16838"/>
      <w:pgMar w:top="1134" w:right="567" w:bottom="1134" w:left="1701" w:header="567" w:footer="47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1FE6" w14:textId="77777777" w:rsidR="003B4839" w:rsidRDefault="003B4839">
      <w:pPr>
        <w:spacing w:after="0" w:line="240" w:lineRule="auto"/>
      </w:pPr>
      <w:r>
        <w:separator/>
      </w:r>
    </w:p>
  </w:endnote>
  <w:endnote w:type="continuationSeparator" w:id="0">
    <w:p w14:paraId="7511E91A" w14:textId="77777777" w:rsidR="003B4839" w:rsidRDefault="003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 Slab">
    <w:charset w:val="00"/>
    <w:family w:val="auto"/>
    <w:pitch w:val="variable"/>
    <w:sig w:usb0="000004FF" w:usb1="8000405F" w:usb2="00000022"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22A6" w14:textId="77777777" w:rsidR="003B4839" w:rsidRDefault="003B4839">
      <w:pPr>
        <w:spacing w:after="0" w:line="240" w:lineRule="auto"/>
      </w:pPr>
      <w:r>
        <w:separator/>
      </w:r>
    </w:p>
  </w:footnote>
  <w:footnote w:type="continuationSeparator" w:id="0">
    <w:p w14:paraId="0D255377" w14:textId="77777777" w:rsidR="003B4839" w:rsidRDefault="003B4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469"/>
    <w:multiLevelType w:val="hybridMultilevel"/>
    <w:tmpl w:val="6026EB7E"/>
    <w:lvl w:ilvl="0" w:tplc="0409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B752DF"/>
    <w:multiLevelType w:val="multilevel"/>
    <w:tmpl w:val="F8A0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8355E"/>
    <w:multiLevelType w:val="multilevel"/>
    <w:tmpl w:val="0CC6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33C01"/>
    <w:multiLevelType w:val="hybridMultilevel"/>
    <w:tmpl w:val="10AE6216"/>
    <w:lvl w:ilvl="0" w:tplc="CCB86B22">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A9A6035"/>
    <w:multiLevelType w:val="hybridMultilevel"/>
    <w:tmpl w:val="0A06F666"/>
    <w:lvl w:ilvl="0" w:tplc="53D8F49A">
      <w:start w:val="1"/>
      <w:numFmt w:val="decimal"/>
      <w:lvlText w:val="%1."/>
      <w:lvlJc w:val="left"/>
      <w:pPr>
        <w:ind w:left="753" w:hanging="360"/>
      </w:pPr>
      <w:rPr>
        <w:rFonts w:ascii="Times New Roman" w:eastAsia="Calibri" w:hAnsi="Times New Roman" w:cs="Times New Roman"/>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5" w15:restartNumberingAfterBreak="0">
    <w:nsid w:val="3ACB3298"/>
    <w:multiLevelType w:val="hybridMultilevel"/>
    <w:tmpl w:val="351608E0"/>
    <w:lvl w:ilvl="0" w:tplc="BA7473E6">
      <w:start w:val="1"/>
      <w:numFmt w:val="bullet"/>
      <w:lvlText w:val=""/>
      <w:lvlJc w:val="left"/>
      <w:pPr>
        <w:ind w:left="2160" w:hanging="360"/>
      </w:pPr>
      <w:rPr>
        <w:rFonts w:ascii="Wingdings" w:hAnsi="Wingdings"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6" w15:restartNumberingAfterBreak="0">
    <w:nsid w:val="3C0A1CAC"/>
    <w:multiLevelType w:val="hybridMultilevel"/>
    <w:tmpl w:val="45FC212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3BF3DDF"/>
    <w:multiLevelType w:val="hybridMultilevel"/>
    <w:tmpl w:val="CB249A86"/>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8" w15:restartNumberingAfterBreak="0">
    <w:nsid w:val="443B4767"/>
    <w:multiLevelType w:val="hybridMultilevel"/>
    <w:tmpl w:val="08D08FBE"/>
    <w:lvl w:ilvl="0" w:tplc="BA7473E6">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5B61E39"/>
    <w:multiLevelType w:val="hybridMultilevel"/>
    <w:tmpl w:val="BE3E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94767"/>
    <w:multiLevelType w:val="hybridMultilevel"/>
    <w:tmpl w:val="F8740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D640E"/>
    <w:multiLevelType w:val="hybridMultilevel"/>
    <w:tmpl w:val="54C0C082"/>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738BA"/>
    <w:multiLevelType w:val="hybridMultilevel"/>
    <w:tmpl w:val="FAA8B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848F3"/>
    <w:multiLevelType w:val="hybridMultilevel"/>
    <w:tmpl w:val="BD08628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98209804">
    <w:abstractNumId w:val="1"/>
  </w:num>
  <w:num w:numId="2" w16cid:durableId="1830293744">
    <w:abstractNumId w:val="2"/>
  </w:num>
  <w:num w:numId="3" w16cid:durableId="1623883541">
    <w:abstractNumId w:val="4"/>
  </w:num>
  <w:num w:numId="4" w16cid:durableId="1027367955">
    <w:abstractNumId w:val="9"/>
  </w:num>
  <w:num w:numId="5" w16cid:durableId="518007432">
    <w:abstractNumId w:val="11"/>
  </w:num>
  <w:num w:numId="6" w16cid:durableId="342055187">
    <w:abstractNumId w:val="10"/>
  </w:num>
  <w:num w:numId="7" w16cid:durableId="1873765498">
    <w:abstractNumId w:val="6"/>
  </w:num>
  <w:num w:numId="8" w16cid:durableId="953898666">
    <w:abstractNumId w:val="13"/>
  </w:num>
  <w:num w:numId="9" w16cid:durableId="2008249085">
    <w:abstractNumId w:val="0"/>
  </w:num>
  <w:num w:numId="10" w16cid:durableId="1680542472">
    <w:abstractNumId w:val="12"/>
  </w:num>
  <w:num w:numId="11" w16cid:durableId="568881501">
    <w:abstractNumId w:val="7"/>
  </w:num>
  <w:num w:numId="12" w16cid:durableId="429202895">
    <w:abstractNumId w:val="3"/>
  </w:num>
  <w:num w:numId="13" w16cid:durableId="1620451091">
    <w:abstractNumId w:val="8"/>
  </w:num>
  <w:num w:numId="14" w16cid:durableId="690644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F9"/>
    <w:rsid w:val="00013C8B"/>
    <w:rsid w:val="00064F0D"/>
    <w:rsid w:val="00066B0E"/>
    <w:rsid w:val="00075782"/>
    <w:rsid w:val="000A44A9"/>
    <w:rsid w:val="000B30AF"/>
    <w:rsid w:val="000C0204"/>
    <w:rsid w:val="001460AE"/>
    <w:rsid w:val="00161404"/>
    <w:rsid w:val="00164235"/>
    <w:rsid w:val="001703F5"/>
    <w:rsid w:val="0018613C"/>
    <w:rsid w:val="0019006C"/>
    <w:rsid w:val="0019190E"/>
    <w:rsid w:val="001C5809"/>
    <w:rsid w:val="001E19E7"/>
    <w:rsid w:val="001F3825"/>
    <w:rsid w:val="0029079A"/>
    <w:rsid w:val="002A0743"/>
    <w:rsid w:val="002D01F9"/>
    <w:rsid w:val="002D2E48"/>
    <w:rsid w:val="002F244C"/>
    <w:rsid w:val="00325252"/>
    <w:rsid w:val="00326CDE"/>
    <w:rsid w:val="003655AF"/>
    <w:rsid w:val="003A76CD"/>
    <w:rsid w:val="003B4839"/>
    <w:rsid w:val="003C0ADE"/>
    <w:rsid w:val="003E0EC6"/>
    <w:rsid w:val="003F325F"/>
    <w:rsid w:val="003F35B5"/>
    <w:rsid w:val="003F6701"/>
    <w:rsid w:val="00417A06"/>
    <w:rsid w:val="00433AC0"/>
    <w:rsid w:val="004705AF"/>
    <w:rsid w:val="004753F1"/>
    <w:rsid w:val="00492F07"/>
    <w:rsid w:val="00493DE0"/>
    <w:rsid w:val="004A4C41"/>
    <w:rsid w:val="004A55D1"/>
    <w:rsid w:val="004C5438"/>
    <w:rsid w:val="00534087"/>
    <w:rsid w:val="00554961"/>
    <w:rsid w:val="005735B6"/>
    <w:rsid w:val="00585BEF"/>
    <w:rsid w:val="0060245C"/>
    <w:rsid w:val="00606ADD"/>
    <w:rsid w:val="0061251E"/>
    <w:rsid w:val="006271A3"/>
    <w:rsid w:val="006631AD"/>
    <w:rsid w:val="00695F8E"/>
    <w:rsid w:val="006A0C22"/>
    <w:rsid w:val="006A259F"/>
    <w:rsid w:val="006D64B5"/>
    <w:rsid w:val="00702035"/>
    <w:rsid w:val="007177EA"/>
    <w:rsid w:val="0072568A"/>
    <w:rsid w:val="00731E9E"/>
    <w:rsid w:val="00764D98"/>
    <w:rsid w:val="00782E84"/>
    <w:rsid w:val="007856C8"/>
    <w:rsid w:val="00820DD9"/>
    <w:rsid w:val="008216B5"/>
    <w:rsid w:val="00825F70"/>
    <w:rsid w:val="0083732B"/>
    <w:rsid w:val="0084506D"/>
    <w:rsid w:val="008B7F1B"/>
    <w:rsid w:val="008C7C52"/>
    <w:rsid w:val="00922300"/>
    <w:rsid w:val="00946752"/>
    <w:rsid w:val="00991A78"/>
    <w:rsid w:val="0099550E"/>
    <w:rsid w:val="009976E0"/>
    <w:rsid w:val="009A66C0"/>
    <w:rsid w:val="009D4D09"/>
    <w:rsid w:val="00A10A87"/>
    <w:rsid w:val="00A2028A"/>
    <w:rsid w:val="00A351A1"/>
    <w:rsid w:val="00A4383E"/>
    <w:rsid w:val="00AC46E2"/>
    <w:rsid w:val="00B37AB5"/>
    <w:rsid w:val="00B57218"/>
    <w:rsid w:val="00B90CA4"/>
    <w:rsid w:val="00BA5F3E"/>
    <w:rsid w:val="00BD125F"/>
    <w:rsid w:val="00BF3D94"/>
    <w:rsid w:val="00C12FCC"/>
    <w:rsid w:val="00C1737A"/>
    <w:rsid w:val="00C2769D"/>
    <w:rsid w:val="00C31B49"/>
    <w:rsid w:val="00C41F34"/>
    <w:rsid w:val="00C52686"/>
    <w:rsid w:val="00C57BA2"/>
    <w:rsid w:val="00CA6BA5"/>
    <w:rsid w:val="00CB565D"/>
    <w:rsid w:val="00CC1873"/>
    <w:rsid w:val="00CC1D6E"/>
    <w:rsid w:val="00CD1C10"/>
    <w:rsid w:val="00CD7A0A"/>
    <w:rsid w:val="00D009CD"/>
    <w:rsid w:val="00D00BCB"/>
    <w:rsid w:val="00D1631D"/>
    <w:rsid w:val="00D37D9F"/>
    <w:rsid w:val="00D52D14"/>
    <w:rsid w:val="00D934E6"/>
    <w:rsid w:val="00DB484C"/>
    <w:rsid w:val="00DE7124"/>
    <w:rsid w:val="00E31273"/>
    <w:rsid w:val="00E50E3E"/>
    <w:rsid w:val="00E55CE8"/>
    <w:rsid w:val="00E6353A"/>
    <w:rsid w:val="00E867F6"/>
    <w:rsid w:val="00EA4DEA"/>
    <w:rsid w:val="00EA510B"/>
    <w:rsid w:val="00F029B9"/>
    <w:rsid w:val="00F07055"/>
    <w:rsid w:val="00F1242E"/>
    <w:rsid w:val="00F43FA8"/>
    <w:rsid w:val="00F51C0D"/>
    <w:rsid w:val="00F5416A"/>
    <w:rsid w:val="00F756B0"/>
    <w:rsid w:val="00FC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68F0"/>
  <w15:docId w15:val="{90FC0AE1-30C6-49E0-877A-A6B660F1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01F9"/>
    <w:pPr>
      <w:tabs>
        <w:tab w:val="center" w:pos="4819"/>
        <w:tab w:val="right" w:pos="9638"/>
      </w:tabs>
    </w:pPr>
    <w:rPr>
      <w:lang w:val="x-none"/>
    </w:rPr>
  </w:style>
  <w:style w:type="character" w:customStyle="1" w:styleId="AntratsDiagrama">
    <w:name w:val="Antraštės Diagrama"/>
    <w:link w:val="Antrats"/>
    <w:uiPriority w:val="99"/>
    <w:rsid w:val="002D01F9"/>
    <w:rPr>
      <w:sz w:val="22"/>
      <w:szCs w:val="22"/>
      <w:lang w:eastAsia="en-US"/>
    </w:rPr>
  </w:style>
  <w:style w:type="paragraph" w:styleId="Porat">
    <w:name w:val="footer"/>
    <w:basedOn w:val="prastasis"/>
    <w:link w:val="PoratDiagrama"/>
    <w:uiPriority w:val="99"/>
    <w:unhideWhenUsed/>
    <w:rsid w:val="002D01F9"/>
    <w:pPr>
      <w:tabs>
        <w:tab w:val="center" w:pos="4819"/>
        <w:tab w:val="right" w:pos="9638"/>
      </w:tabs>
    </w:pPr>
    <w:rPr>
      <w:lang w:val="x-none"/>
    </w:rPr>
  </w:style>
  <w:style w:type="character" w:customStyle="1" w:styleId="PoratDiagrama">
    <w:name w:val="Poraštė Diagrama"/>
    <w:link w:val="Porat"/>
    <w:uiPriority w:val="99"/>
    <w:rsid w:val="002D01F9"/>
    <w:rPr>
      <w:sz w:val="22"/>
      <w:szCs w:val="22"/>
      <w:lang w:eastAsia="en-US"/>
    </w:rPr>
  </w:style>
  <w:style w:type="paragraph" w:customStyle="1" w:styleId="BodyText2">
    <w:name w:val="Body Text2"/>
    <w:basedOn w:val="prastasis"/>
    <w:rsid w:val="002D01F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prastasiniatinklio1">
    <w:name w:val="Įprastas (žiniatinklio)1"/>
    <w:basedOn w:val="prastasis"/>
    <w:uiPriority w:val="99"/>
    <w:unhideWhenUsed/>
    <w:rsid w:val="0060245C"/>
    <w:pPr>
      <w:spacing w:after="324" w:line="240" w:lineRule="auto"/>
    </w:pPr>
    <w:rPr>
      <w:rFonts w:ascii="Times New Roman" w:eastAsia="Times New Roman" w:hAnsi="Times New Roman"/>
      <w:sz w:val="24"/>
      <w:szCs w:val="24"/>
      <w:lang w:val="en-US"/>
    </w:rPr>
  </w:style>
  <w:style w:type="character" w:styleId="Grietas">
    <w:name w:val="Strong"/>
    <w:uiPriority w:val="22"/>
    <w:qFormat/>
    <w:rsid w:val="00013C8B"/>
    <w:rPr>
      <w:rFonts w:ascii="Arial" w:hAnsi="Arial" w:cs="Arial" w:hint="default"/>
      <w:b/>
      <w:bCs/>
    </w:rPr>
  </w:style>
  <w:style w:type="character" w:styleId="Hipersaitas">
    <w:name w:val="Hyperlink"/>
    <w:uiPriority w:val="99"/>
    <w:unhideWhenUsed/>
    <w:rsid w:val="00A10A87"/>
    <w:rPr>
      <w:color w:val="0000FF"/>
      <w:u w:val="single"/>
    </w:rPr>
  </w:style>
  <w:style w:type="character" w:customStyle="1" w:styleId="apple-style-span">
    <w:name w:val="apple-style-span"/>
    <w:basedOn w:val="Numatytasispastraiposriftas"/>
    <w:rsid w:val="00B37AB5"/>
  </w:style>
  <w:style w:type="paragraph" w:customStyle="1" w:styleId="lentelinis">
    <w:name w:val="lentelinis"/>
    <w:basedOn w:val="prastasis"/>
    <w:rsid w:val="00B37AB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reformattedtext">
    <w:name w:val="preformattedtext"/>
    <w:basedOn w:val="prastasis"/>
    <w:rsid w:val="00B37AB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Numatytasispastraiposriftas"/>
    <w:rsid w:val="00B37AB5"/>
  </w:style>
  <w:style w:type="paragraph" w:styleId="Debesliotekstas">
    <w:name w:val="Balloon Text"/>
    <w:basedOn w:val="prastasis"/>
    <w:link w:val="DebesliotekstasDiagrama"/>
    <w:semiHidden/>
    <w:rsid w:val="00B37AB5"/>
    <w:pPr>
      <w:spacing w:after="0" w:line="240" w:lineRule="auto"/>
    </w:pPr>
    <w:rPr>
      <w:rFonts w:ascii="Tahoma" w:eastAsia="Times New Roman" w:hAnsi="Tahoma"/>
      <w:sz w:val="16"/>
      <w:szCs w:val="16"/>
      <w:lang w:eastAsia="x-none"/>
    </w:rPr>
  </w:style>
  <w:style w:type="character" w:customStyle="1" w:styleId="DebesliotekstasDiagrama">
    <w:name w:val="Debesėlio tekstas Diagrama"/>
    <w:link w:val="Debesliotekstas"/>
    <w:semiHidden/>
    <w:rsid w:val="00B37AB5"/>
    <w:rPr>
      <w:rFonts w:ascii="Tahoma" w:eastAsia="Times New Roman" w:hAnsi="Tahoma" w:cs="Tahoma"/>
      <w:sz w:val="16"/>
      <w:szCs w:val="16"/>
      <w:lang w:val="lt-LT"/>
    </w:rPr>
  </w:style>
  <w:style w:type="paragraph" w:styleId="Sraopastraipa">
    <w:name w:val="List Paragraph"/>
    <w:basedOn w:val="prastasis"/>
    <w:uiPriority w:val="34"/>
    <w:qFormat/>
    <w:rsid w:val="00C52686"/>
    <w:pPr>
      <w:ind w:left="720"/>
      <w:contextualSpacing/>
    </w:pPr>
  </w:style>
  <w:style w:type="paragraph" w:customStyle="1" w:styleId="Lentelinis0">
    <w:name w:val="Lentelinis"/>
    <w:basedOn w:val="prastasis"/>
    <w:link w:val="LentelinisDiagrama"/>
    <w:qFormat/>
    <w:rsid w:val="00C52686"/>
    <w:pPr>
      <w:spacing w:after="0" w:line="240" w:lineRule="auto"/>
    </w:pPr>
    <w:rPr>
      <w:rFonts w:ascii="Times New Roman" w:eastAsia="Times New Roman" w:hAnsi="Times New Roman"/>
      <w:sz w:val="24"/>
      <w:szCs w:val="24"/>
    </w:rPr>
  </w:style>
  <w:style w:type="character" w:customStyle="1" w:styleId="LentelinisDiagrama">
    <w:name w:val="Lentelinis Diagrama"/>
    <w:link w:val="Lentelinis0"/>
    <w:rsid w:val="00C52686"/>
    <w:rPr>
      <w:rFonts w:ascii="Times New Roman" w:eastAsia="Times New Roman" w:hAnsi="Times New Roman"/>
      <w:sz w:val="24"/>
      <w:szCs w:val="24"/>
      <w:lang w:val="lt-LT"/>
    </w:rPr>
  </w:style>
  <w:style w:type="character" w:styleId="Neapdorotaspaminjimas">
    <w:name w:val="Unresolved Mention"/>
    <w:basedOn w:val="Numatytasispastraiposriftas"/>
    <w:uiPriority w:val="99"/>
    <w:semiHidden/>
    <w:unhideWhenUsed/>
    <w:rsid w:val="00F02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5459">
      <w:bodyDiv w:val="1"/>
      <w:marLeft w:val="0"/>
      <w:marRight w:val="0"/>
      <w:marTop w:val="0"/>
      <w:marBottom w:val="0"/>
      <w:divBdr>
        <w:top w:val="none" w:sz="0" w:space="0" w:color="auto"/>
        <w:left w:val="none" w:sz="0" w:space="0" w:color="auto"/>
        <w:bottom w:val="none" w:sz="0" w:space="0" w:color="auto"/>
        <w:right w:val="none" w:sz="0" w:space="0" w:color="auto"/>
      </w:divBdr>
    </w:div>
    <w:div w:id="256983130">
      <w:bodyDiv w:val="1"/>
      <w:marLeft w:val="0"/>
      <w:marRight w:val="0"/>
      <w:marTop w:val="0"/>
      <w:marBottom w:val="0"/>
      <w:divBdr>
        <w:top w:val="none" w:sz="0" w:space="0" w:color="auto"/>
        <w:left w:val="none" w:sz="0" w:space="0" w:color="auto"/>
        <w:bottom w:val="none" w:sz="0" w:space="0" w:color="auto"/>
        <w:right w:val="none" w:sz="0" w:space="0" w:color="auto"/>
      </w:divBdr>
    </w:div>
    <w:div w:id="426967725">
      <w:bodyDiv w:val="1"/>
      <w:marLeft w:val="0"/>
      <w:marRight w:val="0"/>
      <w:marTop w:val="0"/>
      <w:marBottom w:val="0"/>
      <w:divBdr>
        <w:top w:val="none" w:sz="0" w:space="0" w:color="auto"/>
        <w:left w:val="none" w:sz="0" w:space="0" w:color="auto"/>
        <w:bottom w:val="none" w:sz="0" w:space="0" w:color="auto"/>
        <w:right w:val="none" w:sz="0" w:space="0" w:color="auto"/>
      </w:divBdr>
    </w:div>
    <w:div w:id="799568508">
      <w:bodyDiv w:val="1"/>
      <w:marLeft w:val="0"/>
      <w:marRight w:val="0"/>
      <w:marTop w:val="0"/>
      <w:marBottom w:val="0"/>
      <w:divBdr>
        <w:top w:val="none" w:sz="0" w:space="0" w:color="auto"/>
        <w:left w:val="none" w:sz="0" w:space="0" w:color="auto"/>
        <w:bottom w:val="none" w:sz="0" w:space="0" w:color="auto"/>
        <w:right w:val="none" w:sz="0" w:space="0" w:color="auto"/>
      </w:divBdr>
    </w:div>
    <w:div w:id="975065057">
      <w:bodyDiv w:val="1"/>
      <w:marLeft w:val="0"/>
      <w:marRight w:val="0"/>
      <w:marTop w:val="0"/>
      <w:marBottom w:val="0"/>
      <w:divBdr>
        <w:top w:val="none" w:sz="0" w:space="0" w:color="auto"/>
        <w:left w:val="none" w:sz="0" w:space="0" w:color="auto"/>
        <w:bottom w:val="none" w:sz="0" w:space="0" w:color="auto"/>
        <w:right w:val="none" w:sz="0" w:space="0" w:color="auto"/>
      </w:divBdr>
    </w:div>
    <w:div w:id="1096294415">
      <w:bodyDiv w:val="1"/>
      <w:marLeft w:val="0"/>
      <w:marRight w:val="0"/>
      <w:marTop w:val="0"/>
      <w:marBottom w:val="0"/>
      <w:divBdr>
        <w:top w:val="none" w:sz="0" w:space="0" w:color="auto"/>
        <w:left w:val="none" w:sz="0" w:space="0" w:color="auto"/>
        <w:bottom w:val="none" w:sz="0" w:space="0" w:color="auto"/>
        <w:right w:val="none" w:sz="0" w:space="0" w:color="auto"/>
      </w:divBdr>
    </w:div>
    <w:div w:id="1171407345">
      <w:bodyDiv w:val="1"/>
      <w:marLeft w:val="0"/>
      <w:marRight w:val="0"/>
      <w:marTop w:val="0"/>
      <w:marBottom w:val="0"/>
      <w:divBdr>
        <w:top w:val="none" w:sz="0" w:space="0" w:color="auto"/>
        <w:left w:val="none" w:sz="0" w:space="0" w:color="auto"/>
        <w:bottom w:val="none" w:sz="0" w:space="0" w:color="auto"/>
        <w:right w:val="none" w:sz="0" w:space="0" w:color="auto"/>
      </w:divBdr>
      <w:divsChild>
        <w:div w:id="782922011">
          <w:marLeft w:val="0"/>
          <w:marRight w:val="0"/>
          <w:marTop w:val="0"/>
          <w:marBottom w:val="0"/>
          <w:divBdr>
            <w:top w:val="none" w:sz="0" w:space="0" w:color="auto"/>
            <w:left w:val="none" w:sz="0" w:space="0" w:color="auto"/>
            <w:bottom w:val="none" w:sz="0" w:space="0" w:color="auto"/>
            <w:right w:val="none" w:sz="0" w:space="0" w:color="auto"/>
          </w:divBdr>
        </w:div>
      </w:divsChild>
    </w:div>
    <w:div w:id="1675956134">
      <w:bodyDiv w:val="1"/>
      <w:marLeft w:val="0"/>
      <w:marRight w:val="0"/>
      <w:marTop w:val="0"/>
      <w:marBottom w:val="0"/>
      <w:divBdr>
        <w:top w:val="none" w:sz="0" w:space="0" w:color="auto"/>
        <w:left w:val="none" w:sz="0" w:space="0" w:color="auto"/>
        <w:bottom w:val="none" w:sz="0" w:space="0" w:color="auto"/>
        <w:right w:val="none" w:sz="0" w:space="0" w:color="auto"/>
      </w:divBdr>
      <w:divsChild>
        <w:div w:id="1584799969">
          <w:marLeft w:val="0"/>
          <w:marRight w:val="0"/>
          <w:marTop w:val="0"/>
          <w:marBottom w:val="0"/>
          <w:divBdr>
            <w:top w:val="none" w:sz="0" w:space="0" w:color="auto"/>
            <w:left w:val="none" w:sz="0" w:space="0" w:color="auto"/>
            <w:bottom w:val="none" w:sz="0" w:space="0" w:color="auto"/>
            <w:right w:val="none" w:sz="0" w:space="0" w:color="auto"/>
          </w:divBdr>
          <w:divsChild>
            <w:div w:id="1114982094">
              <w:marLeft w:val="-225"/>
              <w:marRight w:val="-225"/>
              <w:marTop w:val="0"/>
              <w:marBottom w:val="0"/>
              <w:divBdr>
                <w:top w:val="none" w:sz="0" w:space="0" w:color="auto"/>
                <w:left w:val="none" w:sz="0" w:space="0" w:color="auto"/>
                <w:bottom w:val="none" w:sz="0" w:space="0" w:color="auto"/>
                <w:right w:val="none" w:sz="0" w:space="0" w:color="auto"/>
              </w:divBdr>
              <w:divsChild>
                <w:div w:id="1125152751">
                  <w:marLeft w:val="0"/>
                  <w:marRight w:val="0"/>
                  <w:marTop w:val="0"/>
                  <w:marBottom w:val="0"/>
                  <w:divBdr>
                    <w:top w:val="none" w:sz="0" w:space="0" w:color="auto"/>
                    <w:left w:val="none" w:sz="0" w:space="0" w:color="auto"/>
                    <w:bottom w:val="none" w:sz="0" w:space="0" w:color="auto"/>
                    <w:right w:val="none" w:sz="0" w:space="0" w:color="auto"/>
                  </w:divBdr>
                  <w:divsChild>
                    <w:div w:id="1181748136">
                      <w:marLeft w:val="0"/>
                      <w:marRight w:val="0"/>
                      <w:marTop w:val="0"/>
                      <w:marBottom w:val="450"/>
                      <w:divBdr>
                        <w:top w:val="none" w:sz="0" w:space="0" w:color="auto"/>
                        <w:left w:val="none" w:sz="0" w:space="0" w:color="auto"/>
                        <w:bottom w:val="none" w:sz="0" w:space="0" w:color="auto"/>
                        <w:right w:val="none" w:sz="0" w:space="0" w:color="auto"/>
                      </w:divBdr>
                      <w:divsChild>
                        <w:div w:id="1956327599">
                          <w:marLeft w:val="0"/>
                          <w:marRight w:val="0"/>
                          <w:marTop w:val="0"/>
                          <w:marBottom w:val="0"/>
                          <w:divBdr>
                            <w:top w:val="none" w:sz="0" w:space="0" w:color="auto"/>
                            <w:left w:val="none" w:sz="0" w:space="0" w:color="auto"/>
                            <w:bottom w:val="none" w:sz="0" w:space="0" w:color="auto"/>
                            <w:right w:val="none" w:sz="0" w:space="0" w:color="auto"/>
                          </w:divBdr>
                          <w:divsChild>
                            <w:div w:id="1401990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43770">
      <w:bodyDiv w:val="1"/>
      <w:marLeft w:val="0"/>
      <w:marRight w:val="0"/>
      <w:marTop w:val="0"/>
      <w:marBottom w:val="0"/>
      <w:divBdr>
        <w:top w:val="none" w:sz="0" w:space="0" w:color="auto"/>
        <w:left w:val="none" w:sz="0" w:space="0" w:color="auto"/>
        <w:bottom w:val="none" w:sz="0" w:space="0" w:color="auto"/>
        <w:right w:val="none" w:sz="0" w:space="0" w:color="auto"/>
      </w:divBdr>
      <w:divsChild>
        <w:div w:id="1589079144">
          <w:marLeft w:val="0"/>
          <w:marRight w:val="0"/>
          <w:marTop w:val="0"/>
          <w:marBottom w:val="0"/>
          <w:divBdr>
            <w:top w:val="none" w:sz="0" w:space="0" w:color="auto"/>
            <w:left w:val="none" w:sz="0" w:space="0" w:color="auto"/>
            <w:bottom w:val="none" w:sz="0" w:space="0" w:color="auto"/>
            <w:right w:val="none" w:sz="0" w:space="0" w:color="auto"/>
          </w:divBdr>
          <w:divsChild>
            <w:div w:id="362948803">
              <w:marLeft w:val="-225"/>
              <w:marRight w:val="-225"/>
              <w:marTop w:val="0"/>
              <w:marBottom w:val="0"/>
              <w:divBdr>
                <w:top w:val="none" w:sz="0" w:space="0" w:color="auto"/>
                <w:left w:val="none" w:sz="0" w:space="0" w:color="auto"/>
                <w:bottom w:val="none" w:sz="0" w:space="0" w:color="auto"/>
                <w:right w:val="none" w:sz="0" w:space="0" w:color="auto"/>
              </w:divBdr>
              <w:divsChild>
                <w:div w:id="1442916215">
                  <w:marLeft w:val="0"/>
                  <w:marRight w:val="0"/>
                  <w:marTop w:val="0"/>
                  <w:marBottom w:val="0"/>
                  <w:divBdr>
                    <w:top w:val="none" w:sz="0" w:space="0" w:color="auto"/>
                    <w:left w:val="none" w:sz="0" w:space="0" w:color="auto"/>
                    <w:bottom w:val="none" w:sz="0" w:space="0" w:color="auto"/>
                    <w:right w:val="none" w:sz="0" w:space="0" w:color="auto"/>
                  </w:divBdr>
                  <w:divsChild>
                    <w:div w:id="1467240389">
                      <w:marLeft w:val="0"/>
                      <w:marRight w:val="0"/>
                      <w:marTop w:val="0"/>
                      <w:marBottom w:val="450"/>
                      <w:divBdr>
                        <w:top w:val="none" w:sz="0" w:space="0" w:color="auto"/>
                        <w:left w:val="none" w:sz="0" w:space="0" w:color="auto"/>
                        <w:bottom w:val="none" w:sz="0" w:space="0" w:color="auto"/>
                        <w:right w:val="none" w:sz="0" w:space="0" w:color="auto"/>
                      </w:divBdr>
                      <w:divsChild>
                        <w:div w:id="1782264174">
                          <w:marLeft w:val="0"/>
                          <w:marRight w:val="0"/>
                          <w:marTop w:val="0"/>
                          <w:marBottom w:val="0"/>
                          <w:divBdr>
                            <w:top w:val="none" w:sz="0" w:space="0" w:color="auto"/>
                            <w:left w:val="none" w:sz="0" w:space="0" w:color="auto"/>
                            <w:bottom w:val="none" w:sz="0" w:space="0" w:color="auto"/>
                            <w:right w:val="none" w:sz="0" w:space="0" w:color="auto"/>
                          </w:divBdr>
                          <w:divsChild>
                            <w:div w:id="14383283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276153">
      <w:bodyDiv w:val="1"/>
      <w:marLeft w:val="0"/>
      <w:marRight w:val="0"/>
      <w:marTop w:val="0"/>
      <w:marBottom w:val="0"/>
      <w:divBdr>
        <w:top w:val="none" w:sz="0" w:space="0" w:color="auto"/>
        <w:left w:val="none" w:sz="0" w:space="0" w:color="auto"/>
        <w:bottom w:val="none" w:sz="0" w:space="0" w:color="auto"/>
        <w:right w:val="none" w:sz="0" w:space="0" w:color="auto"/>
      </w:divBdr>
      <w:divsChild>
        <w:div w:id="155157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CC10C5274343" TargetMode="External"/><Relationship Id="rId3" Type="http://schemas.openxmlformats.org/officeDocument/2006/relationships/settings" Target="settings.xml"/><Relationship Id="rId7" Type="http://schemas.openxmlformats.org/officeDocument/2006/relationships/hyperlink" Target="mailto:savivaldybe@rokiski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vivaldybe@rokiskis.lt" TargetMode="External"/><Relationship Id="rId4" Type="http://schemas.openxmlformats.org/officeDocument/2006/relationships/webSettings" Target="webSettings.xml"/><Relationship Id="rId9" Type="http://schemas.openxmlformats.org/officeDocument/2006/relationships/hyperlink" Target="mailto:bendras@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2433</Words>
  <Characters>1388</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3814</CharactersWithSpaces>
  <SharedDoc>false</SharedDoc>
  <HLinks>
    <vt:vector size="24" baseType="variant">
      <vt:variant>
        <vt:i4>5046380</vt:i4>
      </vt:variant>
      <vt:variant>
        <vt:i4>9</vt:i4>
      </vt:variant>
      <vt:variant>
        <vt:i4>0</vt:i4>
      </vt:variant>
      <vt:variant>
        <vt:i4>5</vt:i4>
      </vt:variant>
      <vt:variant>
        <vt:lpwstr>mailto:r.vensloviene@post.rokiskis.lt</vt:lpwstr>
      </vt:variant>
      <vt:variant>
        <vt:lpwstr/>
      </vt:variant>
      <vt:variant>
        <vt:i4>5439552</vt:i4>
      </vt:variant>
      <vt:variant>
        <vt:i4>6</vt:i4>
      </vt:variant>
      <vt:variant>
        <vt:i4>0</vt:i4>
      </vt:variant>
      <vt:variant>
        <vt:i4>5</vt:i4>
      </vt:variant>
      <vt:variant>
        <vt:lpwstr>https://www.e-tar.lt/portal/lt/legalAct/TAR.CC10C5274343</vt:lpwstr>
      </vt:variant>
      <vt:variant>
        <vt:lpwstr/>
      </vt:variant>
      <vt:variant>
        <vt:i4>7995501</vt:i4>
      </vt:variant>
      <vt:variant>
        <vt:i4>3</vt:i4>
      </vt:variant>
      <vt:variant>
        <vt:i4>0</vt:i4>
      </vt:variant>
      <vt:variant>
        <vt:i4>5</vt:i4>
      </vt:variant>
      <vt:variant>
        <vt:lpwstr>https://www.zpdris.lt/</vt:lpwstr>
      </vt:variant>
      <vt:variant>
        <vt:lpwstr/>
      </vt:variant>
      <vt:variant>
        <vt:i4>4063315</vt:i4>
      </vt:variant>
      <vt:variant>
        <vt:i4>0</vt:i4>
      </vt:variant>
      <vt:variant>
        <vt:i4>0</vt:i4>
      </vt:variant>
      <vt:variant>
        <vt:i4>5</vt:i4>
      </vt:variant>
      <vt:variant>
        <vt:lpwstr>mailto:savivaldybe@post.rokiskis.lt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Loreta</dc:creator>
  <cp:lastModifiedBy>Rasa Virbalienė</cp:lastModifiedBy>
  <cp:revision>6</cp:revision>
  <cp:lastPrinted>2018-06-08T10:39:00Z</cp:lastPrinted>
  <dcterms:created xsi:type="dcterms:W3CDTF">2023-11-23T14:41:00Z</dcterms:created>
  <dcterms:modified xsi:type="dcterms:W3CDTF">2023-12-06T06:26:00Z</dcterms:modified>
</cp:coreProperties>
</file>