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9FC1" w14:textId="1C032184" w:rsidR="002C51A0" w:rsidRPr="00666334" w:rsidRDefault="002C51A0" w:rsidP="002C51A0">
      <w:pPr>
        <w:jc w:val="center"/>
        <w:rPr>
          <w:sz w:val="20"/>
          <w:lang w:eastAsia="lt-LT"/>
        </w:rPr>
      </w:pPr>
      <w:r>
        <w:rPr>
          <w:lang w:eastAsia="lt-LT"/>
        </w:rPr>
        <w:t xml:space="preserve">ROKIŠKIO RAJONO SAVIVALDYBĖS ADMINISTRACIJOS </w:t>
      </w:r>
      <w:r w:rsidR="002921FA">
        <w:rPr>
          <w:lang w:eastAsia="lt-LT"/>
        </w:rPr>
        <w:t>ARCHITEKTŪROS IR PAVELDOSAUGOS</w:t>
      </w:r>
      <w:r>
        <w:rPr>
          <w:lang w:eastAsia="lt-LT"/>
        </w:rPr>
        <w:t xml:space="preserve"> SKYRIUS</w:t>
      </w:r>
      <w:r w:rsidRPr="00666334">
        <w:rPr>
          <w:sz w:val="20"/>
          <w:lang w:eastAsia="lt-LT"/>
        </w:rPr>
        <w:t xml:space="preserve">  </w:t>
      </w:r>
    </w:p>
    <w:p w14:paraId="59439D0C" w14:textId="77777777" w:rsidR="003370A6" w:rsidRPr="002C51A0" w:rsidRDefault="003370A6" w:rsidP="0090471E">
      <w:pPr>
        <w:ind w:firstLine="6379"/>
        <w:rPr>
          <w:b/>
          <w:bCs/>
          <w:lang w:val="lt-LT"/>
        </w:rPr>
      </w:pPr>
    </w:p>
    <w:p w14:paraId="017E77BB" w14:textId="5D100503" w:rsidR="00EB7E24" w:rsidRDefault="00EA5251" w:rsidP="0090471E">
      <w:pPr>
        <w:jc w:val="center"/>
        <w:outlineLvl w:val="0"/>
      </w:pPr>
      <w:r w:rsidRPr="008A52FC">
        <w:t>GEODEZINĖS, KARTOGRAFINĖS MEDŽIAGOS BEI ERDVINIŲ DUOMENŲ</w:t>
      </w:r>
      <w:r>
        <w:t xml:space="preserve"> RINKINIŲ IŠDAVIMAS,</w:t>
      </w:r>
      <w:r w:rsidRPr="008A52FC">
        <w:t xml:space="preserve"> PRIĖMIMAS IR TVIRTINIMAS</w:t>
      </w:r>
    </w:p>
    <w:p w14:paraId="3C3237EC" w14:textId="77777777" w:rsidR="00EA5251" w:rsidRPr="00C31526" w:rsidRDefault="00EA5251" w:rsidP="0090471E">
      <w:pPr>
        <w:jc w:val="center"/>
        <w:outlineLvl w:val="0"/>
        <w:rPr>
          <w:lang w:val="lt-LT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3214"/>
        <w:gridCol w:w="5875"/>
      </w:tblGrid>
      <w:tr w:rsidR="00AF7853" w:rsidRPr="00C31526" w14:paraId="1ECBB463" w14:textId="77777777" w:rsidTr="00CF675C">
        <w:trPr>
          <w:tblHeader/>
        </w:trPr>
        <w:tc>
          <w:tcPr>
            <w:tcW w:w="800" w:type="dxa"/>
            <w:shd w:val="clear" w:color="auto" w:fill="auto"/>
          </w:tcPr>
          <w:p w14:paraId="57682F0A" w14:textId="77777777" w:rsidR="00AF7853" w:rsidRPr="00C31526" w:rsidRDefault="00AF7853" w:rsidP="0090471E">
            <w:pPr>
              <w:pStyle w:val="Lentelinis"/>
              <w:rPr>
                <w:b/>
              </w:rPr>
            </w:pPr>
            <w:r w:rsidRPr="00C31526">
              <w:rPr>
                <w:b/>
              </w:rPr>
              <w:t>Eil. Nr.</w:t>
            </w:r>
          </w:p>
        </w:tc>
        <w:tc>
          <w:tcPr>
            <w:tcW w:w="3214" w:type="dxa"/>
            <w:shd w:val="clear" w:color="auto" w:fill="auto"/>
          </w:tcPr>
          <w:p w14:paraId="52E17D41" w14:textId="77777777" w:rsidR="00AF7853" w:rsidRPr="00C31526" w:rsidRDefault="00AF7853" w:rsidP="0090471E">
            <w:pPr>
              <w:pStyle w:val="Lentelinis"/>
              <w:jc w:val="center"/>
              <w:rPr>
                <w:b/>
              </w:rPr>
            </w:pPr>
            <w:r w:rsidRPr="00C31526">
              <w:rPr>
                <w:b/>
              </w:rPr>
              <w:t>Pavadinimas</w:t>
            </w:r>
          </w:p>
        </w:tc>
        <w:tc>
          <w:tcPr>
            <w:tcW w:w="5875" w:type="dxa"/>
            <w:shd w:val="clear" w:color="auto" w:fill="auto"/>
          </w:tcPr>
          <w:p w14:paraId="2F8F12A9" w14:textId="77777777" w:rsidR="00AF7853" w:rsidRPr="00C31526" w:rsidRDefault="00AF7853" w:rsidP="0090471E">
            <w:pPr>
              <w:pStyle w:val="Lentelinis"/>
              <w:jc w:val="center"/>
              <w:rPr>
                <w:b/>
              </w:rPr>
            </w:pPr>
            <w:r w:rsidRPr="00C31526">
              <w:rPr>
                <w:b/>
              </w:rPr>
              <w:t>Aprašymo turinys</w:t>
            </w:r>
          </w:p>
        </w:tc>
      </w:tr>
      <w:tr w:rsidR="00AF7853" w:rsidRPr="00C31526" w14:paraId="64FE12CF" w14:textId="77777777" w:rsidTr="00CF675C">
        <w:trPr>
          <w:trHeight w:val="482"/>
        </w:trPr>
        <w:tc>
          <w:tcPr>
            <w:tcW w:w="800" w:type="dxa"/>
            <w:shd w:val="clear" w:color="auto" w:fill="auto"/>
          </w:tcPr>
          <w:p w14:paraId="07D40F63" w14:textId="77777777" w:rsidR="00AF7853" w:rsidRPr="00C31526" w:rsidRDefault="0090471E" w:rsidP="0090471E">
            <w:pPr>
              <w:pStyle w:val="Lentelinis"/>
            </w:pPr>
            <w:r w:rsidRPr="00C31526">
              <w:t>1.</w:t>
            </w:r>
          </w:p>
        </w:tc>
        <w:tc>
          <w:tcPr>
            <w:tcW w:w="3214" w:type="dxa"/>
            <w:shd w:val="clear" w:color="auto" w:fill="auto"/>
          </w:tcPr>
          <w:p w14:paraId="6D5EFF23" w14:textId="0E22480E" w:rsidR="00AF7853" w:rsidRPr="00C31526" w:rsidRDefault="002C51A0" w:rsidP="0090471E">
            <w:pPr>
              <w:pStyle w:val="Lentelinis"/>
            </w:pPr>
            <w:r>
              <w:t>P</w:t>
            </w:r>
            <w:r w:rsidR="00AF7853" w:rsidRPr="00C31526">
              <w:t xml:space="preserve">aslaugos pavadinimas </w:t>
            </w:r>
          </w:p>
        </w:tc>
        <w:tc>
          <w:tcPr>
            <w:tcW w:w="5875" w:type="dxa"/>
            <w:shd w:val="clear" w:color="auto" w:fill="auto"/>
          </w:tcPr>
          <w:p w14:paraId="706EC810" w14:textId="037E7435" w:rsidR="00AF7853" w:rsidRPr="008A52FC" w:rsidRDefault="008A52FC" w:rsidP="0049652F">
            <w:pPr>
              <w:pStyle w:val="Lentelinis"/>
            </w:pPr>
            <w:proofErr w:type="spellStart"/>
            <w:r w:rsidRPr="008A52FC">
              <w:rPr>
                <w:lang w:val="en-US"/>
              </w:rPr>
              <w:t>Geodezinės</w:t>
            </w:r>
            <w:proofErr w:type="spellEnd"/>
            <w:r w:rsidRPr="008A52FC">
              <w:rPr>
                <w:lang w:val="en-US"/>
              </w:rPr>
              <w:t xml:space="preserve">, </w:t>
            </w:r>
            <w:proofErr w:type="spellStart"/>
            <w:r w:rsidRPr="008A52FC">
              <w:rPr>
                <w:lang w:val="en-US"/>
              </w:rPr>
              <w:t>kartografinės</w:t>
            </w:r>
            <w:proofErr w:type="spellEnd"/>
            <w:r w:rsidRPr="008A52FC">
              <w:rPr>
                <w:lang w:val="en-US"/>
              </w:rPr>
              <w:t xml:space="preserve"> </w:t>
            </w:r>
            <w:proofErr w:type="spellStart"/>
            <w:r w:rsidRPr="008A52FC">
              <w:rPr>
                <w:lang w:val="en-US"/>
              </w:rPr>
              <w:t>medžiagos</w:t>
            </w:r>
            <w:proofErr w:type="spellEnd"/>
            <w:r w:rsidRPr="008A52FC">
              <w:rPr>
                <w:lang w:val="en-US"/>
              </w:rPr>
              <w:t xml:space="preserve"> </w:t>
            </w:r>
            <w:proofErr w:type="spellStart"/>
            <w:r w:rsidRPr="008A52FC">
              <w:rPr>
                <w:lang w:val="en-US"/>
              </w:rPr>
              <w:t>bei</w:t>
            </w:r>
            <w:proofErr w:type="spellEnd"/>
            <w:r w:rsidRPr="008A52FC">
              <w:rPr>
                <w:lang w:val="en-US"/>
              </w:rPr>
              <w:t xml:space="preserve"> </w:t>
            </w:r>
            <w:proofErr w:type="spellStart"/>
            <w:r w:rsidRPr="008A52FC">
              <w:rPr>
                <w:lang w:val="en-US"/>
              </w:rPr>
              <w:t>erdvinių</w:t>
            </w:r>
            <w:proofErr w:type="spellEnd"/>
            <w:r w:rsidRPr="008A52FC">
              <w:rPr>
                <w:lang w:val="en-US"/>
              </w:rPr>
              <w:t xml:space="preserve"> </w:t>
            </w:r>
            <w:proofErr w:type="spellStart"/>
            <w:r w:rsidRPr="008A52FC">
              <w:rPr>
                <w:lang w:val="en-US"/>
              </w:rPr>
              <w:t>duomenų</w:t>
            </w:r>
            <w:proofErr w:type="spellEnd"/>
            <w:r w:rsidR="00221F43">
              <w:rPr>
                <w:lang w:val="en-US"/>
              </w:rPr>
              <w:t xml:space="preserve"> </w:t>
            </w:r>
            <w:proofErr w:type="spellStart"/>
            <w:r w:rsidR="00EA5251">
              <w:rPr>
                <w:lang w:val="en-US"/>
              </w:rPr>
              <w:t>rinkinių</w:t>
            </w:r>
            <w:proofErr w:type="spellEnd"/>
            <w:r w:rsidR="00EA5251">
              <w:rPr>
                <w:lang w:val="en-US"/>
              </w:rPr>
              <w:t xml:space="preserve"> </w:t>
            </w:r>
            <w:proofErr w:type="spellStart"/>
            <w:r w:rsidR="00221F43">
              <w:rPr>
                <w:lang w:val="en-US"/>
              </w:rPr>
              <w:t>išdavimas</w:t>
            </w:r>
            <w:proofErr w:type="spellEnd"/>
            <w:r w:rsidR="00221F43">
              <w:rPr>
                <w:lang w:val="en-US"/>
              </w:rPr>
              <w:t>,</w:t>
            </w:r>
            <w:r w:rsidRPr="008A52FC">
              <w:rPr>
                <w:lang w:val="en-US"/>
              </w:rPr>
              <w:t xml:space="preserve"> </w:t>
            </w:r>
            <w:proofErr w:type="spellStart"/>
            <w:r w:rsidRPr="008A52FC">
              <w:rPr>
                <w:lang w:val="en-US"/>
              </w:rPr>
              <w:t>priėmimas</w:t>
            </w:r>
            <w:proofErr w:type="spellEnd"/>
            <w:r w:rsidRPr="008A52FC">
              <w:rPr>
                <w:lang w:val="en-US"/>
              </w:rPr>
              <w:t xml:space="preserve"> </w:t>
            </w:r>
            <w:proofErr w:type="spellStart"/>
            <w:r w:rsidRPr="008A52FC">
              <w:rPr>
                <w:lang w:val="en-US"/>
              </w:rPr>
              <w:t>ir</w:t>
            </w:r>
            <w:proofErr w:type="spellEnd"/>
            <w:r w:rsidRPr="008A52FC">
              <w:rPr>
                <w:lang w:val="en-US"/>
              </w:rPr>
              <w:t xml:space="preserve"> </w:t>
            </w:r>
            <w:proofErr w:type="spellStart"/>
            <w:r w:rsidRPr="008A52FC">
              <w:rPr>
                <w:lang w:val="en-US"/>
              </w:rPr>
              <w:t>tvirtinimas</w:t>
            </w:r>
            <w:proofErr w:type="spellEnd"/>
          </w:p>
        </w:tc>
      </w:tr>
      <w:tr w:rsidR="009A6795" w:rsidRPr="00C31526" w14:paraId="3820EFDD" w14:textId="77777777" w:rsidTr="0082331F">
        <w:trPr>
          <w:trHeight w:val="707"/>
        </w:trPr>
        <w:tc>
          <w:tcPr>
            <w:tcW w:w="800" w:type="dxa"/>
            <w:shd w:val="clear" w:color="auto" w:fill="auto"/>
          </w:tcPr>
          <w:p w14:paraId="022478ED" w14:textId="77777777" w:rsidR="009A6795" w:rsidRPr="00C31526" w:rsidRDefault="009A6795" w:rsidP="009A6795">
            <w:pPr>
              <w:pStyle w:val="Lentelinis"/>
              <w:tabs>
                <w:tab w:val="left" w:pos="120"/>
              </w:tabs>
            </w:pPr>
            <w:r w:rsidRPr="00C31526">
              <w:t>2.</w:t>
            </w:r>
          </w:p>
        </w:tc>
        <w:tc>
          <w:tcPr>
            <w:tcW w:w="3214" w:type="dxa"/>
            <w:shd w:val="clear" w:color="auto" w:fill="auto"/>
          </w:tcPr>
          <w:p w14:paraId="4C3FDAE3" w14:textId="7F6DCDCC" w:rsidR="009A6795" w:rsidRPr="00C31526" w:rsidRDefault="009A6795" w:rsidP="009A6795">
            <w:pPr>
              <w:pStyle w:val="Lentelinis"/>
            </w:pPr>
            <w:r>
              <w:t>P</w:t>
            </w:r>
            <w:r w:rsidRPr="00C31526">
              <w:t xml:space="preserve">aslaugos </w:t>
            </w:r>
            <w:r>
              <w:t>aprašymas</w:t>
            </w:r>
            <w:r w:rsidRPr="00C31526">
              <w:t xml:space="preserve"> </w:t>
            </w:r>
          </w:p>
        </w:tc>
        <w:tc>
          <w:tcPr>
            <w:tcW w:w="5875" w:type="dxa"/>
            <w:shd w:val="clear" w:color="auto" w:fill="auto"/>
            <w:vAlign w:val="center"/>
          </w:tcPr>
          <w:p w14:paraId="7AD91E1B" w14:textId="77777777" w:rsidR="00221F43" w:rsidRDefault="008A52FC" w:rsidP="005959EF">
            <w:pPr>
              <w:rPr>
                <w:bCs/>
                <w:color w:val="040404"/>
              </w:rPr>
            </w:pPr>
            <w:proofErr w:type="spellStart"/>
            <w:r w:rsidRPr="008A52FC">
              <w:rPr>
                <w:bCs/>
                <w:color w:val="040404"/>
              </w:rPr>
              <w:t>Paslauga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teikiama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geodezininkams</w:t>
            </w:r>
            <w:proofErr w:type="spellEnd"/>
            <w:r w:rsidRPr="008A52FC">
              <w:rPr>
                <w:bCs/>
                <w:color w:val="040404"/>
              </w:rPr>
              <w:t xml:space="preserve">, </w:t>
            </w:r>
            <w:proofErr w:type="spellStart"/>
            <w:r w:rsidRPr="008A52FC">
              <w:rPr>
                <w:bCs/>
                <w:color w:val="040404"/>
              </w:rPr>
              <w:t>norintiems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r>
              <w:rPr>
                <w:bCs/>
                <w:color w:val="040404"/>
              </w:rPr>
              <w:t>Rokiškio</w:t>
            </w:r>
            <w:r w:rsidRPr="008A52FC">
              <w:rPr>
                <w:bCs/>
                <w:color w:val="040404"/>
              </w:rPr>
              <w:t xml:space="preserve"> rajono savivaldybės </w:t>
            </w:r>
            <w:proofErr w:type="spellStart"/>
            <w:r w:rsidRPr="008A52FC">
              <w:rPr>
                <w:bCs/>
                <w:color w:val="040404"/>
              </w:rPr>
              <w:t>teritorijoje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vykdyti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geodezinius</w:t>
            </w:r>
            <w:proofErr w:type="spellEnd"/>
            <w:r w:rsidRPr="008A52FC">
              <w:rPr>
                <w:bCs/>
                <w:color w:val="040404"/>
              </w:rPr>
              <w:t xml:space="preserve">, </w:t>
            </w:r>
            <w:proofErr w:type="spellStart"/>
            <w:r w:rsidRPr="008A52FC">
              <w:rPr>
                <w:bCs/>
                <w:color w:val="040404"/>
              </w:rPr>
              <w:t>topografinius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ir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kartografinius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darbus</w:t>
            </w:r>
            <w:proofErr w:type="spellEnd"/>
            <w:r w:rsidRPr="008A52FC">
              <w:rPr>
                <w:bCs/>
                <w:color w:val="040404"/>
              </w:rPr>
              <w:t xml:space="preserve">. </w:t>
            </w:r>
            <w:proofErr w:type="spellStart"/>
            <w:r w:rsidRPr="008A52FC">
              <w:rPr>
                <w:bCs/>
                <w:color w:val="040404"/>
              </w:rPr>
              <w:t>Topografiniai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planai</w:t>
            </w:r>
            <w:proofErr w:type="spellEnd"/>
            <w:r w:rsidRPr="008A52FC">
              <w:rPr>
                <w:bCs/>
                <w:color w:val="040404"/>
              </w:rPr>
              <w:t xml:space="preserve"> (</w:t>
            </w:r>
            <w:proofErr w:type="spellStart"/>
            <w:r w:rsidRPr="008A52FC">
              <w:rPr>
                <w:bCs/>
                <w:color w:val="040404"/>
              </w:rPr>
              <w:t>prieš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statybas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ir</w:t>
            </w:r>
            <w:proofErr w:type="spellEnd"/>
            <w:r w:rsidRPr="008A52FC">
              <w:rPr>
                <w:bCs/>
                <w:color w:val="040404"/>
              </w:rPr>
              <w:t xml:space="preserve"> po </w:t>
            </w:r>
            <w:proofErr w:type="spellStart"/>
            <w:r w:rsidRPr="008A52FC">
              <w:rPr>
                <w:bCs/>
                <w:color w:val="040404"/>
              </w:rPr>
              <w:t>jų</w:t>
            </w:r>
            <w:proofErr w:type="spellEnd"/>
            <w:r w:rsidRPr="008A52FC">
              <w:rPr>
                <w:bCs/>
                <w:color w:val="040404"/>
              </w:rPr>
              <w:t xml:space="preserve">) </w:t>
            </w:r>
            <w:proofErr w:type="spellStart"/>
            <w:r w:rsidRPr="008A52FC">
              <w:rPr>
                <w:bCs/>
                <w:color w:val="040404"/>
              </w:rPr>
              <w:t>ir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inžinerinių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tinklų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planai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priimami</w:t>
            </w:r>
            <w:proofErr w:type="spellEnd"/>
            <w:r w:rsidRPr="008A52FC">
              <w:rPr>
                <w:bCs/>
                <w:color w:val="040404"/>
              </w:rPr>
              <w:t xml:space="preserve">, </w:t>
            </w:r>
            <w:proofErr w:type="spellStart"/>
            <w:r w:rsidRPr="008A52FC">
              <w:rPr>
                <w:bCs/>
                <w:color w:val="040404"/>
              </w:rPr>
              <w:t>tikrinami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ir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patvirtinami</w:t>
            </w:r>
            <w:proofErr w:type="spellEnd"/>
            <w:r w:rsidRPr="008A52FC">
              <w:rPr>
                <w:bCs/>
                <w:color w:val="040404"/>
              </w:rPr>
              <w:t xml:space="preserve"> – </w:t>
            </w:r>
            <w:proofErr w:type="spellStart"/>
            <w:r w:rsidRPr="008A52FC">
              <w:rPr>
                <w:bCs/>
                <w:color w:val="040404"/>
              </w:rPr>
              <w:t>Topografijos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ir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inžinerinės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infrastruktūros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informacinėje</w:t>
            </w:r>
            <w:proofErr w:type="spellEnd"/>
            <w:r w:rsidRPr="008A52FC">
              <w:rPr>
                <w:bCs/>
                <w:color w:val="040404"/>
              </w:rPr>
              <w:t xml:space="preserve"> </w:t>
            </w:r>
            <w:proofErr w:type="spellStart"/>
            <w:r w:rsidRPr="008A52FC">
              <w:rPr>
                <w:bCs/>
                <w:color w:val="040404"/>
              </w:rPr>
              <w:t>sistemoje</w:t>
            </w:r>
            <w:proofErr w:type="spellEnd"/>
            <w:r w:rsidRPr="008A52FC">
              <w:rPr>
                <w:bCs/>
                <w:color w:val="040404"/>
              </w:rPr>
              <w:t xml:space="preserve"> (</w:t>
            </w:r>
            <w:proofErr w:type="spellStart"/>
            <w:r w:rsidRPr="008A52FC">
              <w:rPr>
                <w:bCs/>
                <w:color w:val="040404"/>
              </w:rPr>
              <w:t>toliau</w:t>
            </w:r>
            <w:proofErr w:type="spellEnd"/>
            <w:r w:rsidRPr="008A52FC">
              <w:rPr>
                <w:bCs/>
                <w:color w:val="040404"/>
              </w:rPr>
              <w:t xml:space="preserve"> – TIIIS). </w:t>
            </w:r>
            <w:r w:rsidR="00221F43">
              <w:rPr>
                <w:bCs/>
                <w:color w:val="040404"/>
              </w:rPr>
              <w:t xml:space="preserve"> </w:t>
            </w:r>
          </w:p>
          <w:p w14:paraId="1D35E863" w14:textId="558881B0" w:rsidR="009A6795" w:rsidRPr="008A52FC" w:rsidRDefault="00221F43" w:rsidP="005959EF">
            <w:pPr>
              <w:rPr>
                <w:bCs/>
                <w:color w:val="040404"/>
                <w:lang w:val="lt-LT"/>
              </w:rPr>
            </w:pPr>
            <w:proofErr w:type="spellStart"/>
            <w:r w:rsidRPr="00221F43">
              <w:rPr>
                <w:bCs/>
                <w:color w:val="040404"/>
              </w:rPr>
              <w:t>Paslauga</w:t>
            </w:r>
            <w:proofErr w:type="spellEnd"/>
            <w:r w:rsidRPr="00221F43">
              <w:rPr>
                <w:bCs/>
                <w:color w:val="040404"/>
              </w:rPr>
              <w:t xml:space="preserve"> „</w:t>
            </w:r>
            <w:proofErr w:type="spellStart"/>
            <w:r w:rsidRPr="00221F43">
              <w:rPr>
                <w:bCs/>
                <w:color w:val="040404"/>
              </w:rPr>
              <w:t>Topografinių</w:t>
            </w:r>
            <w:proofErr w:type="spellEnd"/>
            <w:r w:rsidRPr="00221F43">
              <w:rPr>
                <w:bCs/>
                <w:color w:val="040404"/>
              </w:rPr>
              <w:t xml:space="preserve"> </w:t>
            </w:r>
            <w:proofErr w:type="spellStart"/>
            <w:r w:rsidRPr="00221F43">
              <w:rPr>
                <w:bCs/>
                <w:color w:val="040404"/>
              </w:rPr>
              <w:t>ir</w:t>
            </w:r>
            <w:proofErr w:type="spellEnd"/>
            <w:r w:rsidRPr="00221F43">
              <w:rPr>
                <w:bCs/>
                <w:color w:val="040404"/>
              </w:rPr>
              <w:t xml:space="preserve"> </w:t>
            </w:r>
            <w:proofErr w:type="spellStart"/>
            <w:r w:rsidRPr="00221F43">
              <w:rPr>
                <w:bCs/>
                <w:color w:val="040404"/>
              </w:rPr>
              <w:t>inžinerinės</w:t>
            </w:r>
            <w:proofErr w:type="spellEnd"/>
            <w:r w:rsidRPr="00221F43">
              <w:rPr>
                <w:bCs/>
                <w:color w:val="040404"/>
              </w:rPr>
              <w:t xml:space="preserve"> </w:t>
            </w:r>
            <w:proofErr w:type="spellStart"/>
            <w:r w:rsidRPr="00221F43">
              <w:rPr>
                <w:bCs/>
                <w:color w:val="040404"/>
              </w:rPr>
              <w:t>infrastruktūros</w:t>
            </w:r>
            <w:proofErr w:type="spellEnd"/>
            <w:r w:rsidRPr="00221F43">
              <w:rPr>
                <w:bCs/>
                <w:color w:val="040404"/>
              </w:rPr>
              <w:t xml:space="preserve"> </w:t>
            </w:r>
            <w:proofErr w:type="spellStart"/>
            <w:r w:rsidRPr="00221F43">
              <w:rPr>
                <w:bCs/>
                <w:color w:val="040404"/>
              </w:rPr>
              <w:t>objektų</w:t>
            </w:r>
            <w:proofErr w:type="spellEnd"/>
            <w:r w:rsidRPr="00221F43">
              <w:rPr>
                <w:bCs/>
                <w:color w:val="040404"/>
              </w:rPr>
              <w:t xml:space="preserve"> </w:t>
            </w:r>
            <w:proofErr w:type="spellStart"/>
            <w:r w:rsidRPr="00221F43">
              <w:rPr>
                <w:bCs/>
                <w:color w:val="040404"/>
              </w:rPr>
              <w:t>erdvinių</w:t>
            </w:r>
            <w:proofErr w:type="spellEnd"/>
            <w:r w:rsidRPr="00221F43">
              <w:rPr>
                <w:bCs/>
                <w:color w:val="040404"/>
              </w:rPr>
              <w:t xml:space="preserve"> </w:t>
            </w:r>
            <w:proofErr w:type="spellStart"/>
            <w:r w:rsidRPr="00221F43">
              <w:rPr>
                <w:bCs/>
                <w:color w:val="040404"/>
              </w:rPr>
              <w:t>duomenų</w:t>
            </w:r>
            <w:proofErr w:type="spellEnd"/>
            <w:r w:rsidRPr="00221F43">
              <w:rPr>
                <w:bCs/>
                <w:color w:val="040404"/>
              </w:rPr>
              <w:t xml:space="preserve"> </w:t>
            </w:r>
            <w:proofErr w:type="spellStart"/>
            <w:r w:rsidRPr="00221F43">
              <w:rPr>
                <w:bCs/>
                <w:color w:val="040404"/>
              </w:rPr>
              <w:t>ir</w:t>
            </w:r>
            <w:proofErr w:type="spellEnd"/>
            <w:r w:rsidRPr="00221F43">
              <w:rPr>
                <w:bCs/>
                <w:color w:val="040404"/>
              </w:rPr>
              <w:t xml:space="preserve"> </w:t>
            </w:r>
            <w:proofErr w:type="spellStart"/>
            <w:r w:rsidRPr="00221F43">
              <w:rPr>
                <w:bCs/>
                <w:color w:val="040404"/>
              </w:rPr>
              <w:t>kitos</w:t>
            </w:r>
            <w:proofErr w:type="spellEnd"/>
            <w:r w:rsidRPr="00221F43">
              <w:rPr>
                <w:bCs/>
                <w:color w:val="040404"/>
              </w:rPr>
              <w:t xml:space="preserve"> </w:t>
            </w:r>
            <w:proofErr w:type="spellStart"/>
            <w:r w:rsidRPr="00221F43">
              <w:rPr>
                <w:bCs/>
                <w:color w:val="040404"/>
              </w:rPr>
              <w:t>informacijos</w:t>
            </w:r>
            <w:proofErr w:type="spellEnd"/>
            <w:r w:rsidRPr="00221F43">
              <w:rPr>
                <w:bCs/>
                <w:color w:val="040404"/>
              </w:rPr>
              <w:t xml:space="preserve"> </w:t>
            </w:r>
            <w:proofErr w:type="spellStart"/>
            <w:proofErr w:type="gramStart"/>
            <w:r w:rsidRPr="00221F43">
              <w:rPr>
                <w:bCs/>
                <w:color w:val="040404"/>
              </w:rPr>
              <w:t>gavimas</w:t>
            </w:r>
            <w:proofErr w:type="spellEnd"/>
            <w:r w:rsidRPr="00221F43">
              <w:rPr>
                <w:bCs/>
                <w:color w:val="040404"/>
              </w:rPr>
              <w:t xml:space="preserve">“ </w:t>
            </w:r>
            <w:proofErr w:type="spellStart"/>
            <w:r w:rsidRPr="00221F43">
              <w:rPr>
                <w:bCs/>
                <w:color w:val="040404"/>
              </w:rPr>
              <w:t>teikiama</w:t>
            </w:r>
            <w:proofErr w:type="spellEnd"/>
            <w:proofErr w:type="gramEnd"/>
            <w:r w:rsidRPr="00221F43">
              <w:rPr>
                <w:bCs/>
                <w:color w:val="040404"/>
              </w:rPr>
              <w:t xml:space="preserve"> </w:t>
            </w:r>
            <w:proofErr w:type="spellStart"/>
            <w:r w:rsidRPr="00221F43">
              <w:rPr>
                <w:bCs/>
                <w:color w:val="040404"/>
              </w:rPr>
              <w:t>visiems</w:t>
            </w:r>
            <w:proofErr w:type="spellEnd"/>
            <w:r w:rsidRPr="00221F43">
              <w:rPr>
                <w:bCs/>
                <w:color w:val="040404"/>
              </w:rPr>
              <w:t> </w:t>
            </w:r>
            <w:hyperlink r:id="rId8" w:history="1">
              <w:r w:rsidR="00EA5251" w:rsidRPr="00F155D4">
                <w:rPr>
                  <w:rStyle w:val="Hipersaitas"/>
                  <w:bCs/>
                </w:rPr>
                <w:t>www.planuojustatau.lt</w:t>
              </w:r>
            </w:hyperlink>
            <w:r w:rsidR="00EA5251">
              <w:rPr>
                <w:bCs/>
                <w:color w:val="040404"/>
              </w:rPr>
              <w:t xml:space="preserve"> </w:t>
            </w:r>
            <w:proofErr w:type="spellStart"/>
            <w:r w:rsidRPr="00221F43">
              <w:rPr>
                <w:bCs/>
                <w:color w:val="040404"/>
              </w:rPr>
              <w:t>registruotiems</w:t>
            </w:r>
            <w:proofErr w:type="spellEnd"/>
            <w:r w:rsidRPr="00221F43">
              <w:rPr>
                <w:bCs/>
                <w:color w:val="040404"/>
              </w:rPr>
              <w:t xml:space="preserve"> </w:t>
            </w:r>
            <w:proofErr w:type="spellStart"/>
            <w:r w:rsidRPr="00221F43">
              <w:rPr>
                <w:bCs/>
                <w:color w:val="040404"/>
              </w:rPr>
              <w:t>naudotojams</w:t>
            </w:r>
            <w:proofErr w:type="spellEnd"/>
            <w:r w:rsidRPr="00221F43">
              <w:rPr>
                <w:bCs/>
                <w:color w:val="040404"/>
              </w:rPr>
              <w:t>.</w:t>
            </w:r>
          </w:p>
        </w:tc>
      </w:tr>
      <w:tr w:rsidR="00AF7853" w:rsidRPr="00C31526" w14:paraId="1A3AFFF3" w14:textId="77777777" w:rsidTr="00CF675C">
        <w:tc>
          <w:tcPr>
            <w:tcW w:w="800" w:type="dxa"/>
            <w:shd w:val="clear" w:color="auto" w:fill="auto"/>
          </w:tcPr>
          <w:p w14:paraId="629EB937" w14:textId="77777777" w:rsidR="00AF7853" w:rsidRPr="00C31526" w:rsidRDefault="0090471E" w:rsidP="0090471E">
            <w:pPr>
              <w:pStyle w:val="Lentelinis"/>
              <w:tabs>
                <w:tab w:val="left" w:pos="120"/>
              </w:tabs>
            </w:pPr>
            <w:r w:rsidRPr="00C31526">
              <w:t>3.</w:t>
            </w:r>
          </w:p>
        </w:tc>
        <w:tc>
          <w:tcPr>
            <w:tcW w:w="3214" w:type="dxa"/>
            <w:shd w:val="clear" w:color="auto" w:fill="auto"/>
          </w:tcPr>
          <w:p w14:paraId="7E345B34" w14:textId="0232562F" w:rsidR="00AF7853" w:rsidRPr="00C31526" w:rsidRDefault="002C51A0" w:rsidP="0090471E">
            <w:pPr>
              <w:pStyle w:val="Lentelinis"/>
            </w:pPr>
            <w:r w:rsidRPr="00666334">
              <w:rPr>
                <w:rFonts w:eastAsia="Calibri"/>
                <w:lang w:eastAsia="lt-LT"/>
              </w:rPr>
              <w:t>Teisės aktai, reglamentuojantys paslaugos teikimą</w:t>
            </w:r>
          </w:p>
        </w:tc>
        <w:tc>
          <w:tcPr>
            <w:tcW w:w="5875" w:type="dxa"/>
            <w:shd w:val="clear" w:color="auto" w:fill="auto"/>
          </w:tcPr>
          <w:p w14:paraId="1B00BB2E" w14:textId="52A8A548" w:rsidR="005959EF" w:rsidRPr="005959EF" w:rsidRDefault="006C49AD" w:rsidP="006C49AD">
            <w:pPr>
              <w:pStyle w:val="prastasiniatinklio1"/>
              <w:spacing w:after="0"/>
            </w:pPr>
            <w:r w:rsidRPr="006C49AD">
              <w:t>1</w:t>
            </w:r>
            <w:r>
              <w:t xml:space="preserve">. </w:t>
            </w:r>
            <w:r w:rsidR="008A52FC" w:rsidRPr="008A52FC">
              <w:t xml:space="preserve">Lietuvos </w:t>
            </w:r>
            <w:proofErr w:type="spellStart"/>
            <w:r w:rsidR="008A52FC" w:rsidRPr="008A52FC">
              <w:t>Respublikos</w:t>
            </w:r>
            <w:proofErr w:type="spellEnd"/>
            <w:r w:rsidR="008A52FC" w:rsidRPr="008A52FC">
              <w:t xml:space="preserve"> </w:t>
            </w:r>
            <w:proofErr w:type="spellStart"/>
            <w:r w:rsidR="008A52FC" w:rsidRPr="008A52FC">
              <w:t>geodezijos</w:t>
            </w:r>
            <w:proofErr w:type="spellEnd"/>
            <w:r w:rsidR="008A52FC" w:rsidRPr="008A52FC">
              <w:t xml:space="preserve"> </w:t>
            </w:r>
            <w:proofErr w:type="spellStart"/>
            <w:r w:rsidR="008A52FC" w:rsidRPr="008A52FC">
              <w:t>ir</w:t>
            </w:r>
            <w:proofErr w:type="spellEnd"/>
            <w:r w:rsidR="008A52FC" w:rsidRPr="008A52FC">
              <w:t xml:space="preserve"> </w:t>
            </w:r>
            <w:proofErr w:type="spellStart"/>
            <w:r w:rsidR="008A52FC" w:rsidRPr="008A52FC">
              <w:t>kartografijos</w:t>
            </w:r>
            <w:proofErr w:type="spellEnd"/>
            <w:r w:rsidR="008A52FC" w:rsidRPr="008A52FC">
              <w:t xml:space="preserve"> </w:t>
            </w:r>
            <w:proofErr w:type="spellStart"/>
            <w:proofErr w:type="gramStart"/>
            <w:r w:rsidR="008A52FC" w:rsidRPr="008A52FC">
              <w:t>įstatymas</w:t>
            </w:r>
            <w:proofErr w:type="spellEnd"/>
            <w:r w:rsidR="005959EF" w:rsidRPr="005959EF">
              <w:t>;</w:t>
            </w:r>
            <w:proofErr w:type="gramEnd"/>
          </w:p>
          <w:p w14:paraId="0CF848E1" w14:textId="63B4EFA1" w:rsidR="00155817" w:rsidRPr="005959EF" w:rsidRDefault="006C49AD" w:rsidP="006C49AD">
            <w:pPr>
              <w:pStyle w:val="prastasiniatinklio1"/>
              <w:spacing w:after="0"/>
            </w:pPr>
            <w:r>
              <w:t xml:space="preserve">2. </w:t>
            </w:r>
            <w:r w:rsidR="008A52FC" w:rsidRPr="008A52FC">
              <w:t xml:space="preserve">Lietuvos </w:t>
            </w:r>
            <w:proofErr w:type="spellStart"/>
            <w:r w:rsidR="008A52FC" w:rsidRPr="008A52FC">
              <w:t>Respublikos</w:t>
            </w:r>
            <w:proofErr w:type="spellEnd"/>
            <w:r w:rsidR="008A52FC" w:rsidRPr="008A52FC">
              <w:t xml:space="preserve"> </w:t>
            </w:r>
            <w:proofErr w:type="spellStart"/>
            <w:r w:rsidR="008A52FC" w:rsidRPr="008A52FC">
              <w:t>aplinkos</w:t>
            </w:r>
            <w:proofErr w:type="spellEnd"/>
            <w:r w:rsidR="008A52FC" w:rsidRPr="008A52FC">
              <w:t xml:space="preserve"> </w:t>
            </w:r>
            <w:proofErr w:type="spellStart"/>
            <w:r w:rsidR="008A52FC" w:rsidRPr="008A52FC">
              <w:t>ministro</w:t>
            </w:r>
            <w:proofErr w:type="spellEnd"/>
            <w:r w:rsidR="008A52FC" w:rsidRPr="008A52FC">
              <w:t xml:space="preserve"> 20</w:t>
            </w:r>
            <w:r>
              <w:t>23</w:t>
            </w:r>
            <w:r w:rsidR="008A52FC" w:rsidRPr="008A52FC">
              <w:t xml:space="preserve"> m. </w:t>
            </w:r>
            <w:proofErr w:type="spellStart"/>
            <w:r>
              <w:t>gruodžio</w:t>
            </w:r>
            <w:proofErr w:type="spellEnd"/>
            <w:r w:rsidR="008A52FC" w:rsidRPr="008A52FC">
              <w:t xml:space="preserve"> </w:t>
            </w:r>
            <w:r>
              <w:t>5</w:t>
            </w:r>
            <w:r w:rsidR="008A52FC" w:rsidRPr="008A52FC">
              <w:t xml:space="preserve"> d. </w:t>
            </w:r>
            <w:proofErr w:type="spellStart"/>
            <w:r w:rsidR="008A52FC" w:rsidRPr="008A52FC">
              <w:t>įsakymas</w:t>
            </w:r>
            <w:proofErr w:type="spellEnd"/>
            <w:r w:rsidR="008A52FC" w:rsidRPr="008A52FC">
              <w:t> D1-</w:t>
            </w:r>
            <w:r>
              <w:t xml:space="preserve">392 </w:t>
            </w:r>
            <w:r w:rsidR="008A52FC" w:rsidRPr="008A52FC">
              <w:t>„</w:t>
            </w:r>
            <w:proofErr w:type="spellStart"/>
            <w:r w:rsidR="008A52FC" w:rsidRPr="008A52FC">
              <w:t>Dėl</w:t>
            </w:r>
            <w:proofErr w:type="spellEnd"/>
            <w:r w:rsidR="008A52FC" w:rsidRPr="008A52FC">
              <w:t xml:space="preserve"> </w:t>
            </w:r>
            <w:proofErr w:type="spellStart"/>
            <w:r w:rsidR="008A52FC" w:rsidRPr="008A52FC">
              <w:t>Topografijos</w:t>
            </w:r>
            <w:proofErr w:type="spellEnd"/>
            <w:r w:rsidR="008A52FC" w:rsidRPr="008A52FC">
              <w:t xml:space="preserve"> </w:t>
            </w:r>
            <w:proofErr w:type="spellStart"/>
            <w:r w:rsidR="008A52FC" w:rsidRPr="008A52FC">
              <w:t>ir</w:t>
            </w:r>
            <w:proofErr w:type="spellEnd"/>
            <w:r w:rsidR="008A52FC" w:rsidRPr="008A52FC">
              <w:t xml:space="preserve"> </w:t>
            </w:r>
            <w:proofErr w:type="spellStart"/>
            <w:r w:rsidR="008A52FC" w:rsidRPr="008A52FC">
              <w:t>inžinerinės</w:t>
            </w:r>
            <w:proofErr w:type="spellEnd"/>
            <w:r w:rsidR="008A52FC" w:rsidRPr="008A52FC">
              <w:t xml:space="preserve"> </w:t>
            </w:r>
            <w:proofErr w:type="spellStart"/>
            <w:r w:rsidR="008A52FC" w:rsidRPr="008A52FC">
              <w:t>infrastruktūros</w:t>
            </w:r>
            <w:proofErr w:type="spellEnd"/>
            <w:r w:rsidR="008A52FC" w:rsidRPr="008A52FC">
              <w:t xml:space="preserve"> </w:t>
            </w:r>
            <w:proofErr w:type="spellStart"/>
            <w:r w:rsidR="008A52FC" w:rsidRPr="008A52FC">
              <w:t>informacinės</w:t>
            </w:r>
            <w:proofErr w:type="spellEnd"/>
            <w:r w:rsidR="008A52FC" w:rsidRPr="008A52FC">
              <w:t xml:space="preserve"> </w:t>
            </w:r>
            <w:proofErr w:type="spellStart"/>
            <w:r w:rsidR="008A52FC" w:rsidRPr="008A52FC">
              <w:t>sistemos</w:t>
            </w:r>
            <w:proofErr w:type="spellEnd"/>
            <w:r w:rsidR="008A52FC" w:rsidRPr="008A52FC">
              <w:t xml:space="preserve"> </w:t>
            </w:r>
            <w:proofErr w:type="spellStart"/>
            <w:r w:rsidR="008A52FC" w:rsidRPr="008A52FC">
              <w:t>nuostatų</w:t>
            </w:r>
            <w:proofErr w:type="spellEnd"/>
            <w:r w:rsidR="008A52FC" w:rsidRPr="008A52FC">
              <w:t xml:space="preserve"> </w:t>
            </w:r>
            <w:proofErr w:type="spellStart"/>
            <w:r w:rsidR="008A52FC" w:rsidRPr="008A52FC">
              <w:t>patvirtinimo</w:t>
            </w:r>
            <w:proofErr w:type="spellEnd"/>
            <w:proofErr w:type="gramStart"/>
            <w:r w:rsidR="008A52FC" w:rsidRPr="008A52FC">
              <w:t>”</w:t>
            </w:r>
            <w:r w:rsidR="008A52FC">
              <w:t>;</w:t>
            </w:r>
            <w:proofErr w:type="gramEnd"/>
          </w:p>
          <w:p w14:paraId="6C6F3864" w14:textId="3D70AD2E" w:rsidR="00AF7853" w:rsidRDefault="008A52FC" w:rsidP="006C49AD">
            <w:pPr>
              <w:pStyle w:val="prastasiniatinklio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1D45A4">
              <w:rPr>
                <w:color w:val="000000"/>
              </w:rPr>
              <w:t xml:space="preserve"> Lietuvos </w:t>
            </w:r>
            <w:proofErr w:type="spellStart"/>
            <w:r w:rsidR="001D45A4">
              <w:rPr>
                <w:color w:val="000000"/>
              </w:rPr>
              <w:t>Respublikos</w:t>
            </w:r>
            <w:proofErr w:type="spellEnd"/>
            <w:r w:rsidR="001D45A4">
              <w:rPr>
                <w:color w:val="000000"/>
              </w:rPr>
              <w:t xml:space="preserve"> </w:t>
            </w:r>
            <w:proofErr w:type="spellStart"/>
            <w:r w:rsidR="001D45A4">
              <w:rPr>
                <w:color w:val="000000"/>
              </w:rPr>
              <w:t>aplinkos</w:t>
            </w:r>
            <w:proofErr w:type="spellEnd"/>
            <w:r w:rsidR="001D45A4">
              <w:rPr>
                <w:color w:val="000000"/>
              </w:rPr>
              <w:t xml:space="preserve"> </w:t>
            </w:r>
            <w:proofErr w:type="spellStart"/>
            <w:r w:rsidR="001D45A4">
              <w:rPr>
                <w:color w:val="000000"/>
              </w:rPr>
              <w:t>ministro</w:t>
            </w:r>
            <w:proofErr w:type="spellEnd"/>
            <w:r w:rsidR="001D45A4">
              <w:rPr>
                <w:color w:val="000000"/>
              </w:rPr>
              <w:t xml:space="preserve"> 2023</w:t>
            </w:r>
            <w:r w:rsidR="00155817">
              <w:rPr>
                <w:color w:val="000000"/>
              </w:rPr>
              <w:t xml:space="preserve"> m.</w:t>
            </w:r>
            <w:r w:rsidR="001D45A4">
              <w:rPr>
                <w:color w:val="000000"/>
              </w:rPr>
              <w:t xml:space="preserve"> </w:t>
            </w:r>
            <w:proofErr w:type="spellStart"/>
            <w:r w:rsidR="001D45A4">
              <w:rPr>
                <w:color w:val="000000"/>
              </w:rPr>
              <w:t>rugpjūčio</w:t>
            </w:r>
            <w:proofErr w:type="spellEnd"/>
            <w:r w:rsidR="001D45A4">
              <w:rPr>
                <w:color w:val="000000"/>
              </w:rPr>
              <w:t xml:space="preserve"> 29 d. </w:t>
            </w:r>
            <w:proofErr w:type="spellStart"/>
            <w:r w:rsidR="001D45A4">
              <w:rPr>
                <w:color w:val="000000"/>
              </w:rPr>
              <w:t>įsakymas</w:t>
            </w:r>
            <w:proofErr w:type="spellEnd"/>
            <w:r w:rsidR="001D45A4">
              <w:rPr>
                <w:color w:val="000000"/>
              </w:rPr>
              <w:t xml:space="preserve"> D1-299 “</w:t>
            </w:r>
            <w:proofErr w:type="spellStart"/>
            <w:r w:rsidR="001D45A4">
              <w:rPr>
                <w:color w:val="000000"/>
              </w:rPr>
              <w:t>Dėl</w:t>
            </w:r>
            <w:proofErr w:type="spellEnd"/>
            <w:r w:rsidR="001D45A4">
              <w:rPr>
                <w:color w:val="000000"/>
              </w:rPr>
              <w:t xml:space="preserve"> g</w:t>
            </w:r>
            <w:proofErr w:type="spellStart"/>
            <w:r w:rsidR="001D45A4" w:rsidRPr="001D45A4">
              <w:rPr>
                <w:color w:val="000000"/>
                <w:lang w:val="lt-LT"/>
              </w:rPr>
              <w:t>eodezijos</w:t>
            </w:r>
            <w:proofErr w:type="spellEnd"/>
            <w:r w:rsidR="001D45A4" w:rsidRPr="001D45A4">
              <w:rPr>
                <w:color w:val="000000"/>
                <w:lang w:val="lt-LT"/>
              </w:rPr>
              <w:t xml:space="preserve"> ir kartografijos techninių reikalavimų reglamentą GKTR </w:t>
            </w:r>
            <w:r w:rsidR="001D45A4">
              <w:rPr>
                <w:color w:val="000000"/>
                <w:lang w:val="lt-LT"/>
              </w:rPr>
              <w:t>1</w:t>
            </w:r>
            <w:r w:rsidR="001D45A4" w:rsidRPr="001D45A4">
              <w:rPr>
                <w:color w:val="000000"/>
                <w:lang w:val="lt-LT"/>
              </w:rPr>
              <w:t>.01:2023 „</w:t>
            </w:r>
            <w:proofErr w:type="spellStart"/>
            <w:r w:rsidR="001D45A4" w:rsidRPr="001D45A4">
              <w:rPr>
                <w:color w:val="000000"/>
              </w:rPr>
              <w:t>opografinių</w:t>
            </w:r>
            <w:proofErr w:type="spellEnd"/>
            <w:r w:rsidR="001D45A4" w:rsidRPr="001D45A4">
              <w:rPr>
                <w:color w:val="000000"/>
              </w:rPr>
              <w:t xml:space="preserve"> </w:t>
            </w:r>
            <w:proofErr w:type="spellStart"/>
            <w:r w:rsidR="001D45A4" w:rsidRPr="001D45A4">
              <w:rPr>
                <w:color w:val="000000"/>
              </w:rPr>
              <w:t>objektų</w:t>
            </w:r>
            <w:proofErr w:type="spellEnd"/>
            <w:r w:rsidR="001D45A4" w:rsidRPr="001D45A4">
              <w:rPr>
                <w:color w:val="000000"/>
              </w:rPr>
              <w:t xml:space="preserve"> </w:t>
            </w:r>
            <w:proofErr w:type="spellStart"/>
            <w:r w:rsidR="001D45A4" w:rsidRPr="001D45A4">
              <w:rPr>
                <w:color w:val="000000"/>
              </w:rPr>
              <w:t>geodezinių</w:t>
            </w:r>
            <w:proofErr w:type="spellEnd"/>
            <w:r w:rsidR="001D45A4" w:rsidRPr="001D45A4">
              <w:rPr>
                <w:color w:val="000000"/>
              </w:rPr>
              <w:t xml:space="preserve"> </w:t>
            </w:r>
            <w:proofErr w:type="spellStart"/>
            <w:r w:rsidR="001D45A4" w:rsidRPr="001D45A4">
              <w:rPr>
                <w:color w:val="000000"/>
              </w:rPr>
              <w:t>matavimų</w:t>
            </w:r>
            <w:proofErr w:type="spellEnd"/>
            <w:r w:rsidR="001D45A4" w:rsidRPr="001D45A4">
              <w:rPr>
                <w:color w:val="000000"/>
              </w:rPr>
              <w:t xml:space="preserve"> </w:t>
            </w:r>
            <w:proofErr w:type="spellStart"/>
            <w:r w:rsidR="001D45A4" w:rsidRPr="001D45A4">
              <w:rPr>
                <w:color w:val="000000"/>
              </w:rPr>
              <w:t>atlikimo</w:t>
            </w:r>
            <w:proofErr w:type="spellEnd"/>
            <w:r w:rsidR="001D45A4" w:rsidRPr="001D45A4">
              <w:rPr>
                <w:color w:val="000000"/>
              </w:rPr>
              <w:t xml:space="preserve"> </w:t>
            </w:r>
            <w:proofErr w:type="spellStart"/>
            <w:r w:rsidR="001D45A4" w:rsidRPr="001D45A4">
              <w:rPr>
                <w:color w:val="000000"/>
              </w:rPr>
              <w:t>ir</w:t>
            </w:r>
            <w:proofErr w:type="spellEnd"/>
            <w:r w:rsidR="001D45A4" w:rsidRPr="001D45A4">
              <w:rPr>
                <w:color w:val="000000"/>
              </w:rPr>
              <w:t xml:space="preserve"> </w:t>
            </w:r>
            <w:proofErr w:type="spellStart"/>
            <w:r w:rsidR="001D45A4" w:rsidRPr="001D45A4">
              <w:rPr>
                <w:color w:val="000000"/>
              </w:rPr>
              <w:t>topografinių</w:t>
            </w:r>
            <w:proofErr w:type="spellEnd"/>
            <w:r w:rsidR="001D45A4" w:rsidRPr="001D45A4">
              <w:rPr>
                <w:color w:val="000000"/>
              </w:rPr>
              <w:t xml:space="preserve"> </w:t>
            </w:r>
            <w:proofErr w:type="spellStart"/>
            <w:r w:rsidR="001D45A4" w:rsidRPr="001D45A4">
              <w:rPr>
                <w:color w:val="000000"/>
              </w:rPr>
              <w:t>planų</w:t>
            </w:r>
            <w:proofErr w:type="spellEnd"/>
            <w:r w:rsidR="001D45A4" w:rsidRPr="001D45A4">
              <w:rPr>
                <w:color w:val="000000"/>
              </w:rPr>
              <w:t xml:space="preserve"> </w:t>
            </w:r>
            <w:proofErr w:type="spellStart"/>
            <w:r w:rsidR="001D45A4" w:rsidRPr="001D45A4">
              <w:rPr>
                <w:color w:val="000000"/>
              </w:rPr>
              <w:t>sudarymo</w:t>
            </w:r>
            <w:proofErr w:type="spellEnd"/>
            <w:r w:rsidR="001D45A4" w:rsidRPr="001D45A4">
              <w:rPr>
                <w:color w:val="000000"/>
              </w:rPr>
              <w:t xml:space="preserve"> </w:t>
            </w:r>
            <w:proofErr w:type="spellStart"/>
            <w:r w:rsidR="001D45A4" w:rsidRPr="001D45A4">
              <w:rPr>
                <w:color w:val="000000"/>
              </w:rPr>
              <w:t>tvarkos</w:t>
            </w:r>
            <w:proofErr w:type="spellEnd"/>
            <w:r w:rsidR="001D45A4" w:rsidRPr="001D45A4">
              <w:rPr>
                <w:color w:val="000000"/>
              </w:rPr>
              <w:t xml:space="preserve"> </w:t>
            </w:r>
            <w:proofErr w:type="spellStart"/>
            <w:proofErr w:type="gramStart"/>
            <w:r w:rsidR="001D45A4" w:rsidRPr="001D45A4">
              <w:rPr>
                <w:color w:val="000000"/>
              </w:rPr>
              <w:t>aprašas</w:t>
            </w:r>
            <w:proofErr w:type="spellEnd"/>
            <w:r w:rsidR="001D45A4">
              <w:rPr>
                <w:color w:val="000000"/>
                <w:lang w:val="lt-LT"/>
              </w:rPr>
              <w:t>“ patvirtinimo</w:t>
            </w:r>
            <w:proofErr w:type="gramEnd"/>
            <w:r w:rsidR="001D45A4">
              <w:rPr>
                <w:color w:val="000000"/>
                <w:lang w:val="lt-LT"/>
              </w:rPr>
              <w:t>“;</w:t>
            </w:r>
          </w:p>
          <w:p w14:paraId="37AF8615" w14:textId="75777064" w:rsidR="001D45A4" w:rsidRDefault="008A52FC" w:rsidP="001D45A4">
            <w:pPr>
              <w:pStyle w:val="prastasiniatinklio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1D45A4">
              <w:rPr>
                <w:color w:val="000000"/>
              </w:rPr>
              <w:t xml:space="preserve"> Lietuvos </w:t>
            </w:r>
            <w:proofErr w:type="spellStart"/>
            <w:r w:rsidR="001D45A4">
              <w:rPr>
                <w:color w:val="000000"/>
              </w:rPr>
              <w:t>Respublikos</w:t>
            </w:r>
            <w:proofErr w:type="spellEnd"/>
            <w:r w:rsidR="001D45A4">
              <w:rPr>
                <w:color w:val="000000"/>
              </w:rPr>
              <w:t xml:space="preserve"> </w:t>
            </w:r>
            <w:proofErr w:type="spellStart"/>
            <w:r w:rsidR="001D45A4">
              <w:rPr>
                <w:color w:val="000000"/>
              </w:rPr>
              <w:t>aplinkos</w:t>
            </w:r>
            <w:proofErr w:type="spellEnd"/>
            <w:r w:rsidR="001D45A4">
              <w:rPr>
                <w:color w:val="000000"/>
              </w:rPr>
              <w:t xml:space="preserve"> </w:t>
            </w:r>
            <w:proofErr w:type="spellStart"/>
            <w:r w:rsidR="001D45A4">
              <w:rPr>
                <w:color w:val="000000"/>
              </w:rPr>
              <w:t>ministro</w:t>
            </w:r>
            <w:proofErr w:type="spellEnd"/>
            <w:r w:rsidR="001D45A4">
              <w:rPr>
                <w:color w:val="000000"/>
              </w:rPr>
              <w:t xml:space="preserve"> 2023</w:t>
            </w:r>
            <w:r w:rsidR="00155817">
              <w:rPr>
                <w:color w:val="000000"/>
              </w:rPr>
              <w:t xml:space="preserve"> m.</w:t>
            </w:r>
            <w:r w:rsidR="001D45A4">
              <w:rPr>
                <w:color w:val="000000"/>
              </w:rPr>
              <w:t xml:space="preserve"> </w:t>
            </w:r>
            <w:proofErr w:type="spellStart"/>
            <w:r w:rsidR="001D45A4">
              <w:rPr>
                <w:color w:val="000000"/>
              </w:rPr>
              <w:t>spalio</w:t>
            </w:r>
            <w:proofErr w:type="spellEnd"/>
            <w:r w:rsidR="001D45A4">
              <w:rPr>
                <w:color w:val="000000"/>
              </w:rPr>
              <w:t xml:space="preserve"> 1 d. </w:t>
            </w:r>
            <w:proofErr w:type="spellStart"/>
            <w:r w:rsidR="001D45A4">
              <w:rPr>
                <w:color w:val="000000"/>
              </w:rPr>
              <w:t>įsakymas</w:t>
            </w:r>
            <w:proofErr w:type="spellEnd"/>
            <w:r>
              <w:rPr>
                <w:color w:val="000000"/>
              </w:rPr>
              <w:t xml:space="preserve"> </w:t>
            </w:r>
            <w:r w:rsidR="001D45A4">
              <w:rPr>
                <w:color w:val="000000"/>
              </w:rPr>
              <w:t>D1-324 “</w:t>
            </w:r>
            <w:proofErr w:type="spellStart"/>
            <w:r w:rsidR="001D45A4">
              <w:rPr>
                <w:color w:val="000000"/>
              </w:rPr>
              <w:t>Dėl</w:t>
            </w:r>
            <w:proofErr w:type="spellEnd"/>
            <w:r w:rsidR="001D45A4">
              <w:rPr>
                <w:color w:val="000000"/>
              </w:rPr>
              <w:t xml:space="preserve"> g</w:t>
            </w:r>
            <w:proofErr w:type="spellStart"/>
            <w:r w:rsidR="001D45A4" w:rsidRPr="001D45A4">
              <w:rPr>
                <w:color w:val="000000"/>
                <w:lang w:val="lt-LT"/>
              </w:rPr>
              <w:t>eodezijos</w:t>
            </w:r>
            <w:proofErr w:type="spellEnd"/>
            <w:r w:rsidR="001D45A4" w:rsidRPr="001D45A4">
              <w:rPr>
                <w:color w:val="000000"/>
                <w:lang w:val="lt-LT"/>
              </w:rPr>
              <w:t xml:space="preserve"> ir kartografijos techninių reikalavimų reglamentą GKTR 2.01:2023 „Inžinerinių tinklų objektų geodezinių matavimų atlikimo ir inžinerinių tinklų planų sudarymo tvarkos </w:t>
            </w:r>
            <w:proofErr w:type="gramStart"/>
            <w:r w:rsidR="001D45A4" w:rsidRPr="001D45A4">
              <w:rPr>
                <w:color w:val="000000"/>
                <w:lang w:val="lt-LT"/>
              </w:rPr>
              <w:t>aprašas</w:t>
            </w:r>
            <w:r w:rsidR="001D45A4">
              <w:rPr>
                <w:color w:val="000000"/>
                <w:lang w:val="lt-LT"/>
              </w:rPr>
              <w:t>“ patvirtinimo</w:t>
            </w:r>
            <w:proofErr w:type="gramEnd"/>
            <w:r w:rsidR="001D45A4">
              <w:rPr>
                <w:color w:val="000000"/>
                <w:lang w:val="lt-LT"/>
              </w:rPr>
              <w:t>“;</w:t>
            </w:r>
          </w:p>
          <w:p w14:paraId="24028317" w14:textId="0F6BD868" w:rsidR="00155817" w:rsidRDefault="008A52FC" w:rsidP="00155817">
            <w:pPr>
              <w:pStyle w:val="prastasiniatinklio1"/>
              <w:spacing w:after="0"/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</w:rPr>
              <w:t xml:space="preserve">5. </w:t>
            </w:r>
            <w:r w:rsidR="00155817">
              <w:rPr>
                <w:color w:val="000000"/>
              </w:rPr>
              <w:t xml:space="preserve">Lietuvos </w:t>
            </w:r>
            <w:proofErr w:type="spellStart"/>
            <w:r w:rsidR="00155817">
              <w:rPr>
                <w:color w:val="000000"/>
              </w:rPr>
              <w:t>Respublikos</w:t>
            </w:r>
            <w:proofErr w:type="spellEnd"/>
            <w:r w:rsidR="00155817">
              <w:rPr>
                <w:color w:val="000000"/>
              </w:rPr>
              <w:t xml:space="preserve"> </w:t>
            </w:r>
            <w:proofErr w:type="spellStart"/>
            <w:r w:rsidR="00155817">
              <w:rPr>
                <w:color w:val="000000"/>
              </w:rPr>
              <w:t>aplinkos</w:t>
            </w:r>
            <w:proofErr w:type="spellEnd"/>
            <w:r w:rsidR="00155817">
              <w:rPr>
                <w:color w:val="000000"/>
              </w:rPr>
              <w:t xml:space="preserve"> </w:t>
            </w:r>
            <w:proofErr w:type="spellStart"/>
            <w:r w:rsidR="00155817">
              <w:rPr>
                <w:color w:val="000000"/>
              </w:rPr>
              <w:t>ministro</w:t>
            </w:r>
            <w:proofErr w:type="spellEnd"/>
            <w:r w:rsidR="00155817">
              <w:rPr>
                <w:color w:val="000000"/>
              </w:rPr>
              <w:t xml:space="preserve"> 2023 m. </w:t>
            </w:r>
            <w:proofErr w:type="spellStart"/>
            <w:r w:rsidR="00155817">
              <w:rPr>
                <w:color w:val="000000"/>
              </w:rPr>
              <w:t>spalio</w:t>
            </w:r>
            <w:proofErr w:type="spellEnd"/>
            <w:r w:rsidR="00155817">
              <w:rPr>
                <w:color w:val="000000"/>
              </w:rPr>
              <w:t xml:space="preserve"> 1 d. </w:t>
            </w:r>
            <w:proofErr w:type="spellStart"/>
            <w:r w:rsidR="00155817">
              <w:rPr>
                <w:color w:val="000000"/>
              </w:rPr>
              <w:t>įsakymas</w:t>
            </w:r>
            <w:proofErr w:type="spellEnd"/>
            <w:r w:rsidR="00155817">
              <w:rPr>
                <w:color w:val="000000"/>
              </w:rPr>
              <w:t xml:space="preserve"> D1-318 “</w:t>
            </w:r>
            <w:proofErr w:type="spellStart"/>
            <w:r w:rsidR="00155817">
              <w:rPr>
                <w:color w:val="000000"/>
              </w:rPr>
              <w:t>Dėl</w:t>
            </w:r>
            <w:proofErr w:type="spellEnd"/>
            <w:r w:rsidR="00155817">
              <w:rPr>
                <w:color w:val="000000"/>
              </w:rPr>
              <w:t xml:space="preserve"> g</w:t>
            </w:r>
            <w:proofErr w:type="spellStart"/>
            <w:r w:rsidR="00155817" w:rsidRPr="001D45A4">
              <w:rPr>
                <w:color w:val="000000"/>
                <w:lang w:val="lt-LT"/>
              </w:rPr>
              <w:t>eodezijos</w:t>
            </w:r>
            <w:proofErr w:type="spellEnd"/>
            <w:r w:rsidR="00155817" w:rsidRPr="001D45A4">
              <w:rPr>
                <w:color w:val="000000"/>
                <w:lang w:val="lt-LT"/>
              </w:rPr>
              <w:t xml:space="preserve"> ir kartografijos techninių reikalavimų reglamentą GKTR </w:t>
            </w:r>
            <w:r w:rsidR="00155817">
              <w:rPr>
                <w:color w:val="000000"/>
                <w:lang w:val="lt-LT"/>
              </w:rPr>
              <w:t>3</w:t>
            </w:r>
            <w:r w:rsidR="00155817" w:rsidRPr="001D45A4">
              <w:rPr>
                <w:color w:val="000000"/>
                <w:lang w:val="lt-LT"/>
              </w:rPr>
              <w:t>.01:2023 „</w:t>
            </w:r>
            <w:proofErr w:type="spellStart"/>
            <w:r w:rsidR="00155817" w:rsidRPr="00155817">
              <w:rPr>
                <w:color w:val="000000"/>
              </w:rPr>
              <w:t>Išmatuotų</w:t>
            </w:r>
            <w:proofErr w:type="spellEnd"/>
            <w:r w:rsidR="00155817" w:rsidRPr="00155817">
              <w:rPr>
                <w:color w:val="000000"/>
              </w:rPr>
              <w:t xml:space="preserve"> </w:t>
            </w:r>
            <w:proofErr w:type="spellStart"/>
            <w:r w:rsidR="00155817" w:rsidRPr="00155817">
              <w:rPr>
                <w:color w:val="000000"/>
              </w:rPr>
              <w:t>topografinių</w:t>
            </w:r>
            <w:proofErr w:type="spellEnd"/>
            <w:r w:rsidR="00155817" w:rsidRPr="00155817">
              <w:rPr>
                <w:color w:val="000000"/>
              </w:rPr>
              <w:t xml:space="preserve"> </w:t>
            </w:r>
            <w:proofErr w:type="spellStart"/>
            <w:r w:rsidR="00155817" w:rsidRPr="00155817">
              <w:rPr>
                <w:color w:val="000000"/>
              </w:rPr>
              <w:t>ir</w:t>
            </w:r>
            <w:proofErr w:type="spellEnd"/>
            <w:r w:rsidR="00155817" w:rsidRPr="00155817">
              <w:rPr>
                <w:color w:val="000000"/>
              </w:rPr>
              <w:t xml:space="preserve"> </w:t>
            </w:r>
            <w:proofErr w:type="spellStart"/>
            <w:r w:rsidR="00155817" w:rsidRPr="00155817">
              <w:rPr>
                <w:color w:val="000000"/>
              </w:rPr>
              <w:t>inžinerinių</w:t>
            </w:r>
            <w:proofErr w:type="spellEnd"/>
            <w:r w:rsidR="00155817" w:rsidRPr="00155817">
              <w:rPr>
                <w:color w:val="000000"/>
              </w:rPr>
              <w:t xml:space="preserve"> </w:t>
            </w:r>
            <w:proofErr w:type="spellStart"/>
            <w:r w:rsidR="00155817" w:rsidRPr="00155817">
              <w:rPr>
                <w:color w:val="000000"/>
              </w:rPr>
              <w:t>tinklų</w:t>
            </w:r>
            <w:proofErr w:type="spellEnd"/>
            <w:r w:rsidR="00155817" w:rsidRPr="00155817">
              <w:rPr>
                <w:color w:val="000000"/>
              </w:rPr>
              <w:t xml:space="preserve"> </w:t>
            </w:r>
            <w:proofErr w:type="spellStart"/>
            <w:r w:rsidR="00155817" w:rsidRPr="00155817">
              <w:rPr>
                <w:color w:val="000000"/>
              </w:rPr>
              <w:t>objektų</w:t>
            </w:r>
            <w:proofErr w:type="spellEnd"/>
            <w:r w:rsidR="00155817" w:rsidRPr="00155817">
              <w:rPr>
                <w:color w:val="000000"/>
              </w:rPr>
              <w:t xml:space="preserve"> </w:t>
            </w:r>
            <w:proofErr w:type="spellStart"/>
            <w:r w:rsidR="00155817" w:rsidRPr="00155817">
              <w:rPr>
                <w:color w:val="000000"/>
              </w:rPr>
              <w:t>erdvinių</w:t>
            </w:r>
            <w:proofErr w:type="spellEnd"/>
            <w:r w:rsidR="00155817" w:rsidRPr="00155817">
              <w:rPr>
                <w:color w:val="000000"/>
              </w:rPr>
              <w:t xml:space="preserve"> </w:t>
            </w:r>
            <w:proofErr w:type="spellStart"/>
            <w:r w:rsidR="00155817" w:rsidRPr="00155817">
              <w:rPr>
                <w:color w:val="000000"/>
              </w:rPr>
              <w:t>duomenų</w:t>
            </w:r>
            <w:proofErr w:type="spellEnd"/>
            <w:r w:rsidR="00155817" w:rsidRPr="00155817">
              <w:rPr>
                <w:color w:val="000000"/>
              </w:rPr>
              <w:t xml:space="preserve"> </w:t>
            </w:r>
            <w:proofErr w:type="spellStart"/>
            <w:proofErr w:type="gramStart"/>
            <w:r w:rsidR="00155817" w:rsidRPr="00155817">
              <w:rPr>
                <w:color w:val="000000"/>
              </w:rPr>
              <w:t>rinkinys</w:t>
            </w:r>
            <w:proofErr w:type="spellEnd"/>
            <w:r w:rsidR="00155817">
              <w:rPr>
                <w:color w:val="000000"/>
                <w:lang w:val="lt-LT"/>
              </w:rPr>
              <w:t>“ patvirtinimo</w:t>
            </w:r>
            <w:proofErr w:type="gramEnd"/>
            <w:r w:rsidR="00155817">
              <w:rPr>
                <w:color w:val="000000"/>
                <w:lang w:val="lt-LT"/>
              </w:rPr>
              <w:t>“;</w:t>
            </w:r>
          </w:p>
          <w:p w14:paraId="25E441A2" w14:textId="7246D3B8" w:rsidR="00155817" w:rsidRPr="00155817" w:rsidRDefault="00155817" w:rsidP="00155817">
            <w:pPr>
              <w:pStyle w:val="prastasiniatinklio1"/>
              <w:spacing w:after="0"/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6. Lietuvos Respublikos aplinkos ministro 2025 m. sausio 17 d. įsakymas Nr. D1-1“ Dėl </w:t>
            </w:r>
            <w:r w:rsidR="004376A2">
              <w:rPr>
                <w:color w:val="000000"/>
                <w:lang w:val="lt-LT"/>
              </w:rPr>
              <w:t>savivaldybės erdvinių duomenų rinkinio tvarkymo aprašo patvirtinimo“;</w:t>
            </w:r>
          </w:p>
          <w:p w14:paraId="7109A63A" w14:textId="44950292" w:rsidR="006C49AD" w:rsidRPr="00221F43" w:rsidRDefault="006C49AD" w:rsidP="00221F43">
            <w:pPr>
              <w:pStyle w:val="prastasiniatinklio1"/>
              <w:spacing w:after="0"/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</w:rPr>
              <w:t xml:space="preserve">7. </w:t>
            </w:r>
            <w:r w:rsidR="004376A2">
              <w:rPr>
                <w:color w:val="000000"/>
                <w:lang w:val="lt-LT"/>
              </w:rPr>
              <w:t>Lietuvos Respublikos aplinkos ministro 2024 m. spalio 1 d. įsakymas Nr. D1-323“ Dėl savivaldybės erdvinių duomenų rinkinio specifikacijos patvirtinimo“</w:t>
            </w:r>
            <w:r w:rsidR="00221F43">
              <w:rPr>
                <w:color w:val="000000"/>
                <w:lang w:val="lt-LT"/>
              </w:rPr>
              <w:t>.</w:t>
            </w:r>
          </w:p>
        </w:tc>
      </w:tr>
      <w:tr w:rsidR="007D762D" w:rsidRPr="00C31526" w14:paraId="2DC42CDB" w14:textId="77777777" w:rsidTr="00CF675C">
        <w:tc>
          <w:tcPr>
            <w:tcW w:w="800" w:type="dxa"/>
            <w:shd w:val="clear" w:color="auto" w:fill="auto"/>
          </w:tcPr>
          <w:p w14:paraId="6479D0F0" w14:textId="77777777" w:rsidR="007D762D" w:rsidRPr="00C31526" w:rsidRDefault="0090471E" w:rsidP="0090471E">
            <w:pPr>
              <w:pStyle w:val="Lentelinis"/>
              <w:tabs>
                <w:tab w:val="left" w:pos="120"/>
              </w:tabs>
            </w:pPr>
            <w:r w:rsidRPr="00C31526">
              <w:t>4.</w:t>
            </w:r>
          </w:p>
        </w:tc>
        <w:tc>
          <w:tcPr>
            <w:tcW w:w="3214" w:type="dxa"/>
            <w:shd w:val="clear" w:color="auto" w:fill="auto"/>
          </w:tcPr>
          <w:p w14:paraId="305161DA" w14:textId="77777777" w:rsidR="007D762D" w:rsidRPr="00C31526" w:rsidRDefault="00834838" w:rsidP="0090471E">
            <w:pPr>
              <w:pStyle w:val="Lentelinis"/>
            </w:pPr>
            <w:r w:rsidRPr="00C31526">
              <w:t>Informacija ir dokumentai, kuriuos turi pateikti asmuo</w:t>
            </w:r>
          </w:p>
        </w:tc>
        <w:tc>
          <w:tcPr>
            <w:tcW w:w="5875" w:type="dxa"/>
            <w:shd w:val="clear" w:color="auto" w:fill="auto"/>
          </w:tcPr>
          <w:p w14:paraId="397A8EC7" w14:textId="52533AFD" w:rsidR="003555D1" w:rsidRPr="002E15DB" w:rsidRDefault="00221F43" w:rsidP="00886DEA">
            <w:pPr>
              <w:jc w:val="both"/>
              <w:rPr>
                <w:shd w:val="clear" w:color="auto" w:fill="FFFFFF"/>
                <w:lang w:val="lt-LT"/>
              </w:rPr>
            </w:pPr>
            <w:proofErr w:type="spellStart"/>
            <w:r w:rsidRPr="00221F43">
              <w:t>Paslauga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skirta</w:t>
            </w:r>
            <w:proofErr w:type="spellEnd"/>
            <w:r w:rsidRPr="00221F43">
              <w:t> </w:t>
            </w:r>
            <w:hyperlink r:id="rId9" w:history="1">
              <w:r w:rsidRPr="00221F43">
                <w:rPr>
                  <w:rStyle w:val="Hipersaitas"/>
                </w:rPr>
                <w:t>www.planuojustatau.lt</w:t>
              </w:r>
            </w:hyperlink>
            <w:r w:rsidRPr="00221F43">
              <w:t> </w:t>
            </w:r>
            <w:proofErr w:type="spellStart"/>
            <w:r w:rsidRPr="00221F43">
              <w:t>prisijungusiems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asmenims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pateikti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sudarytus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topografinius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ir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inžinerinės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infrastruktūros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erdvinius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duomenis</w:t>
            </w:r>
            <w:proofErr w:type="spellEnd"/>
            <w:r w:rsidRPr="00221F43">
              <w:t xml:space="preserve">. </w:t>
            </w:r>
            <w:proofErr w:type="spellStart"/>
            <w:r w:rsidRPr="00221F43">
              <w:t>Paslaugos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gavėjas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pagal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teisės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aktuose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aprašytą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tvarką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turi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pateikti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teikiamų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erdvinių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duomenų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teritorijos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ribą</w:t>
            </w:r>
            <w:proofErr w:type="spellEnd"/>
            <w:r w:rsidRPr="00221F43">
              <w:t xml:space="preserve">, </w:t>
            </w:r>
            <w:proofErr w:type="spellStart"/>
            <w:r w:rsidRPr="00221F43">
              <w:t>kuri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turi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patekti</w:t>
            </w:r>
            <w:proofErr w:type="spellEnd"/>
            <w:r w:rsidRPr="00221F43">
              <w:t xml:space="preserve"> į Lietuvos </w:t>
            </w:r>
            <w:proofErr w:type="spellStart"/>
            <w:r w:rsidRPr="00221F43">
              <w:t>Respublikos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administracines</w:t>
            </w:r>
            <w:proofErr w:type="spellEnd"/>
            <w:r w:rsidRPr="00221F43">
              <w:t xml:space="preserve"> </w:t>
            </w:r>
            <w:proofErr w:type="spellStart"/>
            <w:r w:rsidRPr="00221F43">
              <w:t>ribas</w:t>
            </w:r>
            <w:proofErr w:type="spellEnd"/>
            <w:r w:rsidRPr="00221F43">
              <w:t xml:space="preserve">. </w:t>
            </w:r>
          </w:p>
        </w:tc>
      </w:tr>
      <w:tr w:rsidR="00962024" w:rsidRPr="00C31526" w14:paraId="57E907E1" w14:textId="77777777" w:rsidTr="00CF675C">
        <w:tc>
          <w:tcPr>
            <w:tcW w:w="800" w:type="dxa"/>
            <w:shd w:val="clear" w:color="auto" w:fill="auto"/>
          </w:tcPr>
          <w:p w14:paraId="4AB199C1" w14:textId="57F23EB5" w:rsidR="00962024" w:rsidRPr="00C31526" w:rsidRDefault="00921894" w:rsidP="0090471E">
            <w:pPr>
              <w:pStyle w:val="Lentelinis"/>
              <w:tabs>
                <w:tab w:val="left" w:pos="120"/>
              </w:tabs>
            </w:pPr>
            <w:r>
              <w:lastRenderedPageBreak/>
              <w:t>5.</w:t>
            </w:r>
          </w:p>
        </w:tc>
        <w:tc>
          <w:tcPr>
            <w:tcW w:w="3214" w:type="dxa"/>
            <w:shd w:val="clear" w:color="auto" w:fill="auto"/>
          </w:tcPr>
          <w:p w14:paraId="1A644C45" w14:textId="37B240CE" w:rsidR="00962024" w:rsidRPr="00221F43" w:rsidRDefault="00962024" w:rsidP="0090471E">
            <w:pPr>
              <w:pStyle w:val="Lentelinis"/>
              <w:rPr>
                <w:rFonts w:eastAsia="Calibri"/>
                <w:color w:val="000000" w:themeColor="text1"/>
                <w:lang w:eastAsia="lt-LT"/>
              </w:rPr>
            </w:pPr>
            <w:proofErr w:type="spellStart"/>
            <w:r w:rsidRPr="00221F43">
              <w:rPr>
                <w:rFonts w:eastAsia="Calibri"/>
                <w:color w:val="000000" w:themeColor="text1"/>
                <w:lang w:val="en-US" w:eastAsia="lt-LT"/>
              </w:rPr>
              <w:t>Informacija</w:t>
            </w:r>
            <w:proofErr w:type="spellEnd"/>
            <w:r w:rsidRPr="00221F43">
              <w:rPr>
                <w:rFonts w:eastAsia="Calibri"/>
                <w:color w:val="000000" w:themeColor="text1"/>
                <w:lang w:val="en-US" w:eastAsia="lt-LT"/>
              </w:rPr>
              <w:t xml:space="preserve"> </w:t>
            </w:r>
            <w:proofErr w:type="spellStart"/>
            <w:r w:rsidRPr="00221F43">
              <w:rPr>
                <w:rFonts w:eastAsia="Calibri"/>
                <w:color w:val="000000" w:themeColor="text1"/>
                <w:lang w:val="en-US" w:eastAsia="lt-LT"/>
              </w:rPr>
              <w:t>ir</w:t>
            </w:r>
            <w:proofErr w:type="spellEnd"/>
            <w:r w:rsidRPr="00221F43">
              <w:rPr>
                <w:rFonts w:eastAsia="Calibri"/>
                <w:color w:val="000000" w:themeColor="text1"/>
                <w:lang w:val="en-US" w:eastAsia="lt-LT"/>
              </w:rPr>
              <w:t xml:space="preserve"> </w:t>
            </w:r>
            <w:proofErr w:type="spellStart"/>
            <w:r w:rsidRPr="00221F43">
              <w:rPr>
                <w:rFonts w:eastAsia="Calibri"/>
                <w:color w:val="000000" w:themeColor="text1"/>
                <w:lang w:val="en-US" w:eastAsia="lt-LT"/>
              </w:rPr>
              <w:t>dokumentai</w:t>
            </w:r>
            <w:proofErr w:type="spellEnd"/>
            <w:r w:rsidRPr="00221F43">
              <w:rPr>
                <w:rFonts w:eastAsia="Calibri"/>
                <w:color w:val="000000" w:themeColor="text1"/>
                <w:lang w:val="en-US" w:eastAsia="lt-LT"/>
              </w:rPr>
              <w:t xml:space="preserve">, </w:t>
            </w:r>
            <w:proofErr w:type="spellStart"/>
            <w:r w:rsidRPr="00221F43">
              <w:rPr>
                <w:rFonts w:eastAsia="Calibri"/>
                <w:color w:val="000000" w:themeColor="text1"/>
                <w:lang w:val="en-US" w:eastAsia="lt-LT"/>
              </w:rPr>
              <w:t>kuriuos</w:t>
            </w:r>
            <w:proofErr w:type="spellEnd"/>
            <w:r w:rsidRPr="00221F43">
              <w:rPr>
                <w:rFonts w:eastAsia="Calibri"/>
                <w:color w:val="000000" w:themeColor="text1"/>
                <w:lang w:val="en-US" w:eastAsia="lt-LT"/>
              </w:rPr>
              <w:t xml:space="preserve"> </w:t>
            </w:r>
            <w:proofErr w:type="spellStart"/>
            <w:r w:rsidRPr="00221F43">
              <w:rPr>
                <w:rFonts w:eastAsia="Calibri"/>
                <w:color w:val="000000" w:themeColor="text1"/>
                <w:lang w:val="en-US" w:eastAsia="lt-LT"/>
              </w:rPr>
              <w:t>gauna</w:t>
            </w:r>
            <w:proofErr w:type="spellEnd"/>
            <w:r w:rsidRPr="00221F43">
              <w:rPr>
                <w:rFonts w:eastAsia="Calibri"/>
                <w:color w:val="000000" w:themeColor="text1"/>
                <w:lang w:val="en-US" w:eastAsia="lt-LT"/>
              </w:rPr>
              <w:t xml:space="preserve"> </w:t>
            </w:r>
            <w:proofErr w:type="spellStart"/>
            <w:r w:rsidRPr="00221F43">
              <w:rPr>
                <w:rFonts w:eastAsia="Calibri"/>
                <w:color w:val="000000" w:themeColor="text1"/>
                <w:lang w:val="en-US" w:eastAsia="lt-LT"/>
              </w:rPr>
              <w:t>paslaugos</w:t>
            </w:r>
            <w:proofErr w:type="spellEnd"/>
            <w:r w:rsidRPr="00221F43">
              <w:rPr>
                <w:rFonts w:eastAsia="Calibri"/>
                <w:color w:val="000000" w:themeColor="text1"/>
                <w:lang w:val="en-US" w:eastAsia="lt-LT"/>
              </w:rPr>
              <w:t xml:space="preserve"> </w:t>
            </w:r>
            <w:proofErr w:type="spellStart"/>
            <w:r w:rsidRPr="00221F43">
              <w:rPr>
                <w:rFonts w:eastAsia="Calibri"/>
                <w:color w:val="000000" w:themeColor="text1"/>
                <w:lang w:val="en-US" w:eastAsia="lt-LT"/>
              </w:rPr>
              <w:t>teikėjas</w:t>
            </w:r>
            <w:proofErr w:type="spellEnd"/>
          </w:p>
        </w:tc>
        <w:tc>
          <w:tcPr>
            <w:tcW w:w="5875" w:type="dxa"/>
            <w:shd w:val="clear" w:color="auto" w:fill="auto"/>
          </w:tcPr>
          <w:p w14:paraId="14CEADAA" w14:textId="12CE5D81" w:rsidR="00962024" w:rsidRPr="00EA5251" w:rsidRDefault="00EA5251" w:rsidP="00EA5251">
            <w:pPr>
              <w:jc w:val="both"/>
            </w:pPr>
            <w:proofErr w:type="spellStart"/>
            <w:r w:rsidRPr="00EA5251">
              <w:t>Papildoma</w:t>
            </w:r>
            <w:proofErr w:type="spellEnd"/>
            <w:r w:rsidRPr="00EA5251">
              <w:t xml:space="preserve"> </w:t>
            </w:r>
            <w:proofErr w:type="spellStart"/>
            <w:r w:rsidRPr="00EA5251">
              <w:t>informacija</w:t>
            </w:r>
            <w:proofErr w:type="spellEnd"/>
            <w:r w:rsidRPr="00EA5251">
              <w:t xml:space="preserve"> </w:t>
            </w:r>
            <w:proofErr w:type="spellStart"/>
            <w:r w:rsidRPr="00EA5251">
              <w:t>ar</w:t>
            </w:r>
            <w:proofErr w:type="spellEnd"/>
            <w:r w:rsidRPr="00EA5251">
              <w:t xml:space="preserve"> </w:t>
            </w:r>
            <w:proofErr w:type="spellStart"/>
            <w:r w:rsidRPr="00EA5251">
              <w:t>dokumentai</w:t>
            </w:r>
            <w:proofErr w:type="spellEnd"/>
            <w:r w:rsidRPr="00EA5251">
              <w:t xml:space="preserve"> </w:t>
            </w:r>
            <w:proofErr w:type="spellStart"/>
            <w:r w:rsidRPr="00EA5251">
              <w:t>iš</w:t>
            </w:r>
            <w:proofErr w:type="spellEnd"/>
            <w:r w:rsidRPr="00EA5251">
              <w:t xml:space="preserve"> </w:t>
            </w:r>
            <w:proofErr w:type="spellStart"/>
            <w:r w:rsidRPr="00EA5251">
              <w:t>valstybės</w:t>
            </w:r>
            <w:proofErr w:type="spellEnd"/>
            <w:r w:rsidRPr="00EA5251">
              <w:t xml:space="preserve"> </w:t>
            </w:r>
            <w:proofErr w:type="spellStart"/>
            <w:r w:rsidRPr="00EA5251">
              <w:t>registrų</w:t>
            </w:r>
            <w:proofErr w:type="spellEnd"/>
            <w:r w:rsidRPr="00EA5251">
              <w:t xml:space="preserve">, </w:t>
            </w:r>
            <w:proofErr w:type="spellStart"/>
            <w:r w:rsidRPr="00EA5251">
              <w:t>informacinių</w:t>
            </w:r>
            <w:proofErr w:type="spellEnd"/>
            <w:r w:rsidRPr="00EA5251">
              <w:t xml:space="preserve"> </w:t>
            </w:r>
            <w:proofErr w:type="spellStart"/>
            <w:r w:rsidRPr="00EA5251">
              <w:t>sistemų</w:t>
            </w:r>
            <w:proofErr w:type="spellEnd"/>
            <w:r w:rsidRPr="00EA5251">
              <w:t xml:space="preserve"> </w:t>
            </w:r>
            <w:proofErr w:type="spellStart"/>
            <w:r w:rsidRPr="00EA5251">
              <w:t>ar</w:t>
            </w:r>
            <w:proofErr w:type="spellEnd"/>
            <w:r w:rsidRPr="00EA5251">
              <w:t xml:space="preserve"> </w:t>
            </w:r>
            <w:proofErr w:type="spellStart"/>
            <w:r w:rsidRPr="00EA5251">
              <w:t>kitų</w:t>
            </w:r>
            <w:proofErr w:type="spellEnd"/>
            <w:r w:rsidRPr="00EA5251">
              <w:t xml:space="preserve"> </w:t>
            </w:r>
            <w:proofErr w:type="spellStart"/>
            <w:r w:rsidRPr="00EA5251">
              <w:t>institucijų</w:t>
            </w:r>
            <w:proofErr w:type="spellEnd"/>
            <w:r w:rsidRPr="00EA5251">
              <w:t xml:space="preserve"> </w:t>
            </w:r>
            <w:proofErr w:type="spellStart"/>
            <w:r w:rsidRPr="00EA5251">
              <w:t>ir</w:t>
            </w:r>
            <w:proofErr w:type="spellEnd"/>
            <w:r w:rsidRPr="00EA5251">
              <w:t xml:space="preserve"> </w:t>
            </w:r>
            <w:proofErr w:type="spellStart"/>
            <w:r w:rsidRPr="00EA5251">
              <w:t>įstaigų</w:t>
            </w:r>
            <w:proofErr w:type="spellEnd"/>
            <w:r w:rsidRPr="00EA5251">
              <w:t xml:space="preserve"> </w:t>
            </w:r>
            <w:proofErr w:type="spellStart"/>
            <w:r w:rsidRPr="00EA5251">
              <w:t>negaunami</w:t>
            </w:r>
            <w:proofErr w:type="spellEnd"/>
            <w:r w:rsidRPr="00EA5251">
              <w:t>.</w:t>
            </w:r>
          </w:p>
        </w:tc>
      </w:tr>
      <w:tr w:rsidR="006413D1" w:rsidRPr="00C31526" w14:paraId="48144153" w14:textId="77777777" w:rsidTr="00CF675C">
        <w:trPr>
          <w:trHeight w:val="525"/>
        </w:trPr>
        <w:tc>
          <w:tcPr>
            <w:tcW w:w="800" w:type="dxa"/>
            <w:shd w:val="clear" w:color="auto" w:fill="auto"/>
          </w:tcPr>
          <w:p w14:paraId="6B196A7E" w14:textId="77777777" w:rsidR="006413D1" w:rsidRPr="00C31526" w:rsidRDefault="006413D1" w:rsidP="006413D1">
            <w:pPr>
              <w:pStyle w:val="Lentelinis"/>
              <w:tabs>
                <w:tab w:val="left" w:pos="120"/>
              </w:tabs>
            </w:pPr>
            <w:r w:rsidRPr="00C31526">
              <w:t>6.</w:t>
            </w:r>
          </w:p>
        </w:tc>
        <w:tc>
          <w:tcPr>
            <w:tcW w:w="3214" w:type="dxa"/>
            <w:shd w:val="clear" w:color="auto" w:fill="auto"/>
          </w:tcPr>
          <w:p w14:paraId="49176554" w14:textId="4908A62C" w:rsidR="006413D1" w:rsidRPr="00C31526" w:rsidRDefault="006413D1" w:rsidP="006413D1">
            <w:pPr>
              <w:pStyle w:val="Lentelinis"/>
            </w:pPr>
            <w:r w:rsidRPr="00666334">
              <w:rPr>
                <w:lang w:eastAsia="lt-LT"/>
              </w:rPr>
              <w:t>Asmens arba padalinio, atsakingo už paslaugos suteikimą, kontaktiniai duomenys</w:t>
            </w:r>
          </w:p>
        </w:tc>
        <w:tc>
          <w:tcPr>
            <w:tcW w:w="5875" w:type="dxa"/>
            <w:shd w:val="clear" w:color="auto" w:fill="auto"/>
          </w:tcPr>
          <w:p w14:paraId="77008E51" w14:textId="5568B92D" w:rsidR="009A6795" w:rsidRPr="000C0204" w:rsidRDefault="009A6795" w:rsidP="009A6795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r w:rsidRPr="000C0204">
              <w:rPr>
                <w:color w:val="000000" w:themeColor="text1"/>
                <w:lang w:val="lt-LT"/>
              </w:rPr>
              <w:t>Architektūros ir paveldosaugos skyriaus vyriausi</w:t>
            </w:r>
            <w:r>
              <w:rPr>
                <w:color w:val="000000" w:themeColor="text1"/>
                <w:lang w:val="lt-LT"/>
              </w:rPr>
              <w:t xml:space="preserve">oji </w:t>
            </w:r>
            <w:r w:rsidRPr="000C0204">
              <w:rPr>
                <w:color w:val="000000" w:themeColor="text1"/>
                <w:lang w:val="lt-LT"/>
              </w:rPr>
              <w:t>specialist</w:t>
            </w:r>
            <w:r>
              <w:rPr>
                <w:color w:val="000000" w:themeColor="text1"/>
                <w:lang w:val="lt-LT"/>
              </w:rPr>
              <w:t>ė</w:t>
            </w:r>
          </w:p>
          <w:p w14:paraId="6B60C3D1" w14:textId="6762D839" w:rsidR="009A6795" w:rsidRPr="000C0204" w:rsidRDefault="009A6795" w:rsidP="009A6795">
            <w:pPr>
              <w:pStyle w:val="prastasiniatinklio1"/>
              <w:spacing w:after="0"/>
              <w:ind w:right="37"/>
              <w:jc w:val="both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Martyna Meilutė</w:t>
            </w:r>
          </w:p>
          <w:p w14:paraId="7A4515A5" w14:textId="0B0DAB37" w:rsidR="009A6795" w:rsidRPr="000C0204" w:rsidRDefault="009A6795" w:rsidP="009A6795">
            <w:pPr>
              <w:pStyle w:val="prastasiniatinklio1"/>
              <w:spacing w:after="0"/>
              <w:ind w:right="37"/>
              <w:jc w:val="both"/>
              <w:rPr>
                <w:color w:val="000000" w:themeColor="text1"/>
                <w:lang w:val="lt-LT"/>
              </w:rPr>
            </w:pPr>
            <w:r w:rsidRPr="000C0204">
              <w:rPr>
                <w:color w:val="000000" w:themeColor="text1"/>
                <w:lang w:val="lt-LT"/>
              </w:rPr>
              <w:t xml:space="preserve">Tel. </w:t>
            </w:r>
            <w:r>
              <w:rPr>
                <w:color w:val="000000" w:themeColor="text1"/>
                <w:lang w:val="lt-LT"/>
              </w:rPr>
              <w:t>+370</w:t>
            </w:r>
            <w:r w:rsidRPr="000C0204">
              <w:rPr>
                <w:color w:val="000000" w:themeColor="text1"/>
                <w:lang w:val="lt-LT"/>
              </w:rPr>
              <w:t xml:space="preserve"> 458 71347, mob. </w:t>
            </w:r>
            <w:r>
              <w:rPr>
                <w:color w:val="000000" w:themeColor="text1"/>
                <w:lang w:val="lt-LT"/>
              </w:rPr>
              <w:t>+370 (</w:t>
            </w:r>
            <w:r w:rsidRPr="000C0204">
              <w:rPr>
                <w:color w:val="000000" w:themeColor="text1"/>
                <w:lang w:val="lt-LT"/>
              </w:rPr>
              <w:t>626</w:t>
            </w:r>
            <w:r>
              <w:rPr>
                <w:color w:val="000000" w:themeColor="text1"/>
                <w:lang w:val="lt-LT"/>
              </w:rPr>
              <w:t xml:space="preserve">) </w:t>
            </w:r>
            <w:r w:rsidRPr="000C0204">
              <w:rPr>
                <w:color w:val="000000" w:themeColor="text1"/>
                <w:lang w:val="lt-LT"/>
              </w:rPr>
              <w:t>34392</w:t>
            </w:r>
          </w:p>
          <w:p w14:paraId="4495F63C" w14:textId="6ED7084C" w:rsidR="002E15DB" w:rsidRPr="00C31526" w:rsidRDefault="009A6795" w:rsidP="009A6795">
            <w:pPr>
              <w:pStyle w:val="Lentelinis"/>
              <w:jc w:val="both"/>
            </w:pPr>
            <w:r w:rsidRPr="000C0204">
              <w:rPr>
                <w:color w:val="000000" w:themeColor="text1"/>
              </w:rPr>
              <w:t xml:space="preserve">El. p. </w:t>
            </w:r>
            <w:hyperlink r:id="rId10" w:history="1">
              <w:r w:rsidRPr="007F0290">
                <w:rPr>
                  <w:rStyle w:val="Hipersaitas"/>
                </w:rPr>
                <w:t>m.meilute@rokiskis.lt</w:t>
              </w:r>
            </w:hyperlink>
          </w:p>
        </w:tc>
      </w:tr>
      <w:tr w:rsidR="006413D1" w:rsidRPr="00C31526" w14:paraId="6A2AEF63" w14:textId="77777777" w:rsidTr="00CF675C">
        <w:tc>
          <w:tcPr>
            <w:tcW w:w="800" w:type="dxa"/>
            <w:shd w:val="clear" w:color="auto" w:fill="auto"/>
          </w:tcPr>
          <w:p w14:paraId="4C1AEBB6" w14:textId="77777777" w:rsidR="006413D1" w:rsidRPr="00C31526" w:rsidRDefault="006413D1" w:rsidP="006413D1">
            <w:pPr>
              <w:pStyle w:val="Lentelinis"/>
              <w:tabs>
                <w:tab w:val="left" w:pos="120"/>
              </w:tabs>
            </w:pPr>
            <w:r w:rsidRPr="00C31526">
              <w:t>7.</w:t>
            </w:r>
          </w:p>
        </w:tc>
        <w:tc>
          <w:tcPr>
            <w:tcW w:w="3214" w:type="dxa"/>
            <w:shd w:val="clear" w:color="auto" w:fill="auto"/>
          </w:tcPr>
          <w:p w14:paraId="64537F6A" w14:textId="343E135E" w:rsidR="006413D1" w:rsidRPr="00962024" w:rsidRDefault="00962024" w:rsidP="006413D1">
            <w:pPr>
              <w:pStyle w:val="Lentelinis"/>
            </w:pPr>
            <w:proofErr w:type="spellStart"/>
            <w:r w:rsidRPr="00962024">
              <w:rPr>
                <w:lang w:val="en-US"/>
              </w:rPr>
              <w:t>Paslaugos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teikimo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proceso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aprašymas</w:t>
            </w:r>
            <w:proofErr w:type="spellEnd"/>
            <w:r w:rsidRPr="00962024">
              <w:rPr>
                <w:lang w:val="en-US"/>
              </w:rPr>
              <w:t xml:space="preserve"> (</w:t>
            </w:r>
            <w:proofErr w:type="spellStart"/>
            <w:r w:rsidRPr="00962024">
              <w:rPr>
                <w:lang w:val="en-US"/>
              </w:rPr>
              <w:t>reikalingi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atlikti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veiksmai</w:t>
            </w:r>
            <w:proofErr w:type="spellEnd"/>
            <w:r w:rsidRPr="00962024">
              <w:rPr>
                <w:lang w:val="en-US"/>
              </w:rPr>
              <w:t>)</w:t>
            </w:r>
          </w:p>
        </w:tc>
        <w:tc>
          <w:tcPr>
            <w:tcW w:w="5875" w:type="dxa"/>
            <w:shd w:val="clear" w:color="auto" w:fill="auto"/>
          </w:tcPr>
          <w:p w14:paraId="00DFB1D4" w14:textId="77777777" w:rsidR="006413D1" w:rsidRDefault="00AA69C3" w:rsidP="00147CE7">
            <w:pPr>
              <w:tabs>
                <w:tab w:val="left" w:pos="1418"/>
              </w:tabs>
              <w:jc w:val="both"/>
            </w:pPr>
            <w:proofErr w:type="spellStart"/>
            <w:r w:rsidRPr="00AA69C3">
              <w:t>Paslauga</w:t>
            </w:r>
            <w:proofErr w:type="spellEnd"/>
            <w:r w:rsidRPr="00AA69C3">
              <w:t xml:space="preserve"> </w:t>
            </w:r>
            <w:proofErr w:type="spellStart"/>
            <w:r w:rsidRPr="00AA69C3">
              <w:t>teikiama</w:t>
            </w:r>
            <w:proofErr w:type="spellEnd"/>
            <w:r w:rsidRPr="00AA69C3">
              <w:t xml:space="preserve"> tik </w:t>
            </w:r>
            <w:proofErr w:type="spellStart"/>
            <w:r w:rsidRPr="00AA69C3">
              <w:t>elektroninėmis</w:t>
            </w:r>
            <w:proofErr w:type="spellEnd"/>
            <w:r w:rsidRPr="00AA69C3">
              <w:t xml:space="preserve"> </w:t>
            </w:r>
            <w:proofErr w:type="spellStart"/>
            <w:r w:rsidRPr="00AA69C3">
              <w:t>priemonėmis</w:t>
            </w:r>
            <w:proofErr w:type="spellEnd"/>
            <w:r w:rsidR="00962024" w:rsidRPr="00AA69C3">
              <w:t xml:space="preserve"> </w:t>
            </w:r>
          </w:p>
          <w:p w14:paraId="139F87D7" w14:textId="5EB837A5" w:rsidR="00AA69C3" w:rsidRPr="00AA69C3" w:rsidRDefault="00AA69C3" w:rsidP="00147CE7">
            <w:pPr>
              <w:tabs>
                <w:tab w:val="left" w:pos="1418"/>
              </w:tabs>
              <w:jc w:val="both"/>
            </w:pPr>
            <w:hyperlink r:id="rId11" w:history="1">
              <w:r w:rsidRPr="00AA69C3">
                <w:rPr>
                  <w:rStyle w:val="Hipersaitas"/>
                </w:rPr>
                <w:t>https://www.planuojustatau.lt/</w:t>
              </w:r>
            </w:hyperlink>
          </w:p>
        </w:tc>
      </w:tr>
      <w:tr w:rsidR="006413D1" w:rsidRPr="00C31526" w14:paraId="2F6CCDEC" w14:textId="77777777" w:rsidTr="00CF675C">
        <w:tc>
          <w:tcPr>
            <w:tcW w:w="800" w:type="dxa"/>
            <w:shd w:val="clear" w:color="auto" w:fill="auto"/>
          </w:tcPr>
          <w:p w14:paraId="0C2E9038" w14:textId="77777777" w:rsidR="006413D1" w:rsidRPr="00C31526" w:rsidRDefault="006413D1" w:rsidP="006413D1">
            <w:pPr>
              <w:pStyle w:val="Lentelinis"/>
              <w:numPr>
                <w:ilvl w:val="0"/>
                <w:numId w:val="1"/>
              </w:numPr>
              <w:ind w:left="0"/>
            </w:pPr>
            <w:r w:rsidRPr="00C31526">
              <w:t>8.</w:t>
            </w:r>
          </w:p>
        </w:tc>
        <w:tc>
          <w:tcPr>
            <w:tcW w:w="3214" w:type="dxa"/>
            <w:shd w:val="clear" w:color="auto" w:fill="auto"/>
          </w:tcPr>
          <w:p w14:paraId="715F735B" w14:textId="115DBAEF" w:rsidR="006413D1" w:rsidRPr="00436A11" w:rsidRDefault="004D3858" w:rsidP="006413D1">
            <w:pPr>
              <w:pStyle w:val="Lentelinis"/>
            </w:pPr>
            <w:r w:rsidRPr="00436A11">
              <w:t>P</w:t>
            </w:r>
            <w:r w:rsidR="006413D1" w:rsidRPr="00436A11">
              <w:t>aslaugos suteikimo trukmė</w:t>
            </w:r>
          </w:p>
        </w:tc>
        <w:tc>
          <w:tcPr>
            <w:tcW w:w="5875" w:type="dxa"/>
            <w:shd w:val="clear" w:color="auto" w:fill="auto"/>
          </w:tcPr>
          <w:p w14:paraId="75D9610B" w14:textId="271C5E0B" w:rsidR="006413D1" w:rsidRPr="00436A11" w:rsidRDefault="00147CE7" w:rsidP="006413D1">
            <w:pPr>
              <w:pStyle w:val="Lentelinis"/>
              <w:jc w:val="both"/>
            </w:pPr>
            <w:r>
              <w:t xml:space="preserve">10 </w:t>
            </w:r>
            <w:r w:rsidR="006413D1" w:rsidRPr="00436A11">
              <w:t>darbo dien</w:t>
            </w:r>
            <w:r w:rsidR="00FB19F4" w:rsidRPr="00436A11">
              <w:t>ų</w:t>
            </w:r>
          </w:p>
        </w:tc>
      </w:tr>
      <w:tr w:rsidR="006413D1" w:rsidRPr="00C31526" w14:paraId="1866737D" w14:textId="77777777" w:rsidTr="00CF675C">
        <w:tc>
          <w:tcPr>
            <w:tcW w:w="800" w:type="dxa"/>
            <w:shd w:val="clear" w:color="auto" w:fill="auto"/>
          </w:tcPr>
          <w:p w14:paraId="7C249200" w14:textId="77777777" w:rsidR="006413D1" w:rsidRPr="00C31526" w:rsidRDefault="006413D1" w:rsidP="006413D1">
            <w:pPr>
              <w:pStyle w:val="Lentelinis"/>
              <w:numPr>
                <w:ilvl w:val="0"/>
                <w:numId w:val="1"/>
              </w:numPr>
              <w:ind w:left="0"/>
            </w:pPr>
            <w:r w:rsidRPr="00C31526">
              <w:t xml:space="preserve">9. </w:t>
            </w:r>
          </w:p>
        </w:tc>
        <w:tc>
          <w:tcPr>
            <w:tcW w:w="3214" w:type="dxa"/>
            <w:shd w:val="clear" w:color="auto" w:fill="auto"/>
          </w:tcPr>
          <w:p w14:paraId="2201FDD7" w14:textId="35B0702A" w:rsidR="006413D1" w:rsidRPr="00C31526" w:rsidRDefault="006413D1" w:rsidP="006413D1">
            <w:pPr>
              <w:pStyle w:val="Lentelinis"/>
            </w:pPr>
            <w:r w:rsidRPr="00666334">
              <w:rPr>
                <w:rFonts w:eastAsia="Calibri"/>
                <w:lang w:eastAsia="lt-LT"/>
              </w:rPr>
              <w:t>Informacija apie tai, ar paslauga teikiama atlygintinai</w:t>
            </w:r>
          </w:p>
        </w:tc>
        <w:tc>
          <w:tcPr>
            <w:tcW w:w="5875" w:type="dxa"/>
            <w:shd w:val="clear" w:color="auto" w:fill="auto"/>
          </w:tcPr>
          <w:p w14:paraId="4173F40D" w14:textId="77777777" w:rsidR="006413D1" w:rsidRPr="00C31526" w:rsidRDefault="006413D1" w:rsidP="006413D1">
            <w:pPr>
              <w:pStyle w:val="Lentelinis"/>
              <w:jc w:val="both"/>
            </w:pPr>
            <w:r w:rsidRPr="00C31526">
              <w:t xml:space="preserve">Paslauga teikiama neatlygintinai </w:t>
            </w:r>
          </w:p>
        </w:tc>
      </w:tr>
      <w:tr w:rsidR="006413D1" w:rsidRPr="00C31526" w14:paraId="1988908E" w14:textId="77777777" w:rsidTr="00CF675C">
        <w:tc>
          <w:tcPr>
            <w:tcW w:w="800" w:type="dxa"/>
            <w:shd w:val="clear" w:color="auto" w:fill="auto"/>
          </w:tcPr>
          <w:p w14:paraId="5B7C26E9" w14:textId="6D535E67" w:rsidR="006413D1" w:rsidRPr="00C31526" w:rsidRDefault="00921894" w:rsidP="006413D1">
            <w:pPr>
              <w:pStyle w:val="Lentelinis"/>
              <w:numPr>
                <w:ilvl w:val="0"/>
                <w:numId w:val="1"/>
              </w:numPr>
              <w:ind w:left="0"/>
            </w:pPr>
            <w:r>
              <w:t>1</w:t>
            </w:r>
            <w:r w:rsidR="00AA69C3">
              <w:t>0</w:t>
            </w:r>
            <w:r>
              <w:t>.</w:t>
            </w:r>
          </w:p>
        </w:tc>
        <w:tc>
          <w:tcPr>
            <w:tcW w:w="3214" w:type="dxa"/>
            <w:shd w:val="clear" w:color="auto" w:fill="auto"/>
          </w:tcPr>
          <w:p w14:paraId="44ED9FF8" w14:textId="6F37883E" w:rsidR="006413D1" w:rsidRPr="00ED4C96" w:rsidRDefault="006413D1" w:rsidP="006413D1">
            <w:pPr>
              <w:pStyle w:val="Lentelinis"/>
            </w:pPr>
            <w:r w:rsidRPr="00ED4C96">
              <w:rPr>
                <w:rFonts w:eastAsia="Calibri"/>
                <w:lang w:eastAsia="lt-LT"/>
              </w:rPr>
              <w:t>Paslaugos teikimo (būdas) tipas</w:t>
            </w:r>
          </w:p>
        </w:tc>
        <w:tc>
          <w:tcPr>
            <w:tcW w:w="5875" w:type="dxa"/>
            <w:shd w:val="clear" w:color="auto" w:fill="auto"/>
          </w:tcPr>
          <w:p w14:paraId="6B1ED970" w14:textId="701C88A4" w:rsidR="006413D1" w:rsidRPr="00ED4C96" w:rsidRDefault="00AA69C3" w:rsidP="006413D1">
            <w:pPr>
              <w:pStyle w:val="Lentelinis"/>
              <w:jc w:val="both"/>
            </w:pPr>
            <w:proofErr w:type="spellStart"/>
            <w:r w:rsidRPr="00ED4C96">
              <w:rPr>
                <w:lang w:val="en-US"/>
              </w:rPr>
              <w:t>Paslauga</w:t>
            </w:r>
            <w:proofErr w:type="spellEnd"/>
            <w:r w:rsidRPr="00ED4C96">
              <w:rPr>
                <w:lang w:val="en-US"/>
              </w:rPr>
              <w:t xml:space="preserve"> </w:t>
            </w:r>
            <w:proofErr w:type="spellStart"/>
            <w:r w:rsidRPr="00ED4C96">
              <w:rPr>
                <w:lang w:val="en-US"/>
              </w:rPr>
              <w:t>yra</w:t>
            </w:r>
            <w:proofErr w:type="spellEnd"/>
            <w:r w:rsidRPr="00ED4C96">
              <w:rPr>
                <w:lang w:val="en-US"/>
              </w:rPr>
              <w:t xml:space="preserve"> </w:t>
            </w:r>
            <w:proofErr w:type="spellStart"/>
            <w:r w:rsidRPr="00ED4C96">
              <w:rPr>
                <w:lang w:val="en-US"/>
              </w:rPr>
              <w:t>elektroninė</w:t>
            </w:r>
            <w:proofErr w:type="spellEnd"/>
            <w:r w:rsidRPr="00ED4C96">
              <w:rPr>
                <w:lang w:val="en-US"/>
              </w:rPr>
              <w:t>.</w:t>
            </w:r>
          </w:p>
        </w:tc>
      </w:tr>
      <w:tr w:rsidR="006413D1" w:rsidRPr="00C31526" w14:paraId="407D2FDB" w14:textId="77777777" w:rsidTr="00CF675C">
        <w:tc>
          <w:tcPr>
            <w:tcW w:w="800" w:type="dxa"/>
            <w:shd w:val="clear" w:color="auto" w:fill="auto"/>
          </w:tcPr>
          <w:p w14:paraId="429292F4" w14:textId="30F0708B" w:rsidR="006413D1" w:rsidRPr="00C31526" w:rsidRDefault="00921894" w:rsidP="006413D1">
            <w:pPr>
              <w:pStyle w:val="Lentelinis"/>
              <w:numPr>
                <w:ilvl w:val="0"/>
                <w:numId w:val="1"/>
              </w:numPr>
              <w:ind w:left="0"/>
            </w:pPr>
            <w:r>
              <w:t>1</w:t>
            </w:r>
            <w:r w:rsidR="00AA69C3">
              <w:t>1</w:t>
            </w:r>
            <w:r>
              <w:t>.</w:t>
            </w:r>
          </w:p>
        </w:tc>
        <w:tc>
          <w:tcPr>
            <w:tcW w:w="3214" w:type="dxa"/>
            <w:shd w:val="clear" w:color="auto" w:fill="auto"/>
          </w:tcPr>
          <w:p w14:paraId="0C1C77A1" w14:textId="1DA1C285" w:rsidR="006413D1" w:rsidRPr="003555D1" w:rsidRDefault="006413D1" w:rsidP="006413D1">
            <w:pPr>
              <w:pStyle w:val="Lentelinis"/>
              <w:rPr>
                <w:rFonts w:eastAsia="Calibri"/>
                <w:lang w:eastAsia="lt-LT"/>
              </w:rPr>
            </w:pPr>
            <w:r w:rsidRPr="003555D1">
              <w:rPr>
                <w:rFonts w:eastAsia="Calibri"/>
                <w:lang w:eastAsia="lt-LT"/>
              </w:rPr>
              <w:t>Paslaugos rezultatas</w:t>
            </w:r>
          </w:p>
        </w:tc>
        <w:tc>
          <w:tcPr>
            <w:tcW w:w="5875" w:type="dxa"/>
            <w:shd w:val="clear" w:color="auto" w:fill="auto"/>
          </w:tcPr>
          <w:p w14:paraId="703A9F79" w14:textId="77777777" w:rsidR="006413D1" w:rsidRDefault="003555D1" w:rsidP="006413D1">
            <w:pPr>
              <w:pStyle w:val="Lentelinis"/>
              <w:jc w:val="both"/>
              <w:rPr>
                <w:lang w:val="en-US"/>
              </w:rPr>
            </w:pPr>
            <w:proofErr w:type="spellStart"/>
            <w:r w:rsidRPr="003555D1">
              <w:rPr>
                <w:lang w:val="en-US"/>
              </w:rPr>
              <w:t>Priimti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ir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patvirtinti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topografiniai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planai</w:t>
            </w:r>
            <w:proofErr w:type="spellEnd"/>
            <w:r w:rsidRPr="003555D1">
              <w:rPr>
                <w:lang w:val="en-US"/>
              </w:rPr>
              <w:t xml:space="preserve"> (</w:t>
            </w:r>
            <w:proofErr w:type="spellStart"/>
            <w:r w:rsidRPr="003555D1">
              <w:rPr>
                <w:lang w:val="en-US"/>
              </w:rPr>
              <w:t>prieš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statybas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ir</w:t>
            </w:r>
            <w:proofErr w:type="spellEnd"/>
            <w:r w:rsidRPr="003555D1">
              <w:rPr>
                <w:lang w:val="en-US"/>
              </w:rPr>
              <w:t xml:space="preserve"> po </w:t>
            </w:r>
            <w:proofErr w:type="spellStart"/>
            <w:r w:rsidRPr="003555D1">
              <w:rPr>
                <w:lang w:val="en-US"/>
              </w:rPr>
              <w:t>jų</w:t>
            </w:r>
            <w:proofErr w:type="spellEnd"/>
            <w:r w:rsidRPr="003555D1">
              <w:rPr>
                <w:lang w:val="en-US"/>
              </w:rPr>
              <w:t xml:space="preserve">) </w:t>
            </w:r>
            <w:proofErr w:type="spellStart"/>
            <w:r w:rsidRPr="003555D1">
              <w:rPr>
                <w:lang w:val="en-US"/>
              </w:rPr>
              <w:t>ir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inžinerinių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tinklų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planai</w:t>
            </w:r>
            <w:proofErr w:type="spellEnd"/>
            <w:r w:rsidRPr="003555D1">
              <w:rPr>
                <w:lang w:val="en-US"/>
              </w:rPr>
              <w:t xml:space="preserve">. </w:t>
            </w:r>
            <w:proofErr w:type="spellStart"/>
            <w:r w:rsidRPr="003555D1">
              <w:rPr>
                <w:lang w:val="en-US"/>
              </w:rPr>
              <w:t>Priimti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ir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patvirtinti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topografiniai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planai</w:t>
            </w:r>
            <w:proofErr w:type="spellEnd"/>
            <w:r w:rsidRPr="003555D1">
              <w:rPr>
                <w:lang w:val="en-US"/>
              </w:rPr>
              <w:t xml:space="preserve"> (</w:t>
            </w:r>
            <w:proofErr w:type="spellStart"/>
            <w:r w:rsidRPr="003555D1">
              <w:rPr>
                <w:lang w:val="en-US"/>
              </w:rPr>
              <w:t>prieš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statybas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ir</w:t>
            </w:r>
            <w:proofErr w:type="spellEnd"/>
            <w:r w:rsidRPr="003555D1">
              <w:rPr>
                <w:lang w:val="en-US"/>
              </w:rPr>
              <w:t xml:space="preserve"> po </w:t>
            </w:r>
            <w:proofErr w:type="spellStart"/>
            <w:r w:rsidRPr="003555D1">
              <w:rPr>
                <w:lang w:val="en-US"/>
              </w:rPr>
              <w:t>jų</w:t>
            </w:r>
            <w:proofErr w:type="spellEnd"/>
            <w:r w:rsidRPr="003555D1">
              <w:rPr>
                <w:lang w:val="en-US"/>
              </w:rPr>
              <w:t xml:space="preserve">) </w:t>
            </w:r>
            <w:proofErr w:type="spellStart"/>
            <w:r w:rsidRPr="003555D1">
              <w:rPr>
                <w:lang w:val="en-US"/>
              </w:rPr>
              <w:t>ir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inžinerinių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tinklų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planai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integruoti</w:t>
            </w:r>
            <w:proofErr w:type="spellEnd"/>
            <w:r w:rsidRPr="003555D1">
              <w:rPr>
                <w:lang w:val="en-US"/>
              </w:rPr>
              <w:t xml:space="preserve"> į </w:t>
            </w:r>
            <w:r>
              <w:rPr>
                <w:lang w:val="en-US"/>
              </w:rPr>
              <w:t>Rokiškio</w:t>
            </w:r>
            <w:r w:rsidRPr="003555D1">
              <w:rPr>
                <w:lang w:val="en-US"/>
              </w:rPr>
              <w:t xml:space="preserve"> rajono savivaldybės </w:t>
            </w:r>
            <w:proofErr w:type="spellStart"/>
            <w:r w:rsidRPr="003555D1">
              <w:rPr>
                <w:lang w:val="en-US"/>
              </w:rPr>
              <w:t>erdvinių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duomenų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rinkinį</w:t>
            </w:r>
            <w:proofErr w:type="spellEnd"/>
            <w:r w:rsidRPr="003555D1">
              <w:rPr>
                <w:lang w:val="en-US"/>
              </w:rPr>
              <w:t xml:space="preserve"> (</w:t>
            </w:r>
            <w:proofErr w:type="spellStart"/>
            <w:r w:rsidRPr="003555D1">
              <w:rPr>
                <w:lang w:val="en-US"/>
              </w:rPr>
              <w:t>toliau</w:t>
            </w:r>
            <w:proofErr w:type="spellEnd"/>
            <w:r w:rsidRPr="003555D1">
              <w:rPr>
                <w:lang w:val="en-US"/>
              </w:rPr>
              <w:t xml:space="preserve"> – SEDR).</w:t>
            </w:r>
          </w:p>
          <w:p w14:paraId="3B261EED" w14:textId="68E9D2FA" w:rsidR="003555D1" w:rsidRPr="00ED4C96" w:rsidRDefault="003555D1" w:rsidP="006413D1">
            <w:pPr>
              <w:pStyle w:val="Lentelinis"/>
              <w:jc w:val="both"/>
            </w:pPr>
            <w:proofErr w:type="spellStart"/>
            <w:r w:rsidRPr="003555D1">
              <w:rPr>
                <w:lang w:val="en-US"/>
              </w:rPr>
              <w:t>Suteikti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topografinių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ir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inžinerinės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infrastruktūros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objektų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erdviniai</w:t>
            </w:r>
            <w:proofErr w:type="spellEnd"/>
            <w:r w:rsidRPr="003555D1">
              <w:rPr>
                <w:lang w:val="en-US"/>
              </w:rPr>
              <w:t xml:space="preserve"> </w:t>
            </w:r>
            <w:proofErr w:type="spellStart"/>
            <w:r w:rsidRPr="003555D1">
              <w:rPr>
                <w:lang w:val="en-US"/>
              </w:rPr>
              <w:t>duomenys</w:t>
            </w:r>
            <w:proofErr w:type="spellEnd"/>
            <w:r w:rsidRPr="003555D1">
              <w:rPr>
                <w:lang w:val="en-US"/>
              </w:rPr>
              <w:t>.</w:t>
            </w:r>
          </w:p>
        </w:tc>
      </w:tr>
      <w:tr w:rsidR="006413D1" w:rsidRPr="00C31526" w14:paraId="324E391D" w14:textId="77777777" w:rsidTr="00CF675C">
        <w:tc>
          <w:tcPr>
            <w:tcW w:w="800" w:type="dxa"/>
            <w:shd w:val="clear" w:color="auto" w:fill="auto"/>
          </w:tcPr>
          <w:p w14:paraId="3E773138" w14:textId="737713DF" w:rsidR="006413D1" w:rsidRPr="00C31526" w:rsidRDefault="00921894" w:rsidP="006413D1">
            <w:pPr>
              <w:pStyle w:val="Lentelinis"/>
            </w:pPr>
            <w:r>
              <w:t>1</w:t>
            </w:r>
            <w:r w:rsidR="00AA69C3">
              <w:t>2</w:t>
            </w:r>
            <w:r w:rsidR="006413D1" w:rsidRPr="00C31526">
              <w:t xml:space="preserve">. </w:t>
            </w:r>
          </w:p>
        </w:tc>
        <w:tc>
          <w:tcPr>
            <w:tcW w:w="3214" w:type="dxa"/>
            <w:shd w:val="clear" w:color="auto" w:fill="auto"/>
          </w:tcPr>
          <w:p w14:paraId="33A4F188" w14:textId="7242ED17" w:rsidR="006413D1" w:rsidRPr="00962024" w:rsidRDefault="00962024" w:rsidP="006413D1">
            <w:pPr>
              <w:pStyle w:val="Lentelinis"/>
            </w:pPr>
            <w:proofErr w:type="spellStart"/>
            <w:r w:rsidRPr="00962024">
              <w:rPr>
                <w:lang w:val="en-US"/>
              </w:rPr>
              <w:t>Paslaugos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teikėjo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veiksmų</w:t>
            </w:r>
            <w:proofErr w:type="spellEnd"/>
            <w:r w:rsidRPr="00962024">
              <w:rPr>
                <w:lang w:val="en-US"/>
              </w:rPr>
              <w:t xml:space="preserve"> (</w:t>
            </w:r>
            <w:proofErr w:type="spellStart"/>
            <w:r w:rsidRPr="00962024">
              <w:rPr>
                <w:lang w:val="en-US"/>
              </w:rPr>
              <w:t>neveikimo</w:t>
            </w:r>
            <w:proofErr w:type="spellEnd"/>
            <w:r w:rsidRPr="00962024">
              <w:rPr>
                <w:lang w:val="en-US"/>
              </w:rPr>
              <w:t xml:space="preserve">) </w:t>
            </w:r>
            <w:proofErr w:type="spellStart"/>
            <w:r w:rsidRPr="00962024">
              <w:rPr>
                <w:lang w:val="en-US"/>
              </w:rPr>
              <w:t>apskundimo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tvarka</w:t>
            </w:r>
            <w:proofErr w:type="spellEnd"/>
            <w:r w:rsidRPr="00962024">
              <w:rPr>
                <w:lang w:val="en-US"/>
              </w:rPr>
              <w:t xml:space="preserve"> </w:t>
            </w:r>
          </w:p>
        </w:tc>
        <w:tc>
          <w:tcPr>
            <w:tcW w:w="5875" w:type="dxa"/>
            <w:tcBorders>
              <w:bottom w:val="single" w:sz="4" w:space="0" w:color="auto"/>
            </w:tcBorders>
            <w:shd w:val="clear" w:color="auto" w:fill="auto"/>
          </w:tcPr>
          <w:p w14:paraId="037ECB69" w14:textId="732A0116" w:rsidR="006413D1" w:rsidRPr="00C31526" w:rsidRDefault="009E7E09" w:rsidP="006413D1">
            <w:pPr>
              <w:jc w:val="both"/>
              <w:rPr>
                <w:lang w:val="lt-LT"/>
              </w:rPr>
            </w:pPr>
            <w:proofErr w:type="spellStart"/>
            <w:r w:rsidRPr="00BA09D1">
              <w:rPr>
                <w:lang w:eastAsia="lt-LT"/>
              </w:rPr>
              <w:t>Sprendimas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gali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būti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skundžiamas</w:t>
            </w:r>
            <w:proofErr w:type="spellEnd"/>
            <w:r w:rsidRPr="00BA09D1">
              <w:rPr>
                <w:lang w:eastAsia="lt-LT"/>
              </w:rPr>
              <w:t xml:space="preserve"> Lietuvos </w:t>
            </w:r>
            <w:proofErr w:type="spellStart"/>
            <w:r w:rsidRPr="00BA09D1">
              <w:rPr>
                <w:lang w:eastAsia="lt-LT"/>
              </w:rPr>
              <w:t>administracinių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ginčų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komisijos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Panevėžio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apygardos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skyriui</w:t>
            </w:r>
            <w:proofErr w:type="spellEnd"/>
            <w:r w:rsidRPr="00BA09D1">
              <w:rPr>
                <w:lang w:eastAsia="lt-LT"/>
              </w:rPr>
              <w:t xml:space="preserve"> (</w:t>
            </w:r>
            <w:proofErr w:type="spellStart"/>
            <w:r w:rsidRPr="00BA09D1">
              <w:rPr>
                <w:lang w:eastAsia="lt-LT"/>
              </w:rPr>
              <w:t>Respublikos</w:t>
            </w:r>
            <w:proofErr w:type="spellEnd"/>
            <w:r w:rsidRPr="00BA09D1">
              <w:rPr>
                <w:lang w:eastAsia="lt-LT"/>
              </w:rPr>
              <w:t xml:space="preserve"> g. 62, 35158 </w:t>
            </w:r>
            <w:proofErr w:type="spellStart"/>
            <w:r w:rsidRPr="00BA09D1">
              <w:rPr>
                <w:lang w:eastAsia="lt-LT"/>
              </w:rPr>
              <w:t>Panevėžys</w:t>
            </w:r>
            <w:proofErr w:type="spellEnd"/>
            <w:r w:rsidRPr="00BA09D1">
              <w:rPr>
                <w:lang w:eastAsia="lt-LT"/>
              </w:rPr>
              <w:t xml:space="preserve">) Lietuvos </w:t>
            </w:r>
            <w:proofErr w:type="spellStart"/>
            <w:r w:rsidRPr="00BA09D1">
              <w:rPr>
                <w:lang w:eastAsia="lt-LT"/>
              </w:rPr>
              <w:t>Respublikos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ikiteisminio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administracinių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ginčų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nagrinėjimo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tvarkos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įstatymo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nustatyta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tvarka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arba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Regionų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apygardos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administracinio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teismo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Panevėžio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rūmams</w:t>
            </w:r>
            <w:proofErr w:type="spellEnd"/>
            <w:r w:rsidRPr="00BA09D1">
              <w:rPr>
                <w:lang w:eastAsia="lt-LT"/>
              </w:rPr>
              <w:t xml:space="preserve"> (</w:t>
            </w:r>
            <w:proofErr w:type="spellStart"/>
            <w:r w:rsidRPr="00BA09D1">
              <w:rPr>
                <w:lang w:eastAsia="lt-LT"/>
              </w:rPr>
              <w:t>Respublikos</w:t>
            </w:r>
            <w:proofErr w:type="spellEnd"/>
            <w:r w:rsidRPr="00BA09D1">
              <w:rPr>
                <w:lang w:eastAsia="lt-LT"/>
              </w:rPr>
              <w:t xml:space="preserve"> g. 62, 35158 </w:t>
            </w:r>
            <w:proofErr w:type="spellStart"/>
            <w:r w:rsidRPr="00BA09D1">
              <w:rPr>
                <w:lang w:eastAsia="lt-LT"/>
              </w:rPr>
              <w:t>Panevėžys</w:t>
            </w:r>
            <w:proofErr w:type="spellEnd"/>
            <w:r w:rsidRPr="00BA09D1">
              <w:rPr>
                <w:lang w:eastAsia="lt-LT"/>
              </w:rPr>
              <w:t xml:space="preserve">) Lietuvos </w:t>
            </w:r>
            <w:proofErr w:type="spellStart"/>
            <w:r w:rsidRPr="00BA09D1">
              <w:rPr>
                <w:lang w:eastAsia="lt-LT"/>
              </w:rPr>
              <w:t>Respublikos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administracinių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bylų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teisenos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įstatymo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nustatyta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tvarka</w:t>
            </w:r>
            <w:proofErr w:type="spellEnd"/>
            <w:r w:rsidRPr="00BA09D1">
              <w:rPr>
                <w:lang w:eastAsia="lt-LT"/>
              </w:rPr>
              <w:t xml:space="preserve"> per </w:t>
            </w:r>
            <w:proofErr w:type="spellStart"/>
            <w:r w:rsidRPr="00BA09D1">
              <w:rPr>
                <w:lang w:eastAsia="lt-LT"/>
              </w:rPr>
              <w:t>vieną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mėnesį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nuo</w:t>
            </w:r>
            <w:proofErr w:type="spellEnd"/>
            <w:r w:rsidRPr="00BA09D1">
              <w:rPr>
                <w:lang w:eastAsia="lt-LT"/>
              </w:rPr>
              <w:t xml:space="preserve"> jo </w:t>
            </w:r>
            <w:proofErr w:type="spellStart"/>
            <w:r w:rsidRPr="00BA09D1">
              <w:rPr>
                <w:lang w:eastAsia="lt-LT"/>
              </w:rPr>
              <w:t>paskelbimo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arba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įteikimo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suinteresuotai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šaliai</w:t>
            </w:r>
            <w:proofErr w:type="spellEnd"/>
            <w:r w:rsidRPr="00BA09D1">
              <w:rPr>
                <w:lang w:eastAsia="lt-LT"/>
              </w:rPr>
              <w:t xml:space="preserve"> </w:t>
            </w:r>
            <w:proofErr w:type="spellStart"/>
            <w:r w:rsidRPr="00BA09D1">
              <w:rPr>
                <w:lang w:eastAsia="lt-LT"/>
              </w:rPr>
              <w:t>dienos</w:t>
            </w:r>
            <w:proofErr w:type="spellEnd"/>
            <w:r w:rsidRPr="00BA09D1">
              <w:rPr>
                <w:lang w:eastAsia="lt-LT"/>
              </w:rPr>
              <w:t>.</w:t>
            </w:r>
          </w:p>
        </w:tc>
      </w:tr>
    </w:tbl>
    <w:p w14:paraId="7DF1C953" w14:textId="77777777" w:rsidR="00042B12" w:rsidRDefault="00042B12" w:rsidP="0090471E">
      <w:pPr>
        <w:jc w:val="both"/>
        <w:rPr>
          <w:sz w:val="22"/>
          <w:szCs w:val="22"/>
          <w:lang w:val="lt-LT"/>
        </w:rPr>
      </w:pPr>
    </w:p>
    <w:p w14:paraId="06B2E3A3" w14:textId="77777777" w:rsidR="001D45A4" w:rsidRDefault="001D45A4" w:rsidP="0090471E">
      <w:pPr>
        <w:jc w:val="both"/>
        <w:rPr>
          <w:sz w:val="22"/>
          <w:szCs w:val="22"/>
          <w:lang w:val="lt-LT"/>
        </w:rPr>
      </w:pPr>
    </w:p>
    <w:p w14:paraId="2C216AF5" w14:textId="77777777" w:rsidR="001D45A4" w:rsidRPr="00C31526" w:rsidRDefault="001D45A4" w:rsidP="0090471E">
      <w:pPr>
        <w:jc w:val="both"/>
        <w:rPr>
          <w:sz w:val="22"/>
          <w:szCs w:val="22"/>
          <w:lang w:val="lt-LT"/>
        </w:rPr>
      </w:pPr>
    </w:p>
    <w:sectPr w:rsidR="001D45A4" w:rsidRPr="00C31526" w:rsidSect="003972D5">
      <w:pgSz w:w="11906" w:h="16838"/>
      <w:pgMar w:top="993" w:right="566" w:bottom="28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9C427" w14:textId="77777777" w:rsidR="000968E1" w:rsidRDefault="000968E1">
      <w:r>
        <w:separator/>
      </w:r>
    </w:p>
  </w:endnote>
  <w:endnote w:type="continuationSeparator" w:id="0">
    <w:p w14:paraId="2388151F" w14:textId="77777777" w:rsidR="000968E1" w:rsidRDefault="0009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A0C95" w14:textId="77777777" w:rsidR="000968E1" w:rsidRDefault="000968E1">
      <w:r>
        <w:separator/>
      </w:r>
    </w:p>
  </w:footnote>
  <w:footnote w:type="continuationSeparator" w:id="0">
    <w:p w14:paraId="3578B248" w14:textId="77777777" w:rsidR="000968E1" w:rsidRDefault="0009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7591"/>
    <w:multiLevelType w:val="hybridMultilevel"/>
    <w:tmpl w:val="E54648A6"/>
    <w:lvl w:ilvl="0" w:tplc="C29ED6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CE47BA4"/>
    <w:multiLevelType w:val="hybridMultilevel"/>
    <w:tmpl w:val="7590A9FE"/>
    <w:lvl w:ilvl="0" w:tplc="EA3E0A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41644A"/>
    <w:multiLevelType w:val="hybridMultilevel"/>
    <w:tmpl w:val="9B9AD0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7A5"/>
    <w:multiLevelType w:val="hybridMultilevel"/>
    <w:tmpl w:val="14E05DD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22A10"/>
    <w:multiLevelType w:val="hybridMultilevel"/>
    <w:tmpl w:val="6F462B2E"/>
    <w:lvl w:ilvl="0" w:tplc="DC7C3444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35" w:hanging="360"/>
      </w:pPr>
    </w:lvl>
    <w:lvl w:ilvl="2" w:tplc="0427001B" w:tentative="1">
      <w:start w:val="1"/>
      <w:numFmt w:val="lowerRoman"/>
      <w:lvlText w:val="%3."/>
      <w:lvlJc w:val="right"/>
      <w:pPr>
        <w:ind w:left="1755" w:hanging="180"/>
      </w:pPr>
    </w:lvl>
    <w:lvl w:ilvl="3" w:tplc="0427000F" w:tentative="1">
      <w:start w:val="1"/>
      <w:numFmt w:val="decimal"/>
      <w:lvlText w:val="%4."/>
      <w:lvlJc w:val="left"/>
      <w:pPr>
        <w:ind w:left="2475" w:hanging="360"/>
      </w:pPr>
    </w:lvl>
    <w:lvl w:ilvl="4" w:tplc="04270019" w:tentative="1">
      <w:start w:val="1"/>
      <w:numFmt w:val="lowerLetter"/>
      <w:lvlText w:val="%5."/>
      <w:lvlJc w:val="left"/>
      <w:pPr>
        <w:ind w:left="3195" w:hanging="360"/>
      </w:pPr>
    </w:lvl>
    <w:lvl w:ilvl="5" w:tplc="0427001B" w:tentative="1">
      <w:start w:val="1"/>
      <w:numFmt w:val="lowerRoman"/>
      <w:lvlText w:val="%6."/>
      <w:lvlJc w:val="right"/>
      <w:pPr>
        <w:ind w:left="3915" w:hanging="180"/>
      </w:pPr>
    </w:lvl>
    <w:lvl w:ilvl="6" w:tplc="0427000F" w:tentative="1">
      <w:start w:val="1"/>
      <w:numFmt w:val="decimal"/>
      <w:lvlText w:val="%7."/>
      <w:lvlJc w:val="left"/>
      <w:pPr>
        <w:ind w:left="4635" w:hanging="360"/>
      </w:pPr>
    </w:lvl>
    <w:lvl w:ilvl="7" w:tplc="04270019" w:tentative="1">
      <w:start w:val="1"/>
      <w:numFmt w:val="lowerLetter"/>
      <w:lvlText w:val="%8."/>
      <w:lvlJc w:val="left"/>
      <w:pPr>
        <w:ind w:left="5355" w:hanging="360"/>
      </w:pPr>
    </w:lvl>
    <w:lvl w:ilvl="8" w:tplc="0427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 w15:restartNumberingAfterBreak="0">
    <w:nsid w:val="3360283A"/>
    <w:multiLevelType w:val="hybridMultilevel"/>
    <w:tmpl w:val="6BE238E8"/>
    <w:lvl w:ilvl="0" w:tplc="0427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23" w:hanging="360"/>
      </w:pPr>
    </w:lvl>
    <w:lvl w:ilvl="2" w:tplc="0427001B" w:tentative="1">
      <w:start w:val="1"/>
      <w:numFmt w:val="lowerRoman"/>
      <w:lvlText w:val="%3."/>
      <w:lvlJc w:val="right"/>
      <w:pPr>
        <w:ind w:left="3643" w:hanging="180"/>
      </w:pPr>
    </w:lvl>
    <w:lvl w:ilvl="3" w:tplc="0427000F" w:tentative="1">
      <w:start w:val="1"/>
      <w:numFmt w:val="decimal"/>
      <w:lvlText w:val="%4."/>
      <w:lvlJc w:val="left"/>
      <w:pPr>
        <w:ind w:left="4363" w:hanging="360"/>
      </w:pPr>
    </w:lvl>
    <w:lvl w:ilvl="4" w:tplc="04270019" w:tentative="1">
      <w:start w:val="1"/>
      <w:numFmt w:val="lowerLetter"/>
      <w:lvlText w:val="%5."/>
      <w:lvlJc w:val="left"/>
      <w:pPr>
        <w:ind w:left="5083" w:hanging="360"/>
      </w:pPr>
    </w:lvl>
    <w:lvl w:ilvl="5" w:tplc="0427001B" w:tentative="1">
      <w:start w:val="1"/>
      <w:numFmt w:val="lowerRoman"/>
      <w:lvlText w:val="%6."/>
      <w:lvlJc w:val="right"/>
      <w:pPr>
        <w:ind w:left="5803" w:hanging="180"/>
      </w:pPr>
    </w:lvl>
    <w:lvl w:ilvl="6" w:tplc="0427000F" w:tentative="1">
      <w:start w:val="1"/>
      <w:numFmt w:val="decimal"/>
      <w:lvlText w:val="%7."/>
      <w:lvlJc w:val="left"/>
      <w:pPr>
        <w:ind w:left="6523" w:hanging="360"/>
      </w:pPr>
    </w:lvl>
    <w:lvl w:ilvl="7" w:tplc="04270019" w:tentative="1">
      <w:start w:val="1"/>
      <w:numFmt w:val="lowerLetter"/>
      <w:lvlText w:val="%8."/>
      <w:lvlJc w:val="left"/>
      <w:pPr>
        <w:ind w:left="7243" w:hanging="360"/>
      </w:pPr>
    </w:lvl>
    <w:lvl w:ilvl="8" w:tplc="042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38886E8C"/>
    <w:multiLevelType w:val="hybridMultilevel"/>
    <w:tmpl w:val="7CC865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A6035"/>
    <w:multiLevelType w:val="hybridMultilevel"/>
    <w:tmpl w:val="F2D80F16"/>
    <w:lvl w:ilvl="0" w:tplc="FA1A5070">
      <w:start w:val="1"/>
      <w:numFmt w:val="decimal"/>
      <w:lvlText w:val="%1."/>
      <w:lvlJc w:val="left"/>
      <w:pPr>
        <w:ind w:left="753" w:hanging="360"/>
      </w:pPr>
      <w:rPr>
        <w:rFonts w:ascii="Times New Roman" w:eastAsia="Calibri" w:hAnsi="Times New Roman" w:cs="Times New Roman"/>
      </w:rPr>
    </w:lvl>
    <w:lvl w:ilvl="1" w:tplc="0427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3EF447D1"/>
    <w:multiLevelType w:val="hybridMultilevel"/>
    <w:tmpl w:val="B48871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3A1"/>
    <w:multiLevelType w:val="hybridMultilevel"/>
    <w:tmpl w:val="497C8D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FDD"/>
    <w:multiLevelType w:val="hybridMultilevel"/>
    <w:tmpl w:val="28361A62"/>
    <w:lvl w:ilvl="0" w:tplc="0409000F">
      <w:start w:val="1"/>
      <w:numFmt w:val="decimal"/>
      <w:lvlText w:val="%1."/>
      <w:lvlJc w:val="left"/>
      <w:pPr>
        <w:ind w:left="741" w:hanging="360"/>
      </w:pPr>
    </w:lvl>
    <w:lvl w:ilvl="1" w:tplc="A0987966">
      <w:numFmt w:val="bullet"/>
      <w:lvlText w:val=""/>
      <w:lvlJc w:val="left"/>
      <w:pPr>
        <w:ind w:left="1461" w:hanging="360"/>
      </w:pPr>
      <w:rPr>
        <w:rFonts w:ascii="Wingdings 2" w:eastAsia="Times New Roman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1" w15:restartNumberingAfterBreak="0">
    <w:nsid w:val="494E05BB"/>
    <w:multiLevelType w:val="hybridMultilevel"/>
    <w:tmpl w:val="23E6B4E8"/>
    <w:lvl w:ilvl="0" w:tplc="CF88484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35" w:hanging="360"/>
      </w:pPr>
    </w:lvl>
    <w:lvl w:ilvl="2" w:tplc="0427001B" w:tentative="1">
      <w:start w:val="1"/>
      <w:numFmt w:val="lowerRoman"/>
      <w:lvlText w:val="%3."/>
      <w:lvlJc w:val="right"/>
      <w:pPr>
        <w:ind w:left="1755" w:hanging="180"/>
      </w:pPr>
    </w:lvl>
    <w:lvl w:ilvl="3" w:tplc="0427000F" w:tentative="1">
      <w:start w:val="1"/>
      <w:numFmt w:val="decimal"/>
      <w:lvlText w:val="%4."/>
      <w:lvlJc w:val="left"/>
      <w:pPr>
        <w:ind w:left="2475" w:hanging="360"/>
      </w:pPr>
    </w:lvl>
    <w:lvl w:ilvl="4" w:tplc="04270019" w:tentative="1">
      <w:start w:val="1"/>
      <w:numFmt w:val="lowerLetter"/>
      <w:lvlText w:val="%5."/>
      <w:lvlJc w:val="left"/>
      <w:pPr>
        <w:ind w:left="3195" w:hanging="360"/>
      </w:pPr>
    </w:lvl>
    <w:lvl w:ilvl="5" w:tplc="0427001B" w:tentative="1">
      <w:start w:val="1"/>
      <w:numFmt w:val="lowerRoman"/>
      <w:lvlText w:val="%6."/>
      <w:lvlJc w:val="right"/>
      <w:pPr>
        <w:ind w:left="3915" w:hanging="180"/>
      </w:pPr>
    </w:lvl>
    <w:lvl w:ilvl="6" w:tplc="0427000F" w:tentative="1">
      <w:start w:val="1"/>
      <w:numFmt w:val="decimal"/>
      <w:lvlText w:val="%7."/>
      <w:lvlJc w:val="left"/>
      <w:pPr>
        <w:ind w:left="4635" w:hanging="360"/>
      </w:pPr>
    </w:lvl>
    <w:lvl w:ilvl="7" w:tplc="04270019" w:tentative="1">
      <w:start w:val="1"/>
      <w:numFmt w:val="lowerLetter"/>
      <w:lvlText w:val="%8."/>
      <w:lvlJc w:val="left"/>
      <w:pPr>
        <w:ind w:left="5355" w:hanging="360"/>
      </w:pPr>
    </w:lvl>
    <w:lvl w:ilvl="8" w:tplc="0427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2" w15:restartNumberingAfterBreak="0">
    <w:nsid w:val="4CA34EE9"/>
    <w:multiLevelType w:val="hybridMultilevel"/>
    <w:tmpl w:val="ECB0A644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DE10B0"/>
    <w:multiLevelType w:val="hybridMultilevel"/>
    <w:tmpl w:val="A83EE3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7581D"/>
    <w:multiLevelType w:val="hybridMultilevel"/>
    <w:tmpl w:val="AC2A742A"/>
    <w:lvl w:ilvl="0" w:tplc="73F4E3BE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35" w:hanging="360"/>
      </w:pPr>
    </w:lvl>
    <w:lvl w:ilvl="2" w:tplc="0427001B" w:tentative="1">
      <w:start w:val="1"/>
      <w:numFmt w:val="lowerRoman"/>
      <w:lvlText w:val="%3."/>
      <w:lvlJc w:val="right"/>
      <w:pPr>
        <w:ind w:left="1755" w:hanging="180"/>
      </w:pPr>
    </w:lvl>
    <w:lvl w:ilvl="3" w:tplc="0427000F" w:tentative="1">
      <w:start w:val="1"/>
      <w:numFmt w:val="decimal"/>
      <w:lvlText w:val="%4."/>
      <w:lvlJc w:val="left"/>
      <w:pPr>
        <w:ind w:left="2475" w:hanging="360"/>
      </w:pPr>
    </w:lvl>
    <w:lvl w:ilvl="4" w:tplc="04270019" w:tentative="1">
      <w:start w:val="1"/>
      <w:numFmt w:val="lowerLetter"/>
      <w:lvlText w:val="%5."/>
      <w:lvlJc w:val="left"/>
      <w:pPr>
        <w:ind w:left="3195" w:hanging="360"/>
      </w:pPr>
    </w:lvl>
    <w:lvl w:ilvl="5" w:tplc="0427001B" w:tentative="1">
      <w:start w:val="1"/>
      <w:numFmt w:val="lowerRoman"/>
      <w:lvlText w:val="%6."/>
      <w:lvlJc w:val="right"/>
      <w:pPr>
        <w:ind w:left="3915" w:hanging="180"/>
      </w:pPr>
    </w:lvl>
    <w:lvl w:ilvl="6" w:tplc="0427000F" w:tentative="1">
      <w:start w:val="1"/>
      <w:numFmt w:val="decimal"/>
      <w:lvlText w:val="%7."/>
      <w:lvlJc w:val="left"/>
      <w:pPr>
        <w:ind w:left="4635" w:hanging="360"/>
      </w:pPr>
    </w:lvl>
    <w:lvl w:ilvl="7" w:tplc="04270019" w:tentative="1">
      <w:start w:val="1"/>
      <w:numFmt w:val="lowerLetter"/>
      <w:lvlText w:val="%8."/>
      <w:lvlJc w:val="left"/>
      <w:pPr>
        <w:ind w:left="5355" w:hanging="360"/>
      </w:pPr>
    </w:lvl>
    <w:lvl w:ilvl="8" w:tplc="0427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5" w15:restartNumberingAfterBreak="0">
    <w:nsid w:val="6AD252DF"/>
    <w:multiLevelType w:val="hybridMultilevel"/>
    <w:tmpl w:val="BB646B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738BA"/>
    <w:multiLevelType w:val="hybridMultilevel"/>
    <w:tmpl w:val="FAA8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0966"/>
    <w:multiLevelType w:val="hybridMultilevel"/>
    <w:tmpl w:val="FBAA46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85BF0"/>
    <w:multiLevelType w:val="hybridMultilevel"/>
    <w:tmpl w:val="CDC47ECC"/>
    <w:lvl w:ilvl="0" w:tplc="FA2876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64349">
    <w:abstractNumId w:val="12"/>
  </w:num>
  <w:num w:numId="2" w16cid:durableId="2090807636">
    <w:abstractNumId w:val="5"/>
  </w:num>
  <w:num w:numId="3" w16cid:durableId="380329678">
    <w:abstractNumId w:val="11"/>
  </w:num>
  <w:num w:numId="4" w16cid:durableId="434789400">
    <w:abstractNumId w:val="15"/>
  </w:num>
  <w:num w:numId="5" w16cid:durableId="1668359559">
    <w:abstractNumId w:val="6"/>
  </w:num>
  <w:num w:numId="6" w16cid:durableId="1752896950">
    <w:abstractNumId w:val="0"/>
  </w:num>
  <w:num w:numId="7" w16cid:durableId="550069722">
    <w:abstractNumId w:val="13"/>
  </w:num>
  <w:num w:numId="8" w16cid:durableId="1115323835">
    <w:abstractNumId w:val="8"/>
  </w:num>
  <w:num w:numId="9" w16cid:durableId="1062605765">
    <w:abstractNumId w:val="9"/>
  </w:num>
  <w:num w:numId="10" w16cid:durableId="963119348">
    <w:abstractNumId w:val="4"/>
  </w:num>
  <w:num w:numId="11" w16cid:durableId="1026255977">
    <w:abstractNumId w:val="14"/>
  </w:num>
  <w:num w:numId="12" w16cid:durableId="1854610707">
    <w:abstractNumId w:val="17"/>
  </w:num>
  <w:num w:numId="13" w16cid:durableId="1859275629">
    <w:abstractNumId w:val="1"/>
  </w:num>
  <w:num w:numId="14" w16cid:durableId="20452087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1208457">
    <w:abstractNumId w:val="18"/>
  </w:num>
  <w:num w:numId="16" w16cid:durableId="755057854">
    <w:abstractNumId w:val="2"/>
  </w:num>
  <w:num w:numId="17" w16cid:durableId="831485714">
    <w:abstractNumId w:val="10"/>
  </w:num>
  <w:num w:numId="18" w16cid:durableId="1680542472">
    <w:abstractNumId w:val="16"/>
  </w:num>
  <w:num w:numId="19" w16cid:durableId="14535512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83409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C0"/>
    <w:rsid w:val="000029D8"/>
    <w:rsid w:val="00002FF1"/>
    <w:rsid w:val="00003ABE"/>
    <w:rsid w:val="000052CB"/>
    <w:rsid w:val="00005518"/>
    <w:rsid w:val="00012DE7"/>
    <w:rsid w:val="00014CAC"/>
    <w:rsid w:val="000160A1"/>
    <w:rsid w:val="00016B0F"/>
    <w:rsid w:val="00016E18"/>
    <w:rsid w:val="00016E7F"/>
    <w:rsid w:val="00017029"/>
    <w:rsid w:val="0002021D"/>
    <w:rsid w:val="00022455"/>
    <w:rsid w:val="00022C25"/>
    <w:rsid w:val="00023760"/>
    <w:rsid w:val="000252BB"/>
    <w:rsid w:val="00026614"/>
    <w:rsid w:val="0002688C"/>
    <w:rsid w:val="00031847"/>
    <w:rsid w:val="00031AC4"/>
    <w:rsid w:val="000326AA"/>
    <w:rsid w:val="00032E19"/>
    <w:rsid w:val="00033042"/>
    <w:rsid w:val="000338A1"/>
    <w:rsid w:val="00033D07"/>
    <w:rsid w:val="00033D40"/>
    <w:rsid w:val="00036A31"/>
    <w:rsid w:val="00036A33"/>
    <w:rsid w:val="00036F08"/>
    <w:rsid w:val="000379B4"/>
    <w:rsid w:val="000407B3"/>
    <w:rsid w:val="00042B12"/>
    <w:rsid w:val="0004767D"/>
    <w:rsid w:val="00047B8B"/>
    <w:rsid w:val="000510BB"/>
    <w:rsid w:val="00051770"/>
    <w:rsid w:val="0005195D"/>
    <w:rsid w:val="00051990"/>
    <w:rsid w:val="00053719"/>
    <w:rsid w:val="00053BF0"/>
    <w:rsid w:val="000543A6"/>
    <w:rsid w:val="00054E84"/>
    <w:rsid w:val="0006317E"/>
    <w:rsid w:val="00063250"/>
    <w:rsid w:val="00065562"/>
    <w:rsid w:val="000668D9"/>
    <w:rsid w:val="0006799F"/>
    <w:rsid w:val="00067BB7"/>
    <w:rsid w:val="00070A6E"/>
    <w:rsid w:val="00071A85"/>
    <w:rsid w:val="00072682"/>
    <w:rsid w:val="00073380"/>
    <w:rsid w:val="00077CAA"/>
    <w:rsid w:val="000810EF"/>
    <w:rsid w:val="00083D30"/>
    <w:rsid w:val="0008606D"/>
    <w:rsid w:val="000942D6"/>
    <w:rsid w:val="00095253"/>
    <w:rsid w:val="000968C2"/>
    <w:rsid w:val="000968E1"/>
    <w:rsid w:val="00097313"/>
    <w:rsid w:val="0009765B"/>
    <w:rsid w:val="000978D9"/>
    <w:rsid w:val="000A1D28"/>
    <w:rsid w:val="000A1ED7"/>
    <w:rsid w:val="000A244E"/>
    <w:rsid w:val="000A4BC7"/>
    <w:rsid w:val="000A71B2"/>
    <w:rsid w:val="000A789D"/>
    <w:rsid w:val="000B200C"/>
    <w:rsid w:val="000B3ABB"/>
    <w:rsid w:val="000B4F81"/>
    <w:rsid w:val="000B658B"/>
    <w:rsid w:val="000B6952"/>
    <w:rsid w:val="000B6A01"/>
    <w:rsid w:val="000B6CD1"/>
    <w:rsid w:val="000C0064"/>
    <w:rsid w:val="000C16DB"/>
    <w:rsid w:val="000C2542"/>
    <w:rsid w:val="000C2B19"/>
    <w:rsid w:val="000C5F80"/>
    <w:rsid w:val="000C6F3B"/>
    <w:rsid w:val="000D0578"/>
    <w:rsid w:val="000D1CF9"/>
    <w:rsid w:val="000D5D3F"/>
    <w:rsid w:val="000D7499"/>
    <w:rsid w:val="000E63C4"/>
    <w:rsid w:val="000F12C3"/>
    <w:rsid w:val="000F1AB1"/>
    <w:rsid w:val="000F26F2"/>
    <w:rsid w:val="000F536C"/>
    <w:rsid w:val="000F58E1"/>
    <w:rsid w:val="000F6AE2"/>
    <w:rsid w:val="001057FF"/>
    <w:rsid w:val="00106450"/>
    <w:rsid w:val="00107191"/>
    <w:rsid w:val="00107F62"/>
    <w:rsid w:val="00110D72"/>
    <w:rsid w:val="001113CC"/>
    <w:rsid w:val="0011205F"/>
    <w:rsid w:val="0011371E"/>
    <w:rsid w:val="00115D3D"/>
    <w:rsid w:val="00115FC3"/>
    <w:rsid w:val="00120807"/>
    <w:rsid w:val="00120A38"/>
    <w:rsid w:val="00120D68"/>
    <w:rsid w:val="00121D72"/>
    <w:rsid w:val="0012241C"/>
    <w:rsid w:val="00122613"/>
    <w:rsid w:val="00130F10"/>
    <w:rsid w:val="001311C5"/>
    <w:rsid w:val="00143B4A"/>
    <w:rsid w:val="0014524C"/>
    <w:rsid w:val="00146A2A"/>
    <w:rsid w:val="00147CE7"/>
    <w:rsid w:val="0015185E"/>
    <w:rsid w:val="00155817"/>
    <w:rsid w:val="00155C72"/>
    <w:rsid w:val="00156F0A"/>
    <w:rsid w:val="00162288"/>
    <w:rsid w:val="00163AEC"/>
    <w:rsid w:val="00165EC1"/>
    <w:rsid w:val="00166FA0"/>
    <w:rsid w:val="00170D39"/>
    <w:rsid w:val="001719B9"/>
    <w:rsid w:val="00172140"/>
    <w:rsid w:val="001731B2"/>
    <w:rsid w:val="00173984"/>
    <w:rsid w:val="0017587B"/>
    <w:rsid w:val="00175DC0"/>
    <w:rsid w:val="00176929"/>
    <w:rsid w:val="00177310"/>
    <w:rsid w:val="001820D8"/>
    <w:rsid w:val="00183264"/>
    <w:rsid w:val="001842B0"/>
    <w:rsid w:val="0018505D"/>
    <w:rsid w:val="00185679"/>
    <w:rsid w:val="0018617E"/>
    <w:rsid w:val="00186CD0"/>
    <w:rsid w:val="00191478"/>
    <w:rsid w:val="001921AE"/>
    <w:rsid w:val="00194A09"/>
    <w:rsid w:val="0019562B"/>
    <w:rsid w:val="001A1D0A"/>
    <w:rsid w:val="001A54D3"/>
    <w:rsid w:val="001A730F"/>
    <w:rsid w:val="001B3797"/>
    <w:rsid w:val="001C0F7D"/>
    <w:rsid w:val="001C14B8"/>
    <w:rsid w:val="001C1D92"/>
    <w:rsid w:val="001C30F3"/>
    <w:rsid w:val="001C3C2C"/>
    <w:rsid w:val="001C58C7"/>
    <w:rsid w:val="001C670E"/>
    <w:rsid w:val="001D09FB"/>
    <w:rsid w:val="001D269F"/>
    <w:rsid w:val="001D2E83"/>
    <w:rsid w:val="001D3E9E"/>
    <w:rsid w:val="001D45A4"/>
    <w:rsid w:val="001D5951"/>
    <w:rsid w:val="001D6E9C"/>
    <w:rsid w:val="001D71D6"/>
    <w:rsid w:val="001E185D"/>
    <w:rsid w:val="001E1A69"/>
    <w:rsid w:val="001E548C"/>
    <w:rsid w:val="001E68B8"/>
    <w:rsid w:val="001F0EB3"/>
    <w:rsid w:val="001F1A97"/>
    <w:rsid w:val="001F4DD0"/>
    <w:rsid w:val="001F6CBC"/>
    <w:rsid w:val="001F7086"/>
    <w:rsid w:val="001F7FE7"/>
    <w:rsid w:val="00200CAD"/>
    <w:rsid w:val="002010F8"/>
    <w:rsid w:val="00201132"/>
    <w:rsid w:val="0020190A"/>
    <w:rsid w:val="00201B50"/>
    <w:rsid w:val="00202B0C"/>
    <w:rsid w:val="00202E36"/>
    <w:rsid w:val="00203215"/>
    <w:rsid w:val="00204992"/>
    <w:rsid w:val="00206009"/>
    <w:rsid w:val="0020639B"/>
    <w:rsid w:val="00212A12"/>
    <w:rsid w:val="0021529B"/>
    <w:rsid w:val="00221F43"/>
    <w:rsid w:val="0022251D"/>
    <w:rsid w:val="002227A1"/>
    <w:rsid w:val="002238F4"/>
    <w:rsid w:val="00223C22"/>
    <w:rsid w:val="00224E77"/>
    <w:rsid w:val="00225628"/>
    <w:rsid w:val="00226815"/>
    <w:rsid w:val="0022723B"/>
    <w:rsid w:val="00227E47"/>
    <w:rsid w:val="00237198"/>
    <w:rsid w:val="00237C21"/>
    <w:rsid w:val="0024011B"/>
    <w:rsid w:val="0024234A"/>
    <w:rsid w:val="00243FFF"/>
    <w:rsid w:val="002448DA"/>
    <w:rsid w:val="00251CDA"/>
    <w:rsid w:val="002530CA"/>
    <w:rsid w:val="0025319A"/>
    <w:rsid w:val="0025408F"/>
    <w:rsid w:val="0026125B"/>
    <w:rsid w:val="00264D62"/>
    <w:rsid w:val="00266144"/>
    <w:rsid w:val="00272040"/>
    <w:rsid w:val="00281CA6"/>
    <w:rsid w:val="0028300A"/>
    <w:rsid w:val="00283481"/>
    <w:rsid w:val="00283522"/>
    <w:rsid w:val="00284087"/>
    <w:rsid w:val="002840B7"/>
    <w:rsid w:val="0028428B"/>
    <w:rsid w:val="0028627C"/>
    <w:rsid w:val="00286600"/>
    <w:rsid w:val="00287DEA"/>
    <w:rsid w:val="0029071C"/>
    <w:rsid w:val="00290F33"/>
    <w:rsid w:val="002921FA"/>
    <w:rsid w:val="00294D23"/>
    <w:rsid w:val="002957F4"/>
    <w:rsid w:val="00296E13"/>
    <w:rsid w:val="00297B2C"/>
    <w:rsid w:val="002A1DA9"/>
    <w:rsid w:val="002A245E"/>
    <w:rsid w:val="002A2845"/>
    <w:rsid w:val="002A2DC3"/>
    <w:rsid w:val="002A3CA7"/>
    <w:rsid w:val="002A586E"/>
    <w:rsid w:val="002A7CDF"/>
    <w:rsid w:val="002B171A"/>
    <w:rsid w:val="002B1BD6"/>
    <w:rsid w:val="002B2F29"/>
    <w:rsid w:val="002B30DF"/>
    <w:rsid w:val="002B542A"/>
    <w:rsid w:val="002B5B0A"/>
    <w:rsid w:val="002B6449"/>
    <w:rsid w:val="002C1EC9"/>
    <w:rsid w:val="002C3875"/>
    <w:rsid w:val="002C51A0"/>
    <w:rsid w:val="002C5B63"/>
    <w:rsid w:val="002C723D"/>
    <w:rsid w:val="002D046A"/>
    <w:rsid w:val="002D18F1"/>
    <w:rsid w:val="002D32D4"/>
    <w:rsid w:val="002D4D7E"/>
    <w:rsid w:val="002D6D4A"/>
    <w:rsid w:val="002E15DB"/>
    <w:rsid w:val="002E27C5"/>
    <w:rsid w:val="002E2C53"/>
    <w:rsid w:val="002E32A2"/>
    <w:rsid w:val="002E3500"/>
    <w:rsid w:val="002E71B4"/>
    <w:rsid w:val="002E7468"/>
    <w:rsid w:val="002F0391"/>
    <w:rsid w:val="002F0B77"/>
    <w:rsid w:val="002F0E69"/>
    <w:rsid w:val="002F162C"/>
    <w:rsid w:val="002F1FEE"/>
    <w:rsid w:val="002F5AD9"/>
    <w:rsid w:val="003011EC"/>
    <w:rsid w:val="00301E06"/>
    <w:rsid w:val="003045F1"/>
    <w:rsid w:val="00305333"/>
    <w:rsid w:val="0030647A"/>
    <w:rsid w:val="00307317"/>
    <w:rsid w:val="0031149A"/>
    <w:rsid w:val="00312939"/>
    <w:rsid w:val="0031498C"/>
    <w:rsid w:val="00314D84"/>
    <w:rsid w:val="00314FB2"/>
    <w:rsid w:val="0031618C"/>
    <w:rsid w:val="00316A81"/>
    <w:rsid w:val="0031743A"/>
    <w:rsid w:val="00320E07"/>
    <w:rsid w:val="00320F07"/>
    <w:rsid w:val="0032162B"/>
    <w:rsid w:val="00321A65"/>
    <w:rsid w:val="00321D8A"/>
    <w:rsid w:val="00325023"/>
    <w:rsid w:val="00325D55"/>
    <w:rsid w:val="003324C5"/>
    <w:rsid w:val="00333E1A"/>
    <w:rsid w:val="00333F70"/>
    <w:rsid w:val="003340D5"/>
    <w:rsid w:val="00334E7F"/>
    <w:rsid w:val="003363F2"/>
    <w:rsid w:val="003370A6"/>
    <w:rsid w:val="00340333"/>
    <w:rsid w:val="0034475A"/>
    <w:rsid w:val="00345B56"/>
    <w:rsid w:val="0034630B"/>
    <w:rsid w:val="003466EA"/>
    <w:rsid w:val="003505D2"/>
    <w:rsid w:val="00351DDA"/>
    <w:rsid w:val="0035211A"/>
    <w:rsid w:val="00352A03"/>
    <w:rsid w:val="003555D1"/>
    <w:rsid w:val="003575A6"/>
    <w:rsid w:val="00357A70"/>
    <w:rsid w:val="0036250F"/>
    <w:rsid w:val="00362A56"/>
    <w:rsid w:val="00363CAF"/>
    <w:rsid w:val="0036576F"/>
    <w:rsid w:val="003668C8"/>
    <w:rsid w:val="00366E2A"/>
    <w:rsid w:val="00367BE8"/>
    <w:rsid w:val="00370420"/>
    <w:rsid w:val="00371D85"/>
    <w:rsid w:val="00373735"/>
    <w:rsid w:val="003757E0"/>
    <w:rsid w:val="00375910"/>
    <w:rsid w:val="003763AC"/>
    <w:rsid w:val="00377FA4"/>
    <w:rsid w:val="00380487"/>
    <w:rsid w:val="00380538"/>
    <w:rsid w:val="00380AD3"/>
    <w:rsid w:val="00380CBE"/>
    <w:rsid w:val="00380FB9"/>
    <w:rsid w:val="00382A41"/>
    <w:rsid w:val="00382D4B"/>
    <w:rsid w:val="003833C6"/>
    <w:rsid w:val="00386421"/>
    <w:rsid w:val="00387473"/>
    <w:rsid w:val="00387917"/>
    <w:rsid w:val="003919C1"/>
    <w:rsid w:val="00391BB2"/>
    <w:rsid w:val="00391C1C"/>
    <w:rsid w:val="0039334C"/>
    <w:rsid w:val="00393D58"/>
    <w:rsid w:val="003972D5"/>
    <w:rsid w:val="003A0FB9"/>
    <w:rsid w:val="003A31BA"/>
    <w:rsid w:val="003A34D0"/>
    <w:rsid w:val="003A4B06"/>
    <w:rsid w:val="003B0F8E"/>
    <w:rsid w:val="003B1574"/>
    <w:rsid w:val="003B1914"/>
    <w:rsid w:val="003B200D"/>
    <w:rsid w:val="003B36F9"/>
    <w:rsid w:val="003B3F5E"/>
    <w:rsid w:val="003B40AC"/>
    <w:rsid w:val="003B4F05"/>
    <w:rsid w:val="003B536A"/>
    <w:rsid w:val="003B5CB7"/>
    <w:rsid w:val="003B62F0"/>
    <w:rsid w:val="003B769D"/>
    <w:rsid w:val="003C202C"/>
    <w:rsid w:val="003C638B"/>
    <w:rsid w:val="003C7156"/>
    <w:rsid w:val="003D02D9"/>
    <w:rsid w:val="003D15AF"/>
    <w:rsid w:val="003D242D"/>
    <w:rsid w:val="003D2671"/>
    <w:rsid w:val="003D340D"/>
    <w:rsid w:val="003D37C7"/>
    <w:rsid w:val="003D5D8E"/>
    <w:rsid w:val="003E0590"/>
    <w:rsid w:val="003E0F80"/>
    <w:rsid w:val="003E35B1"/>
    <w:rsid w:val="003E3ADB"/>
    <w:rsid w:val="003E75F6"/>
    <w:rsid w:val="003F1DBE"/>
    <w:rsid w:val="003F24C3"/>
    <w:rsid w:val="003F27C6"/>
    <w:rsid w:val="003F3768"/>
    <w:rsid w:val="003F3F23"/>
    <w:rsid w:val="003F4148"/>
    <w:rsid w:val="003F4176"/>
    <w:rsid w:val="003F4359"/>
    <w:rsid w:val="003F4C5B"/>
    <w:rsid w:val="003F56DB"/>
    <w:rsid w:val="003F7429"/>
    <w:rsid w:val="00404D40"/>
    <w:rsid w:val="00410122"/>
    <w:rsid w:val="00412D6A"/>
    <w:rsid w:val="00413B3B"/>
    <w:rsid w:val="00415E3B"/>
    <w:rsid w:val="00416BB9"/>
    <w:rsid w:val="00416C24"/>
    <w:rsid w:val="00416D08"/>
    <w:rsid w:val="00423BE3"/>
    <w:rsid w:val="0042577C"/>
    <w:rsid w:val="004259AC"/>
    <w:rsid w:val="004330A2"/>
    <w:rsid w:val="00433F10"/>
    <w:rsid w:val="00436A11"/>
    <w:rsid w:val="004376A2"/>
    <w:rsid w:val="00440286"/>
    <w:rsid w:val="00443A50"/>
    <w:rsid w:val="004478D6"/>
    <w:rsid w:val="00451858"/>
    <w:rsid w:val="00451B85"/>
    <w:rsid w:val="00451ED3"/>
    <w:rsid w:val="004532F2"/>
    <w:rsid w:val="00453672"/>
    <w:rsid w:val="0045522F"/>
    <w:rsid w:val="00455B6E"/>
    <w:rsid w:val="004569CF"/>
    <w:rsid w:val="00460D5C"/>
    <w:rsid w:val="00460F03"/>
    <w:rsid w:val="00461A17"/>
    <w:rsid w:val="00462439"/>
    <w:rsid w:val="0046319B"/>
    <w:rsid w:val="004634E9"/>
    <w:rsid w:val="004637D9"/>
    <w:rsid w:val="0046396E"/>
    <w:rsid w:val="00465327"/>
    <w:rsid w:val="00465B76"/>
    <w:rsid w:val="004667AE"/>
    <w:rsid w:val="00471183"/>
    <w:rsid w:val="004723BB"/>
    <w:rsid w:val="00475437"/>
    <w:rsid w:val="00475AC0"/>
    <w:rsid w:val="00481E3B"/>
    <w:rsid w:val="00484355"/>
    <w:rsid w:val="00487072"/>
    <w:rsid w:val="00491807"/>
    <w:rsid w:val="0049652F"/>
    <w:rsid w:val="00497BB2"/>
    <w:rsid w:val="00497F09"/>
    <w:rsid w:val="004A47E4"/>
    <w:rsid w:val="004A5BBC"/>
    <w:rsid w:val="004A6D8A"/>
    <w:rsid w:val="004B0023"/>
    <w:rsid w:val="004B101C"/>
    <w:rsid w:val="004B1365"/>
    <w:rsid w:val="004B138B"/>
    <w:rsid w:val="004B458B"/>
    <w:rsid w:val="004C03E4"/>
    <w:rsid w:val="004C0D31"/>
    <w:rsid w:val="004C0DB9"/>
    <w:rsid w:val="004C1B52"/>
    <w:rsid w:val="004C1C82"/>
    <w:rsid w:val="004C2C23"/>
    <w:rsid w:val="004C6DBF"/>
    <w:rsid w:val="004D3858"/>
    <w:rsid w:val="004D58D3"/>
    <w:rsid w:val="004E0166"/>
    <w:rsid w:val="004E2500"/>
    <w:rsid w:val="004E277F"/>
    <w:rsid w:val="004E5263"/>
    <w:rsid w:val="004E5453"/>
    <w:rsid w:val="004E5BF1"/>
    <w:rsid w:val="004E61B9"/>
    <w:rsid w:val="004F139D"/>
    <w:rsid w:val="004F40EF"/>
    <w:rsid w:val="004F4580"/>
    <w:rsid w:val="004F5C11"/>
    <w:rsid w:val="004F62AD"/>
    <w:rsid w:val="004F6925"/>
    <w:rsid w:val="00501AE2"/>
    <w:rsid w:val="00504467"/>
    <w:rsid w:val="00504FD5"/>
    <w:rsid w:val="005054B2"/>
    <w:rsid w:val="005066FB"/>
    <w:rsid w:val="005131FD"/>
    <w:rsid w:val="00515E7E"/>
    <w:rsid w:val="00520F03"/>
    <w:rsid w:val="005221EC"/>
    <w:rsid w:val="00524209"/>
    <w:rsid w:val="005247E4"/>
    <w:rsid w:val="00525BFE"/>
    <w:rsid w:val="00526292"/>
    <w:rsid w:val="00526A0B"/>
    <w:rsid w:val="00527E01"/>
    <w:rsid w:val="00527EE9"/>
    <w:rsid w:val="00530AC6"/>
    <w:rsid w:val="0053557F"/>
    <w:rsid w:val="0053582E"/>
    <w:rsid w:val="00543C86"/>
    <w:rsid w:val="00544173"/>
    <w:rsid w:val="00546087"/>
    <w:rsid w:val="005550DC"/>
    <w:rsid w:val="005566B3"/>
    <w:rsid w:val="00556EB6"/>
    <w:rsid w:val="00557760"/>
    <w:rsid w:val="00560884"/>
    <w:rsid w:val="00561A93"/>
    <w:rsid w:val="00562A8A"/>
    <w:rsid w:val="005630D3"/>
    <w:rsid w:val="00563404"/>
    <w:rsid w:val="00564AF7"/>
    <w:rsid w:val="00565960"/>
    <w:rsid w:val="0056680E"/>
    <w:rsid w:val="005716C8"/>
    <w:rsid w:val="00571AF1"/>
    <w:rsid w:val="00572F39"/>
    <w:rsid w:val="005732A3"/>
    <w:rsid w:val="0057330E"/>
    <w:rsid w:val="005751FC"/>
    <w:rsid w:val="0057543E"/>
    <w:rsid w:val="00575E1E"/>
    <w:rsid w:val="005760B0"/>
    <w:rsid w:val="0057655E"/>
    <w:rsid w:val="00576FF2"/>
    <w:rsid w:val="005775B7"/>
    <w:rsid w:val="005831F4"/>
    <w:rsid w:val="00583564"/>
    <w:rsid w:val="005840E4"/>
    <w:rsid w:val="00587274"/>
    <w:rsid w:val="00587C43"/>
    <w:rsid w:val="00587DBF"/>
    <w:rsid w:val="005915CE"/>
    <w:rsid w:val="005959EF"/>
    <w:rsid w:val="005975E6"/>
    <w:rsid w:val="00597A9D"/>
    <w:rsid w:val="005A025F"/>
    <w:rsid w:val="005A161B"/>
    <w:rsid w:val="005A3082"/>
    <w:rsid w:val="005A31E9"/>
    <w:rsid w:val="005A5878"/>
    <w:rsid w:val="005A5B74"/>
    <w:rsid w:val="005B1A37"/>
    <w:rsid w:val="005B1DA2"/>
    <w:rsid w:val="005B1FFC"/>
    <w:rsid w:val="005B35C0"/>
    <w:rsid w:val="005B60B6"/>
    <w:rsid w:val="005B6AF5"/>
    <w:rsid w:val="005B6EDE"/>
    <w:rsid w:val="005B7E32"/>
    <w:rsid w:val="005C028A"/>
    <w:rsid w:val="005C15B2"/>
    <w:rsid w:val="005C25BA"/>
    <w:rsid w:val="005C33B6"/>
    <w:rsid w:val="005C3FED"/>
    <w:rsid w:val="005C5AB3"/>
    <w:rsid w:val="005C7BE2"/>
    <w:rsid w:val="005D0985"/>
    <w:rsid w:val="005D1053"/>
    <w:rsid w:val="005D5A9D"/>
    <w:rsid w:val="005D5F23"/>
    <w:rsid w:val="005D7165"/>
    <w:rsid w:val="005E2EFE"/>
    <w:rsid w:val="005E3BE5"/>
    <w:rsid w:val="005E403C"/>
    <w:rsid w:val="005E483B"/>
    <w:rsid w:val="005E4E75"/>
    <w:rsid w:val="005E5097"/>
    <w:rsid w:val="005E620B"/>
    <w:rsid w:val="005E6CA3"/>
    <w:rsid w:val="005F068C"/>
    <w:rsid w:val="005F1BA9"/>
    <w:rsid w:val="005F1BFD"/>
    <w:rsid w:val="005F41A6"/>
    <w:rsid w:val="005F5A5C"/>
    <w:rsid w:val="00601BDF"/>
    <w:rsid w:val="00601F7C"/>
    <w:rsid w:val="00601FCC"/>
    <w:rsid w:val="00603B39"/>
    <w:rsid w:val="00604024"/>
    <w:rsid w:val="00604BBB"/>
    <w:rsid w:val="00607F2D"/>
    <w:rsid w:val="00611263"/>
    <w:rsid w:val="006115EB"/>
    <w:rsid w:val="00611C00"/>
    <w:rsid w:val="00612863"/>
    <w:rsid w:val="006144C6"/>
    <w:rsid w:val="00614748"/>
    <w:rsid w:val="006148C3"/>
    <w:rsid w:val="00615609"/>
    <w:rsid w:val="00615871"/>
    <w:rsid w:val="00620068"/>
    <w:rsid w:val="00620560"/>
    <w:rsid w:val="0062084C"/>
    <w:rsid w:val="00621453"/>
    <w:rsid w:val="00621660"/>
    <w:rsid w:val="0062298E"/>
    <w:rsid w:val="0063196C"/>
    <w:rsid w:val="00632811"/>
    <w:rsid w:val="006332D4"/>
    <w:rsid w:val="0063330E"/>
    <w:rsid w:val="00633DE8"/>
    <w:rsid w:val="00636972"/>
    <w:rsid w:val="006372AE"/>
    <w:rsid w:val="00637733"/>
    <w:rsid w:val="006413D1"/>
    <w:rsid w:val="00644E2F"/>
    <w:rsid w:val="006536CE"/>
    <w:rsid w:val="006543AB"/>
    <w:rsid w:val="00654EC2"/>
    <w:rsid w:val="0065763F"/>
    <w:rsid w:val="00661105"/>
    <w:rsid w:val="006633EA"/>
    <w:rsid w:val="00663DAC"/>
    <w:rsid w:val="006679BA"/>
    <w:rsid w:val="00667E02"/>
    <w:rsid w:val="0067062C"/>
    <w:rsid w:val="00670A30"/>
    <w:rsid w:val="006712A8"/>
    <w:rsid w:val="00671F68"/>
    <w:rsid w:val="006722F7"/>
    <w:rsid w:val="0067274B"/>
    <w:rsid w:val="006747DB"/>
    <w:rsid w:val="00674A85"/>
    <w:rsid w:val="00675EC8"/>
    <w:rsid w:val="006770A2"/>
    <w:rsid w:val="00680096"/>
    <w:rsid w:val="00680EFE"/>
    <w:rsid w:val="00682B60"/>
    <w:rsid w:val="00683269"/>
    <w:rsid w:val="00683CF9"/>
    <w:rsid w:val="00684378"/>
    <w:rsid w:val="00684613"/>
    <w:rsid w:val="00684C5D"/>
    <w:rsid w:val="0068644C"/>
    <w:rsid w:val="0069151C"/>
    <w:rsid w:val="00692F11"/>
    <w:rsid w:val="00693A19"/>
    <w:rsid w:val="00697CAB"/>
    <w:rsid w:val="006A067E"/>
    <w:rsid w:val="006A0F75"/>
    <w:rsid w:val="006A76A2"/>
    <w:rsid w:val="006A76B4"/>
    <w:rsid w:val="006B19D3"/>
    <w:rsid w:val="006B3CCD"/>
    <w:rsid w:val="006B5D9F"/>
    <w:rsid w:val="006B6419"/>
    <w:rsid w:val="006C0956"/>
    <w:rsid w:val="006C10D3"/>
    <w:rsid w:val="006C1F70"/>
    <w:rsid w:val="006C2E2F"/>
    <w:rsid w:val="006C3CDC"/>
    <w:rsid w:val="006C49AD"/>
    <w:rsid w:val="006C5B6A"/>
    <w:rsid w:val="006C6B21"/>
    <w:rsid w:val="006C6D1B"/>
    <w:rsid w:val="006C767A"/>
    <w:rsid w:val="006D379E"/>
    <w:rsid w:val="006D58DE"/>
    <w:rsid w:val="006E08C7"/>
    <w:rsid w:val="006E27F4"/>
    <w:rsid w:val="006E7199"/>
    <w:rsid w:val="006F2AAA"/>
    <w:rsid w:val="006F2C9E"/>
    <w:rsid w:val="006F309A"/>
    <w:rsid w:val="006F31FF"/>
    <w:rsid w:val="006F3FBA"/>
    <w:rsid w:val="006F4851"/>
    <w:rsid w:val="006F4E4A"/>
    <w:rsid w:val="006F64BE"/>
    <w:rsid w:val="006F72A8"/>
    <w:rsid w:val="006F7AD6"/>
    <w:rsid w:val="0070154C"/>
    <w:rsid w:val="007029A2"/>
    <w:rsid w:val="00703733"/>
    <w:rsid w:val="00703E1A"/>
    <w:rsid w:val="00705085"/>
    <w:rsid w:val="0070758B"/>
    <w:rsid w:val="00707A98"/>
    <w:rsid w:val="0071000D"/>
    <w:rsid w:val="00710870"/>
    <w:rsid w:val="0071313E"/>
    <w:rsid w:val="00713652"/>
    <w:rsid w:val="0071443D"/>
    <w:rsid w:val="007148B5"/>
    <w:rsid w:val="00717DDA"/>
    <w:rsid w:val="007203D0"/>
    <w:rsid w:val="00720671"/>
    <w:rsid w:val="00721635"/>
    <w:rsid w:val="00723781"/>
    <w:rsid w:val="007250BF"/>
    <w:rsid w:val="00726B62"/>
    <w:rsid w:val="00726DD9"/>
    <w:rsid w:val="00731F8A"/>
    <w:rsid w:val="0073273D"/>
    <w:rsid w:val="00732F0D"/>
    <w:rsid w:val="007372AD"/>
    <w:rsid w:val="0074250E"/>
    <w:rsid w:val="00743D80"/>
    <w:rsid w:val="0074774F"/>
    <w:rsid w:val="00753BA2"/>
    <w:rsid w:val="00755F8E"/>
    <w:rsid w:val="00756CFC"/>
    <w:rsid w:val="00760307"/>
    <w:rsid w:val="007605C7"/>
    <w:rsid w:val="00760C14"/>
    <w:rsid w:val="00766895"/>
    <w:rsid w:val="00766BB2"/>
    <w:rsid w:val="00767A71"/>
    <w:rsid w:val="00770B85"/>
    <w:rsid w:val="00770DA8"/>
    <w:rsid w:val="00771E1E"/>
    <w:rsid w:val="00771F13"/>
    <w:rsid w:val="00774F5C"/>
    <w:rsid w:val="00776FC9"/>
    <w:rsid w:val="00781B98"/>
    <w:rsid w:val="00782A9A"/>
    <w:rsid w:val="00785038"/>
    <w:rsid w:val="007852C7"/>
    <w:rsid w:val="00785449"/>
    <w:rsid w:val="00785D89"/>
    <w:rsid w:val="00786232"/>
    <w:rsid w:val="007868ED"/>
    <w:rsid w:val="007903C2"/>
    <w:rsid w:val="007976C4"/>
    <w:rsid w:val="007A12E9"/>
    <w:rsid w:val="007A192F"/>
    <w:rsid w:val="007A275F"/>
    <w:rsid w:val="007A6244"/>
    <w:rsid w:val="007A76EA"/>
    <w:rsid w:val="007A7943"/>
    <w:rsid w:val="007B6955"/>
    <w:rsid w:val="007B6C4C"/>
    <w:rsid w:val="007B73AF"/>
    <w:rsid w:val="007C0792"/>
    <w:rsid w:val="007C0C1B"/>
    <w:rsid w:val="007C0FBE"/>
    <w:rsid w:val="007C2798"/>
    <w:rsid w:val="007C47D9"/>
    <w:rsid w:val="007C540D"/>
    <w:rsid w:val="007C5646"/>
    <w:rsid w:val="007C6326"/>
    <w:rsid w:val="007C6BC7"/>
    <w:rsid w:val="007C6D51"/>
    <w:rsid w:val="007C7E2D"/>
    <w:rsid w:val="007D0720"/>
    <w:rsid w:val="007D4AAB"/>
    <w:rsid w:val="007D53F8"/>
    <w:rsid w:val="007D762D"/>
    <w:rsid w:val="007D7CDE"/>
    <w:rsid w:val="007D7EC6"/>
    <w:rsid w:val="007E16ED"/>
    <w:rsid w:val="007E3850"/>
    <w:rsid w:val="007E4378"/>
    <w:rsid w:val="007E44BC"/>
    <w:rsid w:val="007E7682"/>
    <w:rsid w:val="007F1E3D"/>
    <w:rsid w:val="007F1F40"/>
    <w:rsid w:val="007F3547"/>
    <w:rsid w:val="007F38E1"/>
    <w:rsid w:val="007F3D8B"/>
    <w:rsid w:val="007F4002"/>
    <w:rsid w:val="007F4049"/>
    <w:rsid w:val="007F409A"/>
    <w:rsid w:val="00800095"/>
    <w:rsid w:val="008001AA"/>
    <w:rsid w:val="00801C99"/>
    <w:rsid w:val="00801CFA"/>
    <w:rsid w:val="00802821"/>
    <w:rsid w:val="00803601"/>
    <w:rsid w:val="00804B2F"/>
    <w:rsid w:val="00804E50"/>
    <w:rsid w:val="008053D3"/>
    <w:rsid w:val="008054BA"/>
    <w:rsid w:val="00805FED"/>
    <w:rsid w:val="008064E8"/>
    <w:rsid w:val="0080734F"/>
    <w:rsid w:val="008108B3"/>
    <w:rsid w:val="00810B78"/>
    <w:rsid w:val="00812488"/>
    <w:rsid w:val="00813CB8"/>
    <w:rsid w:val="00813EAA"/>
    <w:rsid w:val="00814EC9"/>
    <w:rsid w:val="00815E98"/>
    <w:rsid w:val="0081657A"/>
    <w:rsid w:val="0082049C"/>
    <w:rsid w:val="008241E0"/>
    <w:rsid w:val="00827935"/>
    <w:rsid w:val="00827E7D"/>
    <w:rsid w:val="00834497"/>
    <w:rsid w:val="00834838"/>
    <w:rsid w:val="00842AD6"/>
    <w:rsid w:val="008506C7"/>
    <w:rsid w:val="0085095F"/>
    <w:rsid w:val="00851BF2"/>
    <w:rsid w:val="00852059"/>
    <w:rsid w:val="008521AB"/>
    <w:rsid w:val="00852D12"/>
    <w:rsid w:val="00853EE8"/>
    <w:rsid w:val="0085525D"/>
    <w:rsid w:val="0085595D"/>
    <w:rsid w:val="00856579"/>
    <w:rsid w:val="0085748E"/>
    <w:rsid w:val="008575BA"/>
    <w:rsid w:val="008576C8"/>
    <w:rsid w:val="00861DB6"/>
    <w:rsid w:val="00861E4D"/>
    <w:rsid w:val="00863E6A"/>
    <w:rsid w:val="008665A8"/>
    <w:rsid w:val="00870688"/>
    <w:rsid w:val="008708F1"/>
    <w:rsid w:val="008739C1"/>
    <w:rsid w:val="00873FDC"/>
    <w:rsid w:val="0088123D"/>
    <w:rsid w:val="00881A99"/>
    <w:rsid w:val="00882CE1"/>
    <w:rsid w:val="00886B16"/>
    <w:rsid w:val="00886DEA"/>
    <w:rsid w:val="00894583"/>
    <w:rsid w:val="00894A06"/>
    <w:rsid w:val="00896192"/>
    <w:rsid w:val="008966A6"/>
    <w:rsid w:val="008A19E8"/>
    <w:rsid w:val="008A208A"/>
    <w:rsid w:val="008A32B0"/>
    <w:rsid w:val="008A4049"/>
    <w:rsid w:val="008A52FC"/>
    <w:rsid w:val="008A6850"/>
    <w:rsid w:val="008B0106"/>
    <w:rsid w:val="008B32BE"/>
    <w:rsid w:val="008B552C"/>
    <w:rsid w:val="008B5948"/>
    <w:rsid w:val="008B6547"/>
    <w:rsid w:val="008C20FB"/>
    <w:rsid w:val="008C2A02"/>
    <w:rsid w:val="008C6F7D"/>
    <w:rsid w:val="008C7CF4"/>
    <w:rsid w:val="008E2610"/>
    <w:rsid w:val="008E3103"/>
    <w:rsid w:val="008E4AC8"/>
    <w:rsid w:val="008E5483"/>
    <w:rsid w:val="008F136F"/>
    <w:rsid w:val="008F1A2C"/>
    <w:rsid w:val="008F1F93"/>
    <w:rsid w:val="008F26BE"/>
    <w:rsid w:val="008F2C26"/>
    <w:rsid w:val="008F4537"/>
    <w:rsid w:val="008F70C7"/>
    <w:rsid w:val="008F7FBB"/>
    <w:rsid w:val="00900168"/>
    <w:rsid w:val="00900306"/>
    <w:rsid w:val="00900334"/>
    <w:rsid w:val="00900BAC"/>
    <w:rsid w:val="009012A1"/>
    <w:rsid w:val="00902655"/>
    <w:rsid w:val="00902DDB"/>
    <w:rsid w:val="0090471E"/>
    <w:rsid w:val="00910BD2"/>
    <w:rsid w:val="009121F8"/>
    <w:rsid w:val="009124A1"/>
    <w:rsid w:val="00915E07"/>
    <w:rsid w:val="00921894"/>
    <w:rsid w:val="0092193D"/>
    <w:rsid w:val="00921C89"/>
    <w:rsid w:val="009271CF"/>
    <w:rsid w:val="009332EB"/>
    <w:rsid w:val="00933556"/>
    <w:rsid w:val="00933CCE"/>
    <w:rsid w:val="009363D5"/>
    <w:rsid w:val="00936B61"/>
    <w:rsid w:val="009373D6"/>
    <w:rsid w:val="009404C3"/>
    <w:rsid w:val="00940BB9"/>
    <w:rsid w:val="00941397"/>
    <w:rsid w:val="00943073"/>
    <w:rsid w:val="009430DE"/>
    <w:rsid w:val="00943555"/>
    <w:rsid w:val="00946849"/>
    <w:rsid w:val="00950E48"/>
    <w:rsid w:val="0095444A"/>
    <w:rsid w:val="00956004"/>
    <w:rsid w:val="00957DE1"/>
    <w:rsid w:val="00960301"/>
    <w:rsid w:val="00962024"/>
    <w:rsid w:val="0096205E"/>
    <w:rsid w:val="009620C8"/>
    <w:rsid w:val="009627D1"/>
    <w:rsid w:val="00967315"/>
    <w:rsid w:val="00967C07"/>
    <w:rsid w:val="00970BBB"/>
    <w:rsid w:val="0097265E"/>
    <w:rsid w:val="00976C37"/>
    <w:rsid w:val="00977A3C"/>
    <w:rsid w:val="009808DD"/>
    <w:rsid w:val="00981034"/>
    <w:rsid w:val="009839C6"/>
    <w:rsid w:val="009845E3"/>
    <w:rsid w:val="009870E6"/>
    <w:rsid w:val="00987592"/>
    <w:rsid w:val="00987865"/>
    <w:rsid w:val="00991911"/>
    <w:rsid w:val="009920A0"/>
    <w:rsid w:val="00992255"/>
    <w:rsid w:val="00995AB5"/>
    <w:rsid w:val="00997316"/>
    <w:rsid w:val="009A6795"/>
    <w:rsid w:val="009A6EA6"/>
    <w:rsid w:val="009B1307"/>
    <w:rsid w:val="009B4306"/>
    <w:rsid w:val="009B557B"/>
    <w:rsid w:val="009B55DB"/>
    <w:rsid w:val="009B591A"/>
    <w:rsid w:val="009B7957"/>
    <w:rsid w:val="009C1FC2"/>
    <w:rsid w:val="009C2F62"/>
    <w:rsid w:val="009C4374"/>
    <w:rsid w:val="009C5982"/>
    <w:rsid w:val="009D0C47"/>
    <w:rsid w:val="009D1C44"/>
    <w:rsid w:val="009D2D74"/>
    <w:rsid w:val="009D5024"/>
    <w:rsid w:val="009D58E8"/>
    <w:rsid w:val="009D5A6F"/>
    <w:rsid w:val="009E4C97"/>
    <w:rsid w:val="009E52D1"/>
    <w:rsid w:val="009E6A8D"/>
    <w:rsid w:val="009E7E09"/>
    <w:rsid w:val="009F1861"/>
    <w:rsid w:val="009F1F2D"/>
    <w:rsid w:val="009F2689"/>
    <w:rsid w:val="009F2E27"/>
    <w:rsid w:val="009F4D7E"/>
    <w:rsid w:val="009F5A14"/>
    <w:rsid w:val="009F5A45"/>
    <w:rsid w:val="009F69A8"/>
    <w:rsid w:val="009F727B"/>
    <w:rsid w:val="00A00504"/>
    <w:rsid w:val="00A011A8"/>
    <w:rsid w:val="00A01371"/>
    <w:rsid w:val="00A02079"/>
    <w:rsid w:val="00A03FE2"/>
    <w:rsid w:val="00A04715"/>
    <w:rsid w:val="00A052D7"/>
    <w:rsid w:val="00A0543A"/>
    <w:rsid w:val="00A069FD"/>
    <w:rsid w:val="00A06B8C"/>
    <w:rsid w:val="00A06F0D"/>
    <w:rsid w:val="00A070AE"/>
    <w:rsid w:val="00A12315"/>
    <w:rsid w:val="00A17252"/>
    <w:rsid w:val="00A17833"/>
    <w:rsid w:val="00A208F8"/>
    <w:rsid w:val="00A20A5F"/>
    <w:rsid w:val="00A24824"/>
    <w:rsid w:val="00A263C9"/>
    <w:rsid w:val="00A30FDB"/>
    <w:rsid w:val="00A332E5"/>
    <w:rsid w:val="00A356FB"/>
    <w:rsid w:val="00A35E61"/>
    <w:rsid w:val="00A36188"/>
    <w:rsid w:val="00A374A0"/>
    <w:rsid w:val="00A40C6C"/>
    <w:rsid w:val="00A423B7"/>
    <w:rsid w:val="00A43075"/>
    <w:rsid w:val="00A44023"/>
    <w:rsid w:val="00A44D71"/>
    <w:rsid w:val="00A506AE"/>
    <w:rsid w:val="00A5278F"/>
    <w:rsid w:val="00A5332D"/>
    <w:rsid w:val="00A5634F"/>
    <w:rsid w:val="00A60D52"/>
    <w:rsid w:val="00A6652C"/>
    <w:rsid w:val="00A71470"/>
    <w:rsid w:val="00A7727A"/>
    <w:rsid w:val="00A83EA4"/>
    <w:rsid w:val="00A842CF"/>
    <w:rsid w:val="00A85174"/>
    <w:rsid w:val="00A86E90"/>
    <w:rsid w:val="00A90B47"/>
    <w:rsid w:val="00A90CA4"/>
    <w:rsid w:val="00A914C6"/>
    <w:rsid w:val="00A93A85"/>
    <w:rsid w:val="00A94AF6"/>
    <w:rsid w:val="00A95C74"/>
    <w:rsid w:val="00A96780"/>
    <w:rsid w:val="00AA69C3"/>
    <w:rsid w:val="00AB0695"/>
    <w:rsid w:val="00AB3C8C"/>
    <w:rsid w:val="00AB62E1"/>
    <w:rsid w:val="00AB6BE0"/>
    <w:rsid w:val="00AC03AE"/>
    <w:rsid w:val="00AC1BB2"/>
    <w:rsid w:val="00AC4062"/>
    <w:rsid w:val="00AC41E1"/>
    <w:rsid w:val="00AC5EB9"/>
    <w:rsid w:val="00AD0A20"/>
    <w:rsid w:val="00AD145D"/>
    <w:rsid w:val="00AD1B77"/>
    <w:rsid w:val="00AD3A93"/>
    <w:rsid w:val="00AD3AD9"/>
    <w:rsid w:val="00AD5E66"/>
    <w:rsid w:val="00AD68BD"/>
    <w:rsid w:val="00AE10BC"/>
    <w:rsid w:val="00AE1BBB"/>
    <w:rsid w:val="00AE4A16"/>
    <w:rsid w:val="00AE7AC1"/>
    <w:rsid w:val="00AF0F3F"/>
    <w:rsid w:val="00AF20A5"/>
    <w:rsid w:val="00AF220E"/>
    <w:rsid w:val="00AF5E5F"/>
    <w:rsid w:val="00AF701E"/>
    <w:rsid w:val="00AF7853"/>
    <w:rsid w:val="00B00C34"/>
    <w:rsid w:val="00B03946"/>
    <w:rsid w:val="00B03DB4"/>
    <w:rsid w:val="00B062DB"/>
    <w:rsid w:val="00B06315"/>
    <w:rsid w:val="00B070E9"/>
    <w:rsid w:val="00B07558"/>
    <w:rsid w:val="00B102F8"/>
    <w:rsid w:val="00B10C24"/>
    <w:rsid w:val="00B126E0"/>
    <w:rsid w:val="00B12865"/>
    <w:rsid w:val="00B173AD"/>
    <w:rsid w:val="00B23C89"/>
    <w:rsid w:val="00B25F47"/>
    <w:rsid w:val="00B273C3"/>
    <w:rsid w:val="00B3199D"/>
    <w:rsid w:val="00B3225A"/>
    <w:rsid w:val="00B37304"/>
    <w:rsid w:val="00B37980"/>
    <w:rsid w:val="00B4090C"/>
    <w:rsid w:val="00B410A7"/>
    <w:rsid w:val="00B4263E"/>
    <w:rsid w:val="00B44286"/>
    <w:rsid w:val="00B4580A"/>
    <w:rsid w:val="00B50F93"/>
    <w:rsid w:val="00B54D7A"/>
    <w:rsid w:val="00B57438"/>
    <w:rsid w:val="00B61596"/>
    <w:rsid w:val="00B615BE"/>
    <w:rsid w:val="00B62B84"/>
    <w:rsid w:val="00B63606"/>
    <w:rsid w:val="00B6687F"/>
    <w:rsid w:val="00B67413"/>
    <w:rsid w:val="00B70277"/>
    <w:rsid w:val="00B71C3C"/>
    <w:rsid w:val="00B729A6"/>
    <w:rsid w:val="00B73387"/>
    <w:rsid w:val="00B75A3B"/>
    <w:rsid w:val="00B75A56"/>
    <w:rsid w:val="00B75F01"/>
    <w:rsid w:val="00B77077"/>
    <w:rsid w:val="00B77C74"/>
    <w:rsid w:val="00B8178E"/>
    <w:rsid w:val="00B8268B"/>
    <w:rsid w:val="00B834EE"/>
    <w:rsid w:val="00B85B7C"/>
    <w:rsid w:val="00B90A56"/>
    <w:rsid w:val="00B92F56"/>
    <w:rsid w:val="00B93BB7"/>
    <w:rsid w:val="00B93E86"/>
    <w:rsid w:val="00B95B1F"/>
    <w:rsid w:val="00B97279"/>
    <w:rsid w:val="00BA0555"/>
    <w:rsid w:val="00BA09D1"/>
    <w:rsid w:val="00BA1EE8"/>
    <w:rsid w:val="00BA4F9F"/>
    <w:rsid w:val="00BA653F"/>
    <w:rsid w:val="00BA6EF9"/>
    <w:rsid w:val="00BB29CA"/>
    <w:rsid w:val="00BB6344"/>
    <w:rsid w:val="00BC4727"/>
    <w:rsid w:val="00BC6706"/>
    <w:rsid w:val="00BC7C2C"/>
    <w:rsid w:val="00BD0E8A"/>
    <w:rsid w:val="00BD31E8"/>
    <w:rsid w:val="00BD3510"/>
    <w:rsid w:val="00BD36BA"/>
    <w:rsid w:val="00BD7C56"/>
    <w:rsid w:val="00BE277A"/>
    <w:rsid w:val="00BE2B2C"/>
    <w:rsid w:val="00BE5D86"/>
    <w:rsid w:val="00BF211F"/>
    <w:rsid w:val="00BF2B27"/>
    <w:rsid w:val="00BF423E"/>
    <w:rsid w:val="00BF65BF"/>
    <w:rsid w:val="00BF686E"/>
    <w:rsid w:val="00C03A3F"/>
    <w:rsid w:val="00C04247"/>
    <w:rsid w:val="00C046FC"/>
    <w:rsid w:val="00C04B48"/>
    <w:rsid w:val="00C04BC2"/>
    <w:rsid w:val="00C10B78"/>
    <w:rsid w:val="00C10EF3"/>
    <w:rsid w:val="00C11519"/>
    <w:rsid w:val="00C11583"/>
    <w:rsid w:val="00C11BDA"/>
    <w:rsid w:val="00C17294"/>
    <w:rsid w:val="00C1768B"/>
    <w:rsid w:val="00C1797C"/>
    <w:rsid w:val="00C20131"/>
    <w:rsid w:val="00C20EF7"/>
    <w:rsid w:val="00C21B7C"/>
    <w:rsid w:val="00C2733F"/>
    <w:rsid w:val="00C305A5"/>
    <w:rsid w:val="00C31526"/>
    <w:rsid w:val="00C32AD7"/>
    <w:rsid w:val="00C35F16"/>
    <w:rsid w:val="00C3633B"/>
    <w:rsid w:val="00C40087"/>
    <w:rsid w:val="00C4254D"/>
    <w:rsid w:val="00C45703"/>
    <w:rsid w:val="00C45C76"/>
    <w:rsid w:val="00C465DC"/>
    <w:rsid w:val="00C4761D"/>
    <w:rsid w:val="00C47D90"/>
    <w:rsid w:val="00C5288D"/>
    <w:rsid w:val="00C52A01"/>
    <w:rsid w:val="00C54A18"/>
    <w:rsid w:val="00C57B22"/>
    <w:rsid w:val="00C61796"/>
    <w:rsid w:val="00C61C53"/>
    <w:rsid w:val="00C6215C"/>
    <w:rsid w:val="00C67DB8"/>
    <w:rsid w:val="00C71FCF"/>
    <w:rsid w:val="00C7272C"/>
    <w:rsid w:val="00C75142"/>
    <w:rsid w:val="00C759E3"/>
    <w:rsid w:val="00C75F8E"/>
    <w:rsid w:val="00C77E8D"/>
    <w:rsid w:val="00C81A13"/>
    <w:rsid w:val="00C82F06"/>
    <w:rsid w:val="00C848A5"/>
    <w:rsid w:val="00C84D2C"/>
    <w:rsid w:val="00C85177"/>
    <w:rsid w:val="00C872E2"/>
    <w:rsid w:val="00C9114D"/>
    <w:rsid w:val="00C91443"/>
    <w:rsid w:val="00C92B39"/>
    <w:rsid w:val="00C92C8F"/>
    <w:rsid w:val="00C9573C"/>
    <w:rsid w:val="00C96823"/>
    <w:rsid w:val="00C97473"/>
    <w:rsid w:val="00C977BD"/>
    <w:rsid w:val="00CA02E1"/>
    <w:rsid w:val="00CA195A"/>
    <w:rsid w:val="00CA21D8"/>
    <w:rsid w:val="00CA294C"/>
    <w:rsid w:val="00CA5593"/>
    <w:rsid w:val="00CB1693"/>
    <w:rsid w:val="00CB1813"/>
    <w:rsid w:val="00CB553B"/>
    <w:rsid w:val="00CC2434"/>
    <w:rsid w:val="00CC3E27"/>
    <w:rsid w:val="00CC4BEB"/>
    <w:rsid w:val="00CC6A7B"/>
    <w:rsid w:val="00CC7089"/>
    <w:rsid w:val="00CC70CF"/>
    <w:rsid w:val="00CC78C5"/>
    <w:rsid w:val="00CD2F03"/>
    <w:rsid w:val="00CD5B01"/>
    <w:rsid w:val="00CD7AE7"/>
    <w:rsid w:val="00CE0D6C"/>
    <w:rsid w:val="00CE1DBB"/>
    <w:rsid w:val="00CE3071"/>
    <w:rsid w:val="00CE3478"/>
    <w:rsid w:val="00CE75CD"/>
    <w:rsid w:val="00CF2ECD"/>
    <w:rsid w:val="00CF56B2"/>
    <w:rsid w:val="00CF654C"/>
    <w:rsid w:val="00CF675C"/>
    <w:rsid w:val="00CF6A5D"/>
    <w:rsid w:val="00CF6CAF"/>
    <w:rsid w:val="00D00E61"/>
    <w:rsid w:val="00D011AD"/>
    <w:rsid w:val="00D023D8"/>
    <w:rsid w:val="00D04A12"/>
    <w:rsid w:val="00D0598F"/>
    <w:rsid w:val="00D05D4D"/>
    <w:rsid w:val="00D0722E"/>
    <w:rsid w:val="00D106FC"/>
    <w:rsid w:val="00D109BF"/>
    <w:rsid w:val="00D11064"/>
    <w:rsid w:val="00D134A1"/>
    <w:rsid w:val="00D14427"/>
    <w:rsid w:val="00D16047"/>
    <w:rsid w:val="00D2197E"/>
    <w:rsid w:val="00D21AAA"/>
    <w:rsid w:val="00D25459"/>
    <w:rsid w:val="00D25931"/>
    <w:rsid w:val="00D27980"/>
    <w:rsid w:val="00D31B2A"/>
    <w:rsid w:val="00D33E8E"/>
    <w:rsid w:val="00D35629"/>
    <w:rsid w:val="00D359AF"/>
    <w:rsid w:val="00D36C1E"/>
    <w:rsid w:val="00D41A78"/>
    <w:rsid w:val="00D42CA4"/>
    <w:rsid w:val="00D505EB"/>
    <w:rsid w:val="00D52092"/>
    <w:rsid w:val="00D53511"/>
    <w:rsid w:val="00D539BC"/>
    <w:rsid w:val="00D55F6D"/>
    <w:rsid w:val="00D57C7F"/>
    <w:rsid w:val="00D61F40"/>
    <w:rsid w:val="00D62157"/>
    <w:rsid w:val="00D631C2"/>
    <w:rsid w:val="00D652E8"/>
    <w:rsid w:val="00D6603D"/>
    <w:rsid w:val="00D709F6"/>
    <w:rsid w:val="00D721A3"/>
    <w:rsid w:val="00D72401"/>
    <w:rsid w:val="00D73006"/>
    <w:rsid w:val="00D744D3"/>
    <w:rsid w:val="00D846D2"/>
    <w:rsid w:val="00D84ED3"/>
    <w:rsid w:val="00D85833"/>
    <w:rsid w:val="00D85A63"/>
    <w:rsid w:val="00D87704"/>
    <w:rsid w:val="00D9453F"/>
    <w:rsid w:val="00D9478C"/>
    <w:rsid w:val="00D94A9A"/>
    <w:rsid w:val="00D952E6"/>
    <w:rsid w:val="00D96338"/>
    <w:rsid w:val="00D96CB8"/>
    <w:rsid w:val="00D97096"/>
    <w:rsid w:val="00D97539"/>
    <w:rsid w:val="00DA29EA"/>
    <w:rsid w:val="00DA55D8"/>
    <w:rsid w:val="00DA7399"/>
    <w:rsid w:val="00DB0392"/>
    <w:rsid w:val="00DB18C8"/>
    <w:rsid w:val="00DB2FEB"/>
    <w:rsid w:val="00DB52B0"/>
    <w:rsid w:val="00DB5ED9"/>
    <w:rsid w:val="00DB63AB"/>
    <w:rsid w:val="00DC0485"/>
    <w:rsid w:val="00DC1C58"/>
    <w:rsid w:val="00DC33D0"/>
    <w:rsid w:val="00DC4D51"/>
    <w:rsid w:val="00DC58BF"/>
    <w:rsid w:val="00DC6981"/>
    <w:rsid w:val="00DD0DE6"/>
    <w:rsid w:val="00DD1148"/>
    <w:rsid w:val="00DD1B42"/>
    <w:rsid w:val="00DD2B5F"/>
    <w:rsid w:val="00DD6062"/>
    <w:rsid w:val="00DE058D"/>
    <w:rsid w:val="00DE6BED"/>
    <w:rsid w:val="00DE7CDC"/>
    <w:rsid w:val="00DF00AE"/>
    <w:rsid w:val="00DF1506"/>
    <w:rsid w:val="00DF1CB6"/>
    <w:rsid w:val="00DF27C2"/>
    <w:rsid w:val="00DF421F"/>
    <w:rsid w:val="00DF4E38"/>
    <w:rsid w:val="00E05034"/>
    <w:rsid w:val="00E0794A"/>
    <w:rsid w:val="00E1008A"/>
    <w:rsid w:val="00E11FCD"/>
    <w:rsid w:val="00E124C7"/>
    <w:rsid w:val="00E12D8D"/>
    <w:rsid w:val="00E13DAB"/>
    <w:rsid w:val="00E1523B"/>
    <w:rsid w:val="00E152D0"/>
    <w:rsid w:val="00E1628E"/>
    <w:rsid w:val="00E20B1E"/>
    <w:rsid w:val="00E20E1F"/>
    <w:rsid w:val="00E22960"/>
    <w:rsid w:val="00E22B54"/>
    <w:rsid w:val="00E23071"/>
    <w:rsid w:val="00E26CBF"/>
    <w:rsid w:val="00E2763A"/>
    <w:rsid w:val="00E301DE"/>
    <w:rsid w:val="00E30449"/>
    <w:rsid w:val="00E30E2A"/>
    <w:rsid w:val="00E32A24"/>
    <w:rsid w:val="00E33382"/>
    <w:rsid w:val="00E35D5A"/>
    <w:rsid w:val="00E3608D"/>
    <w:rsid w:val="00E365D2"/>
    <w:rsid w:val="00E3764E"/>
    <w:rsid w:val="00E4140C"/>
    <w:rsid w:val="00E41D87"/>
    <w:rsid w:val="00E42FBF"/>
    <w:rsid w:val="00E442CA"/>
    <w:rsid w:val="00E44552"/>
    <w:rsid w:val="00E44FAB"/>
    <w:rsid w:val="00E454BD"/>
    <w:rsid w:val="00E47027"/>
    <w:rsid w:val="00E47581"/>
    <w:rsid w:val="00E526AD"/>
    <w:rsid w:val="00E53533"/>
    <w:rsid w:val="00E5405A"/>
    <w:rsid w:val="00E54460"/>
    <w:rsid w:val="00E546F8"/>
    <w:rsid w:val="00E54A51"/>
    <w:rsid w:val="00E55090"/>
    <w:rsid w:val="00E568FE"/>
    <w:rsid w:val="00E61963"/>
    <w:rsid w:val="00E6280F"/>
    <w:rsid w:val="00E6347C"/>
    <w:rsid w:val="00E64337"/>
    <w:rsid w:val="00E71AD4"/>
    <w:rsid w:val="00E72062"/>
    <w:rsid w:val="00E73FB5"/>
    <w:rsid w:val="00E80AE9"/>
    <w:rsid w:val="00E82F51"/>
    <w:rsid w:val="00E83744"/>
    <w:rsid w:val="00E847DE"/>
    <w:rsid w:val="00E855F5"/>
    <w:rsid w:val="00E86800"/>
    <w:rsid w:val="00E921C7"/>
    <w:rsid w:val="00E92FA2"/>
    <w:rsid w:val="00E941BB"/>
    <w:rsid w:val="00E941DD"/>
    <w:rsid w:val="00E952AE"/>
    <w:rsid w:val="00E95749"/>
    <w:rsid w:val="00E9643A"/>
    <w:rsid w:val="00E97891"/>
    <w:rsid w:val="00E97B52"/>
    <w:rsid w:val="00EA0363"/>
    <w:rsid w:val="00EA098E"/>
    <w:rsid w:val="00EA0997"/>
    <w:rsid w:val="00EA4343"/>
    <w:rsid w:val="00EA4B58"/>
    <w:rsid w:val="00EA5251"/>
    <w:rsid w:val="00EA5E7B"/>
    <w:rsid w:val="00EB0EA6"/>
    <w:rsid w:val="00EB54F4"/>
    <w:rsid w:val="00EB6BF4"/>
    <w:rsid w:val="00EB752A"/>
    <w:rsid w:val="00EB7E24"/>
    <w:rsid w:val="00EC1CA3"/>
    <w:rsid w:val="00EC3998"/>
    <w:rsid w:val="00EC4966"/>
    <w:rsid w:val="00EC6BFC"/>
    <w:rsid w:val="00EC6FE8"/>
    <w:rsid w:val="00ED1CF1"/>
    <w:rsid w:val="00ED3A13"/>
    <w:rsid w:val="00ED4C96"/>
    <w:rsid w:val="00ED7193"/>
    <w:rsid w:val="00ED7C47"/>
    <w:rsid w:val="00EE0F6D"/>
    <w:rsid w:val="00EE10D3"/>
    <w:rsid w:val="00EE3670"/>
    <w:rsid w:val="00EE555C"/>
    <w:rsid w:val="00EE5F6D"/>
    <w:rsid w:val="00EF04A6"/>
    <w:rsid w:val="00F027AE"/>
    <w:rsid w:val="00F02BB1"/>
    <w:rsid w:val="00F07C7C"/>
    <w:rsid w:val="00F1131A"/>
    <w:rsid w:val="00F1200D"/>
    <w:rsid w:val="00F15BD1"/>
    <w:rsid w:val="00F176BD"/>
    <w:rsid w:val="00F21D5B"/>
    <w:rsid w:val="00F235D3"/>
    <w:rsid w:val="00F268D9"/>
    <w:rsid w:val="00F27395"/>
    <w:rsid w:val="00F30F53"/>
    <w:rsid w:val="00F31865"/>
    <w:rsid w:val="00F33444"/>
    <w:rsid w:val="00F35113"/>
    <w:rsid w:val="00F35617"/>
    <w:rsid w:val="00F35B7F"/>
    <w:rsid w:val="00F41FC2"/>
    <w:rsid w:val="00F4202F"/>
    <w:rsid w:val="00F4223F"/>
    <w:rsid w:val="00F4426B"/>
    <w:rsid w:val="00F45D4D"/>
    <w:rsid w:val="00F47179"/>
    <w:rsid w:val="00F5053E"/>
    <w:rsid w:val="00F51A62"/>
    <w:rsid w:val="00F51C12"/>
    <w:rsid w:val="00F55389"/>
    <w:rsid w:val="00F60A17"/>
    <w:rsid w:val="00F60A9A"/>
    <w:rsid w:val="00F617FD"/>
    <w:rsid w:val="00F65361"/>
    <w:rsid w:val="00F65C5A"/>
    <w:rsid w:val="00F65DC2"/>
    <w:rsid w:val="00F71638"/>
    <w:rsid w:val="00F72BE9"/>
    <w:rsid w:val="00F75663"/>
    <w:rsid w:val="00F7600F"/>
    <w:rsid w:val="00F81C21"/>
    <w:rsid w:val="00F81EA2"/>
    <w:rsid w:val="00F82FB5"/>
    <w:rsid w:val="00F834B3"/>
    <w:rsid w:val="00F83DF3"/>
    <w:rsid w:val="00F871A9"/>
    <w:rsid w:val="00F919E4"/>
    <w:rsid w:val="00F95B36"/>
    <w:rsid w:val="00F97B63"/>
    <w:rsid w:val="00FA12FD"/>
    <w:rsid w:val="00FA22A2"/>
    <w:rsid w:val="00FA3E3E"/>
    <w:rsid w:val="00FA42BC"/>
    <w:rsid w:val="00FA5B66"/>
    <w:rsid w:val="00FA755F"/>
    <w:rsid w:val="00FB19F4"/>
    <w:rsid w:val="00FB1C9D"/>
    <w:rsid w:val="00FB1D95"/>
    <w:rsid w:val="00FB253A"/>
    <w:rsid w:val="00FB2A40"/>
    <w:rsid w:val="00FB40E7"/>
    <w:rsid w:val="00FB590A"/>
    <w:rsid w:val="00FC0E20"/>
    <w:rsid w:val="00FC18CA"/>
    <w:rsid w:val="00FC35B9"/>
    <w:rsid w:val="00FC3A32"/>
    <w:rsid w:val="00FC6982"/>
    <w:rsid w:val="00FD4E88"/>
    <w:rsid w:val="00FD69E7"/>
    <w:rsid w:val="00FD73F3"/>
    <w:rsid w:val="00FE2836"/>
    <w:rsid w:val="00FE396E"/>
    <w:rsid w:val="00FE48AD"/>
    <w:rsid w:val="00FE5F4F"/>
    <w:rsid w:val="00FF4B63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57416"/>
  <w15:docId w15:val="{392EB739-52DD-47C6-BDCD-8925B7C2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TimesLT" w:hAnsi="TimesLT"/>
      <w:b/>
      <w:szCs w:val="20"/>
      <w:lang w:val="lt-LT"/>
    </w:rPr>
  </w:style>
  <w:style w:type="paragraph" w:styleId="Antrat2">
    <w:name w:val="heading 2"/>
    <w:basedOn w:val="prastasis"/>
    <w:next w:val="prastasis"/>
    <w:qFormat/>
    <w:rsid w:val="008A40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szCs w:val="20"/>
      <w:lang w:val="lt-LT"/>
    </w:rPr>
  </w:style>
  <w:style w:type="paragraph" w:styleId="Antrat">
    <w:name w:val="caption"/>
    <w:basedOn w:val="prastasis"/>
    <w:next w:val="prastasis"/>
    <w:qFormat/>
    <w:pPr>
      <w:jc w:val="center"/>
    </w:pPr>
    <w:rPr>
      <w:b/>
      <w:sz w:val="28"/>
      <w:szCs w:val="20"/>
      <w:lang w:val="lt-LT"/>
    </w:r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jc w:val="center"/>
    </w:pPr>
    <w:rPr>
      <w:rFonts w:ascii="TimesLT" w:hAnsi="TimesLT"/>
      <w:b/>
      <w:szCs w:val="20"/>
      <w:lang w:val="lt-LT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/>
      <w:szCs w:val="20"/>
      <w:lang w:val="lt-LT"/>
    </w:rPr>
  </w:style>
  <w:style w:type="paragraph" w:styleId="Pagrindinistekstas">
    <w:name w:val="Body Text"/>
    <w:basedOn w:val="prastasis"/>
    <w:rsid w:val="00E2763A"/>
    <w:pPr>
      <w:spacing w:after="120"/>
    </w:pPr>
  </w:style>
  <w:style w:type="paragraph" w:styleId="Pagrindinistekstas2">
    <w:name w:val="Body Text 2"/>
    <w:basedOn w:val="prastasis"/>
    <w:rsid w:val="008A4049"/>
    <w:pPr>
      <w:spacing w:after="120" w:line="480" w:lineRule="auto"/>
    </w:pPr>
  </w:style>
  <w:style w:type="paragraph" w:styleId="Pagrindiniotekstotrauka2">
    <w:name w:val="Body Text Indent 2"/>
    <w:basedOn w:val="prastasis"/>
    <w:rsid w:val="008A4049"/>
    <w:pPr>
      <w:spacing w:after="120" w:line="480" w:lineRule="auto"/>
      <w:ind w:left="283"/>
    </w:pPr>
  </w:style>
  <w:style w:type="paragraph" w:styleId="HTMLiankstoformatuotas">
    <w:name w:val="HTML Preformatted"/>
    <w:basedOn w:val="prastasis"/>
    <w:rsid w:val="008A4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paragraph" w:styleId="Porat">
    <w:name w:val="footer"/>
    <w:basedOn w:val="prastasis"/>
    <w:rsid w:val="0002688C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1D3E9E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1057FF"/>
    <w:rPr>
      <w:color w:val="0000FF"/>
      <w:u w:val="single"/>
    </w:rPr>
  </w:style>
  <w:style w:type="paragraph" w:customStyle="1" w:styleId="Pagrindinistekstas1">
    <w:name w:val="Pagrindinis tekstas1"/>
    <w:rsid w:val="007C5646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paragraph" w:customStyle="1" w:styleId="CentrBold">
    <w:name w:val="CentrBold"/>
    <w:rsid w:val="007C5646"/>
    <w:pPr>
      <w:autoSpaceDE w:val="0"/>
      <w:autoSpaceDN w:val="0"/>
      <w:adjustRightInd w:val="0"/>
      <w:jc w:val="center"/>
    </w:pPr>
    <w:rPr>
      <w:rFonts w:ascii="TimesLT" w:hAnsi="TimesLT"/>
      <w:b/>
      <w:bCs/>
      <w:caps/>
    </w:rPr>
  </w:style>
  <w:style w:type="paragraph" w:customStyle="1" w:styleId="ISTATYMAS">
    <w:name w:val="ISTATYMAS"/>
    <w:rsid w:val="007C5646"/>
    <w:pPr>
      <w:autoSpaceDE w:val="0"/>
      <w:autoSpaceDN w:val="0"/>
      <w:adjustRightInd w:val="0"/>
      <w:jc w:val="center"/>
    </w:pPr>
    <w:rPr>
      <w:rFonts w:ascii="TimesLT" w:hAnsi="TimesLT"/>
    </w:rPr>
  </w:style>
  <w:style w:type="paragraph" w:customStyle="1" w:styleId="Patvirtinta">
    <w:name w:val="Patvirtinta"/>
    <w:rsid w:val="007C564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</w:rPr>
  </w:style>
  <w:style w:type="paragraph" w:customStyle="1" w:styleId="Prezidentas">
    <w:name w:val="Prezidentas"/>
    <w:rsid w:val="007C564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</w:rPr>
  </w:style>
  <w:style w:type="paragraph" w:customStyle="1" w:styleId="Linija">
    <w:name w:val="Linija"/>
    <w:basedOn w:val="prastasis"/>
    <w:rsid w:val="007C5646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</w:rPr>
  </w:style>
  <w:style w:type="paragraph" w:customStyle="1" w:styleId="Pavadinimas1">
    <w:name w:val="Pavadinimas1"/>
    <w:rsid w:val="007C5646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</w:rPr>
  </w:style>
  <w:style w:type="paragraph" w:styleId="Paantrat">
    <w:name w:val="Subtitle"/>
    <w:basedOn w:val="prastasis"/>
    <w:next w:val="prastasis"/>
    <w:link w:val="PaantratDiagrama"/>
    <w:qFormat/>
    <w:rsid w:val="002E7468"/>
    <w:pPr>
      <w:spacing w:before="240" w:after="240"/>
      <w:jc w:val="both"/>
      <w:outlineLvl w:val="1"/>
    </w:pPr>
    <w:rPr>
      <w:b/>
      <w:sz w:val="28"/>
      <w:lang w:val="lt-LT"/>
    </w:rPr>
  </w:style>
  <w:style w:type="character" w:customStyle="1" w:styleId="PaantratDiagrama">
    <w:name w:val="Paantraštė Diagrama"/>
    <w:link w:val="Paantrat"/>
    <w:rsid w:val="002E7468"/>
    <w:rPr>
      <w:b/>
      <w:sz w:val="28"/>
      <w:szCs w:val="24"/>
      <w:lang w:val="lt-LT" w:eastAsia="en-US" w:bidi="ar-SA"/>
    </w:rPr>
  </w:style>
  <w:style w:type="paragraph" w:customStyle="1" w:styleId="Lentelinis">
    <w:name w:val="Lentelinis"/>
    <w:basedOn w:val="prastasis"/>
    <w:link w:val="LentelinisDiagrama"/>
    <w:qFormat/>
    <w:rsid w:val="00E20B1E"/>
    <w:rPr>
      <w:lang w:val="lt-LT"/>
    </w:rPr>
  </w:style>
  <w:style w:type="character" w:customStyle="1" w:styleId="LentelinisDiagrama">
    <w:name w:val="Lentelinis Diagrama"/>
    <w:link w:val="Lentelinis"/>
    <w:rsid w:val="00E20B1E"/>
    <w:rPr>
      <w:sz w:val="24"/>
      <w:szCs w:val="24"/>
      <w:lang w:val="lt-LT" w:eastAsia="en-US" w:bidi="ar-SA"/>
    </w:rPr>
  </w:style>
  <w:style w:type="table" w:styleId="Lentelstinklelis">
    <w:name w:val="Table Grid"/>
    <w:basedOn w:val="prastojilentel"/>
    <w:rsid w:val="003B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0">
    <w:name w:val="msoins0"/>
    <w:basedOn w:val="Numatytasispastraiposriftas"/>
    <w:rsid w:val="00992255"/>
  </w:style>
  <w:style w:type="paragraph" w:styleId="Dokumentostruktra">
    <w:name w:val="Document Map"/>
    <w:basedOn w:val="prastasis"/>
    <w:link w:val="DokumentostruktraDiagrama"/>
    <w:rsid w:val="00936B61"/>
    <w:rPr>
      <w:rFonts w:ascii="Tahoma" w:hAnsi="Tahoma"/>
      <w:sz w:val="16"/>
      <w:szCs w:val="16"/>
    </w:rPr>
  </w:style>
  <w:style w:type="character" w:customStyle="1" w:styleId="DokumentostruktraDiagrama">
    <w:name w:val="Dokumento struktūra Diagrama"/>
    <w:link w:val="Dokumentostruktra"/>
    <w:rsid w:val="00936B61"/>
    <w:rPr>
      <w:rFonts w:ascii="Tahoma" w:hAnsi="Tahoma" w:cs="Tahoma"/>
      <w:sz w:val="16"/>
      <w:szCs w:val="16"/>
      <w:lang w:val="en-US" w:eastAsia="en-US"/>
    </w:rPr>
  </w:style>
  <w:style w:type="character" w:customStyle="1" w:styleId="Neapdorotaspaminjimas1">
    <w:name w:val="Neapdorotas paminėjimas1"/>
    <w:uiPriority w:val="99"/>
    <w:semiHidden/>
    <w:unhideWhenUsed/>
    <w:rsid w:val="000968C2"/>
    <w:rPr>
      <w:color w:val="808080"/>
      <w:shd w:val="clear" w:color="auto" w:fill="E6E6E6"/>
    </w:rPr>
  </w:style>
  <w:style w:type="paragraph" w:customStyle="1" w:styleId="Pagrindinistekstas10">
    <w:name w:val="Pagrindinis tekstas1"/>
    <w:rsid w:val="003370A6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paragraph" w:styleId="Betarp">
    <w:name w:val="No Spacing"/>
    <w:link w:val="BetarpDiagrama"/>
    <w:qFormat/>
    <w:rsid w:val="00AC4062"/>
    <w:rPr>
      <w:rFonts w:ascii="Calibri" w:eastAsia="Calibri" w:hAnsi="Calibri"/>
      <w:sz w:val="22"/>
      <w:szCs w:val="22"/>
      <w:lang w:val="lt-LT"/>
    </w:rPr>
  </w:style>
  <w:style w:type="character" w:customStyle="1" w:styleId="BetarpDiagrama">
    <w:name w:val="Be tarpų Diagrama"/>
    <w:basedOn w:val="Numatytasispastraiposriftas"/>
    <w:link w:val="Betarp"/>
    <w:rsid w:val="00AC4062"/>
    <w:rPr>
      <w:rFonts w:ascii="Calibri" w:eastAsia="Calibri" w:hAnsi="Calibri"/>
      <w:sz w:val="22"/>
      <w:szCs w:val="22"/>
      <w:lang w:val="lt-LT"/>
    </w:rPr>
  </w:style>
  <w:style w:type="character" w:customStyle="1" w:styleId="apple-converted-space">
    <w:name w:val="apple-converted-space"/>
    <w:basedOn w:val="Numatytasispastraiposriftas"/>
    <w:rsid w:val="00AC4062"/>
  </w:style>
  <w:style w:type="paragraph" w:styleId="Sraopastraipa">
    <w:name w:val="List Paragraph"/>
    <w:basedOn w:val="prastasis"/>
    <w:uiPriority w:val="34"/>
    <w:qFormat/>
    <w:rsid w:val="000942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413D1"/>
    <w:rPr>
      <w:color w:val="605E5C"/>
      <w:shd w:val="clear" w:color="auto" w:fill="E1DFDD"/>
    </w:rPr>
  </w:style>
  <w:style w:type="paragraph" w:customStyle="1" w:styleId="prastasiniatinklio1">
    <w:name w:val="Įprastas (žiniatinklio)1"/>
    <w:basedOn w:val="prastasis"/>
    <w:uiPriority w:val="99"/>
    <w:unhideWhenUsed/>
    <w:rsid w:val="002E15DB"/>
    <w:pPr>
      <w:spacing w:after="324"/>
    </w:pPr>
  </w:style>
  <w:style w:type="character" w:styleId="Perirtashipersaitas">
    <w:name w:val="FollowedHyperlink"/>
    <w:basedOn w:val="Numatytasispastraiposriftas"/>
    <w:rsid w:val="00436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4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946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uojustatau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uojustatau.l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meilute@rokiski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uojustatau.lt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EC7B-2D9B-4927-87FA-AE2A2EAC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2943</Words>
  <Characters>1678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4612</CharactersWithSpaces>
  <SharedDoc>false</SharedDoc>
  <HLinks>
    <vt:vector size="12" baseType="variant">
      <vt:variant>
        <vt:i4>2359319</vt:i4>
      </vt:variant>
      <vt:variant>
        <vt:i4>3</vt:i4>
      </vt:variant>
      <vt:variant>
        <vt:i4>0</vt:i4>
      </vt:variant>
      <vt:variant>
        <vt:i4>5</vt:i4>
      </vt:variant>
      <vt:variant>
        <vt:lpwstr>mailto:v.damoseviciene@post.rokiskis.lt</vt:lpwstr>
      </vt:variant>
      <vt:variant>
        <vt:lpwstr/>
      </vt:variant>
      <vt:variant>
        <vt:i4>6094903</vt:i4>
      </vt:variant>
      <vt:variant>
        <vt:i4>0</vt:i4>
      </vt:variant>
      <vt:variant>
        <vt:i4>0</vt:i4>
      </vt:variant>
      <vt:variant>
        <vt:i4>5</vt:i4>
      </vt:variant>
      <vt:variant>
        <vt:lpwstr>mailto:cbaib@post.rokiskis.lt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Rasa Virbalienė</cp:lastModifiedBy>
  <cp:revision>2</cp:revision>
  <cp:lastPrinted>2021-07-21T08:02:00Z</cp:lastPrinted>
  <dcterms:created xsi:type="dcterms:W3CDTF">2025-02-24T12:49:00Z</dcterms:created>
  <dcterms:modified xsi:type="dcterms:W3CDTF">2025-02-24T12:49:00Z</dcterms:modified>
</cp:coreProperties>
</file>