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A2" w:rsidRDefault="00087195" w:rsidP="001550A2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>Visuomenė</w:t>
      </w:r>
      <w:r w:rsidR="001550A2">
        <w:rPr>
          <w:rFonts w:ascii="Times New Roman" w:hAnsi="Times New Roman"/>
          <w:sz w:val="24"/>
          <w:szCs w:val="24"/>
        </w:rPr>
        <w:t xml:space="preserve">s informavimo apie savivaldybės </w:t>
      </w:r>
    </w:p>
    <w:p w:rsidR="001550A2" w:rsidRDefault="00087195" w:rsidP="001550A2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>reguliavimo s</w:t>
      </w:r>
      <w:r w:rsidR="001550A2">
        <w:rPr>
          <w:rFonts w:ascii="Times New Roman" w:hAnsi="Times New Roman"/>
          <w:sz w:val="24"/>
          <w:szCs w:val="24"/>
        </w:rPr>
        <w:t xml:space="preserve">ričiai priskirtose įstaigose ir </w:t>
      </w:r>
      <w:r w:rsidRPr="00A35409">
        <w:rPr>
          <w:rFonts w:ascii="Times New Roman" w:hAnsi="Times New Roman"/>
          <w:sz w:val="24"/>
          <w:szCs w:val="24"/>
        </w:rPr>
        <w:t>įmonėse</w:t>
      </w:r>
    </w:p>
    <w:p w:rsidR="00087195" w:rsidRDefault="00087195" w:rsidP="001550A2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 xml:space="preserve">esančias neužimtas darbo vietas </w:t>
      </w:r>
    </w:p>
    <w:p w:rsidR="001550A2" w:rsidRDefault="001550A2" w:rsidP="001550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7195" w:rsidRPr="00A35409">
        <w:rPr>
          <w:rFonts w:ascii="Times New Roman" w:hAnsi="Times New Roman"/>
          <w:sz w:val="24"/>
          <w:szCs w:val="24"/>
        </w:rPr>
        <w:t xml:space="preserve">tvarkos aprašo priedas </w:t>
      </w:r>
    </w:p>
    <w:p w:rsidR="001550A2" w:rsidRDefault="001550A2" w:rsidP="001550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195" w:rsidRDefault="00087195" w:rsidP="001550A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409">
        <w:rPr>
          <w:rFonts w:ascii="Times New Roman" w:hAnsi="Times New Roman"/>
          <w:b/>
          <w:sz w:val="24"/>
          <w:szCs w:val="24"/>
        </w:rPr>
        <w:t>Savivaldybės reguliavimo sričiai priskirtos įstaigos/įmonės vadovo arba jo įgalioto asmens</w:t>
      </w:r>
    </w:p>
    <w:p w:rsidR="00087195" w:rsidRPr="00DC03C5" w:rsidRDefault="00087195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087195" w:rsidRDefault="00087195" w:rsidP="009D3E1D">
      <w:pPr>
        <w:spacing w:after="0" w:line="240" w:lineRule="auto"/>
        <w:jc w:val="center"/>
      </w:pPr>
    </w:p>
    <w:tbl>
      <w:tblPr>
        <w:tblW w:w="15586" w:type="dxa"/>
        <w:tblInd w:w="-57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466"/>
        <w:gridCol w:w="2988"/>
        <w:gridCol w:w="1418"/>
        <w:gridCol w:w="2268"/>
        <w:gridCol w:w="1843"/>
        <w:gridCol w:w="2126"/>
        <w:gridCol w:w="1559"/>
        <w:gridCol w:w="2918"/>
      </w:tblGrid>
      <w:tr w:rsidR="00087195" w:rsidRPr="009005EE" w:rsidTr="00AC2350">
        <w:trPr>
          <w:trHeight w:val="16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Darbdavys </w:t>
            </w:r>
          </w:p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Default="00087195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Atsakingas darbdavio asmuo </w:t>
            </w:r>
          </w:p>
          <w:p w:rsidR="00087195" w:rsidRPr="009005EE" w:rsidRDefault="00087195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(el. paštas, telefonas)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Iki kada  priimami prašymai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43" w:line="238" w:lineRule="auto"/>
              <w:ind w:right="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Specialūs  kvalifikaciniai reikalavimai </w:t>
            </w:r>
          </w:p>
          <w:p w:rsidR="00087195" w:rsidRPr="009005EE" w:rsidRDefault="00087195" w:rsidP="009005EE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(išsilavinimas, privaloma </w:t>
            </w:r>
          </w:p>
          <w:p w:rsidR="00087195" w:rsidRPr="009005EE" w:rsidRDefault="00087195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patirtis ir / ar kt.)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 w:line="252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Mėnesinis  darbo užmokestis (atskaičius mokesčius) </w:t>
            </w:r>
          </w:p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Kontaktinė informacija </w:t>
            </w:r>
          </w:p>
        </w:tc>
      </w:tr>
      <w:tr w:rsidR="00087195" w:rsidRPr="009005EE" w:rsidTr="00AC2350">
        <w:trPr>
          <w:trHeight w:val="83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9005EE" w:rsidRDefault="00087195" w:rsidP="009005E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eastAsia="lt-LT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89" w:rsidRPr="00E1391A" w:rsidRDefault="00151289" w:rsidP="004A77C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30D"/>
                <w:sz w:val="24"/>
                <w:szCs w:val="24"/>
                <w:lang w:eastAsia="lt-LT"/>
              </w:rPr>
              <w:t>I</w:t>
            </w:r>
            <w:r w:rsidRPr="00886F77">
              <w:rPr>
                <w:rFonts w:ascii="Times New Roman" w:eastAsia="Times New Roman" w:hAnsi="Times New Roman"/>
                <w:color w:val="00030D"/>
                <w:sz w:val="24"/>
                <w:szCs w:val="24"/>
                <w:lang w:eastAsia="lt-LT"/>
              </w:rPr>
              <w:t>nfor</w:t>
            </w:r>
            <w:r>
              <w:rPr>
                <w:rFonts w:ascii="Times New Roman" w:eastAsia="Times New Roman" w:hAnsi="Times New Roman"/>
                <w:color w:val="00030D"/>
                <w:sz w:val="24"/>
                <w:szCs w:val="24"/>
                <w:lang w:eastAsia="lt-LT"/>
              </w:rPr>
              <w:t>macinių technologijų specialistas (</w:t>
            </w:r>
            <w:r w:rsidRPr="00886F77">
              <w:rPr>
                <w:rFonts w:ascii="Times New Roman" w:eastAsia="Times New Roman" w:hAnsi="Times New Roman"/>
                <w:color w:val="00030D"/>
                <w:sz w:val="24"/>
                <w:szCs w:val="24"/>
                <w:lang w:eastAsia="lt-LT"/>
              </w:rPr>
              <w:t>infor</w:t>
            </w:r>
            <w:r>
              <w:rPr>
                <w:rFonts w:ascii="Times New Roman" w:eastAsia="Times New Roman" w:hAnsi="Times New Roman"/>
                <w:color w:val="00030D"/>
                <w:sz w:val="24"/>
                <w:szCs w:val="24"/>
                <w:lang w:eastAsia="lt-LT"/>
              </w:rPr>
              <w:t>macinių technologijų specialistas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 xml:space="preserve"> prižiūr</w:t>
            </w:r>
            <w:r w:rsidRPr="00886F77"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>i informacinių kompiuterinių technologijų įrangą, internetinį ir kompiuterinį tinklą</w:t>
            </w:r>
            <w:bookmarkStart w:id="0" w:name="part_03f7141a4ca84dfeacc69a0d3018255b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  <w:t>:</w:t>
            </w:r>
            <w:r w:rsidR="004A77C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E139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prižiūri tinklo aparatinę ir programinę įrangą, stebi veikimą, šalina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jo trikdžius ir jį optimizuoja,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9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įrengia kompiuterizuotas pe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rsonalo ir mokinių darbo vietas, </w:t>
            </w:r>
            <w:r w:rsidRPr="00E139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diegia, konfigūruoja, bando ir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prižiūri kompiuterinę techniką, </w:t>
            </w:r>
            <w:r w:rsidRPr="00E139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atlieka nesudėtingus kompiuterių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jų įrenginių remonto darbus,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talkina personalo darbuotojams </w:t>
            </w:r>
            <w:r w:rsidRPr="00E139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ykdant</w:t>
            </w:r>
            <w:r w:rsidRPr="00E139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buhalterinių programų, elektroninių kasos aparatų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eksploatavimą, </w:t>
            </w:r>
            <w:r w:rsidR="003F037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talkina mokytojams pasinaudo</w:t>
            </w:r>
            <w:r w:rsidRPr="00E139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Pr="00E1391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kompiuterinę</w:t>
            </w:r>
            <w:r w:rsidR="004A77C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įrangą pamokų ir renginių metu).</w:t>
            </w:r>
          </w:p>
          <w:p w:rsidR="00E5513E" w:rsidRPr="00191838" w:rsidRDefault="00E5513E" w:rsidP="00E551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95" w:rsidRPr="00A56114" w:rsidRDefault="00087195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Rokiškio</w:t>
            </w:r>
            <w:r w:rsidR="001550A2"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Juozo </w:t>
            </w:r>
            <w:proofErr w:type="spellStart"/>
            <w:r w:rsidR="001550A2"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>Tūbelio</w:t>
            </w:r>
            <w:proofErr w:type="spellEnd"/>
            <w:r w:rsidR="001550A2"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progimnazija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A4" w:rsidRPr="00A56114" w:rsidRDefault="00300F84" w:rsidP="00AA18A4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Raštvedė </w:t>
            </w:r>
            <w:r w:rsidR="001550A2"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Jurgita </w:t>
            </w:r>
            <w:proofErr w:type="spellStart"/>
            <w:r w:rsidR="001550A2"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>Lašaitė</w:t>
            </w:r>
            <w:proofErr w:type="spellEnd"/>
            <w:r w:rsidR="00087195"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>;</w:t>
            </w:r>
            <w:r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AA18A4" w:rsidRPr="00A56114" w:rsidRDefault="00AA18A4" w:rsidP="00AA18A4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El. p. </w:t>
            </w:r>
            <w:r w:rsidR="00845E8E"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>tubeliog@yahoo.com</w:t>
            </w:r>
          </w:p>
          <w:p w:rsidR="00087195" w:rsidRPr="00A56114" w:rsidRDefault="00845E8E" w:rsidP="00AA18A4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>Tel. :</w:t>
            </w:r>
            <w:r w:rsidR="00300F84"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>8 458 33587</w:t>
            </w:r>
          </w:p>
          <w:p w:rsidR="00845E8E" w:rsidRPr="00A56114" w:rsidRDefault="00845E8E" w:rsidP="00AA18A4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>Mob.: 8 698 85861</w:t>
            </w:r>
          </w:p>
          <w:p w:rsidR="00087195" w:rsidRPr="00A56114" w:rsidRDefault="00087195" w:rsidP="00AA18A4">
            <w:pPr>
              <w:spacing w:after="0"/>
              <w:ind w:left="2"/>
              <w:rPr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89" w:rsidRPr="009005EE" w:rsidRDefault="00645638" w:rsidP="00845E8E">
            <w:pPr>
              <w:spacing w:after="0"/>
              <w:rPr>
                <w:lang w:eastAsia="lt-LT"/>
              </w:rPr>
            </w:pPr>
            <w:r w:rsidRPr="003829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Pretendentai dokumentus teikia </w:t>
            </w:r>
            <w:r w:rsidRPr="0038297D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elektroniniu būdu per VATIS</w:t>
            </w:r>
            <w:r w:rsidRPr="0038297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prašymų elektroninių paslaugų modulį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bdr w:val="none" w:sz="0" w:space="0" w:color="auto" w:frame="1"/>
                <w:lang w:eastAsia="lt-LT"/>
              </w:rPr>
              <w:t xml:space="preserve"> </w:t>
            </w:r>
            <w:r w:rsidRPr="002F5A1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lt-LT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lt-LT"/>
              </w:rPr>
              <w:t>asmens dokumento kopiją, i</w:t>
            </w:r>
            <w:r w:rsidRPr="002F5A1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lt-LT"/>
              </w:rPr>
              <w:t>šsilavinimą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lt-LT"/>
              </w:rPr>
              <w:t xml:space="preserve"> patvirtinančio dokumento kopiją, gyvenimo aprašymą (CV), pretendento anketą</w:t>
            </w:r>
            <w:r w:rsidRPr="002F5A1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lt-LT"/>
              </w:rPr>
              <w:t>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lt-LT"/>
              </w:rPr>
              <w:t>;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14" w:rsidRDefault="00A56114" w:rsidP="00A5611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</w:t>
            </w:r>
            <w:r w:rsidRPr="00425D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urėti inžinierinės krypties profesinio bakalauro laipsnį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Pr="00425D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ar ne žemesnį kaip aukštesnįjį išsilavinimą, įgytą iki 2009 m., ar specialųjį  vidurinį išsilavinimą, įgytą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iki 1995 metų;</w:t>
            </w:r>
          </w:p>
          <w:p w:rsidR="00A56114" w:rsidRDefault="00A56114" w:rsidP="00A5611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425D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turėti ne mažesnį kaip 1 metų darbo patirtį </w:t>
            </w:r>
            <w:r w:rsidRPr="00425D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_tradnl" w:eastAsia="lt-LT"/>
              </w:rPr>
              <w:t>prižiūrint informacinių kompiuterinių technologijų įrangą, internetinį ir kompiuterinį tinklą;</w:t>
            </w:r>
          </w:p>
          <w:p w:rsidR="00551996" w:rsidRPr="00191838" w:rsidRDefault="00551996" w:rsidP="00A56114">
            <w:pPr>
              <w:pStyle w:val="Pagrindinistekstas"/>
              <w:shd w:val="clear" w:color="auto" w:fill="auto"/>
              <w:tabs>
                <w:tab w:val="left" w:pos="1098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FD" w:rsidRPr="00A56114" w:rsidRDefault="006545FD" w:rsidP="00A56114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Pareiginės </w:t>
            </w:r>
            <w:r w:rsidR="00F247FD"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algos </w:t>
            </w:r>
            <w:r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>koeficientas</w:t>
            </w:r>
            <w:r w:rsidR="00A5611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0,63.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8E" w:rsidRPr="00A56114" w:rsidRDefault="00845E8E" w:rsidP="00845E8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>El. p. tubeliog@yahoo.com</w:t>
            </w:r>
          </w:p>
          <w:p w:rsidR="00845E8E" w:rsidRPr="00A56114" w:rsidRDefault="00845E8E" w:rsidP="00845E8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>Tel. : 8 458 33587</w:t>
            </w:r>
          </w:p>
          <w:p w:rsidR="00845E8E" w:rsidRPr="00A56114" w:rsidRDefault="00845E8E" w:rsidP="00845E8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6114">
              <w:rPr>
                <w:rFonts w:ascii="Times New Roman" w:hAnsi="Times New Roman"/>
                <w:sz w:val="24"/>
                <w:szCs w:val="24"/>
                <w:lang w:eastAsia="lt-LT"/>
              </w:rPr>
              <w:t>Mob.: 8 698 85861</w:t>
            </w:r>
          </w:p>
          <w:p w:rsidR="004E0B06" w:rsidRPr="00A56114" w:rsidRDefault="004E0B06" w:rsidP="000840B6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087195" w:rsidRDefault="00087195" w:rsidP="00DC03C5">
      <w:pPr>
        <w:spacing w:after="0"/>
        <w:ind w:left="87" w:right="80" w:hanging="10"/>
        <w:jc w:val="center"/>
      </w:pPr>
      <w:r>
        <w:lastRenderedPageBreak/>
        <w:t>______________________________</w:t>
      </w:r>
    </w:p>
    <w:sectPr w:rsidR="00087195" w:rsidSect="000840B6">
      <w:pgSz w:w="16838" w:h="11906" w:orient="landscape"/>
      <w:pgMar w:top="107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1" w15:restartNumberingAfterBreak="0">
    <w:nsid w:val="50F17865"/>
    <w:multiLevelType w:val="multilevel"/>
    <w:tmpl w:val="240C4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09"/>
    <w:rsid w:val="0002680B"/>
    <w:rsid w:val="0007688E"/>
    <w:rsid w:val="000840B6"/>
    <w:rsid w:val="00087195"/>
    <w:rsid w:val="000E6606"/>
    <w:rsid w:val="000F0BBC"/>
    <w:rsid w:val="00136A4E"/>
    <w:rsid w:val="00151289"/>
    <w:rsid w:val="001550A2"/>
    <w:rsid w:val="00177A41"/>
    <w:rsid w:val="00182B81"/>
    <w:rsid w:val="00191838"/>
    <w:rsid w:val="0024510D"/>
    <w:rsid w:val="0027266E"/>
    <w:rsid w:val="002A2F60"/>
    <w:rsid w:val="002B56D4"/>
    <w:rsid w:val="00300F84"/>
    <w:rsid w:val="003054DF"/>
    <w:rsid w:val="00315101"/>
    <w:rsid w:val="00346327"/>
    <w:rsid w:val="00391BB7"/>
    <w:rsid w:val="00395670"/>
    <w:rsid w:val="003B7506"/>
    <w:rsid w:val="003F037B"/>
    <w:rsid w:val="00410959"/>
    <w:rsid w:val="00465720"/>
    <w:rsid w:val="00494882"/>
    <w:rsid w:val="004A77C3"/>
    <w:rsid w:val="004C2DB5"/>
    <w:rsid w:val="004E0B06"/>
    <w:rsid w:val="004E208E"/>
    <w:rsid w:val="004E759C"/>
    <w:rsid w:val="00510606"/>
    <w:rsid w:val="00551996"/>
    <w:rsid w:val="00551B17"/>
    <w:rsid w:val="00560643"/>
    <w:rsid w:val="006055A2"/>
    <w:rsid w:val="00645638"/>
    <w:rsid w:val="006505A7"/>
    <w:rsid w:val="006545FD"/>
    <w:rsid w:val="00691CCB"/>
    <w:rsid w:val="006B1754"/>
    <w:rsid w:val="006C1328"/>
    <w:rsid w:val="006D3380"/>
    <w:rsid w:val="00747660"/>
    <w:rsid w:val="0078552E"/>
    <w:rsid w:val="007B52BC"/>
    <w:rsid w:val="007B7649"/>
    <w:rsid w:val="007C5BAA"/>
    <w:rsid w:val="007F757F"/>
    <w:rsid w:val="00800417"/>
    <w:rsid w:val="00834EF4"/>
    <w:rsid w:val="00845E8E"/>
    <w:rsid w:val="00851CE3"/>
    <w:rsid w:val="008832B4"/>
    <w:rsid w:val="00887FFD"/>
    <w:rsid w:val="008D00AD"/>
    <w:rsid w:val="008D68AE"/>
    <w:rsid w:val="009005EE"/>
    <w:rsid w:val="00940B2D"/>
    <w:rsid w:val="009471CD"/>
    <w:rsid w:val="00985F23"/>
    <w:rsid w:val="00995F93"/>
    <w:rsid w:val="009C798C"/>
    <w:rsid w:val="009D3E1D"/>
    <w:rsid w:val="00A30868"/>
    <w:rsid w:val="00A35409"/>
    <w:rsid w:val="00A56114"/>
    <w:rsid w:val="00AA18A4"/>
    <w:rsid w:val="00AA3F35"/>
    <w:rsid w:val="00AC2350"/>
    <w:rsid w:val="00B444C2"/>
    <w:rsid w:val="00BD4B78"/>
    <w:rsid w:val="00BD60C1"/>
    <w:rsid w:val="00BE063A"/>
    <w:rsid w:val="00C00C20"/>
    <w:rsid w:val="00C06A5D"/>
    <w:rsid w:val="00C76640"/>
    <w:rsid w:val="00CA30A1"/>
    <w:rsid w:val="00CA6B5E"/>
    <w:rsid w:val="00CB4FC4"/>
    <w:rsid w:val="00CB7D15"/>
    <w:rsid w:val="00CC5269"/>
    <w:rsid w:val="00CE5F39"/>
    <w:rsid w:val="00CF36C5"/>
    <w:rsid w:val="00D5201A"/>
    <w:rsid w:val="00DA253F"/>
    <w:rsid w:val="00DC03C5"/>
    <w:rsid w:val="00DE52E9"/>
    <w:rsid w:val="00DE5998"/>
    <w:rsid w:val="00E21433"/>
    <w:rsid w:val="00E5513E"/>
    <w:rsid w:val="00E93696"/>
    <w:rsid w:val="00EA76D9"/>
    <w:rsid w:val="00EC0CC4"/>
    <w:rsid w:val="00F00E89"/>
    <w:rsid w:val="00F247FD"/>
    <w:rsid w:val="00F4628A"/>
    <w:rsid w:val="00FA1266"/>
    <w:rsid w:val="00FA45CF"/>
    <w:rsid w:val="00FE4E6C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674D8-B229-4232-B492-1DAE2ADA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B2D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</w:pPr>
  </w:style>
  <w:style w:type="character" w:customStyle="1" w:styleId="st1">
    <w:name w:val="st1"/>
    <w:basedOn w:val="Numatytasispastraiposriftas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lang w:eastAsia="en-US"/>
    </w:rPr>
  </w:style>
  <w:style w:type="character" w:styleId="Hipersaitas">
    <w:name w:val="Hyperlink"/>
    <w:basedOn w:val="Numatytasispastraiposriftas"/>
    <w:uiPriority w:val="99"/>
    <w:rsid w:val="00985F23"/>
    <w:rPr>
      <w:rFonts w:cs="Times New Roman"/>
      <w:color w:val="auto"/>
      <w:u w:val="single"/>
    </w:rPr>
  </w:style>
  <w:style w:type="paragraph" w:styleId="prastasiniatinklio">
    <w:name w:val="Normal (Web)"/>
    <w:basedOn w:val="prastasis"/>
    <w:uiPriority w:val="99"/>
    <w:unhideWhenUsed/>
    <w:rsid w:val="00191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45E8E"/>
    <w:rPr>
      <w:rFonts w:ascii="Times New Roman" w:eastAsia="Times New Roman" w:hAnsi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845E8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lang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845E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Visuomenės informavimo apie savivaldybės reguliavimo sričiai priskirtose įstaigose ir                įmonėse esančias neužimtas darbo vietas tvarkos aprašo priedas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informavimo apie savivaldybės reguliavimo sričiai priskirtose įstaigose ir                įmonėse esančias neužimtas darbo vietas tvarkos aprašo priedas</dc:title>
  <dc:subject/>
  <dc:creator>„Windows“ vartotojas</dc:creator>
  <cp:keywords/>
  <dc:description/>
  <cp:lastModifiedBy>dir</cp:lastModifiedBy>
  <cp:revision>14</cp:revision>
  <dcterms:created xsi:type="dcterms:W3CDTF">2021-04-16T08:37:00Z</dcterms:created>
  <dcterms:modified xsi:type="dcterms:W3CDTF">2024-02-02T10:38:00Z</dcterms:modified>
</cp:coreProperties>
</file>