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DD" w:rsidRDefault="00340EDD" w:rsidP="00340EDD">
      <w:pPr>
        <w:tabs>
          <w:tab w:val="left" w:pos="5387"/>
        </w:tabs>
        <w:suppressAutoHyphens w:val="0"/>
        <w:rPr>
          <w:color w:val="000000" w:themeColor="text1"/>
          <w:sz w:val="24"/>
          <w:szCs w:val="24"/>
          <w:lang w:val="lt-LT"/>
        </w:rPr>
      </w:pPr>
      <w:r>
        <w:rPr>
          <w:color w:val="000000" w:themeColor="text1"/>
          <w:sz w:val="24"/>
          <w:szCs w:val="24"/>
          <w:lang w:val="lt-LT"/>
        </w:rPr>
        <w:t xml:space="preserve">                                                                                         </w:t>
      </w:r>
      <w:bookmarkStart w:id="0" w:name="_GoBack"/>
      <w:bookmarkEnd w:id="0"/>
      <w:r>
        <w:rPr>
          <w:color w:val="000000" w:themeColor="text1"/>
          <w:sz w:val="24"/>
          <w:szCs w:val="24"/>
          <w:lang w:val="lt-LT"/>
        </w:rPr>
        <w:t>R</w:t>
      </w:r>
      <w:r w:rsidRPr="00542595">
        <w:rPr>
          <w:color w:val="000000" w:themeColor="text1"/>
          <w:sz w:val="24"/>
          <w:szCs w:val="24"/>
          <w:lang w:val="lt-LT"/>
        </w:rPr>
        <w:t xml:space="preserve">okiškio rajono savivaldybės smulkaus ir </w:t>
      </w:r>
    </w:p>
    <w:p w:rsidR="00340EDD" w:rsidRDefault="00340EDD" w:rsidP="00340EDD">
      <w:pPr>
        <w:tabs>
          <w:tab w:val="left" w:pos="5387"/>
        </w:tabs>
        <w:suppressAutoHyphens w:val="0"/>
        <w:rPr>
          <w:color w:val="000000" w:themeColor="text1"/>
          <w:sz w:val="24"/>
          <w:szCs w:val="24"/>
          <w:lang w:val="lt-LT"/>
        </w:rPr>
      </w:pP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rsidR="00340EDD" w:rsidRDefault="00340EDD" w:rsidP="00340EDD">
      <w:pPr>
        <w:tabs>
          <w:tab w:val="left" w:pos="5387"/>
        </w:tabs>
        <w:suppressAutoHyphens w:val="0"/>
        <w:rPr>
          <w:sz w:val="24"/>
          <w:szCs w:val="24"/>
          <w:lang w:val="lt-LT"/>
        </w:rPr>
      </w:pPr>
      <w:r>
        <w:rPr>
          <w:color w:val="000000" w:themeColor="text1"/>
          <w:sz w:val="24"/>
          <w:szCs w:val="24"/>
          <w:lang w:val="lt-LT"/>
        </w:rPr>
        <w:tab/>
        <w:t>2</w:t>
      </w:r>
      <w:r w:rsidRPr="00542595">
        <w:rPr>
          <w:sz w:val="24"/>
          <w:szCs w:val="24"/>
          <w:lang w:val="lt-LT"/>
        </w:rPr>
        <w:t xml:space="preserve"> priedas</w:t>
      </w:r>
    </w:p>
    <w:p w:rsidR="00340EDD" w:rsidRPr="00876FB5" w:rsidRDefault="00340EDD" w:rsidP="00340EDD">
      <w:pPr>
        <w:tabs>
          <w:tab w:val="left" w:pos="5387"/>
        </w:tabs>
        <w:suppressAutoHyphens w:val="0"/>
        <w:rPr>
          <w:color w:val="000000" w:themeColor="text1"/>
          <w:sz w:val="24"/>
          <w:szCs w:val="24"/>
          <w:lang w:val="lt-LT"/>
        </w:rPr>
      </w:pP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 xml:space="preserve">LĖŠŲ NAUDOJIMO SUTARTIS  </w:t>
      </w:r>
    </w:p>
    <w:p w:rsidR="00340EDD" w:rsidRDefault="00340EDD" w:rsidP="00340EDD">
      <w:pPr>
        <w:jc w:val="center"/>
        <w:rPr>
          <w:color w:val="000000" w:themeColor="text1"/>
          <w:sz w:val="24"/>
          <w:szCs w:val="24"/>
          <w:lang w:val="lt-LT"/>
        </w:rPr>
      </w:pPr>
    </w:p>
    <w:p w:rsidR="00340EDD" w:rsidRPr="00542595" w:rsidRDefault="00340EDD" w:rsidP="00340EDD">
      <w:pPr>
        <w:jc w:val="center"/>
        <w:rPr>
          <w:color w:val="000000" w:themeColor="text1"/>
          <w:sz w:val="24"/>
          <w:szCs w:val="24"/>
          <w:lang w:val="lt-LT"/>
        </w:rPr>
      </w:pPr>
      <w:r w:rsidRPr="00542595">
        <w:rPr>
          <w:color w:val="000000" w:themeColor="text1"/>
          <w:sz w:val="24"/>
          <w:szCs w:val="24"/>
          <w:lang w:val="lt-LT"/>
        </w:rPr>
        <w:t>20...m. ........ d. Nr. .......</w:t>
      </w: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Rokiškis</w:t>
      </w:r>
    </w:p>
    <w:p w:rsidR="00340EDD" w:rsidRPr="00542595" w:rsidRDefault="00340EDD" w:rsidP="00340EDD">
      <w:pPr>
        <w:jc w:val="center"/>
        <w:rPr>
          <w:b/>
          <w:color w:val="000000" w:themeColor="text1"/>
          <w:sz w:val="24"/>
          <w:szCs w:val="24"/>
          <w:lang w:val="lt-LT"/>
        </w:rPr>
      </w:pPr>
    </w:p>
    <w:p w:rsidR="00340EDD" w:rsidRPr="00542595" w:rsidRDefault="00340EDD" w:rsidP="00340EDD">
      <w:pPr>
        <w:jc w:val="both"/>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rsidR="00340EDD" w:rsidRPr="00542595" w:rsidRDefault="00340EDD" w:rsidP="00340EDD">
      <w:pPr>
        <w:jc w:val="both"/>
        <w:rPr>
          <w:color w:val="000000" w:themeColor="text1"/>
          <w:sz w:val="24"/>
          <w:szCs w:val="24"/>
          <w:vertAlign w:val="superscript"/>
          <w:lang w:val="lt-LT"/>
        </w:rPr>
      </w:pPr>
      <w:r w:rsidRPr="00542595">
        <w:rPr>
          <w:color w:val="000000" w:themeColor="text1"/>
          <w:sz w:val="24"/>
          <w:szCs w:val="24"/>
          <w:vertAlign w:val="superscript"/>
          <w:lang w:val="lt-LT"/>
        </w:rPr>
        <w:t>(teisinė forma, pavadinimas, kodas, buveinė)</w:t>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t>(vardas pavardė)</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 xml:space="preserve">veikiančio pagal _________________________________________________________________ </w:t>
      </w:r>
    </w:p>
    <w:p w:rsidR="00340EDD" w:rsidRPr="00542595" w:rsidRDefault="00340EDD" w:rsidP="00340EDD">
      <w:pPr>
        <w:jc w:val="both"/>
        <w:rPr>
          <w:color w:val="000000" w:themeColor="text1"/>
          <w:sz w:val="24"/>
          <w:szCs w:val="24"/>
          <w:vertAlign w:val="superscript"/>
          <w:lang w:val="lt-LT"/>
        </w:rPr>
      </w:pPr>
      <w:r w:rsidRPr="00542595">
        <w:rPr>
          <w:color w:val="000000" w:themeColor="text1"/>
          <w:sz w:val="24"/>
          <w:szCs w:val="24"/>
          <w:lang w:val="lt-LT"/>
        </w:rPr>
        <w:tab/>
        <w:t xml:space="preserve">       </w:t>
      </w:r>
      <w:r w:rsidRPr="00542595">
        <w:rPr>
          <w:color w:val="000000" w:themeColor="text1"/>
          <w:sz w:val="24"/>
          <w:szCs w:val="24"/>
          <w:vertAlign w:val="superscript"/>
          <w:lang w:val="lt-LT"/>
        </w:rPr>
        <w:t>(dokumento data, rūšis, numeris, pavadinimas)</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 xml:space="preserve">(toliau – Paramos gavėjas), </w:t>
      </w:r>
      <w:r w:rsidRPr="00542595">
        <w:rPr>
          <w:sz w:val="24"/>
          <w:szCs w:val="24"/>
          <w:lang w:val="lt-LT"/>
        </w:rPr>
        <w:t xml:space="preserve">toliau kartu vadinami Šalimis, o kiekvienas atskirai – Šalimi, vadovaudamiesi __________________________________ </w:t>
      </w:r>
      <w:r w:rsidRPr="00542595">
        <w:rPr>
          <w:color w:val="000000" w:themeColor="text1"/>
          <w:sz w:val="24"/>
          <w:szCs w:val="24"/>
          <w:lang w:val="lt-LT"/>
        </w:rPr>
        <w:t>sudarė šią lėšų naudojimo sutartį (toliau – Sutartis).</w:t>
      </w: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I. SUTARTIES OBJEKTAS</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(projekto pavadinimas)</w:t>
      </w:r>
      <w:r w:rsidRPr="00542595">
        <w:rPr>
          <w:color w:val="000000" w:themeColor="text1"/>
          <w:sz w:val="24"/>
          <w:szCs w:val="24"/>
          <w:lang w:val="lt-LT"/>
        </w:rPr>
        <w:t xml:space="preserve">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(toliau – Programos priemonės) finansavimas (dalinis finansavimas).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b/>
          <w:color w:val="000000" w:themeColor="text1"/>
          <w:sz w:val="24"/>
          <w:szCs w:val="24"/>
          <w:lang w:val="lt-LT"/>
        </w:rPr>
        <w:t xml:space="preserve">                                                        </w:t>
      </w: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II. ŠALIŲ TEISĖS IR ĮSIPAREIGOJIMAI</w:t>
      </w:r>
    </w:p>
    <w:p w:rsidR="00340EDD" w:rsidRPr="00542595" w:rsidRDefault="00340EDD" w:rsidP="00340EDD">
      <w:pPr>
        <w:jc w:val="both"/>
        <w:rPr>
          <w:b/>
          <w:color w:val="000000" w:themeColor="text1"/>
          <w:sz w:val="24"/>
          <w:szCs w:val="24"/>
          <w:lang w:val="lt-LT"/>
        </w:rPr>
      </w:pPr>
      <w:r w:rsidRPr="00542595">
        <w:rPr>
          <w:b/>
          <w:color w:val="000000" w:themeColor="text1"/>
          <w:sz w:val="24"/>
          <w:szCs w:val="24"/>
          <w:lang w:val="lt-LT"/>
        </w:rPr>
        <w:tab/>
      </w:r>
    </w:p>
    <w:p w:rsidR="00340EDD" w:rsidRPr="00542595" w:rsidRDefault="00340EDD" w:rsidP="00340EDD">
      <w:pPr>
        <w:jc w:val="both"/>
        <w:rPr>
          <w:b/>
          <w:color w:val="000000" w:themeColor="text1"/>
          <w:sz w:val="24"/>
          <w:szCs w:val="24"/>
          <w:lang w:val="lt-LT"/>
        </w:rPr>
      </w:pPr>
      <w:r w:rsidRPr="00542595">
        <w:rPr>
          <w:b/>
          <w:color w:val="000000" w:themeColor="text1"/>
          <w:sz w:val="24"/>
          <w:szCs w:val="24"/>
          <w:lang w:val="lt-LT"/>
        </w:rPr>
        <w:tab/>
        <w:t>2. Asignavimų valdytojas įsipareigoja:</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 xml:space="preserve">2.1.  Skirti lėšų Paramos gavėjui __________________________________________ </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(suma skaičiais ir žodžiais)</w:t>
      </w:r>
    </w:p>
    <w:p w:rsidR="00340EDD" w:rsidRPr="00542595" w:rsidRDefault="00340EDD" w:rsidP="00340EDD">
      <w:pPr>
        <w:jc w:val="both"/>
        <w:rPr>
          <w:color w:val="000000" w:themeColor="text1"/>
          <w:sz w:val="24"/>
          <w:szCs w:val="24"/>
          <w:lang w:val="lt-LT"/>
        </w:rPr>
      </w:pPr>
      <w:proofErr w:type="spellStart"/>
      <w:r w:rsidRPr="00542595">
        <w:rPr>
          <w:color w:val="000000" w:themeColor="text1"/>
          <w:sz w:val="24"/>
          <w:szCs w:val="24"/>
          <w:lang w:val="lt-LT"/>
        </w:rPr>
        <w:t>Eur</w:t>
      </w:r>
      <w:proofErr w:type="spellEnd"/>
      <w:r w:rsidRPr="00542595">
        <w:rPr>
          <w:color w:val="000000" w:themeColor="text1"/>
          <w:sz w:val="24"/>
          <w:szCs w:val="24"/>
          <w:lang w:val="lt-LT"/>
        </w:rPr>
        <w:t xml:space="preserve"> 1 punkte nurodytos Programos priemonės finansavimui).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2.2. Lėšas pervesti į Paramos gavėjo Sutartyje nurodytą banko sąskaitą per 20 darbo dienų nuo sprendimo skirti paramą priėmimo dienos.</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ab/>
        <w:t xml:space="preserve">3.1. </w:t>
      </w:r>
      <w:r w:rsidRPr="00542595">
        <w:rPr>
          <w:b/>
          <w:color w:val="000000" w:themeColor="text1"/>
          <w:sz w:val="24"/>
          <w:szCs w:val="24"/>
          <w:lang w:val="lt-LT"/>
        </w:rPr>
        <w:t>Paramos gavėjas</w:t>
      </w:r>
      <w:r w:rsidRPr="00542595">
        <w:rPr>
          <w:color w:val="000000" w:themeColor="text1"/>
          <w:sz w:val="24"/>
          <w:szCs w:val="24"/>
          <w:lang w:val="lt-LT"/>
        </w:rPr>
        <w:t xml:space="preserve"> įsipareigoja:</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ab/>
        <w:t>3.1.1. gautas lėšas naudoti __________________________________________</w:t>
      </w:r>
    </w:p>
    <w:p w:rsidR="00340EDD" w:rsidRPr="00542595" w:rsidRDefault="00340EDD" w:rsidP="00340EDD">
      <w:pPr>
        <w:rPr>
          <w:color w:val="000000" w:themeColor="text1"/>
          <w:sz w:val="24"/>
          <w:szCs w:val="24"/>
          <w:vertAlign w:val="superscript"/>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r w:rsidRPr="00542595">
        <w:rPr>
          <w:color w:val="000000" w:themeColor="text1"/>
          <w:sz w:val="24"/>
          <w:szCs w:val="24"/>
          <w:vertAlign w:val="superscript"/>
          <w:lang w:val="lt-LT"/>
        </w:rPr>
        <w:t>(projekto pavadinimas)</w:t>
      </w:r>
    </w:p>
    <w:p w:rsidR="00340EDD" w:rsidRPr="00542595" w:rsidRDefault="00340EDD" w:rsidP="00340EDD">
      <w:pPr>
        <w:ind w:firstLine="709"/>
        <w:jc w:val="both"/>
        <w:rPr>
          <w:sz w:val="24"/>
          <w:szCs w:val="24"/>
          <w:lang w:val="lt-LT"/>
        </w:rPr>
      </w:pPr>
      <w:r w:rsidRPr="00542595">
        <w:rPr>
          <w:color w:val="000000" w:themeColor="text1"/>
          <w:sz w:val="24"/>
          <w:szCs w:val="24"/>
          <w:lang w:val="lt-LT"/>
        </w:rPr>
        <w:t xml:space="preserve">vykdymui pagal Savivaldybei  pateiktą paraišką ir šios sutarties priede nurodytą sąmatą (Sąmata, priedas prie lėšų naudojimo sutarties); </w:t>
      </w:r>
      <w:r w:rsidRPr="00542595">
        <w:rPr>
          <w:sz w:val="24"/>
          <w:szCs w:val="24"/>
          <w:lang w:val="lt-LT"/>
        </w:rPr>
        <w:t>Paramos gavėjas, gavęs paramą ne mažiau kaip du metus nuo paramos suteikimo datos įsipareigoja vykdyti paraiškoje nurodytą veiklą, naudotis įsigyta įranga, įrengimais ar darbo priemonėmis.</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3.1.2 gautas lėšas įtraukti į apskaitą ir apskaityti Lietuvos Respublikos teisės aktų nustatyta tvarka.</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542595">
        <w:rPr>
          <w:color w:val="000000" w:themeColor="text1"/>
          <w:sz w:val="24"/>
          <w:szCs w:val="24"/>
          <w:lang w:val="lt-LT"/>
        </w:rPr>
        <w:tab/>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lastRenderedPageBreak/>
        <w:tab/>
        <w:t xml:space="preserve">3.1.5. Per 12 mėn. nuo šios Lėšų naudojimo sutarties, pateikti ataskaitą (6 priedas) (jei taikoma).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3.1.6. per 5 darbo dienas nuo paaiškėjusių aplinkybių raštu informuoti Asignavimų valdytoją apie visus su Sutarties įgyvendinimu susijusius pakeitimus ir priežastis;</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3.1.7. grąžinti Asignavimų valdytojui nepanaudotas lėšas ne vėliau kaip iki einamųjų metų gruodžio 31 d.</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 xml:space="preserve">3.1.8. Asignavimų valdytojui priėmus sprendimą nutraukti sutartį </w:t>
      </w:r>
      <w:r w:rsidRPr="00542595">
        <w:rPr>
          <w:sz w:val="24"/>
          <w:szCs w:val="24"/>
          <w:lang w:val="lt-LT"/>
        </w:rPr>
        <w:t xml:space="preserve">arba patikros metu nustačius pažeidimus, per 6 mėnesius nuo sprendimo grąžinti paramą priėmimo dienos, grąžinti </w:t>
      </w:r>
      <w:r w:rsidRPr="00542595">
        <w:rPr>
          <w:color w:val="000000" w:themeColor="text1"/>
          <w:sz w:val="24"/>
          <w:szCs w:val="24"/>
          <w:lang w:val="lt-LT"/>
        </w:rPr>
        <w:t>gautas lėšas Asignavimų valdytojui.</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4. Asignavimų valdytojas turi teisę tikrinti Paramos gavėjo veiklą, kuri susijusi su skirtų lėšų panaudojimu.</w:t>
      </w:r>
    </w:p>
    <w:p w:rsidR="00340EDD" w:rsidRPr="00542595" w:rsidRDefault="00340EDD" w:rsidP="00340EDD">
      <w:pPr>
        <w:jc w:val="both"/>
        <w:rPr>
          <w:color w:val="000000" w:themeColor="text1"/>
          <w:sz w:val="24"/>
          <w:szCs w:val="24"/>
          <w:lang w:val="lt-LT"/>
        </w:rPr>
      </w:pPr>
    </w:p>
    <w:p w:rsidR="00340EDD" w:rsidRPr="00542595" w:rsidRDefault="00340EDD" w:rsidP="00340EDD">
      <w:pPr>
        <w:jc w:val="center"/>
        <w:rPr>
          <w:b/>
          <w:sz w:val="24"/>
          <w:szCs w:val="24"/>
          <w:lang w:val="lt-LT"/>
        </w:rPr>
      </w:pPr>
      <w:r w:rsidRPr="00542595">
        <w:rPr>
          <w:b/>
          <w:sz w:val="24"/>
          <w:szCs w:val="24"/>
          <w:lang w:val="lt-LT"/>
        </w:rPr>
        <w:t>IV. SUTARTIES GALIOJIMO TERMINAS, KEITIMAS IR NUTRAUKIMAS</w:t>
      </w:r>
    </w:p>
    <w:p w:rsidR="00340EDD" w:rsidRPr="00542595" w:rsidRDefault="00340EDD" w:rsidP="00340EDD">
      <w:pPr>
        <w:rPr>
          <w:b/>
          <w:sz w:val="24"/>
          <w:szCs w:val="24"/>
          <w:lang w:val="lt-LT"/>
        </w:rPr>
      </w:pPr>
    </w:p>
    <w:p w:rsidR="00340EDD" w:rsidRPr="00542595" w:rsidRDefault="00340EDD" w:rsidP="00340EDD">
      <w:pPr>
        <w:ind w:firstLine="709"/>
        <w:jc w:val="both"/>
        <w:rPr>
          <w:sz w:val="24"/>
          <w:szCs w:val="24"/>
          <w:lang w:val="lt-LT"/>
        </w:rPr>
      </w:pPr>
      <w:r w:rsidRPr="00542595">
        <w:rPr>
          <w:sz w:val="24"/>
          <w:szCs w:val="24"/>
          <w:lang w:val="lt-LT"/>
        </w:rPr>
        <w:tab/>
        <w:t>5. Sutartis įsigalioja nuo pasirašymo dienos ir galioja iki sutartinių įsipareigojimų įvykdymo.</w:t>
      </w:r>
    </w:p>
    <w:p w:rsidR="00340EDD" w:rsidRPr="00542595" w:rsidRDefault="00340EDD" w:rsidP="00340EDD">
      <w:pPr>
        <w:ind w:firstLine="709"/>
        <w:jc w:val="both"/>
        <w:rPr>
          <w:sz w:val="24"/>
          <w:szCs w:val="24"/>
          <w:lang w:val="lt-LT"/>
        </w:rPr>
      </w:pPr>
      <w:r w:rsidRPr="00542595">
        <w:rPr>
          <w:sz w:val="24"/>
          <w:szCs w:val="24"/>
          <w:lang w:val="lt-LT"/>
        </w:rPr>
        <w:tab/>
        <w:t>6. Sutartis gali būti nutraukta:</w:t>
      </w:r>
    </w:p>
    <w:p w:rsidR="00340EDD" w:rsidRPr="00542595" w:rsidRDefault="00340EDD" w:rsidP="00340EDD">
      <w:pPr>
        <w:ind w:firstLine="709"/>
        <w:jc w:val="both"/>
        <w:rPr>
          <w:sz w:val="24"/>
          <w:szCs w:val="24"/>
          <w:lang w:val="lt-LT"/>
        </w:rPr>
      </w:pPr>
      <w:r w:rsidRPr="00542595">
        <w:rPr>
          <w:sz w:val="24"/>
          <w:szCs w:val="24"/>
          <w:lang w:val="lt-LT"/>
        </w:rPr>
        <w:tab/>
        <w:t>6.1. Šalių susitarimu;</w:t>
      </w:r>
    </w:p>
    <w:p w:rsidR="00340EDD" w:rsidRPr="00542595" w:rsidRDefault="00340EDD" w:rsidP="00340EDD">
      <w:pPr>
        <w:ind w:firstLine="709"/>
        <w:jc w:val="both"/>
        <w:rPr>
          <w:sz w:val="24"/>
          <w:szCs w:val="24"/>
          <w:lang w:val="lt-LT"/>
        </w:rPr>
      </w:pPr>
      <w:r w:rsidRPr="00542595">
        <w:rPr>
          <w:sz w:val="24"/>
          <w:szCs w:val="24"/>
          <w:lang w:val="lt-LT"/>
        </w:rPr>
        <w:tab/>
        <w:t>6.2. pasibaigus sutarties teisiniam pagrindui (pasikeitus sąlygoms, iškėlus pareiškėjo bankrotą);</w:t>
      </w:r>
    </w:p>
    <w:p w:rsidR="00340EDD" w:rsidRPr="00542595" w:rsidRDefault="00340EDD" w:rsidP="00340EDD">
      <w:pPr>
        <w:ind w:firstLine="709"/>
        <w:jc w:val="both"/>
        <w:rPr>
          <w:sz w:val="24"/>
          <w:szCs w:val="24"/>
          <w:lang w:val="lt-LT"/>
        </w:rPr>
      </w:pPr>
      <w:r w:rsidRPr="00542595">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V. ŠALIŲ ATSAKOMYBĖ</w:t>
      </w:r>
    </w:p>
    <w:p w:rsidR="00340EDD" w:rsidRPr="00542595" w:rsidRDefault="00340EDD" w:rsidP="00340EDD">
      <w:pPr>
        <w:jc w:val="center"/>
        <w:rPr>
          <w:b/>
          <w:color w:val="000000" w:themeColor="text1"/>
          <w:sz w:val="24"/>
          <w:szCs w:val="24"/>
          <w:lang w:val="lt-LT"/>
        </w:rPr>
      </w:pPr>
    </w:p>
    <w:p w:rsidR="00340EDD" w:rsidRPr="00542595" w:rsidRDefault="00340EDD" w:rsidP="00340EDD">
      <w:pPr>
        <w:jc w:val="both"/>
        <w:rPr>
          <w:color w:val="000000" w:themeColor="text1"/>
          <w:sz w:val="24"/>
          <w:szCs w:val="24"/>
          <w:lang w:val="lt-LT"/>
        </w:rPr>
      </w:pPr>
      <w:r w:rsidRPr="00542595">
        <w:rPr>
          <w:b/>
          <w:color w:val="000000" w:themeColor="text1"/>
          <w:sz w:val="24"/>
          <w:szCs w:val="24"/>
          <w:lang w:val="lt-LT"/>
        </w:rPr>
        <w:tab/>
        <w:t>7</w:t>
      </w:r>
      <w:r w:rsidRPr="00542595">
        <w:rPr>
          <w:color w:val="000000" w:themeColor="text1"/>
          <w:sz w:val="24"/>
          <w:szCs w:val="24"/>
          <w:lang w:val="lt-LT"/>
        </w:rPr>
        <w:t xml:space="preserve">. Už įsipareigojimų nevykdymą ar netinkamą vykdymą šios sutarties šalys atsako Lietuvos Respublikos teisės aktų nustatyta tvarka.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 xml:space="preserve">8. </w:t>
      </w:r>
      <w:r w:rsidRPr="00542595">
        <w:rPr>
          <w:sz w:val="24"/>
          <w:szCs w:val="24"/>
          <w:lang w:val="lt-LT"/>
        </w:rPr>
        <w:t xml:space="preserve">Nutraukus sutartį </w:t>
      </w:r>
      <w:r w:rsidRPr="00542595">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VI. KITOS SUTARTIES SĄLYGOS</w:t>
      </w:r>
    </w:p>
    <w:p w:rsidR="00340EDD" w:rsidRPr="00542595" w:rsidRDefault="00340EDD" w:rsidP="00340EDD">
      <w:pPr>
        <w:jc w:val="both"/>
        <w:rPr>
          <w:color w:val="000000" w:themeColor="text1"/>
          <w:sz w:val="24"/>
          <w:szCs w:val="24"/>
          <w:lang w:val="lt-LT"/>
        </w:rPr>
      </w:pPr>
    </w:p>
    <w:p w:rsidR="00340EDD" w:rsidRPr="00542595" w:rsidRDefault="00340EDD" w:rsidP="00340EDD">
      <w:pPr>
        <w:jc w:val="both"/>
        <w:rPr>
          <w:color w:val="8064A2" w:themeColor="accent4"/>
          <w:sz w:val="24"/>
          <w:szCs w:val="24"/>
          <w:lang w:val="lt-LT"/>
        </w:rPr>
      </w:pPr>
      <w:r w:rsidRPr="00542595">
        <w:rPr>
          <w:color w:val="000000" w:themeColor="text1"/>
          <w:sz w:val="24"/>
          <w:szCs w:val="24"/>
          <w:lang w:val="lt-LT"/>
        </w:rPr>
        <w:tab/>
        <w:t>10. Sutarties papildymai, pakeitimai arba sutarties nutraukimas įforminamas tik  raštu.</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11. Ginčai dėl šios sutarties vykdymo sprendžiami šalių susitarimu, o nesusitarus – Lietuvos Respublikos įstatymų nustatyta tvarka.</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ab/>
        <w:t>12. Sutartis sudaryta dviem vienodą juridinę galią turinčiais egzemplioriais, po vieną kiekvienai šaliai.</w:t>
      </w:r>
    </w:p>
    <w:p w:rsidR="00340EDD" w:rsidRPr="00542595" w:rsidRDefault="00340EDD" w:rsidP="00340EDD">
      <w:pPr>
        <w:jc w:val="both"/>
        <w:rPr>
          <w:color w:val="000000" w:themeColor="text1"/>
          <w:sz w:val="24"/>
          <w:szCs w:val="24"/>
          <w:lang w:val="lt-LT"/>
        </w:rPr>
      </w:pPr>
    </w:p>
    <w:p w:rsidR="00340EDD" w:rsidRPr="00542595" w:rsidRDefault="00340EDD" w:rsidP="00340EDD">
      <w:pPr>
        <w:jc w:val="center"/>
        <w:rPr>
          <w:b/>
          <w:color w:val="000000" w:themeColor="text1"/>
          <w:sz w:val="24"/>
          <w:szCs w:val="24"/>
          <w:lang w:val="lt-LT"/>
        </w:rPr>
      </w:pPr>
      <w:r w:rsidRPr="00542595">
        <w:rPr>
          <w:b/>
          <w:color w:val="000000" w:themeColor="text1"/>
          <w:sz w:val="24"/>
          <w:szCs w:val="24"/>
          <w:lang w:val="lt-LT"/>
        </w:rPr>
        <w:t>VII. ŠALIŲ REKVIZITAI:</w:t>
      </w:r>
    </w:p>
    <w:p w:rsidR="00340EDD" w:rsidRPr="00542595" w:rsidRDefault="00340EDD" w:rsidP="00340EDD">
      <w:pPr>
        <w:rPr>
          <w:b/>
          <w:color w:val="000000" w:themeColor="text1"/>
          <w:sz w:val="24"/>
          <w:szCs w:val="24"/>
          <w:lang w:val="lt-LT"/>
        </w:rPr>
      </w:pPr>
      <w:r w:rsidRPr="00542595">
        <w:rPr>
          <w:b/>
          <w:color w:val="000000" w:themeColor="text1"/>
          <w:sz w:val="24"/>
          <w:szCs w:val="24"/>
          <w:lang w:val="lt-LT"/>
        </w:rPr>
        <w:t xml:space="preserve">Asignavimų valdytojas: </w:t>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t>Paramos gavėjas</w:t>
      </w:r>
    </w:p>
    <w:p w:rsidR="00340EDD" w:rsidRPr="00542595" w:rsidRDefault="00340EDD" w:rsidP="00340EDD">
      <w:pPr>
        <w:rPr>
          <w:b/>
          <w:color w:val="000000" w:themeColor="text1"/>
          <w:sz w:val="24"/>
          <w:szCs w:val="24"/>
          <w:lang w:val="lt-LT"/>
        </w:rPr>
      </w:pPr>
      <w:r w:rsidRPr="00542595">
        <w:rPr>
          <w:b/>
          <w:color w:val="000000" w:themeColor="text1"/>
          <w:sz w:val="24"/>
          <w:szCs w:val="24"/>
          <w:lang w:val="lt-LT"/>
        </w:rPr>
        <w:t>Rokiškio rajono savivaldybės administracija</w:t>
      </w:r>
    </w:p>
    <w:p w:rsidR="00340EDD" w:rsidRPr="00542595" w:rsidRDefault="00340EDD" w:rsidP="00340EDD">
      <w:pPr>
        <w:rPr>
          <w:color w:val="000000" w:themeColor="text1"/>
          <w:sz w:val="24"/>
          <w:szCs w:val="24"/>
          <w:lang w:val="lt-LT"/>
        </w:rPr>
      </w:pPr>
      <w:proofErr w:type="spellStart"/>
      <w:r w:rsidRPr="00542595">
        <w:rPr>
          <w:color w:val="000000" w:themeColor="text1"/>
          <w:sz w:val="24"/>
          <w:szCs w:val="24"/>
          <w:lang w:val="lt-LT"/>
        </w:rPr>
        <w:t>Įm</w:t>
      </w:r>
      <w:proofErr w:type="spellEnd"/>
      <w:r w:rsidRPr="00542595">
        <w:rPr>
          <w:color w:val="000000" w:themeColor="text1"/>
          <w:sz w:val="24"/>
          <w:szCs w:val="24"/>
          <w:lang w:val="lt-LT"/>
        </w:rPr>
        <w:t>. kodas 188772248</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Respublikos g. 94, Rokiškis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 xml:space="preserve">AB LUMINOR bankas           </w:t>
      </w:r>
      <w:r w:rsidRPr="00542595">
        <w:rPr>
          <w:color w:val="000000" w:themeColor="text1"/>
          <w:sz w:val="24"/>
          <w:szCs w:val="24"/>
          <w:lang w:val="lt-LT"/>
        </w:rPr>
        <w:tab/>
        <w:t xml:space="preserve">                       </w:t>
      </w:r>
      <w:r w:rsidRPr="00542595">
        <w:rPr>
          <w:color w:val="000000" w:themeColor="text1"/>
          <w:sz w:val="24"/>
          <w:szCs w:val="24"/>
          <w:lang w:val="lt-LT"/>
        </w:rPr>
        <w:tab/>
      </w:r>
      <w:r w:rsidRPr="00542595">
        <w:rPr>
          <w:color w:val="000000" w:themeColor="text1"/>
          <w:sz w:val="24"/>
          <w:szCs w:val="24"/>
          <w:lang w:val="lt-LT"/>
        </w:rPr>
        <w:tab/>
        <w:t xml:space="preserve"> </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A. s. Nr. LT514010041500000092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rsidR="00340EDD" w:rsidRPr="00542595" w:rsidRDefault="00340EDD" w:rsidP="00340EDD">
      <w:pPr>
        <w:rPr>
          <w:color w:val="000000" w:themeColor="text1"/>
          <w:sz w:val="24"/>
          <w:szCs w:val="24"/>
          <w:lang w:val="lt-LT"/>
        </w:rPr>
      </w:pPr>
      <w:r w:rsidRPr="00542595">
        <w:rPr>
          <w:color w:val="000000" w:themeColor="text1"/>
          <w:sz w:val="24"/>
          <w:szCs w:val="24"/>
          <w:lang w:val="lt-LT"/>
        </w:rPr>
        <w:t xml:space="preserve">Banko kodas 40100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rsidR="00340EDD" w:rsidRPr="00542595" w:rsidRDefault="00340EDD" w:rsidP="00340EDD">
      <w:pPr>
        <w:rPr>
          <w:color w:val="000000" w:themeColor="text1"/>
          <w:sz w:val="24"/>
          <w:szCs w:val="24"/>
          <w:lang w:val="lt-LT"/>
        </w:rPr>
      </w:pPr>
      <w:r w:rsidRPr="00542595">
        <w:rPr>
          <w:color w:val="000000" w:themeColor="text1"/>
          <w:sz w:val="24"/>
          <w:szCs w:val="24"/>
          <w:lang w:val="lt-LT"/>
        </w:rPr>
        <w:lastRenderedPageBreak/>
        <w:t>Tel. (8 458) 71 442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rsidR="00340EDD" w:rsidRPr="00542595" w:rsidRDefault="00340EDD" w:rsidP="00340EDD">
      <w:pPr>
        <w:rPr>
          <w:color w:val="000000" w:themeColor="text1"/>
          <w:sz w:val="24"/>
          <w:szCs w:val="24"/>
          <w:lang w:val="lt-LT"/>
        </w:rPr>
      </w:pPr>
      <w:r w:rsidRPr="00542595">
        <w:rPr>
          <w:color w:val="000000" w:themeColor="text1"/>
          <w:sz w:val="24"/>
          <w:szCs w:val="24"/>
          <w:lang w:val="lt-LT"/>
        </w:rPr>
        <w:t xml:space="preserve">El. p. </w:t>
      </w:r>
      <w:hyperlink r:id="rId5" w:history="1">
        <w:r w:rsidRPr="00542595">
          <w:rPr>
            <w:rStyle w:val="Hipersaitas"/>
            <w:sz w:val="24"/>
            <w:szCs w:val="24"/>
            <w:lang w:val="lt-LT"/>
          </w:rPr>
          <w:t>savivaldybe@post.rokiskis.lt</w:t>
        </w:r>
      </w:hyperlink>
    </w:p>
    <w:p w:rsidR="00340EDD" w:rsidRPr="00542595" w:rsidRDefault="00340EDD" w:rsidP="00340EDD">
      <w:pPr>
        <w:rPr>
          <w:b/>
          <w:color w:val="000000" w:themeColor="text1"/>
          <w:sz w:val="24"/>
          <w:szCs w:val="24"/>
          <w:lang w:val="lt-LT"/>
        </w:rPr>
      </w:pPr>
      <w:r w:rsidRPr="00542595">
        <w:rPr>
          <w:color w:val="000000" w:themeColor="text1"/>
          <w:sz w:val="24"/>
          <w:szCs w:val="24"/>
          <w:lang w:val="lt-LT"/>
        </w:rPr>
        <w:t xml:space="preserve">A.V.                                           </w:t>
      </w:r>
      <w:r w:rsidRPr="00542595">
        <w:rPr>
          <w:b/>
          <w:color w:val="000000" w:themeColor="text1"/>
          <w:sz w:val="24"/>
          <w:szCs w:val="24"/>
          <w:lang w:val="lt-LT"/>
        </w:rPr>
        <w:t xml:space="preserve">                          </w:t>
      </w:r>
    </w:p>
    <w:p w:rsidR="00340EDD" w:rsidRPr="00542595" w:rsidRDefault="00340EDD" w:rsidP="00340EDD">
      <w:pPr>
        <w:suppressAutoHyphens w:val="0"/>
        <w:jc w:val="center"/>
        <w:rPr>
          <w:b/>
          <w:color w:val="000000" w:themeColor="text1"/>
          <w:sz w:val="24"/>
          <w:szCs w:val="24"/>
          <w:lang w:val="lt-LT"/>
        </w:rPr>
      </w:pPr>
    </w:p>
    <w:p w:rsidR="00340EDD" w:rsidRPr="00542595" w:rsidRDefault="00340EDD" w:rsidP="00340EDD">
      <w:pPr>
        <w:suppressAutoHyphens w:val="0"/>
        <w:rPr>
          <w:b/>
          <w:color w:val="000000" w:themeColor="text1"/>
          <w:sz w:val="24"/>
          <w:szCs w:val="24"/>
          <w:lang w:val="lt-LT"/>
        </w:rPr>
      </w:pPr>
    </w:p>
    <w:p w:rsidR="00340EDD" w:rsidRPr="00542595" w:rsidRDefault="00340EDD" w:rsidP="00340EDD">
      <w:pPr>
        <w:suppressAutoHyphens w:val="0"/>
        <w:jc w:val="center"/>
        <w:rPr>
          <w:b/>
          <w:color w:val="000000" w:themeColor="text1"/>
          <w:sz w:val="24"/>
          <w:szCs w:val="24"/>
          <w:lang w:val="lt-LT"/>
        </w:rPr>
      </w:pPr>
    </w:p>
    <w:p w:rsidR="00340EDD" w:rsidRPr="00542595" w:rsidRDefault="00340EDD" w:rsidP="00340EDD">
      <w:pPr>
        <w:suppressAutoHyphens w:val="0"/>
        <w:jc w:val="center"/>
        <w:rPr>
          <w:b/>
          <w:color w:val="000000" w:themeColor="text1"/>
          <w:sz w:val="24"/>
          <w:szCs w:val="24"/>
          <w:lang w:val="lt-LT"/>
        </w:rPr>
      </w:pPr>
      <w:r w:rsidRPr="00542595">
        <w:rPr>
          <w:b/>
          <w:color w:val="000000" w:themeColor="text1"/>
          <w:sz w:val="24"/>
          <w:szCs w:val="24"/>
          <w:lang w:val="lt-LT"/>
        </w:rPr>
        <w:t>Sąmata, priedas prie lėšų naudojimo sutarties</w:t>
      </w:r>
    </w:p>
    <w:p w:rsidR="00340EDD" w:rsidRPr="00542595" w:rsidRDefault="00340EDD" w:rsidP="00340EDD">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r w:rsidRPr="00542595">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r w:rsidRPr="00542595">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r w:rsidRPr="00542595">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r w:rsidRPr="00542595">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r w:rsidRPr="00542595">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r w:rsidRPr="00542595">
              <w:rPr>
                <w:color w:val="000000" w:themeColor="text1"/>
                <w:sz w:val="24"/>
                <w:szCs w:val="24"/>
                <w:lang w:val="lt-LT"/>
              </w:rPr>
              <w:t xml:space="preserve">Suma     </w:t>
            </w:r>
            <w:proofErr w:type="spellStart"/>
            <w:r w:rsidRPr="00542595">
              <w:rPr>
                <w:color w:val="000000" w:themeColor="text1"/>
                <w:sz w:val="24"/>
                <w:szCs w:val="24"/>
                <w:lang w:val="lt-LT"/>
              </w:rPr>
              <w:t>Eur</w:t>
            </w:r>
            <w:proofErr w:type="spellEnd"/>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r w:rsidRPr="00542595">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r w:rsidRPr="00542595">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r>
      <w:tr w:rsidR="00340EDD" w:rsidRPr="00542595" w:rsidTr="008245DB">
        <w:tc>
          <w:tcPr>
            <w:tcW w:w="5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pStyle w:val="Antrat3"/>
              <w:rPr>
                <w:b/>
                <w:color w:val="000000" w:themeColor="text1"/>
                <w:szCs w:val="24"/>
              </w:rPr>
            </w:pPr>
            <w:r w:rsidRPr="00542595">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340EDD" w:rsidRPr="00542595" w:rsidRDefault="00340EDD" w:rsidP="008245DB">
            <w:pPr>
              <w:jc w:val="center"/>
              <w:rPr>
                <w:color w:val="000000" w:themeColor="text1"/>
                <w:sz w:val="24"/>
                <w:szCs w:val="24"/>
                <w:lang w:val="lt-LT"/>
              </w:rPr>
            </w:pPr>
          </w:p>
        </w:tc>
      </w:tr>
    </w:tbl>
    <w:p w:rsidR="00340EDD" w:rsidRPr="00542595" w:rsidRDefault="00340EDD" w:rsidP="00340EDD">
      <w:pPr>
        <w:suppressAutoHyphens w:val="0"/>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rsidR="00340EDD" w:rsidRPr="00542595" w:rsidRDefault="00340EDD" w:rsidP="00340EDD">
      <w:pPr>
        <w:rPr>
          <w:b/>
          <w:color w:val="000000" w:themeColor="text1"/>
          <w:sz w:val="24"/>
          <w:szCs w:val="24"/>
          <w:lang w:val="lt-LT"/>
        </w:rPr>
      </w:pPr>
      <w:r w:rsidRPr="00542595">
        <w:rPr>
          <w:b/>
          <w:color w:val="000000" w:themeColor="text1"/>
          <w:sz w:val="24"/>
          <w:szCs w:val="24"/>
          <w:lang w:val="lt-LT"/>
        </w:rPr>
        <w:t>Įstaigos buhalterio vardas  pavardė</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Parašas .......................................................................................................................................................</w:t>
      </w:r>
    </w:p>
    <w:p w:rsidR="00340EDD" w:rsidRPr="00542595" w:rsidRDefault="00340EDD" w:rsidP="00340EDD">
      <w:pPr>
        <w:jc w:val="both"/>
        <w:rPr>
          <w:color w:val="000000" w:themeColor="text1"/>
          <w:sz w:val="24"/>
          <w:szCs w:val="24"/>
          <w:lang w:val="lt-LT"/>
        </w:rPr>
      </w:pP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 xml:space="preserve">Įstaigos, organizacijos vadovo vardas pavardė </w:t>
      </w:r>
    </w:p>
    <w:p w:rsidR="00340EDD" w:rsidRPr="00542595" w:rsidRDefault="00340EDD" w:rsidP="00340EDD">
      <w:pPr>
        <w:jc w:val="both"/>
        <w:rPr>
          <w:color w:val="000000" w:themeColor="text1"/>
          <w:sz w:val="24"/>
          <w:szCs w:val="24"/>
          <w:lang w:val="lt-LT"/>
        </w:rPr>
      </w:pPr>
      <w:r w:rsidRPr="00542595">
        <w:rPr>
          <w:color w:val="000000" w:themeColor="text1"/>
          <w:sz w:val="24"/>
          <w:szCs w:val="24"/>
          <w:lang w:val="lt-LT"/>
        </w:rPr>
        <w:t xml:space="preserve"> Parašas........................................................ Antspaudas ............................................................................</w:t>
      </w:r>
    </w:p>
    <w:p w:rsidR="00340EDD" w:rsidRPr="00542595" w:rsidRDefault="00340EDD" w:rsidP="00340EDD">
      <w:pPr>
        <w:rPr>
          <w:color w:val="000000" w:themeColor="text1"/>
          <w:sz w:val="24"/>
          <w:szCs w:val="24"/>
          <w:lang w:val="lt-LT"/>
        </w:rPr>
      </w:pPr>
    </w:p>
    <w:p w:rsidR="00340EDD" w:rsidRPr="00542595" w:rsidRDefault="00340EDD" w:rsidP="00340EDD">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rsidR="00E0660C" w:rsidRPr="00340EDD" w:rsidRDefault="00340EDD" w:rsidP="00340EDD">
      <w:pPr>
        <w:suppressAutoHyphens w:val="0"/>
        <w:jc w:val="center"/>
        <w:rPr>
          <w:b/>
          <w:color w:val="000000" w:themeColor="text1"/>
          <w:sz w:val="24"/>
          <w:szCs w:val="24"/>
          <w:lang w:val="lt-LT"/>
        </w:rPr>
      </w:pPr>
    </w:p>
    <w:sectPr w:rsidR="00E0660C" w:rsidRPr="00340E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D"/>
    <w:rsid w:val="001E0ABA"/>
    <w:rsid w:val="00340EDD"/>
    <w:rsid w:val="00AA5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0EDD"/>
    <w:pPr>
      <w:suppressAutoHyphens/>
      <w:spacing w:after="0" w:line="240" w:lineRule="auto"/>
    </w:pPr>
    <w:rPr>
      <w:rFonts w:ascii="Times New Roman" w:eastAsia="Times New Roman" w:hAnsi="Times New Roman" w:cs="Times New Roman"/>
      <w:sz w:val="20"/>
      <w:szCs w:val="20"/>
      <w:lang w:val="en-US" w:eastAsia="ar-SA"/>
    </w:rPr>
  </w:style>
  <w:style w:type="paragraph" w:styleId="Antrat3">
    <w:name w:val="heading 3"/>
    <w:basedOn w:val="prastasis"/>
    <w:next w:val="prastasis"/>
    <w:link w:val="Antrat3Diagrama"/>
    <w:uiPriority w:val="99"/>
    <w:qFormat/>
    <w:rsid w:val="00340EDD"/>
    <w:pPr>
      <w:keepNext/>
      <w:tabs>
        <w:tab w:val="num" w:pos="0"/>
      </w:tabs>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340EDD"/>
    <w:rPr>
      <w:rFonts w:ascii="Times New Roman" w:eastAsia="Times New Roman" w:hAnsi="Times New Roman" w:cs="Times New Roman"/>
      <w:sz w:val="24"/>
      <w:szCs w:val="20"/>
      <w:lang w:eastAsia="ar-SA"/>
    </w:rPr>
  </w:style>
  <w:style w:type="character" w:styleId="Hipersaitas">
    <w:name w:val="Hyperlink"/>
    <w:basedOn w:val="Numatytasispastraiposriftas"/>
    <w:uiPriority w:val="99"/>
    <w:rsid w:val="00340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0EDD"/>
    <w:pPr>
      <w:suppressAutoHyphens/>
      <w:spacing w:after="0" w:line="240" w:lineRule="auto"/>
    </w:pPr>
    <w:rPr>
      <w:rFonts w:ascii="Times New Roman" w:eastAsia="Times New Roman" w:hAnsi="Times New Roman" w:cs="Times New Roman"/>
      <w:sz w:val="20"/>
      <w:szCs w:val="20"/>
      <w:lang w:val="en-US" w:eastAsia="ar-SA"/>
    </w:rPr>
  </w:style>
  <w:style w:type="paragraph" w:styleId="Antrat3">
    <w:name w:val="heading 3"/>
    <w:basedOn w:val="prastasis"/>
    <w:next w:val="prastasis"/>
    <w:link w:val="Antrat3Diagrama"/>
    <w:uiPriority w:val="99"/>
    <w:qFormat/>
    <w:rsid w:val="00340EDD"/>
    <w:pPr>
      <w:keepNext/>
      <w:tabs>
        <w:tab w:val="num" w:pos="0"/>
      </w:tabs>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340EDD"/>
    <w:rPr>
      <w:rFonts w:ascii="Times New Roman" w:eastAsia="Times New Roman" w:hAnsi="Times New Roman" w:cs="Times New Roman"/>
      <w:sz w:val="24"/>
      <w:szCs w:val="20"/>
      <w:lang w:eastAsia="ar-SA"/>
    </w:rPr>
  </w:style>
  <w:style w:type="character" w:styleId="Hipersaitas">
    <w:name w:val="Hyperlink"/>
    <w:basedOn w:val="Numatytasispastraiposriftas"/>
    <w:uiPriority w:val="99"/>
    <w:rsid w:val="00340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3996</Words>
  <Characters>2279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Agnė Grizevičiūtė</cp:lastModifiedBy>
  <cp:revision>1</cp:revision>
  <dcterms:created xsi:type="dcterms:W3CDTF">2021-03-12T09:56:00Z</dcterms:created>
  <dcterms:modified xsi:type="dcterms:W3CDTF">2021-03-12T09:57:00Z</dcterms:modified>
</cp:coreProperties>
</file>