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586BC" w14:textId="77777777"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14:paraId="181EA095" w14:textId="77777777"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14:paraId="6A033623" w14:textId="77777777" w:rsidR="00C809F7" w:rsidRDefault="00C809F7" w:rsidP="00C809F7">
      <w:pPr>
        <w:tabs>
          <w:tab w:val="left" w:pos="4680"/>
        </w:tabs>
        <w:jc w:val="both"/>
      </w:pPr>
    </w:p>
    <w:p w14:paraId="1840DDE5" w14:textId="77777777"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14:paraId="0B8D535D" w14:textId="77777777" w:rsidR="00C809F7" w:rsidRDefault="00C809F7" w:rsidP="00C809F7">
      <w:pPr>
        <w:tabs>
          <w:tab w:val="left" w:pos="4680"/>
        </w:tabs>
        <w:jc w:val="both"/>
      </w:pPr>
    </w:p>
    <w:p w14:paraId="47C3E0F7" w14:textId="77777777" w:rsidR="00C809F7" w:rsidRDefault="00C809F7" w:rsidP="00C809F7">
      <w:pPr>
        <w:tabs>
          <w:tab w:val="left" w:pos="4680"/>
        </w:tabs>
        <w:jc w:val="both"/>
      </w:pPr>
    </w:p>
    <w:tbl>
      <w:tblPr>
        <w:tblW w:w="1570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2410"/>
        <w:gridCol w:w="1417"/>
        <w:gridCol w:w="2694"/>
        <w:gridCol w:w="1955"/>
        <w:gridCol w:w="1702"/>
      </w:tblGrid>
      <w:tr w:rsidR="00C809F7" w14:paraId="41B1BB2D" w14:textId="77777777" w:rsidTr="00EE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A36D4" w14:textId="77777777"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14:paraId="77362759" w14:textId="77777777"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07458" w14:textId="77777777"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14:paraId="07CC4D48" w14:textId="77777777"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79A1" w14:textId="77777777"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14:paraId="56EFF159" w14:textId="77777777"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D7B2" w14:textId="77777777"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14:paraId="1101A4E1" w14:textId="77777777"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14:paraId="071EFDB8" w14:textId="77777777"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14:paraId="4AF8353D" w14:textId="77777777"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F443F" w14:textId="77777777"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14:paraId="5D89EB9E" w14:textId="77777777" w:rsidR="00C809F7" w:rsidRDefault="00C05618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F839" w14:textId="77777777"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14:paraId="7EDF64CA" w14:textId="77777777"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14:paraId="5B2AA187" w14:textId="77777777" w:rsidR="00C809F7" w:rsidRDefault="00FD66B3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14:paraId="0D839389" w14:textId="77777777" w:rsidR="00C809F7" w:rsidRDefault="003E3E22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</w:t>
            </w:r>
            <w:r w:rsidR="00C809F7">
              <w:rPr>
                <w:rFonts w:eastAsia="Calibri"/>
              </w:rPr>
              <w:t>nimas, privaloma darbo patirtis ir / ar kt.)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F99EF" w14:textId="77777777"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14:paraId="50810AEA" w14:textId="77777777"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14:paraId="018C897B" w14:textId="77777777"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D854" w14:textId="77777777"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C809F7" w14:paraId="5F02BB60" w14:textId="77777777" w:rsidTr="00EE25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7637" w14:textId="77777777"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5A0C" w14:textId="7F2D4AA2" w:rsidR="00D3004F" w:rsidRDefault="00D3004F" w:rsidP="00D3004F">
            <w:r>
              <w:t xml:space="preserve">Rokiškio Juozo </w:t>
            </w:r>
            <w:proofErr w:type="spellStart"/>
            <w:r>
              <w:t>Tūbelio</w:t>
            </w:r>
            <w:proofErr w:type="spellEnd"/>
            <w:r>
              <w:t xml:space="preserve"> progimnazijos karjeros specialistas (0,7 pareigybės).</w:t>
            </w:r>
          </w:p>
          <w:p w14:paraId="2D115BCB" w14:textId="77777777" w:rsidR="00E019D4" w:rsidRDefault="00E019D4" w:rsidP="00E019D4">
            <w:pPr>
              <w:widowControl w:val="0"/>
              <w:tabs>
                <w:tab w:val="left" w:pos="360"/>
                <w:tab w:val="left" w:pos="3738"/>
              </w:tabs>
              <w:jc w:val="both"/>
              <w:rPr>
                <w:bCs/>
              </w:rPr>
            </w:pPr>
            <w:r>
              <w:t xml:space="preserve">Karjeros specialisto funkcijos:  </w:t>
            </w:r>
          </w:p>
          <w:p w14:paraId="0DFB4C7F" w14:textId="07B05E32" w:rsidR="00E019D4" w:rsidRDefault="00E019D4" w:rsidP="00E019D4">
            <w:pPr>
              <w:widowControl w:val="0"/>
              <w:tabs>
                <w:tab w:val="left" w:pos="1418"/>
              </w:tabs>
            </w:pPr>
            <w:r>
              <w:t>1.Organizuoja ir koordinuoja profesinio orientavimo paslaugų teikimą ir plėtojimą progimnazijoje, siekdamas įgyvendinti nustatytą paslaugų</w:t>
            </w:r>
            <w:r w:rsidR="006F271D">
              <w:t xml:space="preserve"> planą.</w:t>
            </w:r>
            <w:r>
              <w:t xml:space="preserve"> </w:t>
            </w:r>
          </w:p>
          <w:p w14:paraId="7CB25E21" w14:textId="33FCC906" w:rsidR="00E019D4" w:rsidRDefault="00E019D4" w:rsidP="00E019D4">
            <w:pPr>
              <w:widowControl w:val="0"/>
              <w:tabs>
                <w:tab w:val="left" w:pos="1418"/>
              </w:tabs>
            </w:pPr>
            <w:r>
              <w:t xml:space="preserve">2.Teikia ugdymo karjerai, profesinio konsultavimo, profesinio informavimo (įskaitant ir profesinį </w:t>
            </w:r>
            <w:proofErr w:type="spellStart"/>
            <w:r>
              <w:t>veiklinimą</w:t>
            </w:r>
            <w:proofErr w:type="spellEnd"/>
            <w:r>
              <w:t>) paslaugas progimnazijos bendruomenei</w:t>
            </w:r>
            <w:r w:rsidR="006F271D">
              <w:t>.</w:t>
            </w:r>
            <w:r>
              <w:t> </w:t>
            </w:r>
          </w:p>
          <w:p w14:paraId="61D20874" w14:textId="0F5C2EBB" w:rsidR="00E019D4" w:rsidRDefault="00E019D4" w:rsidP="00E019D4">
            <w:pPr>
              <w:widowControl w:val="0"/>
              <w:tabs>
                <w:tab w:val="left" w:pos="1418"/>
              </w:tabs>
            </w:pPr>
            <w:r>
              <w:t xml:space="preserve">3.Teikia asmenines ir grupines konsultacijas karjeros klausimais progimnazijos bendruomenės </w:t>
            </w:r>
            <w:r>
              <w:lastRenderedPageBreak/>
              <w:t xml:space="preserve">nariams.  </w:t>
            </w:r>
          </w:p>
          <w:p w14:paraId="519B3CB5" w14:textId="75FB668F" w:rsidR="00E019D4" w:rsidRDefault="00E019D4" w:rsidP="00E019D4">
            <w:pPr>
              <w:widowControl w:val="0"/>
              <w:tabs>
                <w:tab w:val="left" w:pos="1418"/>
              </w:tabs>
              <w:rPr>
                <w:bCs/>
              </w:rPr>
            </w:pPr>
            <w:r>
              <w:rPr>
                <w:bCs/>
              </w:rPr>
              <w:t>4.</w:t>
            </w:r>
            <w:r>
              <w:rPr>
                <w:bCs/>
              </w:rPr>
              <w:t xml:space="preserve">Išsiaiškina progimnazijos poreikius, susijusius su profesinio orientavimo paslaugų teikimu. </w:t>
            </w:r>
          </w:p>
          <w:p w14:paraId="27D1FB71" w14:textId="7224C8BE" w:rsidR="00990855" w:rsidRPr="00544859" w:rsidRDefault="00990855" w:rsidP="00E019D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E143" w14:textId="3F4324DC" w:rsidR="00C809F7" w:rsidRDefault="00C92EA2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 w:rsidRPr="00C4143B">
              <w:rPr>
                <w:rFonts w:eastAsia="Calibri"/>
              </w:rPr>
              <w:lastRenderedPageBreak/>
              <w:t xml:space="preserve">Rokiškio Juozo </w:t>
            </w:r>
            <w:proofErr w:type="spellStart"/>
            <w:r w:rsidRPr="00C4143B">
              <w:rPr>
                <w:rFonts w:eastAsia="Calibri"/>
              </w:rPr>
              <w:t>Tūbelio</w:t>
            </w:r>
            <w:proofErr w:type="spellEnd"/>
            <w:r w:rsidRPr="00C4143B">
              <w:rPr>
                <w:rFonts w:eastAsia="Calibri"/>
              </w:rPr>
              <w:t xml:space="preserve"> progimnazija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21CF" w14:textId="77777777" w:rsidR="00C92EA2" w:rsidRPr="00C4143B" w:rsidRDefault="00C92EA2" w:rsidP="00C92EA2">
            <w:pPr>
              <w:ind w:left="2"/>
              <w:rPr>
                <w:rFonts w:eastAsia="Calibri"/>
              </w:rPr>
            </w:pPr>
            <w:r w:rsidRPr="00C4143B">
              <w:rPr>
                <w:rFonts w:eastAsia="Calibri"/>
              </w:rPr>
              <w:t xml:space="preserve">Raštvedė Jurgita </w:t>
            </w:r>
            <w:proofErr w:type="spellStart"/>
            <w:r w:rsidRPr="00C4143B">
              <w:rPr>
                <w:rFonts w:eastAsia="Calibri"/>
              </w:rPr>
              <w:t>Lašaitė</w:t>
            </w:r>
            <w:proofErr w:type="spellEnd"/>
            <w:r w:rsidRPr="00C4143B">
              <w:rPr>
                <w:rFonts w:eastAsia="Calibri"/>
              </w:rPr>
              <w:t xml:space="preserve">; </w:t>
            </w:r>
          </w:p>
          <w:p w14:paraId="76B6FEE0" w14:textId="77777777" w:rsidR="00C92EA2" w:rsidRPr="00C4143B" w:rsidRDefault="00C92EA2" w:rsidP="00C92EA2">
            <w:pPr>
              <w:ind w:left="2"/>
              <w:rPr>
                <w:rFonts w:eastAsia="Calibri"/>
              </w:rPr>
            </w:pPr>
            <w:r w:rsidRPr="00C4143B">
              <w:rPr>
                <w:rFonts w:eastAsia="Calibri"/>
              </w:rPr>
              <w:t>El. p. tubeliog@yahoo.com</w:t>
            </w:r>
          </w:p>
          <w:p w14:paraId="655CE12B" w14:textId="54A13434" w:rsidR="00C92EA2" w:rsidRPr="00C4143B" w:rsidRDefault="006F271D" w:rsidP="00C92EA2">
            <w:pPr>
              <w:ind w:left="2"/>
              <w:rPr>
                <w:rFonts w:eastAsia="Calibri"/>
              </w:rPr>
            </w:pPr>
            <w:r>
              <w:rPr>
                <w:rFonts w:eastAsia="Calibri"/>
              </w:rPr>
              <w:t>Tel.</w:t>
            </w:r>
            <w:r w:rsidR="00C92EA2" w:rsidRPr="00C4143B">
              <w:rPr>
                <w:rFonts w:eastAsia="Calibri"/>
              </w:rPr>
              <w:t>: 8 458 33587</w:t>
            </w:r>
          </w:p>
          <w:p w14:paraId="373709F6" w14:textId="77777777" w:rsidR="00C92EA2" w:rsidRPr="00C4143B" w:rsidRDefault="00C92EA2" w:rsidP="00C92EA2">
            <w:pPr>
              <w:ind w:left="2"/>
              <w:rPr>
                <w:rFonts w:eastAsia="Calibri"/>
              </w:rPr>
            </w:pPr>
            <w:r w:rsidRPr="00C4143B">
              <w:rPr>
                <w:rFonts w:eastAsia="Calibri"/>
              </w:rPr>
              <w:t>Mob.: 8 698 85861</w:t>
            </w:r>
          </w:p>
          <w:p w14:paraId="10C497EA" w14:textId="0DE9D907" w:rsidR="00E20199" w:rsidRDefault="00E20199" w:rsidP="00010B94">
            <w:pPr>
              <w:tabs>
                <w:tab w:val="left" w:pos="4680"/>
              </w:tabs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95E4" w14:textId="5B49CB8C" w:rsidR="00C809F7" w:rsidRDefault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Iki </w:t>
            </w:r>
            <w:r w:rsidR="001562D6">
              <w:rPr>
                <w:rFonts w:eastAsia="Calibri"/>
              </w:rPr>
              <w:t>2022</w:t>
            </w:r>
            <w:r w:rsidR="00E04ED1">
              <w:rPr>
                <w:rFonts w:eastAsia="Calibri"/>
              </w:rPr>
              <w:t>-0</w:t>
            </w:r>
            <w:r w:rsidR="00B2686B">
              <w:rPr>
                <w:rFonts w:eastAsia="Calibri"/>
              </w:rPr>
              <w:t>9</w:t>
            </w:r>
            <w:r w:rsidR="00E04ED1">
              <w:rPr>
                <w:rFonts w:eastAsia="Calibri"/>
              </w:rPr>
              <w:t>-2</w:t>
            </w:r>
            <w:r w:rsidR="001436FA">
              <w:rPr>
                <w:rFonts w:eastAsia="Calibri"/>
              </w:rPr>
              <w:t>7</w:t>
            </w:r>
          </w:p>
          <w:p w14:paraId="07F73A47" w14:textId="77777777" w:rsidR="00E20199" w:rsidRDefault="00E20199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(imtinai)</w:t>
            </w:r>
            <w:r w:rsidR="00C05618">
              <w:rPr>
                <w:rFonts w:eastAsia="Calibri"/>
              </w:rPr>
              <w:t>.</w:t>
            </w:r>
          </w:p>
          <w:p w14:paraId="2E59B7B4" w14:textId="083625A6" w:rsidR="00C05618" w:rsidRDefault="00C05618" w:rsidP="00C05618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FAC7" w14:textId="7BC78C22" w:rsidR="001436FA" w:rsidRDefault="00EE2587" w:rsidP="001562D6">
            <w:r>
              <w:t>Reikalavimai</w:t>
            </w:r>
            <w:r w:rsidR="001436FA">
              <w:t>:  </w:t>
            </w:r>
          </w:p>
          <w:p w14:paraId="002B17E5" w14:textId="2A5E4C57" w:rsidR="001562D6" w:rsidRDefault="001562D6" w:rsidP="001562D6">
            <w:r w:rsidRPr="00C01E0D">
              <w:sym w:font="Symbol" w:char="F0B7"/>
            </w:r>
            <w:r>
              <w:t xml:space="preserve"> </w:t>
            </w:r>
            <w:r w:rsidR="001436FA">
              <w:t xml:space="preserve">turėti </w:t>
            </w:r>
            <w:r w:rsidRPr="00C01E0D">
              <w:t>bakalauro arba pro</w:t>
            </w:r>
            <w:r w:rsidR="00A22B4D">
              <w:t>fesinio bakalauro kvalifikacinį laipsnį</w:t>
            </w:r>
            <w:r w:rsidRPr="00C01E0D">
              <w:t xml:space="preserve">; </w:t>
            </w:r>
          </w:p>
          <w:p w14:paraId="10405C39" w14:textId="12AD7FED" w:rsidR="001562D6" w:rsidRDefault="001562D6" w:rsidP="001562D6">
            <w:r w:rsidRPr="00C01E0D">
              <w:sym w:font="Symbol" w:char="F0B7"/>
            </w:r>
            <w:r w:rsidRPr="00C01E0D">
              <w:t xml:space="preserve"> </w:t>
            </w:r>
            <w:r w:rsidR="00EE2587">
              <w:t>turėti pedagogo kvalifikaciją arba išklausytu</w:t>
            </w:r>
            <w:r w:rsidRPr="00C01E0D">
              <w:t>s pedagogi</w:t>
            </w:r>
            <w:r w:rsidR="00EE2587">
              <w:t>nių ir psichologinių žinių kursu</w:t>
            </w:r>
            <w:r w:rsidRPr="00C01E0D">
              <w:t xml:space="preserve">s Lietuvos Respublikos švietimo, mokslo ir sporto ministro nustatyta tvarka. Neturintiems pedagogo kvalifikacijos – įsipareigojimas ją įgyti arba išklausyti pedagoginių ir psichologinių žinių kursą iki 2024 rugsėjo 1 d. </w:t>
            </w:r>
          </w:p>
          <w:p w14:paraId="38E6D269" w14:textId="63BF416F" w:rsidR="001562D6" w:rsidRDefault="001562D6" w:rsidP="001562D6">
            <w:r w:rsidRPr="00C01E0D">
              <w:lastRenderedPageBreak/>
              <w:sym w:font="Symbol" w:char="F0B7"/>
            </w:r>
            <w:r w:rsidRPr="00C01E0D">
              <w:t xml:space="preserve"> </w:t>
            </w:r>
            <w:r w:rsidR="00EE2587">
              <w:t>turėti 3 metų darbo patirtį</w:t>
            </w:r>
            <w:r w:rsidRPr="00C01E0D">
              <w:t>, susijusi</w:t>
            </w:r>
            <w:r w:rsidR="00EE2587">
              <w:t>ą</w:t>
            </w:r>
            <w:r w:rsidRPr="00C01E0D">
              <w:t xml:space="preserve"> su ugdymu karjerai, profesiniu informavimu ir konsultavimu arba studijų metu išklausytas ne mažiau nei 15 studijų kreditų apimties modulis (-</w:t>
            </w:r>
            <w:proofErr w:type="spellStart"/>
            <w:r w:rsidRPr="00C01E0D">
              <w:t>iai</w:t>
            </w:r>
            <w:proofErr w:type="spellEnd"/>
            <w:r w:rsidRPr="00C01E0D">
              <w:t>), susijęs (-ę) su karjeros valdymu, konsultavimu, vystymu. Turintiems trumpesnę kaip 3 metų darbo patirtį, susijusią su ugdymu karjerai, profesiniu informavimu ir ko</w:t>
            </w:r>
            <w:r w:rsidR="00EE2587">
              <w:t>nsultavimu, arba studijų metu n</w:t>
            </w:r>
            <w:r w:rsidRPr="00C01E0D">
              <w:t>esant išklausyto ne mažiau nei 15 studijų kreditų apimties modulio (-</w:t>
            </w:r>
            <w:proofErr w:type="spellStart"/>
            <w:r w:rsidRPr="00C01E0D">
              <w:t>ių</w:t>
            </w:r>
            <w:proofErr w:type="spellEnd"/>
            <w:r w:rsidRPr="00C01E0D">
              <w:t>), susijusio (-</w:t>
            </w:r>
            <w:proofErr w:type="spellStart"/>
            <w:r w:rsidRPr="00C01E0D">
              <w:t>ių</w:t>
            </w:r>
            <w:proofErr w:type="spellEnd"/>
            <w:r w:rsidRPr="00C01E0D">
              <w:t xml:space="preserve">) su karjeros valdymu, konsultavimu, vystymu - įsipareigojimas ne vėliau kaip per vienerius metus nuo įsidarbinimo karjeros specialistu pradžios išklausyti kvalifikacijos tobulinimo programą, įgyvendinamą pagal Lietuvos Respublikos </w:t>
            </w:r>
            <w:r w:rsidRPr="00C01E0D">
              <w:lastRenderedPageBreak/>
              <w:t xml:space="preserve">švietimo, mokslo ir sporto ministro 2022 m. balandžio 25  d. įsakymą Nr.  V-617 patvirtintą Karjeros specialistų išsilavinimo ir profesinių žinių reikalavimų aprašo priede. </w:t>
            </w:r>
          </w:p>
          <w:p w14:paraId="0A22C84F" w14:textId="417FDC4B" w:rsidR="001562D6" w:rsidRDefault="001562D6" w:rsidP="001562D6">
            <w:r w:rsidRPr="00C01E0D">
              <w:sym w:font="Symbol" w:char="F0B7"/>
            </w:r>
            <w:r w:rsidR="00002FAF">
              <w:t xml:space="preserve"> gebėti</w:t>
            </w:r>
            <w:r w:rsidRPr="00C01E0D">
              <w:t xml:space="preserve"> naudotis įvairiomis karjeros valdymo informacinėmis sistemomis ir šiuolaikinėmis informacinėmis komunikacinėmis technologijomis bei elektroninėmis priemonėmis, susijusiomis su karjeros valdymo paslaugų teikimu; </w:t>
            </w:r>
          </w:p>
          <w:p w14:paraId="736B4115" w14:textId="55579A21" w:rsidR="001562D6" w:rsidRDefault="001562D6" w:rsidP="001562D6">
            <w:r w:rsidRPr="00C01E0D">
              <w:sym w:font="Symbol" w:char="F0B7"/>
            </w:r>
            <w:r w:rsidR="00002FAF">
              <w:t xml:space="preserve"> gebėti</w:t>
            </w:r>
            <w:r w:rsidRPr="00C01E0D">
              <w:t xml:space="preserve"> analizuoti ir tvarkyti duomenis ir informaciją apie teikiamas p</w:t>
            </w:r>
            <w:r w:rsidR="00002FAF">
              <w:t>rofesinio orientavimo paslaugas.</w:t>
            </w:r>
          </w:p>
          <w:p w14:paraId="76792783" w14:textId="77777777" w:rsidR="001562D6" w:rsidRDefault="001562D6" w:rsidP="001562D6"/>
          <w:p w14:paraId="07EA2775" w14:textId="77777777" w:rsidR="00C809F7" w:rsidRDefault="00C809F7" w:rsidP="001562D6">
            <w:pPr>
              <w:tabs>
                <w:tab w:val="left" w:pos="4680"/>
              </w:tabs>
              <w:rPr>
                <w:rFonts w:eastAsia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3DC2" w14:textId="77777777" w:rsidR="00002FAF" w:rsidRDefault="001562D6" w:rsidP="001562D6">
            <w:r w:rsidRPr="00C01E0D">
              <w:lastRenderedPageBreak/>
              <w:t>Pareiginės algos pastovios</w:t>
            </w:r>
            <w:r w:rsidR="0052530A">
              <w:t xml:space="preserve">ios dalies koeficientas </w:t>
            </w:r>
          </w:p>
          <w:p w14:paraId="441E69EC" w14:textId="6E000872" w:rsidR="001562D6" w:rsidRDefault="0052530A" w:rsidP="001562D6">
            <w:r>
              <w:t>7,44</w:t>
            </w:r>
            <w:r w:rsidR="00002FAF">
              <w:t xml:space="preserve"> – 7,98</w:t>
            </w:r>
            <w:r w:rsidR="001562D6" w:rsidRPr="00C01E0D">
              <w:t xml:space="preserve"> </w:t>
            </w:r>
          </w:p>
          <w:p w14:paraId="78206EBC" w14:textId="16DA8654" w:rsidR="00C809F7" w:rsidRPr="00BD123F" w:rsidRDefault="00C809F7" w:rsidP="00FA274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0378" w14:textId="77777777" w:rsidR="00EE2587" w:rsidRPr="00C4143B" w:rsidRDefault="00EE2587" w:rsidP="00EE2587">
            <w:pPr>
              <w:ind w:left="2"/>
              <w:rPr>
                <w:rFonts w:eastAsia="Calibri"/>
              </w:rPr>
            </w:pPr>
            <w:r w:rsidRPr="00C4143B">
              <w:rPr>
                <w:rFonts w:eastAsia="Calibri"/>
              </w:rPr>
              <w:t>El. p. tubeliog@yahoo.com</w:t>
            </w:r>
          </w:p>
          <w:p w14:paraId="73FD035C" w14:textId="614E8F4A" w:rsidR="00EE2587" w:rsidRPr="00C4143B" w:rsidRDefault="006F271D" w:rsidP="00EE2587">
            <w:pPr>
              <w:ind w:left="2"/>
              <w:rPr>
                <w:rFonts w:eastAsia="Calibri"/>
              </w:rPr>
            </w:pPr>
            <w:r>
              <w:rPr>
                <w:rFonts w:eastAsia="Calibri"/>
              </w:rPr>
              <w:t>Tel.</w:t>
            </w:r>
            <w:bookmarkStart w:id="0" w:name="_GoBack"/>
            <w:bookmarkEnd w:id="0"/>
            <w:r w:rsidR="00EE2587" w:rsidRPr="00C4143B">
              <w:rPr>
                <w:rFonts w:eastAsia="Calibri"/>
              </w:rPr>
              <w:t>: 8 458 33587</w:t>
            </w:r>
          </w:p>
          <w:p w14:paraId="4C76C87F" w14:textId="77777777" w:rsidR="00EE2587" w:rsidRPr="00C4143B" w:rsidRDefault="00EE2587" w:rsidP="00EE2587">
            <w:pPr>
              <w:ind w:left="2"/>
              <w:rPr>
                <w:rFonts w:eastAsia="Calibri"/>
              </w:rPr>
            </w:pPr>
            <w:r w:rsidRPr="00C4143B">
              <w:rPr>
                <w:rFonts w:eastAsia="Calibri"/>
              </w:rPr>
              <w:t>Mob.: 8 698 85861</w:t>
            </w:r>
          </w:p>
          <w:p w14:paraId="5F9E8289" w14:textId="77777777" w:rsidR="00C809F7" w:rsidRDefault="00C809F7" w:rsidP="00EE2587">
            <w:pPr>
              <w:tabs>
                <w:tab w:val="left" w:pos="4680"/>
              </w:tabs>
              <w:rPr>
                <w:rFonts w:eastAsia="Calibri"/>
              </w:rPr>
            </w:pPr>
          </w:p>
        </w:tc>
      </w:tr>
    </w:tbl>
    <w:p w14:paraId="06DB4A83" w14:textId="77777777" w:rsidR="00C15427" w:rsidRDefault="00C15427" w:rsidP="00C809F7">
      <w:pPr>
        <w:jc w:val="center"/>
      </w:pPr>
    </w:p>
    <w:p w14:paraId="25C64800" w14:textId="77777777" w:rsidR="00C809F7" w:rsidRDefault="00C15427" w:rsidP="00C809F7">
      <w:pPr>
        <w:jc w:val="center"/>
      </w:pPr>
      <w:r>
        <w:t>____________</w:t>
      </w:r>
      <w:r w:rsidR="00C809F7">
        <w:t>_____________</w:t>
      </w:r>
    </w:p>
    <w:sectPr w:rsidR="00C809F7" w:rsidSect="00C05618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7"/>
    <w:rsid w:val="00002FAF"/>
    <w:rsid w:val="00010B94"/>
    <w:rsid w:val="00036EE5"/>
    <w:rsid w:val="001436FA"/>
    <w:rsid w:val="00147F05"/>
    <w:rsid w:val="00153605"/>
    <w:rsid w:val="001562D6"/>
    <w:rsid w:val="001724DB"/>
    <w:rsid w:val="001856E2"/>
    <w:rsid w:val="002B4E95"/>
    <w:rsid w:val="003A62BD"/>
    <w:rsid w:val="003E3E22"/>
    <w:rsid w:val="004A2E48"/>
    <w:rsid w:val="0052530A"/>
    <w:rsid w:val="00544859"/>
    <w:rsid w:val="00564B87"/>
    <w:rsid w:val="005E2EF3"/>
    <w:rsid w:val="005F0F54"/>
    <w:rsid w:val="006F271D"/>
    <w:rsid w:val="007E5D72"/>
    <w:rsid w:val="007F577B"/>
    <w:rsid w:val="009873EB"/>
    <w:rsid w:val="00990855"/>
    <w:rsid w:val="00A22B4D"/>
    <w:rsid w:val="00A446E9"/>
    <w:rsid w:val="00AF27A6"/>
    <w:rsid w:val="00B2686B"/>
    <w:rsid w:val="00B674EE"/>
    <w:rsid w:val="00B809FF"/>
    <w:rsid w:val="00BD123F"/>
    <w:rsid w:val="00C05618"/>
    <w:rsid w:val="00C15427"/>
    <w:rsid w:val="00C53965"/>
    <w:rsid w:val="00C809F7"/>
    <w:rsid w:val="00C92EA2"/>
    <w:rsid w:val="00C960EB"/>
    <w:rsid w:val="00D3004F"/>
    <w:rsid w:val="00DC7DAE"/>
    <w:rsid w:val="00E019D4"/>
    <w:rsid w:val="00E02A9D"/>
    <w:rsid w:val="00E04ED1"/>
    <w:rsid w:val="00E20199"/>
    <w:rsid w:val="00E50E84"/>
    <w:rsid w:val="00E612D4"/>
    <w:rsid w:val="00EE2587"/>
    <w:rsid w:val="00EE6AE5"/>
    <w:rsid w:val="00F45204"/>
    <w:rsid w:val="00F57FBD"/>
    <w:rsid w:val="00F74016"/>
    <w:rsid w:val="00FA2747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3BF9"/>
  <w15:docId w15:val="{DBEB02EB-5C4B-4ACE-903B-6569613A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3A62B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26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2011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Direktorius</cp:lastModifiedBy>
  <cp:revision>2</cp:revision>
  <dcterms:created xsi:type="dcterms:W3CDTF">2022-09-14T06:54:00Z</dcterms:created>
  <dcterms:modified xsi:type="dcterms:W3CDTF">2022-09-14T06:54:00Z</dcterms:modified>
</cp:coreProperties>
</file>