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C9C" w:rsidRPr="0081583C" w:rsidRDefault="00534C9C" w:rsidP="00534C9C">
      <w:pPr>
        <w:jc w:val="center"/>
        <w:rPr>
          <w:lang w:val="lt-LT"/>
        </w:rPr>
      </w:pPr>
      <w:r w:rsidRPr="0081583C">
        <w:rPr>
          <w:b/>
          <w:lang w:val="lt-LT"/>
        </w:rPr>
        <w:t>ROKIŠKIO RAJONO SAVIVALDYBĖS ADMINISTRACIJA</w:t>
      </w:r>
    </w:p>
    <w:p w:rsidR="00534C9C" w:rsidRPr="0081583C" w:rsidRDefault="00534C9C" w:rsidP="00534C9C">
      <w:pPr>
        <w:jc w:val="center"/>
        <w:rPr>
          <w:b/>
          <w:lang w:val="lt-LT"/>
        </w:rPr>
      </w:pPr>
    </w:p>
    <w:p w:rsidR="00534C9C" w:rsidRPr="0081583C" w:rsidRDefault="00534C9C" w:rsidP="00534C9C">
      <w:pPr>
        <w:jc w:val="center"/>
        <w:rPr>
          <w:b/>
          <w:lang w:val="lt-LT"/>
        </w:rPr>
      </w:pPr>
    </w:p>
    <w:p w:rsidR="00534C9C" w:rsidRPr="0081583C" w:rsidRDefault="00534C9C" w:rsidP="00534C9C">
      <w:pPr>
        <w:ind w:left="6379"/>
        <w:rPr>
          <w:lang w:val="lt-LT"/>
        </w:rPr>
      </w:pPr>
      <w:r w:rsidRPr="0081583C">
        <w:rPr>
          <w:lang w:val="lt-LT"/>
        </w:rPr>
        <w:t>TVIRTINU</w:t>
      </w:r>
    </w:p>
    <w:p w:rsidR="00534C9C" w:rsidRPr="0081583C" w:rsidRDefault="00534C9C" w:rsidP="00534C9C">
      <w:pPr>
        <w:ind w:left="6379"/>
        <w:rPr>
          <w:lang w:val="lt-LT"/>
        </w:rPr>
      </w:pPr>
      <w:r w:rsidRPr="0081583C">
        <w:rPr>
          <w:lang w:val="lt-LT"/>
        </w:rPr>
        <w:t>Rokiškio rajono savivaldybės administracijos direktorius</w:t>
      </w:r>
    </w:p>
    <w:p w:rsidR="00534C9C" w:rsidRPr="0081583C" w:rsidRDefault="00534C9C" w:rsidP="00534C9C">
      <w:pPr>
        <w:ind w:left="6379"/>
        <w:rPr>
          <w:lang w:val="lt-LT"/>
        </w:rPr>
      </w:pPr>
    </w:p>
    <w:p w:rsidR="00534C9C" w:rsidRPr="0081583C" w:rsidRDefault="00534C9C" w:rsidP="00534C9C">
      <w:pPr>
        <w:ind w:left="6379"/>
        <w:rPr>
          <w:lang w:val="lt-LT"/>
        </w:rPr>
      </w:pPr>
      <w:r w:rsidRPr="0081583C">
        <w:rPr>
          <w:lang w:val="lt-LT"/>
        </w:rPr>
        <w:t>(Parašas)</w:t>
      </w:r>
    </w:p>
    <w:p w:rsidR="00534C9C" w:rsidRPr="0081583C" w:rsidRDefault="00534C9C" w:rsidP="00534C9C">
      <w:pPr>
        <w:ind w:left="6379"/>
        <w:rPr>
          <w:lang w:val="lt-LT"/>
        </w:rPr>
      </w:pPr>
      <w:r w:rsidRPr="0081583C">
        <w:rPr>
          <w:lang w:val="lt-LT"/>
        </w:rPr>
        <w:t>Andrius Burnickas</w:t>
      </w:r>
    </w:p>
    <w:p w:rsidR="00534C9C" w:rsidRPr="0081583C" w:rsidRDefault="00534C9C" w:rsidP="00534C9C">
      <w:pPr>
        <w:jc w:val="center"/>
        <w:rPr>
          <w:b/>
          <w:lang w:val="lt-LT"/>
        </w:rPr>
      </w:pPr>
    </w:p>
    <w:p w:rsidR="00534C9C" w:rsidRPr="0081583C" w:rsidRDefault="00534C9C" w:rsidP="00534C9C">
      <w:pPr>
        <w:ind w:firstLine="6379"/>
        <w:rPr>
          <w:lang w:val="lt-LT"/>
        </w:rPr>
      </w:pPr>
      <w:r w:rsidRPr="0081583C">
        <w:rPr>
          <w:lang w:val="lt-LT"/>
        </w:rPr>
        <w:t>(Data)</w:t>
      </w:r>
    </w:p>
    <w:p w:rsidR="00534C9C" w:rsidRPr="0081583C" w:rsidRDefault="00534C9C" w:rsidP="00534C9C">
      <w:pPr>
        <w:jc w:val="center"/>
        <w:rPr>
          <w:lang w:val="lt-LT"/>
        </w:rPr>
      </w:pPr>
    </w:p>
    <w:p w:rsidR="00534C9C" w:rsidRPr="0081583C" w:rsidRDefault="00534C9C" w:rsidP="00534C9C">
      <w:pPr>
        <w:pStyle w:val="Pagrindinistekstas1"/>
        <w:ind w:firstLine="0"/>
        <w:jc w:val="center"/>
        <w:rPr>
          <w:rFonts w:ascii="Times New Roman" w:hAnsi="Times New Roman"/>
          <w:b/>
          <w:sz w:val="24"/>
          <w:szCs w:val="24"/>
          <w:lang w:val="lt-LT"/>
        </w:rPr>
      </w:pPr>
      <w:r w:rsidRPr="0081583C">
        <w:rPr>
          <w:rFonts w:ascii="Times New Roman" w:hAnsi="Times New Roman"/>
          <w:b/>
          <w:sz w:val="24"/>
          <w:szCs w:val="24"/>
          <w:lang w:val="lt-LT"/>
        </w:rPr>
        <w:t>ADMINISTRACINĖS PASLAUGOS TEIKIMO APRAŠYMAS</w:t>
      </w:r>
    </w:p>
    <w:p w:rsidR="00534C9C" w:rsidRPr="0081583C" w:rsidRDefault="00534C9C" w:rsidP="00534C9C">
      <w:pPr>
        <w:jc w:val="center"/>
        <w:rPr>
          <w:lang w:val="lt-LT"/>
        </w:rPr>
      </w:pPr>
    </w:p>
    <w:tbl>
      <w:tblPr>
        <w:tblW w:w="9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063"/>
        <w:gridCol w:w="5985"/>
      </w:tblGrid>
      <w:tr w:rsidR="00534C9C" w:rsidRPr="0081583C" w:rsidTr="00526910">
        <w:trPr>
          <w:trHeight w:val="20"/>
          <w:tblHeader/>
        </w:trPr>
        <w:tc>
          <w:tcPr>
            <w:tcW w:w="636" w:type="dxa"/>
            <w:shd w:val="clear" w:color="auto" w:fill="auto"/>
            <w:vAlign w:val="center"/>
          </w:tcPr>
          <w:p w:rsidR="00534C9C" w:rsidRPr="0081583C" w:rsidRDefault="00534C9C" w:rsidP="00526910">
            <w:pPr>
              <w:pStyle w:val="Lentelinis"/>
              <w:jc w:val="center"/>
              <w:rPr>
                <w:b/>
              </w:rPr>
            </w:pPr>
            <w:r w:rsidRPr="0081583C">
              <w:rPr>
                <w:b/>
              </w:rPr>
              <w:t>Eil. Nr.</w:t>
            </w:r>
          </w:p>
        </w:tc>
        <w:tc>
          <w:tcPr>
            <w:tcW w:w="3063" w:type="dxa"/>
            <w:shd w:val="clear" w:color="auto" w:fill="auto"/>
            <w:vAlign w:val="center"/>
          </w:tcPr>
          <w:p w:rsidR="00534C9C" w:rsidRPr="0081583C" w:rsidRDefault="00534C9C" w:rsidP="00526910">
            <w:pPr>
              <w:pStyle w:val="Lentelinis"/>
              <w:jc w:val="center"/>
              <w:rPr>
                <w:b/>
              </w:rPr>
            </w:pPr>
            <w:r w:rsidRPr="0081583C">
              <w:rPr>
                <w:b/>
              </w:rPr>
              <w:t>Pavadinimas</w:t>
            </w:r>
          </w:p>
        </w:tc>
        <w:tc>
          <w:tcPr>
            <w:tcW w:w="5985" w:type="dxa"/>
            <w:shd w:val="clear" w:color="auto" w:fill="auto"/>
            <w:vAlign w:val="center"/>
          </w:tcPr>
          <w:p w:rsidR="00534C9C" w:rsidRPr="0081583C" w:rsidRDefault="00534C9C" w:rsidP="00526910">
            <w:pPr>
              <w:pStyle w:val="Lentelinis"/>
              <w:jc w:val="center"/>
              <w:rPr>
                <w:b/>
              </w:rPr>
            </w:pPr>
            <w:r w:rsidRPr="0081583C">
              <w:rPr>
                <w:b/>
              </w:rPr>
              <w:t>Aprašymo turinys</w:t>
            </w:r>
          </w:p>
        </w:tc>
      </w:tr>
      <w:tr w:rsidR="00534C9C" w:rsidRPr="0081583C" w:rsidTr="00526910">
        <w:trPr>
          <w:trHeight w:val="20"/>
        </w:trPr>
        <w:tc>
          <w:tcPr>
            <w:tcW w:w="636" w:type="dxa"/>
            <w:shd w:val="clear" w:color="auto" w:fill="auto"/>
          </w:tcPr>
          <w:p w:rsidR="00534C9C" w:rsidRPr="0081583C" w:rsidRDefault="00534C9C" w:rsidP="00526910">
            <w:pPr>
              <w:pStyle w:val="Lentelinis"/>
            </w:pPr>
            <w:r w:rsidRPr="0081583C">
              <w:t>1.</w:t>
            </w:r>
          </w:p>
        </w:tc>
        <w:tc>
          <w:tcPr>
            <w:tcW w:w="3063" w:type="dxa"/>
            <w:shd w:val="clear" w:color="auto" w:fill="auto"/>
          </w:tcPr>
          <w:p w:rsidR="00534C9C" w:rsidRPr="0081583C" w:rsidRDefault="00534C9C" w:rsidP="00526910">
            <w:pPr>
              <w:pStyle w:val="Lentelinis"/>
            </w:pPr>
            <w:r w:rsidRPr="0081583C">
              <w:t>Administracinės paslaugos pavadinimas</w:t>
            </w:r>
          </w:p>
        </w:tc>
        <w:tc>
          <w:tcPr>
            <w:tcW w:w="5985" w:type="dxa"/>
            <w:shd w:val="clear" w:color="auto" w:fill="auto"/>
          </w:tcPr>
          <w:p w:rsidR="00534C9C" w:rsidRPr="0081583C" w:rsidRDefault="00534C9C" w:rsidP="00526910">
            <w:pPr>
              <w:pStyle w:val="Lentelinis"/>
              <w:jc w:val="both"/>
            </w:pPr>
            <w:r w:rsidRPr="0081583C">
              <w:t>Pažymos dėl teisės į valstybės paramą būstui įsigyti išdavimas (Subsidija būsto kredito daliai apmokėti)</w:t>
            </w:r>
          </w:p>
        </w:tc>
      </w:tr>
      <w:tr w:rsidR="00534C9C" w:rsidRPr="0081583C" w:rsidTr="00526910">
        <w:trPr>
          <w:trHeight w:val="20"/>
        </w:trPr>
        <w:tc>
          <w:tcPr>
            <w:tcW w:w="636" w:type="dxa"/>
            <w:shd w:val="clear" w:color="auto" w:fill="auto"/>
          </w:tcPr>
          <w:p w:rsidR="00534C9C" w:rsidRPr="0081583C" w:rsidRDefault="00534C9C" w:rsidP="00526910">
            <w:pPr>
              <w:pStyle w:val="Lentelinis"/>
            </w:pPr>
            <w:r w:rsidRPr="0081583C">
              <w:t>2.</w:t>
            </w:r>
          </w:p>
        </w:tc>
        <w:tc>
          <w:tcPr>
            <w:tcW w:w="3063" w:type="dxa"/>
            <w:shd w:val="clear" w:color="auto" w:fill="auto"/>
          </w:tcPr>
          <w:p w:rsidR="00534C9C" w:rsidRPr="0081583C" w:rsidRDefault="00534C9C" w:rsidP="00526910">
            <w:pPr>
              <w:pStyle w:val="Lentelinis"/>
            </w:pPr>
            <w:r w:rsidRPr="0081583C">
              <w:t>Administracinės paslaugos apibūdinimas</w:t>
            </w:r>
          </w:p>
        </w:tc>
        <w:tc>
          <w:tcPr>
            <w:tcW w:w="5985" w:type="dxa"/>
            <w:shd w:val="clear" w:color="auto" w:fill="auto"/>
          </w:tcPr>
          <w:p w:rsidR="00534C9C" w:rsidRDefault="00534C9C" w:rsidP="00526910">
            <w:pPr>
              <w:jc w:val="both"/>
              <w:rPr>
                <w:lang w:val="lt-LT"/>
              </w:rPr>
            </w:pPr>
            <w:r w:rsidRPr="0081583C">
              <w:rPr>
                <w:lang w:val="lt-LT"/>
              </w:rPr>
              <w:t xml:space="preserve">Subsidija valstybės iš dalies kompensuojamo būsto kredito daliai apmokėti teikiama šių kreditų gavėjams, jeigu jie gavo valstybės iš dalies kompensuojamą </w:t>
            </w:r>
            <w:r w:rsidR="00B75803">
              <w:rPr>
                <w:lang w:val="lt-LT"/>
              </w:rPr>
              <w:t>būsto kreditą ir jeigu jie</w:t>
            </w:r>
            <w:r>
              <w:rPr>
                <w:lang w:val="lt-LT"/>
              </w:rPr>
              <w:t>:</w:t>
            </w:r>
          </w:p>
          <w:p w:rsidR="00B75803" w:rsidRPr="00B75803" w:rsidRDefault="00B75803" w:rsidP="00B75803">
            <w:pPr>
              <w:pStyle w:val="Sraopastraipa"/>
              <w:numPr>
                <w:ilvl w:val="0"/>
                <w:numId w:val="2"/>
              </w:numPr>
              <w:ind w:left="0" w:firstLine="412"/>
              <w:jc w:val="both"/>
            </w:pPr>
            <w:r>
              <w:rPr>
                <w:color w:val="000000"/>
              </w:rPr>
              <w:t>Gyventojų turto deklaravimo įstatyme nustatyta tvarka deklaravo turtą ir gautas pajamas; deklaruoto turto vertė ir pajamos, kurios, vadovaujantis Lietuvos Respublikos piniginės socialinės paramos nepasiturintiems gyventojams įstatymo 17 straipsniu, įskaitomos į asmens ar šeimos gaunamas pajamas, neviršija šio įstatymo 11 straipsnio 1 dalyje nustatytų pajamų ir turto dydžių;</w:t>
            </w:r>
          </w:p>
          <w:p w:rsidR="00B75803" w:rsidRDefault="00B75803" w:rsidP="00B75803">
            <w:pPr>
              <w:pStyle w:val="Sraopastraipa"/>
              <w:numPr>
                <w:ilvl w:val="0"/>
                <w:numId w:val="2"/>
              </w:numPr>
              <w:ind w:left="0" w:firstLine="412"/>
              <w:jc w:val="both"/>
            </w:pPr>
            <w:r>
              <w:rPr>
                <w:color w:val="000000"/>
              </w:rPr>
              <w:t>įsigyja pirmą būstą Lietuvos Respublikos teritorijoje arba atitinka vieną iš šių sąlygų:</w:t>
            </w:r>
            <w:r>
              <w:t xml:space="preserve"> </w:t>
            </w:r>
          </w:p>
          <w:p w:rsidR="00B75803" w:rsidRDefault="00B75803" w:rsidP="00B75803">
            <w:pPr>
              <w:pStyle w:val="Sraopastraipa"/>
              <w:ind w:left="-13" w:firstLine="425"/>
              <w:jc w:val="both"/>
              <w:rPr>
                <w:color w:val="000000"/>
              </w:rPr>
            </w:pPr>
            <w:r>
              <w:rPr>
                <w:color w:val="000000"/>
              </w:rPr>
              <w:t>a) pastaruosius 5 metus iki prašymo suteikti paramą būstui įsigyti pateikimo dienos neturi būsto nuosavybės teise ir nebuvo pasinaudoję šia paramos forma ar finansine paskata pirmąjį būstą įsigyjančioms jaunoms šeimoms;</w:t>
            </w:r>
          </w:p>
          <w:p w:rsidR="00B75803" w:rsidRDefault="00B75803" w:rsidP="00B75803">
            <w:pPr>
              <w:pStyle w:val="Sraopastraipa"/>
              <w:ind w:left="-13" w:firstLine="425"/>
              <w:jc w:val="both"/>
              <w:rPr>
                <w:color w:val="000000"/>
              </w:rPr>
            </w:pPr>
            <w:r>
              <w:rPr>
                <w:color w:val="000000"/>
              </w:rPr>
              <w:t>b) turi ar per pastaruosius 5 metus iki prašymo suteikti paramą būstui įsigyti pateikimo dienos turėjo nuosavybės teise būstą, kurio naudingasis plotas (visų Lietuvos Respublikoje nuosavybės teise turimų ir (ar) vienu metu turėtų būstų naudingųjų plotų suma), tenkantis (tenkanti) vienam asmeniui ar šeimos nariui, yra mažesnis (mažesnė) kaip 14 kvadratinių metrų, arba turimas būstas, neatsižvelgiant į jo naudingąjį plotą, Nekilnojamojo turto kadastro duomenimis, yra fiziškai nusidėvėjęs daugiau kaip 60 procentų.</w:t>
            </w:r>
          </w:p>
          <w:p w:rsidR="00B75803" w:rsidRDefault="00B75803" w:rsidP="007776E4">
            <w:pPr>
              <w:pStyle w:val="Sraopastraipa"/>
              <w:ind w:left="-13" w:firstLine="425"/>
              <w:jc w:val="both"/>
              <w:rPr>
                <w:color w:val="000000"/>
              </w:rPr>
            </w:pPr>
            <w:r>
              <w:rPr>
                <w:color w:val="000000"/>
              </w:rPr>
              <w:t>c) neįgalusis ar šeima, kurioje yra neįgalusis, nuosavybės teise turi būstą, nepritaikytą neįgaliųjų poreikiams. Parama teikiama tik valstybės iš dalies kompensuojamų būstų kreditų gavėjams nuosavybės teise turimam būstui rekonstruoti jį pritaikant neįgaliųjų poreikiams.</w:t>
            </w:r>
          </w:p>
          <w:p w:rsidR="007776E4" w:rsidRDefault="007776E4" w:rsidP="007776E4">
            <w:pPr>
              <w:pStyle w:val="Sraopastraipa"/>
              <w:ind w:left="-13" w:firstLine="425"/>
              <w:jc w:val="both"/>
            </w:pPr>
          </w:p>
          <w:p w:rsidR="00B75803" w:rsidRDefault="00B75803" w:rsidP="00B75803">
            <w:proofErr w:type="spellStart"/>
            <w:r>
              <w:lastRenderedPageBreak/>
              <w:t>Teikiamų</w:t>
            </w:r>
            <w:proofErr w:type="spellEnd"/>
            <w:r>
              <w:t xml:space="preserve"> </w:t>
            </w:r>
            <w:proofErr w:type="spellStart"/>
            <w:r>
              <w:t>subsidijų</w:t>
            </w:r>
            <w:proofErr w:type="spellEnd"/>
            <w:r>
              <w:t xml:space="preserve"> </w:t>
            </w:r>
            <w:proofErr w:type="spellStart"/>
            <w:r>
              <w:t>valstybės</w:t>
            </w:r>
            <w:proofErr w:type="spellEnd"/>
            <w:r>
              <w:t xml:space="preserve"> </w:t>
            </w:r>
            <w:proofErr w:type="spellStart"/>
            <w:r>
              <w:t>iš</w:t>
            </w:r>
            <w:proofErr w:type="spellEnd"/>
            <w:r>
              <w:t xml:space="preserve"> </w:t>
            </w:r>
            <w:proofErr w:type="spellStart"/>
            <w:r>
              <w:t>dalies</w:t>
            </w:r>
            <w:proofErr w:type="spellEnd"/>
            <w:r>
              <w:t xml:space="preserve"> </w:t>
            </w:r>
            <w:proofErr w:type="spellStart"/>
            <w:r>
              <w:t>kompensuojamo</w:t>
            </w:r>
            <w:proofErr w:type="spellEnd"/>
            <w:r>
              <w:t xml:space="preserve"> </w:t>
            </w:r>
            <w:proofErr w:type="spellStart"/>
            <w:r>
              <w:t>būsto</w:t>
            </w:r>
            <w:proofErr w:type="spellEnd"/>
            <w:r>
              <w:t xml:space="preserve"> </w:t>
            </w:r>
            <w:proofErr w:type="spellStart"/>
            <w:r>
              <w:t>kredito</w:t>
            </w:r>
            <w:proofErr w:type="spellEnd"/>
            <w:r>
              <w:t xml:space="preserve"> </w:t>
            </w:r>
            <w:proofErr w:type="spellStart"/>
            <w:r>
              <w:t>daliai</w:t>
            </w:r>
            <w:proofErr w:type="spellEnd"/>
            <w:r>
              <w:t xml:space="preserve"> </w:t>
            </w:r>
            <w:proofErr w:type="spellStart"/>
            <w:r>
              <w:t>apmokėti</w:t>
            </w:r>
            <w:proofErr w:type="spellEnd"/>
            <w:r>
              <w:t xml:space="preserve"> </w:t>
            </w:r>
            <w:proofErr w:type="spellStart"/>
            <w:r>
              <w:t>teikimo</w:t>
            </w:r>
            <w:proofErr w:type="spellEnd"/>
            <w:r>
              <w:t xml:space="preserve"> </w:t>
            </w:r>
            <w:proofErr w:type="spellStart"/>
            <w:r>
              <w:t>sąlygos</w:t>
            </w:r>
            <w:proofErr w:type="spellEnd"/>
            <w:r>
              <w:t xml:space="preserve"> </w:t>
            </w:r>
            <w:proofErr w:type="spellStart"/>
            <w:r>
              <w:t>ir</w:t>
            </w:r>
            <w:proofErr w:type="spellEnd"/>
            <w:r>
              <w:t xml:space="preserve"> </w:t>
            </w:r>
            <w:proofErr w:type="spellStart"/>
            <w:r>
              <w:t>dydžiai</w:t>
            </w:r>
            <w:proofErr w:type="spellEnd"/>
            <w:r>
              <w:t xml:space="preserve">  </w:t>
            </w:r>
            <w:proofErr w:type="spellStart"/>
            <w:r>
              <w:t>yra</w:t>
            </w:r>
            <w:proofErr w:type="spellEnd"/>
            <w:r>
              <w:t>:</w:t>
            </w:r>
          </w:p>
          <w:p w:rsidR="00B75803" w:rsidRDefault="007776E4" w:rsidP="00746EA2">
            <w:pPr>
              <w:ind w:firstLine="412"/>
            </w:pPr>
            <w:r>
              <w:t xml:space="preserve">1) </w:t>
            </w:r>
            <w:proofErr w:type="spellStart"/>
            <w:r w:rsidR="00B75803">
              <w:t>jaunos</w:t>
            </w:r>
            <w:proofErr w:type="spellEnd"/>
            <w:r w:rsidR="00B75803">
              <w:t xml:space="preserve"> </w:t>
            </w:r>
            <w:proofErr w:type="spellStart"/>
            <w:r w:rsidR="00B75803">
              <w:t>šeimos</w:t>
            </w:r>
            <w:proofErr w:type="spellEnd"/>
            <w:r w:rsidR="00B75803">
              <w:t xml:space="preserve">, </w:t>
            </w:r>
            <w:proofErr w:type="spellStart"/>
            <w:r w:rsidR="00B75803">
              <w:t>neauginančios</w:t>
            </w:r>
            <w:proofErr w:type="spellEnd"/>
            <w:r w:rsidR="00B75803">
              <w:t xml:space="preserve"> </w:t>
            </w:r>
            <w:proofErr w:type="spellStart"/>
            <w:r w:rsidR="00B75803">
              <w:t>vaikų</w:t>
            </w:r>
            <w:proofErr w:type="spellEnd"/>
            <w:r w:rsidR="00B75803">
              <w:t xml:space="preserve"> </w:t>
            </w:r>
            <w:proofErr w:type="spellStart"/>
            <w:r w:rsidR="00B75803">
              <w:t>ar</w:t>
            </w:r>
            <w:proofErr w:type="spellEnd"/>
            <w:r w:rsidR="00B75803">
              <w:t xml:space="preserve"> </w:t>
            </w:r>
            <w:proofErr w:type="spellStart"/>
            <w:r w:rsidR="00B75803">
              <w:t>vaikų</w:t>
            </w:r>
            <w:proofErr w:type="spellEnd"/>
            <w:r w:rsidR="00B75803">
              <w:t xml:space="preserve">, </w:t>
            </w:r>
            <w:proofErr w:type="spellStart"/>
            <w:r w:rsidR="00B75803">
              <w:t>kuriems</w:t>
            </w:r>
            <w:proofErr w:type="spellEnd"/>
            <w:r w:rsidR="00B75803">
              <w:t xml:space="preserve"> </w:t>
            </w:r>
            <w:proofErr w:type="spellStart"/>
            <w:r w:rsidR="00B75803">
              <w:t>nustatyta</w:t>
            </w:r>
            <w:proofErr w:type="spellEnd"/>
            <w:r w:rsidR="00B75803">
              <w:t xml:space="preserve"> </w:t>
            </w:r>
            <w:proofErr w:type="spellStart"/>
            <w:r w:rsidR="00B75803">
              <w:t>nuolatinė</w:t>
            </w:r>
            <w:proofErr w:type="spellEnd"/>
            <w:r w:rsidR="00B75803">
              <w:t xml:space="preserve"> </w:t>
            </w:r>
            <w:proofErr w:type="spellStart"/>
            <w:r w:rsidR="00B75803">
              <w:t>globa</w:t>
            </w:r>
            <w:proofErr w:type="spellEnd"/>
            <w:r w:rsidR="00B75803">
              <w:t xml:space="preserve"> (</w:t>
            </w:r>
            <w:proofErr w:type="spellStart"/>
            <w:r w:rsidR="00B75803">
              <w:t>rūpyba</w:t>
            </w:r>
            <w:proofErr w:type="spellEnd"/>
            <w:r w:rsidR="00B75803">
              <w:t xml:space="preserve">) - </w:t>
            </w:r>
            <w:proofErr w:type="spellStart"/>
            <w:r w:rsidR="00B75803">
              <w:t>apmokama</w:t>
            </w:r>
            <w:proofErr w:type="spellEnd"/>
            <w:r w:rsidR="00B75803">
              <w:t xml:space="preserve"> 15 </w:t>
            </w:r>
            <w:proofErr w:type="spellStart"/>
            <w:r w:rsidR="00B75803">
              <w:t>procentų</w:t>
            </w:r>
            <w:proofErr w:type="spellEnd"/>
            <w:r w:rsidR="00B75803">
              <w:t xml:space="preserve"> </w:t>
            </w:r>
            <w:proofErr w:type="spellStart"/>
            <w:r w:rsidR="00B75803">
              <w:t>suteikto</w:t>
            </w:r>
            <w:proofErr w:type="spellEnd"/>
            <w:r w:rsidR="00B75803">
              <w:t xml:space="preserve"> </w:t>
            </w:r>
            <w:proofErr w:type="spellStart"/>
            <w:r w:rsidR="00B75803">
              <w:t>valstybės</w:t>
            </w:r>
            <w:proofErr w:type="spellEnd"/>
            <w:r w:rsidR="00B75803">
              <w:t xml:space="preserve"> </w:t>
            </w:r>
            <w:proofErr w:type="spellStart"/>
            <w:r w:rsidR="00B75803">
              <w:t>iš</w:t>
            </w:r>
            <w:proofErr w:type="spellEnd"/>
            <w:r w:rsidR="00B75803">
              <w:t xml:space="preserve"> </w:t>
            </w:r>
            <w:proofErr w:type="spellStart"/>
            <w:r w:rsidR="00B75803">
              <w:t>dalies</w:t>
            </w:r>
            <w:proofErr w:type="spellEnd"/>
            <w:r w:rsidR="00B75803">
              <w:t xml:space="preserve"> </w:t>
            </w:r>
            <w:proofErr w:type="spellStart"/>
            <w:r w:rsidR="00B75803">
              <w:t>kompensuojamo</w:t>
            </w:r>
            <w:proofErr w:type="spellEnd"/>
            <w:r w:rsidR="00B75803">
              <w:t xml:space="preserve"> </w:t>
            </w:r>
            <w:proofErr w:type="spellStart"/>
            <w:r w:rsidR="00B75803">
              <w:t>būsto</w:t>
            </w:r>
            <w:proofErr w:type="spellEnd"/>
            <w:r w:rsidR="00B75803">
              <w:t xml:space="preserve"> </w:t>
            </w:r>
            <w:proofErr w:type="spellStart"/>
            <w:r w:rsidR="00B75803">
              <w:t>kredito</w:t>
            </w:r>
            <w:proofErr w:type="spellEnd"/>
            <w:r w:rsidR="00B75803">
              <w:t xml:space="preserve"> (</w:t>
            </w:r>
            <w:proofErr w:type="spellStart"/>
            <w:r w:rsidR="00B75803">
              <w:t>ar</w:t>
            </w:r>
            <w:proofErr w:type="spellEnd"/>
            <w:r w:rsidR="00B75803">
              <w:t xml:space="preserve"> </w:t>
            </w:r>
            <w:proofErr w:type="spellStart"/>
            <w:r w:rsidR="00B75803">
              <w:t>šio</w:t>
            </w:r>
            <w:proofErr w:type="spellEnd"/>
            <w:r w:rsidR="00B75803">
              <w:t xml:space="preserve"> </w:t>
            </w:r>
            <w:proofErr w:type="spellStart"/>
            <w:r w:rsidR="00B75803">
              <w:t>kredito</w:t>
            </w:r>
            <w:proofErr w:type="spellEnd"/>
            <w:r w:rsidR="00B75803">
              <w:t xml:space="preserve"> </w:t>
            </w:r>
            <w:proofErr w:type="spellStart"/>
            <w:r w:rsidR="00B75803">
              <w:t>likučio</w:t>
            </w:r>
            <w:proofErr w:type="spellEnd"/>
            <w:r w:rsidR="00B75803">
              <w:t xml:space="preserve">) </w:t>
            </w:r>
            <w:proofErr w:type="spellStart"/>
            <w:r w:rsidR="00B75803">
              <w:t>sumos</w:t>
            </w:r>
            <w:proofErr w:type="spellEnd"/>
            <w:r w:rsidR="00B75803">
              <w:t>;</w:t>
            </w:r>
          </w:p>
          <w:p w:rsidR="00B75803" w:rsidRDefault="007776E4" w:rsidP="00746EA2">
            <w:pPr>
              <w:ind w:firstLine="412"/>
            </w:pPr>
            <w:r>
              <w:t>2)</w:t>
            </w:r>
            <w:r w:rsidR="00B75803">
              <w:t xml:space="preserve"> </w:t>
            </w:r>
            <w:proofErr w:type="spellStart"/>
            <w:r w:rsidR="00B75803">
              <w:t>jaunos</w:t>
            </w:r>
            <w:proofErr w:type="spellEnd"/>
            <w:r w:rsidR="00B75803">
              <w:t xml:space="preserve"> </w:t>
            </w:r>
            <w:proofErr w:type="spellStart"/>
            <w:r w:rsidR="00B75803">
              <w:t>šeimos</w:t>
            </w:r>
            <w:proofErr w:type="spellEnd"/>
            <w:r w:rsidR="00B75803">
              <w:t xml:space="preserve">, </w:t>
            </w:r>
            <w:proofErr w:type="spellStart"/>
            <w:r w:rsidR="00B75803">
              <w:t>auginančios</w:t>
            </w:r>
            <w:proofErr w:type="spellEnd"/>
            <w:r w:rsidR="00B75803">
              <w:t xml:space="preserve"> </w:t>
            </w:r>
            <w:proofErr w:type="spellStart"/>
            <w:r w:rsidR="00B75803">
              <w:t>vieną</w:t>
            </w:r>
            <w:proofErr w:type="spellEnd"/>
            <w:r w:rsidR="00B75803">
              <w:t xml:space="preserve"> </w:t>
            </w:r>
            <w:proofErr w:type="spellStart"/>
            <w:r w:rsidR="00B75803">
              <w:t>vaiką</w:t>
            </w:r>
            <w:proofErr w:type="spellEnd"/>
            <w:r w:rsidR="00B75803">
              <w:t xml:space="preserve"> </w:t>
            </w:r>
            <w:proofErr w:type="spellStart"/>
            <w:r w:rsidR="00B75803">
              <w:t>ar</w:t>
            </w:r>
            <w:proofErr w:type="spellEnd"/>
            <w:r w:rsidR="00B75803">
              <w:t xml:space="preserve"> </w:t>
            </w:r>
            <w:proofErr w:type="spellStart"/>
            <w:r w:rsidR="00B75803">
              <w:t>vieną</w:t>
            </w:r>
            <w:proofErr w:type="spellEnd"/>
            <w:r w:rsidR="00B75803">
              <w:t xml:space="preserve"> </w:t>
            </w:r>
            <w:proofErr w:type="spellStart"/>
            <w:r w:rsidR="00B75803">
              <w:t>vaiką</w:t>
            </w:r>
            <w:proofErr w:type="spellEnd"/>
            <w:r w:rsidR="00B75803">
              <w:t xml:space="preserve">, </w:t>
            </w:r>
            <w:proofErr w:type="spellStart"/>
            <w:r w:rsidR="00B75803">
              <w:t>kuriam</w:t>
            </w:r>
            <w:proofErr w:type="spellEnd"/>
            <w:r w:rsidR="00B75803">
              <w:t xml:space="preserve"> </w:t>
            </w:r>
            <w:proofErr w:type="spellStart"/>
            <w:r w:rsidR="00B75803">
              <w:t>nustatyta</w:t>
            </w:r>
            <w:proofErr w:type="spellEnd"/>
            <w:r w:rsidR="00B75803">
              <w:t xml:space="preserve"> </w:t>
            </w:r>
            <w:proofErr w:type="spellStart"/>
            <w:r w:rsidR="00B75803">
              <w:t>nuolatinė</w:t>
            </w:r>
            <w:proofErr w:type="spellEnd"/>
            <w:r w:rsidR="00B75803">
              <w:t xml:space="preserve"> </w:t>
            </w:r>
            <w:proofErr w:type="spellStart"/>
            <w:r w:rsidR="00B75803">
              <w:t>globa</w:t>
            </w:r>
            <w:proofErr w:type="spellEnd"/>
            <w:r w:rsidR="00B75803">
              <w:t xml:space="preserve"> (</w:t>
            </w:r>
            <w:proofErr w:type="spellStart"/>
            <w:r w:rsidR="00B75803">
              <w:t>rūpyba</w:t>
            </w:r>
            <w:proofErr w:type="spellEnd"/>
            <w:r w:rsidR="00B75803">
              <w:t xml:space="preserve">) - </w:t>
            </w:r>
            <w:proofErr w:type="spellStart"/>
            <w:r w:rsidR="00B75803">
              <w:t>apmokama</w:t>
            </w:r>
            <w:proofErr w:type="spellEnd"/>
            <w:r w:rsidR="00B75803">
              <w:t xml:space="preserve"> 20 </w:t>
            </w:r>
            <w:proofErr w:type="spellStart"/>
            <w:r w:rsidR="00B75803">
              <w:t>procentų</w:t>
            </w:r>
            <w:proofErr w:type="spellEnd"/>
            <w:r w:rsidR="00B75803">
              <w:t xml:space="preserve"> </w:t>
            </w:r>
            <w:proofErr w:type="spellStart"/>
            <w:r w:rsidR="00B75803">
              <w:t>suteikto</w:t>
            </w:r>
            <w:proofErr w:type="spellEnd"/>
            <w:r w:rsidR="00B75803">
              <w:t xml:space="preserve"> </w:t>
            </w:r>
            <w:proofErr w:type="spellStart"/>
            <w:r w:rsidR="00B75803">
              <w:t>valstybės</w:t>
            </w:r>
            <w:proofErr w:type="spellEnd"/>
            <w:r w:rsidR="00B75803">
              <w:t xml:space="preserve"> </w:t>
            </w:r>
            <w:proofErr w:type="spellStart"/>
            <w:r w:rsidR="00B75803">
              <w:t>iš</w:t>
            </w:r>
            <w:proofErr w:type="spellEnd"/>
            <w:r w:rsidR="00B75803">
              <w:t xml:space="preserve"> </w:t>
            </w:r>
            <w:proofErr w:type="spellStart"/>
            <w:r w:rsidR="00B75803">
              <w:t>dalies</w:t>
            </w:r>
            <w:proofErr w:type="spellEnd"/>
            <w:r w:rsidR="00B75803">
              <w:t xml:space="preserve"> </w:t>
            </w:r>
            <w:proofErr w:type="spellStart"/>
            <w:r w:rsidR="00B75803">
              <w:t>kompensuojamo</w:t>
            </w:r>
            <w:proofErr w:type="spellEnd"/>
            <w:r w:rsidR="00B75803">
              <w:t xml:space="preserve"> </w:t>
            </w:r>
            <w:proofErr w:type="spellStart"/>
            <w:r w:rsidR="00B75803">
              <w:t>būsto</w:t>
            </w:r>
            <w:proofErr w:type="spellEnd"/>
            <w:r w:rsidR="00B75803">
              <w:t xml:space="preserve"> </w:t>
            </w:r>
            <w:proofErr w:type="spellStart"/>
            <w:r w:rsidR="00B75803">
              <w:t>kredito</w:t>
            </w:r>
            <w:proofErr w:type="spellEnd"/>
            <w:r w:rsidR="00B75803">
              <w:t xml:space="preserve"> (</w:t>
            </w:r>
            <w:proofErr w:type="spellStart"/>
            <w:r w:rsidR="00B75803">
              <w:t>ar</w:t>
            </w:r>
            <w:proofErr w:type="spellEnd"/>
            <w:r w:rsidR="00B75803">
              <w:t xml:space="preserve"> </w:t>
            </w:r>
            <w:proofErr w:type="spellStart"/>
            <w:r w:rsidR="00B75803">
              <w:t>šio</w:t>
            </w:r>
            <w:proofErr w:type="spellEnd"/>
            <w:r w:rsidR="00B75803">
              <w:t xml:space="preserve"> </w:t>
            </w:r>
            <w:proofErr w:type="spellStart"/>
            <w:r w:rsidR="00B75803">
              <w:t>kredito</w:t>
            </w:r>
            <w:proofErr w:type="spellEnd"/>
            <w:r w:rsidR="00B75803">
              <w:t xml:space="preserve"> </w:t>
            </w:r>
            <w:proofErr w:type="spellStart"/>
            <w:r w:rsidR="00B75803">
              <w:t>likučio</w:t>
            </w:r>
            <w:proofErr w:type="spellEnd"/>
            <w:r w:rsidR="00B75803">
              <w:t xml:space="preserve">) </w:t>
            </w:r>
            <w:proofErr w:type="spellStart"/>
            <w:r w:rsidR="00B75803">
              <w:t>sumos</w:t>
            </w:r>
            <w:proofErr w:type="spellEnd"/>
            <w:r w:rsidR="00B75803">
              <w:t>;</w:t>
            </w:r>
          </w:p>
          <w:p w:rsidR="00B75803" w:rsidRDefault="007776E4" w:rsidP="00746EA2">
            <w:pPr>
              <w:ind w:firstLine="412"/>
            </w:pPr>
            <w:r>
              <w:t>3)</w:t>
            </w:r>
            <w:r w:rsidR="00B75803">
              <w:t xml:space="preserve"> </w:t>
            </w:r>
            <w:proofErr w:type="spellStart"/>
            <w:r w:rsidR="00B75803">
              <w:t>jaunos</w:t>
            </w:r>
            <w:proofErr w:type="spellEnd"/>
            <w:r w:rsidR="00B75803">
              <w:t xml:space="preserve"> </w:t>
            </w:r>
            <w:proofErr w:type="spellStart"/>
            <w:r w:rsidR="00B75803">
              <w:t>šeimos</w:t>
            </w:r>
            <w:proofErr w:type="spellEnd"/>
            <w:r w:rsidR="00B75803">
              <w:t xml:space="preserve">, </w:t>
            </w:r>
            <w:proofErr w:type="spellStart"/>
            <w:r w:rsidR="00B75803">
              <w:t>auginančios</w:t>
            </w:r>
            <w:proofErr w:type="spellEnd"/>
            <w:r w:rsidR="00B75803">
              <w:t xml:space="preserve"> du </w:t>
            </w:r>
            <w:proofErr w:type="spellStart"/>
            <w:r w:rsidR="00B75803">
              <w:t>vaikus</w:t>
            </w:r>
            <w:proofErr w:type="spellEnd"/>
            <w:r w:rsidR="00B75803">
              <w:t xml:space="preserve"> </w:t>
            </w:r>
            <w:proofErr w:type="spellStart"/>
            <w:r w:rsidR="00B75803">
              <w:t>ar</w:t>
            </w:r>
            <w:proofErr w:type="spellEnd"/>
            <w:r w:rsidR="00B75803">
              <w:t xml:space="preserve"> du </w:t>
            </w:r>
            <w:proofErr w:type="spellStart"/>
            <w:r w:rsidR="00B75803">
              <w:t>vaikus</w:t>
            </w:r>
            <w:proofErr w:type="spellEnd"/>
            <w:r w:rsidR="00B75803">
              <w:t xml:space="preserve">, </w:t>
            </w:r>
            <w:proofErr w:type="spellStart"/>
            <w:r w:rsidR="00B75803">
              <w:t>kuriems</w:t>
            </w:r>
            <w:proofErr w:type="spellEnd"/>
            <w:r w:rsidR="00B75803">
              <w:t xml:space="preserve"> (</w:t>
            </w:r>
            <w:proofErr w:type="spellStart"/>
            <w:r w:rsidR="00B75803">
              <w:t>ar</w:t>
            </w:r>
            <w:proofErr w:type="spellEnd"/>
            <w:r w:rsidR="00B75803">
              <w:t xml:space="preserve"> </w:t>
            </w:r>
            <w:proofErr w:type="spellStart"/>
            <w:r w:rsidR="00B75803">
              <w:t>vienam</w:t>
            </w:r>
            <w:proofErr w:type="spellEnd"/>
            <w:r w:rsidR="00B75803">
              <w:t xml:space="preserve"> </w:t>
            </w:r>
            <w:proofErr w:type="spellStart"/>
            <w:r w:rsidR="00B75803">
              <w:t>iš</w:t>
            </w:r>
            <w:proofErr w:type="spellEnd"/>
            <w:r w:rsidR="00B75803">
              <w:t xml:space="preserve"> </w:t>
            </w:r>
            <w:proofErr w:type="spellStart"/>
            <w:r w:rsidR="00B75803">
              <w:t>jų</w:t>
            </w:r>
            <w:proofErr w:type="spellEnd"/>
            <w:r w:rsidR="00B75803">
              <w:t xml:space="preserve">) </w:t>
            </w:r>
            <w:proofErr w:type="spellStart"/>
            <w:r w:rsidR="00B75803">
              <w:t>nustatyta</w:t>
            </w:r>
            <w:proofErr w:type="spellEnd"/>
            <w:r w:rsidR="00B75803">
              <w:t xml:space="preserve"> </w:t>
            </w:r>
            <w:proofErr w:type="spellStart"/>
            <w:r w:rsidR="00B75803">
              <w:t>nuolatinė</w:t>
            </w:r>
            <w:proofErr w:type="spellEnd"/>
            <w:r w:rsidR="00B75803">
              <w:t xml:space="preserve"> </w:t>
            </w:r>
            <w:proofErr w:type="spellStart"/>
            <w:r w:rsidR="00B75803">
              <w:t>globa</w:t>
            </w:r>
            <w:proofErr w:type="spellEnd"/>
            <w:r w:rsidR="00B75803">
              <w:t xml:space="preserve"> (</w:t>
            </w:r>
            <w:proofErr w:type="spellStart"/>
            <w:r w:rsidR="00B75803">
              <w:t>rūpyba</w:t>
            </w:r>
            <w:proofErr w:type="spellEnd"/>
            <w:r w:rsidR="00B75803">
              <w:t xml:space="preserve">) - </w:t>
            </w:r>
            <w:proofErr w:type="spellStart"/>
            <w:r w:rsidR="00B75803">
              <w:t>apmokama</w:t>
            </w:r>
            <w:proofErr w:type="spellEnd"/>
            <w:r w:rsidR="00B75803">
              <w:t xml:space="preserve"> 25 </w:t>
            </w:r>
            <w:proofErr w:type="spellStart"/>
            <w:r w:rsidR="00B75803">
              <w:t>procentų</w:t>
            </w:r>
            <w:proofErr w:type="spellEnd"/>
            <w:r w:rsidR="00B75803">
              <w:t xml:space="preserve"> </w:t>
            </w:r>
            <w:proofErr w:type="spellStart"/>
            <w:r w:rsidR="00B75803">
              <w:t>suteikto</w:t>
            </w:r>
            <w:proofErr w:type="spellEnd"/>
            <w:r w:rsidR="00B75803">
              <w:t xml:space="preserve"> </w:t>
            </w:r>
            <w:proofErr w:type="spellStart"/>
            <w:r w:rsidR="00B75803">
              <w:t>valstybės</w:t>
            </w:r>
            <w:proofErr w:type="spellEnd"/>
            <w:r w:rsidR="00B75803">
              <w:t xml:space="preserve"> </w:t>
            </w:r>
            <w:proofErr w:type="spellStart"/>
            <w:r w:rsidR="00B75803">
              <w:t>iš</w:t>
            </w:r>
            <w:proofErr w:type="spellEnd"/>
            <w:r w:rsidR="00B75803">
              <w:t xml:space="preserve"> </w:t>
            </w:r>
            <w:proofErr w:type="spellStart"/>
            <w:r w:rsidR="00B75803">
              <w:t>dalies</w:t>
            </w:r>
            <w:proofErr w:type="spellEnd"/>
            <w:r w:rsidR="00B75803">
              <w:t xml:space="preserve"> </w:t>
            </w:r>
            <w:proofErr w:type="spellStart"/>
            <w:r w:rsidR="00B75803">
              <w:t>kompensuojamo</w:t>
            </w:r>
            <w:proofErr w:type="spellEnd"/>
            <w:r w:rsidR="00B75803">
              <w:t xml:space="preserve"> </w:t>
            </w:r>
            <w:proofErr w:type="spellStart"/>
            <w:r w:rsidR="00B75803">
              <w:t>būsto</w:t>
            </w:r>
            <w:proofErr w:type="spellEnd"/>
            <w:r w:rsidR="00B75803">
              <w:t xml:space="preserve"> </w:t>
            </w:r>
            <w:proofErr w:type="spellStart"/>
            <w:r w:rsidR="00B75803">
              <w:t>kredito</w:t>
            </w:r>
            <w:proofErr w:type="spellEnd"/>
            <w:r w:rsidR="00B75803">
              <w:t xml:space="preserve"> (</w:t>
            </w:r>
            <w:proofErr w:type="spellStart"/>
            <w:r w:rsidR="00B75803">
              <w:t>ar</w:t>
            </w:r>
            <w:proofErr w:type="spellEnd"/>
            <w:r w:rsidR="00B75803">
              <w:t xml:space="preserve"> </w:t>
            </w:r>
            <w:proofErr w:type="spellStart"/>
            <w:r w:rsidR="00B75803">
              <w:t>šio</w:t>
            </w:r>
            <w:proofErr w:type="spellEnd"/>
            <w:r w:rsidR="00B75803">
              <w:t xml:space="preserve"> </w:t>
            </w:r>
            <w:proofErr w:type="spellStart"/>
            <w:r w:rsidR="00B75803">
              <w:t>kredito</w:t>
            </w:r>
            <w:proofErr w:type="spellEnd"/>
            <w:r w:rsidR="00B75803">
              <w:t xml:space="preserve"> </w:t>
            </w:r>
            <w:proofErr w:type="spellStart"/>
            <w:r w:rsidR="00B75803">
              <w:t>likučio</w:t>
            </w:r>
            <w:proofErr w:type="spellEnd"/>
            <w:r w:rsidR="00B75803">
              <w:t xml:space="preserve">) </w:t>
            </w:r>
            <w:proofErr w:type="spellStart"/>
            <w:r w:rsidR="00B75803">
              <w:t>sumos</w:t>
            </w:r>
            <w:proofErr w:type="spellEnd"/>
            <w:r w:rsidR="00B75803">
              <w:t>;</w:t>
            </w:r>
          </w:p>
          <w:p w:rsidR="00B75803" w:rsidRDefault="007776E4" w:rsidP="00746EA2">
            <w:pPr>
              <w:ind w:firstLine="412"/>
            </w:pPr>
            <w:r>
              <w:t>4)</w:t>
            </w:r>
            <w:r w:rsidR="00B75803">
              <w:t xml:space="preserve"> </w:t>
            </w:r>
            <w:proofErr w:type="spellStart"/>
            <w:r w:rsidR="00B75803">
              <w:t>šeimos</w:t>
            </w:r>
            <w:proofErr w:type="spellEnd"/>
            <w:r w:rsidR="00B75803">
              <w:t xml:space="preserve">, </w:t>
            </w:r>
            <w:proofErr w:type="spellStart"/>
            <w:r w:rsidR="00B75803">
              <w:t>auginančios</w:t>
            </w:r>
            <w:proofErr w:type="spellEnd"/>
            <w:r w:rsidR="00B75803">
              <w:t xml:space="preserve"> </w:t>
            </w:r>
            <w:proofErr w:type="spellStart"/>
            <w:r w:rsidR="00B75803">
              <w:t>tris</w:t>
            </w:r>
            <w:proofErr w:type="spellEnd"/>
            <w:r w:rsidR="00B75803">
              <w:t xml:space="preserve"> </w:t>
            </w:r>
            <w:proofErr w:type="spellStart"/>
            <w:r w:rsidR="00B75803">
              <w:t>ar</w:t>
            </w:r>
            <w:proofErr w:type="spellEnd"/>
            <w:r w:rsidR="00B75803">
              <w:t xml:space="preserve"> </w:t>
            </w:r>
            <w:proofErr w:type="spellStart"/>
            <w:r w:rsidR="00B75803">
              <w:t>daugiau</w:t>
            </w:r>
            <w:proofErr w:type="spellEnd"/>
            <w:r w:rsidR="00B75803">
              <w:t xml:space="preserve"> </w:t>
            </w:r>
            <w:proofErr w:type="spellStart"/>
            <w:r w:rsidR="00B75803">
              <w:t>vaikų</w:t>
            </w:r>
            <w:proofErr w:type="spellEnd"/>
            <w:r w:rsidR="00B75803">
              <w:t xml:space="preserve"> </w:t>
            </w:r>
            <w:proofErr w:type="spellStart"/>
            <w:r w:rsidR="00B75803">
              <w:t>ir</w:t>
            </w:r>
            <w:proofErr w:type="spellEnd"/>
            <w:r w:rsidR="00B75803">
              <w:t xml:space="preserve"> (</w:t>
            </w:r>
            <w:proofErr w:type="spellStart"/>
            <w:r w:rsidR="00B75803">
              <w:t>ar</w:t>
            </w:r>
            <w:proofErr w:type="spellEnd"/>
            <w:r w:rsidR="00B75803">
              <w:t xml:space="preserve">) </w:t>
            </w:r>
            <w:proofErr w:type="spellStart"/>
            <w:r w:rsidR="00B75803">
              <w:t>tris</w:t>
            </w:r>
            <w:proofErr w:type="spellEnd"/>
            <w:r w:rsidR="00B75803">
              <w:t xml:space="preserve"> </w:t>
            </w:r>
            <w:proofErr w:type="spellStart"/>
            <w:r w:rsidR="00B75803">
              <w:t>ir</w:t>
            </w:r>
            <w:proofErr w:type="spellEnd"/>
            <w:r w:rsidR="00B75803">
              <w:t xml:space="preserve"> </w:t>
            </w:r>
            <w:proofErr w:type="spellStart"/>
            <w:r w:rsidR="00B75803">
              <w:t>daugiau</w:t>
            </w:r>
            <w:proofErr w:type="spellEnd"/>
            <w:r w:rsidR="00B75803">
              <w:t xml:space="preserve"> </w:t>
            </w:r>
            <w:proofErr w:type="spellStart"/>
            <w:r w:rsidR="00B75803">
              <w:t>vaikų</w:t>
            </w:r>
            <w:proofErr w:type="spellEnd"/>
            <w:r w:rsidR="00B75803">
              <w:t xml:space="preserve">, </w:t>
            </w:r>
            <w:proofErr w:type="spellStart"/>
            <w:r w:rsidR="00B75803">
              <w:t>kuriems</w:t>
            </w:r>
            <w:proofErr w:type="spellEnd"/>
            <w:r w:rsidR="00B75803">
              <w:t xml:space="preserve"> (</w:t>
            </w:r>
            <w:proofErr w:type="spellStart"/>
            <w:r w:rsidR="00B75803">
              <w:t>ar</w:t>
            </w:r>
            <w:proofErr w:type="spellEnd"/>
            <w:r w:rsidR="00B75803">
              <w:t xml:space="preserve"> </w:t>
            </w:r>
            <w:proofErr w:type="spellStart"/>
            <w:r w:rsidR="00B75803">
              <w:t>vienam</w:t>
            </w:r>
            <w:proofErr w:type="spellEnd"/>
            <w:r w:rsidR="00B75803">
              <w:t xml:space="preserve">, </w:t>
            </w:r>
            <w:proofErr w:type="spellStart"/>
            <w:r w:rsidR="00B75803">
              <w:t>ar</w:t>
            </w:r>
            <w:proofErr w:type="spellEnd"/>
            <w:r w:rsidR="00B75803">
              <w:t xml:space="preserve"> </w:t>
            </w:r>
            <w:proofErr w:type="spellStart"/>
            <w:r w:rsidR="00B75803">
              <w:t>keliems</w:t>
            </w:r>
            <w:proofErr w:type="spellEnd"/>
            <w:r w:rsidR="00B75803">
              <w:t xml:space="preserve"> </w:t>
            </w:r>
            <w:proofErr w:type="spellStart"/>
            <w:r w:rsidR="00B75803">
              <w:t>iš</w:t>
            </w:r>
            <w:proofErr w:type="spellEnd"/>
            <w:r w:rsidR="00B75803">
              <w:t xml:space="preserve"> </w:t>
            </w:r>
            <w:proofErr w:type="spellStart"/>
            <w:r w:rsidR="00B75803">
              <w:t>jų</w:t>
            </w:r>
            <w:proofErr w:type="spellEnd"/>
            <w:r w:rsidR="00B75803">
              <w:t xml:space="preserve">) </w:t>
            </w:r>
            <w:proofErr w:type="spellStart"/>
            <w:r w:rsidR="00B75803">
              <w:t>nustatyta</w:t>
            </w:r>
            <w:proofErr w:type="spellEnd"/>
            <w:r w:rsidR="00B75803">
              <w:t xml:space="preserve"> </w:t>
            </w:r>
            <w:proofErr w:type="spellStart"/>
            <w:r w:rsidR="00B75803">
              <w:t>nuolatinė</w:t>
            </w:r>
            <w:proofErr w:type="spellEnd"/>
            <w:r w:rsidR="00B75803">
              <w:t xml:space="preserve"> </w:t>
            </w:r>
            <w:proofErr w:type="spellStart"/>
            <w:r w:rsidR="00B75803">
              <w:t>globa</w:t>
            </w:r>
            <w:proofErr w:type="spellEnd"/>
            <w:r w:rsidR="00B75803">
              <w:t xml:space="preserve"> (</w:t>
            </w:r>
            <w:proofErr w:type="spellStart"/>
            <w:r w:rsidR="00B75803">
              <w:t>rūpyba</w:t>
            </w:r>
            <w:proofErr w:type="spellEnd"/>
            <w:r w:rsidR="00B75803">
              <w:t xml:space="preserve">), </w:t>
            </w:r>
            <w:proofErr w:type="spellStart"/>
            <w:r w:rsidR="00B75803">
              <w:t>neįgalieji</w:t>
            </w:r>
            <w:proofErr w:type="spellEnd"/>
            <w:r w:rsidR="00B75803">
              <w:t xml:space="preserve"> </w:t>
            </w:r>
            <w:proofErr w:type="spellStart"/>
            <w:r w:rsidR="00B75803">
              <w:t>arba</w:t>
            </w:r>
            <w:proofErr w:type="spellEnd"/>
            <w:r w:rsidR="00B75803">
              <w:t xml:space="preserve"> </w:t>
            </w:r>
            <w:proofErr w:type="spellStart"/>
            <w:r w:rsidR="00B75803">
              <w:t>šeimos</w:t>
            </w:r>
            <w:proofErr w:type="spellEnd"/>
            <w:r w:rsidR="00B75803">
              <w:t xml:space="preserve">, </w:t>
            </w:r>
            <w:proofErr w:type="spellStart"/>
            <w:r w:rsidR="00B75803">
              <w:t>kuriose</w:t>
            </w:r>
            <w:proofErr w:type="spellEnd"/>
            <w:r w:rsidR="00B75803">
              <w:t xml:space="preserve"> </w:t>
            </w:r>
            <w:proofErr w:type="spellStart"/>
            <w:r w:rsidR="00B75803">
              <w:t>yra</w:t>
            </w:r>
            <w:proofErr w:type="spellEnd"/>
            <w:r w:rsidR="00B75803">
              <w:t xml:space="preserve"> </w:t>
            </w:r>
            <w:proofErr w:type="spellStart"/>
            <w:r w:rsidR="00B75803">
              <w:t>neįgaliųjų</w:t>
            </w:r>
            <w:proofErr w:type="spellEnd"/>
            <w:r w:rsidR="00B75803">
              <w:t xml:space="preserve">, </w:t>
            </w:r>
            <w:proofErr w:type="spellStart"/>
            <w:r w:rsidR="00B75803">
              <w:t>asmenys</w:t>
            </w:r>
            <w:proofErr w:type="spellEnd"/>
            <w:r w:rsidR="00B75803">
              <w:t xml:space="preserve"> </w:t>
            </w:r>
            <w:proofErr w:type="spellStart"/>
            <w:r w:rsidR="00B75803">
              <w:t>iki</w:t>
            </w:r>
            <w:proofErr w:type="spellEnd"/>
            <w:r w:rsidR="00B75803">
              <w:t xml:space="preserve"> 36 </w:t>
            </w:r>
            <w:proofErr w:type="spellStart"/>
            <w:r w:rsidR="00B75803">
              <w:t>metų</w:t>
            </w:r>
            <w:proofErr w:type="spellEnd"/>
            <w:r w:rsidR="00B75803">
              <w:t xml:space="preserve">, </w:t>
            </w:r>
            <w:proofErr w:type="spellStart"/>
            <w:r w:rsidR="00B75803">
              <w:t>kurie</w:t>
            </w:r>
            <w:proofErr w:type="spellEnd"/>
            <w:r w:rsidR="00B75803">
              <w:t xml:space="preserve"> </w:t>
            </w:r>
            <w:proofErr w:type="spellStart"/>
            <w:r w:rsidR="00B75803">
              <w:t>yra</w:t>
            </w:r>
            <w:proofErr w:type="spellEnd"/>
            <w:r w:rsidR="00B75803">
              <w:t xml:space="preserve"> </w:t>
            </w:r>
            <w:proofErr w:type="spellStart"/>
            <w:r w:rsidR="00B75803">
              <w:t>buvę</w:t>
            </w:r>
            <w:proofErr w:type="spellEnd"/>
            <w:r w:rsidR="00B75803">
              <w:t xml:space="preserve"> </w:t>
            </w:r>
            <w:proofErr w:type="spellStart"/>
            <w:r w:rsidR="00B75803">
              <w:t>likę</w:t>
            </w:r>
            <w:proofErr w:type="spellEnd"/>
            <w:r w:rsidR="00B75803">
              <w:t xml:space="preserve"> be </w:t>
            </w:r>
            <w:proofErr w:type="spellStart"/>
            <w:r w:rsidR="00B75803">
              <w:t>tėvų</w:t>
            </w:r>
            <w:proofErr w:type="spellEnd"/>
            <w:r w:rsidR="00B75803">
              <w:t xml:space="preserve"> </w:t>
            </w:r>
            <w:proofErr w:type="spellStart"/>
            <w:r w:rsidR="00B75803">
              <w:t>globos</w:t>
            </w:r>
            <w:proofErr w:type="spellEnd"/>
            <w:r w:rsidR="00B75803">
              <w:t xml:space="preserve"> (</w:t>
            </w:r>
            <w:proofErr w:type="spellStart"/>
            <w:r w:rsidR="00B75803">
              <w:t>rūpybos</w:t>
            </w:r>
            <w:proofErr w:type="spellEnd"/>
            <w:r w:rsidR="00B75803">
              <w:t xml:space="preserve">), </w:t>
            </w:r>
            <w:proofErr w:type="spellStart"/>
            <w:r w:rsidR="00B75803">
              <w:t>ar</w:t>
            </w:r>
            <w:proofErr w:type="spellEnd"/>
            <w:r w:rsidR="00B75803">
              <w:t xml:space="preserve"> </w:t>
            </w:r>
            <w:proofErr w:type="spellStart"/>
            <w:r w:rsidR="00B75803">
              <w:t>jų</w:t>
            </w:r>
            <w:proofErr w:type="spellEnd"/>
            <w:r w:rsidR="00B75803">
              <w:t xml:space="preserve"> </w:t>
            </w:r>
            <w:proofErr w:type="spellStart"/>
            <w:r w:rsidR="00B75803">
              <w:t>šeimos</w:t>
            </w:r>
            <w:proofErr w:type="spellEnd"/>
            <w:r w:rsidR="00B75803">
              <w:t xml:space="preserve">, </w:t>
            </w:r>
            <w:proofErr w:type="spellStart"/>
            <w:r w:rsidR="00B75803">
              <w:t>šeimos</w:t>
            </w:r>
            <w:proofErr w:type="spellEnd"/>
            <w:r w:rsidR="00B75803">
              <w:t xml:space="preserve">, </w:t>
            </w:r>
            <w:proofErr w:type="spellStart"/>
            <w:r w:rsidR="00B75803">
              <w:t>kuriose</w:t>
            </w:r>
            <w:proofErr w:type="spellEnd"/>
            <w:r w:rsidR="00B75803">
              <w:t xml:space="preserve"> </w:t>
            </w:r>
            <w:proofErr w:type="spellStart"/>
            <w:r w:rsidR="00B75803">
              <w:t>motina</w:t>
            </w:r>
            <w:proofErr w:type="spellEnd"/>
            <w:r w:rsidR="00B75803">
              <w:t xml:space="preserve"> </w:t>
            </w:r>
            <w:proofErr w:type="spellStart"/>
            <w:r w:rsidR="00B75803">
              <w:t>arba</w:t>
            </w:r>
            <w:proofErr w:type="spellEnd"/>
            <w:r w:rsidR="00B75803">
              <w:t xml:space="preserve"> </w:t>
            </w:r>
            <w:proofErr w:type="spellStart"/>
            <w:r w:rsidR="00B75803">
              <w:t>tėvas</w:t>
            </w:r>
            <w:proofErr w:type="spellEnd"/>
            <w:r w:rsidR="00B75803">
              <w:t xml:space="preserve">, </w:t>
            </w:r>
            <w:proofErr w:type="spellStart"/>
            <w:r w:rsidR="00B75803">
              <w:t>globėjas</w:t>
            </w:r>
            <w:proofErr w:type="spellEnd"/>
            <w:r w:rsidR="00B75803">
              <w:t xml:space="preserve"> (</w:t>
            </w:r>
            <w:proofErr w:type="spellStart"/>
            <w:r w:rsidR="00B75803">
              <w:t>rūpintojas</w:t>
            </w:r>
            <w:proofErr w:type="spellEnd"/>
            <w:r w:rsidR="00B75803">
              <w:t xml:space="preserve">) </w:t>
            </w:r>
            <w:proofErr w:type="spellStart"/>
            <w:r w:rsidR="00B75803">
              <w:t>vieni</w:t>
            </w:r>
            <w:proofErr w:type="spellEnd"/>
            <w:r w:rsidR="00B75803">
              <w:t xml:space="preserve"> </w:t>
            </w:r>
            <w:proofErr w:type="spellStart"/>
            <w:r w:rsidR="00B75803">
              <w:t>augina</w:t>
            </w:r>
            <w:proofErr w:type="spellEnd"/>
            <w:r w:rsidR="00B75803">
              <w:t xml:space="preserve"> </w:t>
            </w:r>
            <w:proofErr w:type="spellStart"/>
            <w:r w:rsidR="00B75803">
              <w:t>vieną</w:t>
            </w:r>
            <w:proofErr w:type="spellEnd"/>
            <w:r w:rsidR="00B75803">
              <w:t xml:space="preserve"> </w:t>
            </w:r>
            <w:proofErr w:type="spellStart"/>
            <w:r w:rsidR="00B75803">
              <w:t>ar</w:t>
            </w:r>
            <w:proofErr w:type="spellEnd"/>
            <w:r w:rsidR="00B75803">
              <w:t xml:space="preserve"> </w:t>
            </w:r>
            <w:proofErr w:type="spellStart"/>
            <w:r w:rsidR="00B75803">
              <w:t>daugiau</w:t>
            </w:r>
            <w:proofErr w:type="spellEnd"/>
            <w:r w:rsidR="00B75803">
              <w:t xml:space="preserve"> </w:t>
            </w:r>
            <w:proofErr w:type="spellStart"/>
            <w:r w:rsidR="00B75803">
              <w:t>vaikų</w:t>
            </w:r>
            <w:proofErr w:type="spellEnd"/>
            <w:r w:rsidR="00B75803">
              <w:t xml:space="preserve"> </w:t>
            </w:r>
            <w:proofErr w:type="spellStart"/>
            <w:r w:rsidR="00B75803">
              <w:t>ir</w:t>
            </w:r>
            <w:proofErr w:type="spellEnd"/>
            <w:r w:rsidR="00B75803">
              <w:t xml:space="preserve"> (</w:t>
            </w:r>
            <w:proofErr w:type="spellStart"/>
            <w:r w:rsidR="00B75803">
              <w:t>ar</w:t>
            </w:r>
            <w:proofErr w:type="spellEnd"/>
            <w:r w:rsidR="00B75803">
              <w:t xml:space="preserve">) </w:t>
            </w:r>
            <w:proofErr w:type="spellStart"/>
            <w:r w:rsidR="00B75803">
              <w:t>vaiką</w:t>
            </w:r>
            <w:proofErr w:type="spellEnd"/>
            <w:r w:rsidR="00B75803">
              <w:t xml:space="preserve"> (</w:t>
            </w:r>
            <w:proofErr w:type="spellStart"/>
            <w:r w:rsidR="00B75803">
              <w:t>vaikus</w:t>
            </w:r>
            <w:proofErr w:type="spellEnd"/>
            <w:r w:rsidR="00B75803">
              <w:t xml:space="preserve">), </w:t>
            </w:r>
            <w:proofErr w:type="spellStart"/>
            <w:r w:rsidR="00B75803">
              <w:t>kuriam</w:t>
            </w:r>
            <w:proofErr w:type="spellEnd"/>
            <w:r w:rsidR="00B75803">
              <w:t xml:space="preserve"> (</w:t>
            </w:r>
            <w:proofErr w:type="spellStart"/>
            <w:r w:rsidR="00B75803">
              <w:t>kuriems</w:t>
            </w:r>
            <w:proofErr w:type="spellEnd"/>
            <w:r w:rsidR="00B75803">
              <w:t xml:space="preserve">) </w:t>
            </w:r>
            <w:proofErr w:type="spellStart"/>
            <w:r w:rsidR="00B75803">
              <w:t>nustatyta</w:t>
            </w:r>
            <w:proofErr w:type="spellEnd"/>
            <w:r w:rsidR="00B75803">
              <w:t xml:space="preserve"> </w:t>
            </w:r>
            <w:proofErr w:type="spellStart"/>
            <w:r w:rsidR="00B75803">
              <w:t>nuolatinė</w:t>
            </w:r>
            <w:proofErr w:type="spellEnd"/>
            <w:r w:rsidR="00B75803">
              <w:t xml:space="preserve"> </w:t>
            </w:r>
            <w:proofErr w:type="spellStart"/>
            <w:r w:rsidR="00B75803">
              <w:t>globa</w:t>
            </w:r>
            <w:proofErr w:type="spellEnd"/>
            <w:r w:rsidR="00B75803">
              <w:t xml:space="preserve"> (</w:t>
            </w:r>
            <w:proofErr w:type="spellStart"/>
            <w:r w:rsidR="00B75803">
              <w:t>rūpyba</w:t>
            </w:r>
            <w:proofErr w:type="spellEnd"/>
            <w:r w:rsidR="00B75803">
              <w:t xml:space="preserve">) - </w:t>
            </w:r>
            <w:proofErr w:type="spellStart"/>
            <w:r w:rsidR="00B75803">
              <w:t>apmokama</w:t>
            </w:r>
            <w:proofErr w:type="spellEnd"/>
            <w:r w:rsidR="00B75803">
              <w:t xml:space="preserve"> 30 </w:t>
            </w:r>
            <w:proofErr w:type="spellStart"/>
            <w:r w:rsidR="00B75803">
              <w:t>procentų</w:t>
            </w:r>
            <w:proofErr w:type="spellEnd"/>
            <w:r w:rsidR="00B75803">
              <w:t xml:space="preserve"> </w:t>
            </w:r>
            <w:proofErr w:type="spellStart"/>
            <w:r w:rsidR="00B75803">
              <w:t>suteikto</w:t>
            </w:r>
            <w:proofErr w:type="spellEnd"/>
            <w:r w:rsidR="00B75803">
              <w:t xml:space="preserve"> </w:t>
            </w:r>
            <w:proofErr w:type="spellStart"/>
            <w:r w:rsidR="00B75803">
              <w:t>valstybės</w:t>
            </w:r>
            <w:proofErr w:type="spellEnd"/>
            <w:r w:rsidR="00B75803">
              <w:t xml:space="preserve"> </w:t>
            </w:r>
            <w:proofErr w:type="spellStart"/>
            <w:r w:rsidR="00B75803">
              <w:t>iš</w:t>
            </w:r>
            <w:proofErr w:type="spellEnd"/>
            <w:r w:rsidR="00B75803">
              <w:t xml:space="preserve"> </w:t>
            </w:r>
            <w:proofErr w:type="spellStart"/>
            <w:r w:rsidR="00B75803">
              <w:t>dalies</w:t>
            </w:r>
            <w:proofErr w:type="spellEnd"/>
            <w:r w:rsidR="00B75803">
              <w:t xml:space="preserve"> </w:t>
            </w:r>
            <w:proofErr w:type="spellStart"/>
            <w:r w:rsidR="00B75803">
              <w:t>kompensuojamo</w:t>
            </w:r>
            <w:proofErr w:type="spellEnd"/>
            <w:r w:rsidR="00B75803">
              <w:t xml:space="preserve"> </w:t>
            </w:r>
            <w:proofErr w:type="spellStart"/>
            <w:r w:rsidR="00B75803">
              <w:t>būsto</w:t>
            </w:r>
            <w:proofErr w:type="spellEnd"/>
            <w:r w:rsidR="00B75803">
              <w:t xml:space="preserve"> </w:t>
            </w:r>
            <w:proofErr w:type="spellStart"/>
            <w:r w:rsidR="00B75803">
              <w:t>kredito</w:t>
            </w:r>
            <w:proofErr w:type="spellEnd"/>
            <w:r w:rsidR="00B75803">
              <w:t xml:space="preserve"> (</w:t>
            </w:r>
            <w:proofErr w:type="spellStart"/>
            <w:r w:rsidR="00B75803">
              <w:t>ar</w:t>
            </w:r>
            <w:proofErr w:type="spellEnd"/>
            <w:r w:rsidR="00B75803">
              <w:t xml:space="preserve"> </w:t>
            </w:r>
            <w:proofErr w:type="spellStart"/>
            <w:r w:rsidR="00B75803">
              <w:t>šio</w:t>
            </w:r>
            <w:proofErr w:type="spellEnd"/>
            <w:r w:rsidR="00B75803">
              <w:t xml:space="preserve"> </w:t>
            </w:r>
            <w:proofErr w:type="spellStart"/>
            <w:r w:rsidR="00B75803">
              <w:t>kredito</w:t>
            </w:r>
            <w:proofErr w:type="spellEnd"/>
            <w:r w:rsidR="00B75803">
              <w:t xml:space="preserve"> </w:t>
            </w:r>
            <w:proofErr w:type="spellStart"/>
            <w:r w:rsidR="00B75803">
              <w:t>likučio</w:t>
            </w:r>
            <w:proofErr w:type="spellEnd"/>
            <w:r w:rsidR="00B75803">
              <w:t xml:space="preserve">) </w:t>
            </w:r>
            <w:proofErr w:type="spellStart"/>
            <w:r w:rsidR="00B75803">
              <w:t>sumos</w:t>
            </w:r>
            <w:proofErr w:type="spellEnd"/>
            <w:r w:rsidR="00B75803">
              <w:t>.</w:t>
            </w:r>
          </w:p>
          <w:p w:rsidR="00B75803" w:rsidRDefault="00B75803" w:rsidP="00B75803">
            <w:pPr>
              <w:jc w:val="both"/>
            </w:pPr>
          </w:p>
          <w:p w:rsidR="00534C9C" w:rsidRPr="0081583C" w:rsidRDefault="00534C9C" w:rsidP="00526910">
            <w:pPr>
              <w:jc w:val="both"/>
              <w:rPr>
                <w:lang w:val="lt-LT"/>
              </w:rPr>
            </w:pPr>
            <w:r w:rsidRPr="0081583C">
              <w:rPr>
                <w:lang w:val="lt-LT"/>
              </w:rPr>
              <w:t>Prašymas pateikiamas tiesiogiai savivaldybės administracijai.</w:t>
            </w:r>
          </w:p>
        </w:tc>
      </w:tr>
      <w:tr w:rsidR="00534C9C" w:rsidRPr="0081583C" w:rsidTr="00526910">
        <w:trPr>
          <w:trHeight w:val="20"/>
        </w:trPr>
        <w:tc>
          <w:tcPr>
            <w:tcW w:w="636" w:type="dxa"/>
            <w:shd w:val="clear" w:color="auto" w:fill="auto"/>
          </w:tcPr>
          <w:p w:rsidR="00534C9C" w:rsidRPr="0081583C" w:rsidRDefault="00B75803" w:rsidP="00526910">
            <w:pPr>
              <w:pStyle w:val="Lentelinis"/>
            </w:pPr>
            <w:r>
              <w:lastRenderedPageBreak/>
              <w:t>2.</w:t>
            </w:r>
          </w:p>
        </w:tc>
        <w:tc>
          <w:tcPr>
            <w:tcW w:w="3063" w:type="dxa"/>
            <w:shd w:val="clear" w:color="auto" w:fill="auto"/>
          </w:tcPr>
          <w:p w:rsidR="00534C9C" w:rsidRPr="0081583C" w:rsidRDefault="00534C9C" w:rsidP="00526910">
            <w:pPr>
              <w:pStyle w:val="Lentelinis"/>
            </w:pPr>
            <w:r w:rsidRPr="0081583C">
              <w:t>Teisės aktai, reguliuojantys administracinės paslaugos teikimą</w:t>
            </w:r>
          </w:p>
        </w:tc>
        <w:tc>
          <w:tcPr>
            <w:tcW w:w="5985" w:type="dxa"/>
            <w:shd w:val="clear" w:color="auto" w:fill="auto"/>
          </w:tcPr>
          <w:p w:rsidR="00534C9C" w:rsidRPr="004A054C" w:rsidRDefault="00534C9C" w:rsidP="00746EA2">
            <w:pPr>
              <w:pStyle w:val="Sraopastraipa"/>
              <w:numPr>
                <w:ilvl w:val="0"/>
                <w:numId w:val="1"/>
              </w:numPr>
              <w:tabs>
                <w:tab w:val="left" w:pos="270"/>
              </w:tabs>
              <w:ind w:left="-13" w:firstLine="425"/>
              <w:jc w:val="both"/>
              <w:rPr>
                <w:rFonts w:eastAsia="Times New Roman"/>
                <w:color w:val="000000"/>
                <w:szCs w:val="24"/>
                <w:lang w:eastAsia="lt-LT"/>
              </w:rPr>
            </w:pPr>
            <w:r w:rsidRPr="004A054C">
              <w:rPr>
                <w:rFonts w:eastAsia="Times New Roman"/>
                <w:color w:val="000000"/>
                <w:szCs w:val="24"/>
                <w:lang w:eastAsia="lt-LT"/>
              </w:rPr>
              <w:t>Lietuvos Respublikos paramos būstui įsigyti ar išsinuomoti įstatymas;</w:t>
            </w:r>
          </w:p>
          <w:p w:rsidR="00534C9C" w:rsidRPr="004A054C" w:rsidRDefault="00534C9C" w:rsidP="00746EA2">
            <w:pPr>
              <w:pStyle w:val="Sraopastraipa"/>
              <w:numPr>
                <w:ilvl w:val="0"/>
                <w:numId w:val="1"/>
              </w:numPr>
              <w:tabs>
                <w:tab w:val="left" w:pos="270"/>
              </w:tabs>
              <w:ind w:left="-13" w:firstLine="425"/>
              <w:jc w:val="both"/>
              <w:rPr>
                <w:rFonts w:eastAsia="Times New Roman"/>
                <w:color w:val="000000"/>
                <w:szCs w:val="24"/>
                <w:lang w:eastAsia="lt-LT"/>
              </w:rPr>
            </w:pPr>
            <w:r w:rsidRPr="004A054C">
              <w:rPr>
                <w:rFonts w:eastAsia="Times New Roman"/>
                <w:color w:val="000000"/>
                <w:szCs w:val="24"/>
                <w:lang w:eastAsia="lt-LT"/>
              </w:rPr>
              <w:t>Lietuvos Respublikos gyventojų turto deklaravimo į</w:t>
            </w:r>
            <w:r w:rsidRPr="004A054C">
              <w:rPr>
                <w:color w:val="000000"/>
                <w:lang w:eastAsia="lt-LT"/>
              </w:rPr>
              <w:t>statymas;</w:t>
            </w:r>
          </w:p>
          <w:p w:rsidR="00534C9C" w:rsidRDefault="00534C9C" w:rsidP="00746EA2">
            <w:pPr>
              <w:pStyle w:val="Sraopastraipa"/>
              <w:numPr>
                <w:ilvl w:val="0"/>
                <w:numId w:val="1"/>
              </w:numPr>
              <w:tabs>
                <w:tab w:val="left" w:pos="270"/>
              </w:tabs>
              <w:ind w:left="-13" w:firstLine="425"/>
              <w:jc w:val="both"/>
              <w:rPr>
                <w:szCs w:val="24"/>
              </w:rPr>
            </w:pPr>
            <w:r w:rsidRPr="004A054C">
              <w:rPr>
                <w:szCs w:val="24"/>
              </w:rPr>
              <w:t>Prašymų suteikti paramą būstui įsigyti ar išsinuomoti nagrinėjimo tvarkos aprašas, patvirtintas Lietuvos Respublikos socialinės apsaugos ir darbo ministro 2015 m. balandžio 10 d. įsakymu Nr. A1-195 (2019 m. rugsėjo 24 d. įsakymo Nr. A1-551 redakcija);</w:t>
            </w:r>
          </w:p>
          <w:p w:rsidR="00534C9C" w:rsidRDefault="00534C9C" w:rsidP="00746EA2">
            <w:pPr>
              <w:pStyle w:val="Sraopastraipa"/>
              <w:numPr>
                <w:ilvl w:val="0"/>
                <w:numId w:val="1"/>
              </w:numPr>
              <w:tabs>
                <w:tab w:val="left" w:pos="270"/>
              </w:tabs>
              <w:ind w:left="-13" w:firstLine="425"/>
              <w:jc w:val="both"/>
            </w:pPr>
            <w:r w:rsidRPr="004E33AC">
              <w:rPr>
                <w:szCs w:val="24"/>
              </w:rPr>
              <w:t>Valstybės iš dalies kompensuojamų būsto kreditų</w:t>
            </w:r>
            <w:r>
              <w:rPr>
                <w:szCs w:val="24"/>
              </w:rPr>
              <w:t xml:space="preserve"> </w:t>
            </w:r>
            <w:r w:rsidRPr="004E33AC">
              <w:t>teikimo ir subsidijų valstybės iš dalies kompensuojamų būsto kreditų daliai apmokėti teikimo tvarkos aprašas, patvirtintas Lietuvos Respublikos Vyriausybės 2019 m. rugpjūčio 28 d. nutarimu Nr. 882</w:t>
            </w:r>
            <w:r>
              <w:t>;</w:t>
            </w:r>
          </w:p>
          <w:p w:rsidR="00534C9C" w:rsidRPr="004A054C" w:rsidRDefault="00534C9C" w:rsidP="00746EA2">
            <w:pPr>
              <w:pStyle w:val="Sraopastraipa"/>
              <w:numPr>
                <w:ilvl w:val="0"/>
                <w:numId w:val="1"/>
              </w:numPr>
              <w:tabs>
                <w:tab w:val="left" w:pos="270"/>
              </w:tabs>
              <w:ind w:left="0" w:firstLine="412"/>
              <w:jc w:val="both"/>
            </w:pPr>
            <w:r w:rsidRPr="004A054C">
              <w:rPr>
                <w:color w:val="000000"/>
                <w:szCs w:val="24"/>
              </w:rPr>
              <w:t>Valstybės iš dalies kompensuojamų būsto kreditų</w:t>
            </w:r>
            <w:r w:rsidRPr="004A054C">
              <w:t xml:space="preserve"> </w:t>
            </w:r>
            <w:r w:rsidRPr="004A054C">
              <w:rPr>
                <w:color w:val="000000"/>
              </w:rPr>
              <w:t xml:space="preserve">teikimo ir subsidijų valstybės iš dalies kompensuojamų būsto kreditų daliai apmokėti teikimo tvarkos aprašas, patvirtintas Lietuvos Respublikos Vyriausybės 2015 m. balandžio 1 d. nutarimu Nr. 325 „Dėl Valstybės iš dalies kompensuojamų būsto kreditų teikimo ir subsidijų </w:t>
            </w:r>
            <w:r w:rsidRPr="004A054C">
              <w:rPr>
                <w:color w:val="000000"/>
              </w:rPr>
              <w:lastRenderedPageBreak/>
              <w:t>valstybės iš dalies kompensuojamų būsto kreditų daliai apmokėti teikimo tvarkos aprašo ir Bankų ar kitų kredito įstaigų atrankos valstybės iš dalies kompensuojamiems būsto kreditams teikti tvarkos aprašo patvirtinimo“.</w:t>
            </w:r>
          </w:p>
        </w:tc>
      </w:tr>
      <w:tr w:rsidR="00534C9C" w:rsidRPr="0081583C" w:rsidTr="00526910">
        <w:trPr>
          <w:trHeight w:val="20"/>
        </w:trPr>
        <w:tc>
          <w:tcPr>
            <w:tcW w:w="636" w:type="dxa"/>
            <w:shd w:val="clear" w:color="auto" w:fill="auto"/>
          </w:tcPr>
          <w:p w:rsidR="00534C9C" w:rsidRPr="0081583C" w:rsidRDefault="00534C9C" w:rsidP="00526910">
            <w:pPr>
              <w:pStyle w:val="Lentelinis"/>
            </w:pPr>
            <w:r w:rsidRPr="0081583C">
              <w:lastRenderedPageBreak/>
              <w:t>4.</w:t>
            </w:r>
          </w:p>
        </w:tc>
        <w:tc>
          <w:tcPr>
            <w:tcW w:w="3063" w:type="dxa"/>
            <w:shd w:val="clear" w:color="auto" w:fill="auto"/>
          </w:tcPr>
          <w:p w:rsidR="00534C9C" w:rsidRPr="0081583C" w:rsidRDefault="00534C9C" w:rsidP="00526910">
            <w:pPr>
              <w:pStyle w:val="Lentelinis"/>
            </w:pPr>
            <w:r w:rsidRPr="0081583C">
              <w:t>Informacija ir dokumentai, kuriuos turi pateikti asmuo</w:t>
            </w:r>
          </w:p>
        </w:tc>
        <w:tc>
          <w:tcPr>
            <w:tcW w:w="5985" w:type="dxa"/>
            <w:shd w:val="clear" w:color="auto" w:fill="auto"/>
          </w:tcPr>
          <w:p w:rsidR="00534C9C" w:rsidRPr="0081583C" w:rsidRDefault="00534C9C" w:rsidP="00526910">
            <w:pPr>
              <w:jc w:val="both"/>
              <w:rPr>
                <w:lang w:val="lt-LT"/>
              </w:rPr>
            </w:pPr>
            <w:r w:rsidRPr="0081583C">
              <w:rPr>
                <w:lang w:val="lt-LT"/>
              </w:rPr>
              <w:t>Asmenys</w:t>
            </w:r>
            <w:r>
              <w:rPr>
                <w:lang w:val="lt-LT"/>
              </w:rPr>
              <w:t>,</w:t>
            </w:r>
            <w:r w:rsidRPr="0081583C">
              <w:rPr>
                <w:lang w:val="lt-LT"/>
              </w:rPr>
              <w:t xml:space="preserve"> pageidaujantys gauti subsidiją būsto kr</w:t>
            </w:r>
            <w:r>
              <w:rPr>
                <w:lang w:val="lt-LT"/>
              </w:rPr>
              <w:t>edito daliai padengti, pateikia:</w:t>
            </w:r>
          </w:p>
          <w:p w:rsidR="00534C9C" w:rsidRDefault="00534C9C" w:rsidP="00534C9C">
            <w:pPr>
              <w:pStyle w:val="Sraopastraipa"/>
              <w:numPr>
                <w:ilvl w:val="0"/>
                <w:numId w:val="3"/>
              </w:numPr>
              <w:ind w:left="0" w:firstLine="412"/>
              <w:jc w:val="both"/>
            </w:pPr>
            <w:bookmarkStart w:id="0" w:name="_GoBack"/>
            <w:bookmarkEnd w:id="0"/>
            <w:r w:rsidRPr="00497E22">
              <w:t xml:space="preserve">prašymą (jei būsto kredito gavėjas teisę į šią </w:t>
            </w:r>
            <w:r>
              <w:t>subsidiją įgyja</w:t>
            </w:r>
            <w:r w:rsidRPr="00497E22">
              <w:t xml:space="preserve"> jau gavęs būsto kreditą, jis turi pateikti kreditavimo sutartį);</w:t>
            </w:r>
          </w:p>
          <w:p w:rsidR="00534C9C" w:rsidRDefault="00534C9C" w:rsidP="00534C9C">
            <w:pPr>
              <w:pStyle w:val="Sraopastraipa"/>
              <w:numPr>
                <w:ilvl w:val="0"/>
                <w:numId w:val="3"/>
              </w:numPr>
              <w:ind w:left="0" w:firstLine="412"/>
              <w:jc w:val="both"/>
            </w:pPr>
            <w:r w:rsidRPr="00497E22">
              <w:t>pažymą apie deklaruotą gyvenamąją vietą iš seniūnijos pagal gyvenamąją vietą (šeimos atveju – visų šeimos narių);</w:t>
            </w:r>
          </w:p>
          <w:p w:rsidR="00534C9C" w:rsidRDefault="00534C9C" w:rsidP="00534C9C">
            <w:pPr>
              <w:pStyle w:val="Sraopastraipa"/>
              <w:numPr>
                <w:ilvl w:val="0"/>
                <w:numId w:val="3"/>
              </w:numPr>
              <w:ind w:left="0" w:firstLine="412"/>
              <w:jc w:val="both"/>
            </w:pPr>
            <w:r>
              <w:t>p</w:t>
            </w:r>
            <w:r w:rsidRPr="0081583C">
              <w:t>ažymą apie šeimos sudėtį iš seniūnijos pagal gyvenam</w:t>
            </w:r>
            <w:r>
              <w:t>ąją vietą;</w:t>
            </w:r>
          </w:p>
          <w:p w:rsidR="00534C9C" w:rsidRDefault="00534C9C" w:rsidP="00534C9C">
            <w:pPr>
              <w:pStyle w:val="Sraopastraipa"/>
              <w:numPr>
                <w:ilvl w:val="0"/>
                <w:numId w:val="3"/>
              </w:numPr>
              <w:ind w:left="0" w:firstLine="412"/>
              <w:jc w:val="both"/>
            </w:pPr>
            <w:r>
              <w:t>g</w:t>
            </w:r>
            <w:r w:rsidRPr="0081583C">
              <w:t>yventojo (šeimos) turto deklaraciją, kurioje nuro</w:t>
            </w:r>
            <w:r>
              <w:t>dytas gyventojo (šeimos atveju –</w:t>
            </w:r>
            <w:r w:rsidRPr="0081583C">
              <w:t xml:space="preserve"> visų šeimos narių) turimas turtas ir gautos pajamos už vienu</w:t>
            </w:r>
            <w:r>
              <w:t>s metus (12 paskutinių mėnesių);</w:t>
            </w:r>
          </w:p>
          <w:p w:rsidR="00534C9C" w:rsidRDefault="00534C9C" w:rsidP="00534C9C">
            <w:pPr>
              <w:pStyle w:val="Sraopastraipa"/>
              <w:numPr>
                <w:ilvl w:val="0"/>
                <w:numId w:val="3"/>
              </w:numPr>
              <w:ind w:left="0" w:firstLine="412"/>
              <w:jc w:val="both"/>
            </w:pPr>
            <w:r>
              <w:t>j</w:t>
            </w:r>
            <w:r w:rsidRPr="0081583C">
              <w:t xml:space="preserve">eigu reikia, pateikiami dokumentai apie darbingumo ar </w:t>
            </w:r>
            <w:proofErr w:type="spellStart"/>
            <w:r w:rsidRPr="0081583C">
              <w:t>neįgalumo</w:t>
            </w:r>
            <w:proofErr w:type="spellEnd"/>
            <w:r w:rsidRPr="0081583C">
              <w:t xml:space="preserve"> lygį;</w:t>
            </w:r>
          </w:p>
          <w:p w:rsidR="00534C9C" w:rsidRDefault="00534C9C" w:rsidP="00534C9C">
            <w:pPr>
              <w:pStyle w:val="Sraopastraipa"/>
              <w:numPr>
                <w:ilvl w:val="0"/>
                <w:numId w:val="3"/>
              </w:numPr>
              <w:ind w:left="0" w:firstLine="412"/>
              <w:jc w:val="both"/>
            </w:pPr>
            <w:r>
              <w:t>j</w:t>
            </w:r>
            <w:r w:rsidRPr="0081583C">
              <w:t>eigu reikia, pateikiama pažyma iš gydymo įstaigos, patvirtinanti, kad asmuo ar šeimos narys serga lėtinės ligos, įrašytos į Lietuvos Respublikos Vyriausybės ar jos įgaliotos institucijos patvirtintą sąrašą, sunkia forma;</w:t>
            </w:r>
          </w:p>
          <w:p w:rsidR="00534C9C" w:rsidRDefault="00534C9C" w:rsidP="00534C9C">
            <w:pPr>
              <w:pStyle w:val="Sraopastraipa"/>
              <w:numPr>
                <w:ilvl w:val="0"/>
                <w:numId w:val="3"/>
              </w:numPr>
              <w:ind w:left="0" w:firstLine="412"/>
              <w:jc w:val="both"/>
            </w:pPr>
            <w:r>
              <w:t>prireikus –</w:t>
            </w:r>
            <w:r w:rsidRPr="0081583C">
              <w:t xml:space="preserve"> kiti dokumentai, būtini įrodyti teisę į paramą būstui išsinuomoti (teismo sprendimai, santuokos, ištuokos, mirties liudijimų kopijos, duomenys apie 18 metų sulaukusius vaikus, kad j</w:t>
            </w:r>
            <w:r>
              <w:t>ie priskirti prie šeimos narių);</w:t>
            </w:r>
          </w:p>
          <w:p w:rsidR="00534C9C" w:rsidRDefault="00534C9C" w:rsidP="00534C9C">
            <w:pPr>
              <w:pStyle w:val="Sraopastraipa"/>
              <w:numPr>
                <w:ilvl w:val="0"/>
                <w:numId w:val="3"/>
              </w:numPr>
              <w:ind w:left="0" w:firstLine="412"/>
              <w:jc w:val="both"/>
            </w:pPr>
            <w:r>
              <w:t>užpildytas S</w:t>
            </w:r>
            <w:r w:rsidRPr="0081583C">
              <w:t>ocialinės apsaugos ir darbo ministro patvirtinto</w:t>
            </w:r>
            <w:r>
              <w:t>s</w:t>
            </w:r>
            <w:r w:rsidRPr="0081583C">
              <w:t xml:space="preserve"> formos prašymo priedas, jame nurodant gautas pajamas, kurios, vadovaujantis Piniginės socialinės paramos nepasiturintiems gyventojams įstatymo 17 straipsnio 1 dalimi, neįskaitomos į asmenų ir šeimų gaunamas pajamas (priedą pildo tie asmenys, kurie gauna tokių pajamų ir nori, kad šios pajamos būstų išskai</w:t>
            </w:r>
            <w:r>
              <w:t>čiuotos iš deklaruojamų pajamų);</w:t>
            </w:r>
          </w:p>
          <w:p w:rsidR="00534C9C" w:rsidRPr="00E47B7A" w:rsidRDefault="00534C9C" w:rsidP="00534C9C">
            <w:pPr>
              <w:pStyle w:val="Sraopastraipa"/>
              <w:numPr>
                <w:ilvl w:val="0"/>
                <w:numId w:val="3"/>
              </w:numPr>
              <w:ind w:left="0" w:firstLine="412"/>
              <w:jc w:val="both"/>
            </w:pPr>
            <w:r>
              <w:t>valstybės įmonės Registrų centras</w:t>
            </w:r>
            <w:r w:rsidRPr="0081583C">
              <w:t xml:space="preserve"> paž</w:t>
            </w:r>
            <w:r>
              <w:t>yma apie asmens (šeimos atveju –</w:t>
            </w:r>
            <w:r w:rsidRPr="0081583C">
              <w:t xml:space="preserve"> visų šeimos narių) nuosavybės teise turimas ar turėtas gyvenamąsias patalpas per pastaruosius penkerius metus.</w:t>
            </w:r>
          </w:p>
          <w:p w:rsidR="00534C9C" w:rsidRDefault="00534C9C" w:rsidP="00526910">
            <w:pPr>
              <w:jc w:val="both"/>
              <w:rPr>
                <w:color w:val="000000"/>
                <w:lang w:val="lt-LT" w:eastAsia="lt-LT"/>
              </w:rPr>
            </w:pPr>
            <w:r w:rsidRPr="0081583C">
              <w:rPr>
                <w:color w:val="000000"/>
                <w:lang w:val="lt-LT" w:eastAsia="lt-LT"/>
              </w:rPr>
              <w:t>Savivaldybė, gavusi asmens (šeimos atveju – visų pilnamečių šeimos narių) rašytinį sutikimą tvarkyti</w:t>
            </w:r>
            <w:r>
              <w:rPr>
                <w:color w:val="000000"/>
                <w:lang w:val="lt-LT" w:eastAsia="lt-LT"/>
              </w:rPr>
              <w:t xml:space="preserve"> asmens duomenis, informaciją </w:t>
            </w:r>
            <w:r>
              <w:rPr>
                <w:lang w:val="lt-LT"/>
              </w:rPr>
              <w:t>valstybės įmonei</w:t>
            </w:r>
            <w:r>
              <w:rPr>
                <w:color w:val="000000"/>
                <w:lang w:val="lt-LT" w:eastAsia="lt-LT"/>
              </w:rPr>
              <w:t xml:space="preserve"> Registrų centras</w:t>
            </w:r>
            <w:r w:rsidRPr="0081583C">
              <w:rPr>
                <w:color w:val="000000"/>
                <w:lang w:val="lt-LT" w:eastAsia="lt-LT"/>
              </w:rPr>
              <w:t xml:space="preserve"> apie asmens ir šeimos narių turimą ir turėtą nuosavybės teise nekilnojamąjį turtą, esantį Lietuvos Respublikos teritorijoje, deklaruotą gyvenamąją vietą, Gyventojų turto deklaravimo įstatymo nustatyta tvarka užpildytos kalendorinių metų turto (įskaitant gautas pajamas) deklaracijos duomenis bei kitus duomenis iš valstybės registrų, valstybės informacinių sistemų gauna pati.</w:t>
            </w:r>
          </w:p>
          <w:p w:rsidR="00F75F26" w:rsidRPr="0081583C" w:rsidRDefault="00F75F26" w:rsidP="00526910">
            <w:pPr>
              <w:jc w:val="both"/>
              <w:rPr>
                <w:color w:val="000000"/>
                <w:lang w:val="lt-LT" w:eastAsia="lt-LT"/>
              </w:rPr>
            </w:pPr>
          </w:p>
        </w:tc>
      </w:tr>
      <w:tr w:rsidR="00534C9C" w:rsidRPr="0081583C" w:rsidTr="00526910">
        <w:trPr>
          <w:trHeight w:val="20"/>
        </w:trPr>
        <w:tc>
          <w:tcPr>
            <w:tcW w:w="636" w:type="dxa"/>
            <w:shd w:val="clear" w:color="auto" w:fill="auto"/>
          </w:tcPr>
          <w:p w:rsidR="00534C9C" w:rsidRPr="0081583C" w:rsidRDefault="00534C9C" w:rsidP="00526910">
            <w:pPr>
              <w:pStyle w:val="Lentelinis"/>
            </w:pPr>
            <w:r w:rsidRPr="0081583C">
              <w:lastRenderedPageBreak/>
              <w:t>5.</w:t>
            </w:r>
          </w:p>
        </w:tc>
        <w:tc>
          <w:tcPr>
            <w:tcW w:w="3063" w:type="dxa"/>
            <w:shd w:val="clear" w:color="auto" w:fill="auto"/>
          </w:tcPr>
          <w:p w:rsidR="00534C9C" w:rsidRPr="0081583C" w:rsidRDefault="00534C9C" w:rsidP="00526910">
            <w:pPr>
              <w:pStyle w:val="Lentelinis"/>
            </w:pPr>
            <w:r w:rsidRPr="0081583C">
              <w:t>Informacija ir dokumentai, kuriuos turi gauti institucija (prašymą nagrinėjantis tarnautojas)</w:t>
            </w:r>
          </w:p>
        </w:tc>
        <w:tc>
          <w:tcPr>
            <w:tcW w:w="5985" w:type="dxa"/>
            <w:shd w:val="clear" w:color="auto" w:fill="auto"/>
          </w:tcPr>
          <w:p w:rsidR="00534C9C" w:rsidRPr="0081583C" w:rsidRDefault="00534C9C" w:rsidP="00526910">
            <w:pPr>
              <w:pStyle w:val="Lentelinis"/>
              <w:jc w:val="both"/>
            </w:pPr>
            <w:r w:rsidRPr="0081583C">
              <w:rPr>
                <w:shd w:val="clear" w:color="auto" w:fill="FFFFFF"/>
                <w:lang w:eastAsia="lt-LT"/>
              </w:rPr>
              <w:t>Savivaldybės vykdomoji institucija, prieš išduodama pažymą, privalo patikrinti pateiktą informaciją ir duomenis.</w:t>
            </w:r>
          </w:p>
        </w:tc>
      </w:tr>
      <w:tr w:rsidR="00534C9C" w:rsidRPr="0081583C" w:rsidTr="00526910">
        <w:trPr>
          <w:trHeight w:val="20"/>
        </w:trPr>
        <w:tc>
          <w:tcPr>
            <w:tcW w:w="636" w:type="dxa"/>
            <w:shd w:val="clear" w:color="auto" w:fill="auto"/>
          </w:tcPr>
          <w:p w:rsidR="00534C9C" w:rsidRPr="0081583C" w:rsidRDefault="00534C9C" w:rsidP="00526910">
            <w:pPr>
              <w:pStyle w:val="Lentelinis"/>
            </w:pPr>
            <w:r w:rsidRPr="0081583C">
              <w:t>6.</w:t>
            </w:r>
          </w:p>
        </w:tc>
        <w:tc>
          <w:tcPr>
            <w:tcW w:w="3063" w:type="dxa"/>
            <w:shd w:val="clear" w:color="auto" w:fill="auto"/>
          </w:tcPr>
          <w:p w:rsidR="00534C9C" w:rsidRPr="0081583C" w:rsidRDefault="00534C9C" w:rsidP="00526910">
            <w:pPr>
              <w:pStyle w:val="Lentelinis"/>
            </w:pPr>
            <w:r w:rsidRPr="0081583C">
              <w:t>Administracinės paslaugos teikėjas</w:t>
            </w:r>
          </w:p>
        </w:tc>
        <w:tc>
          <w:tcPr>
            <w:tcW w:w="5985" w:type="dxa"/>
            <w:shd w:val="clear" w:color="auto" w:fill="auto"/>
          </w:tcPr>
          <w:p w:rsidR="00534C9C" w:rsidRDefault="00534C9C" w:rsidP="00526910">
            <w:pPr>
              <w:jc w:val="both"/>
              <w:rPr>
                <w:lang w:val="lt-LT"/>
              </w:rPr>
            </w:pPr>
            <w:r>
              <w:rPr>
                <w:lang w:val="lt-LT"/>
              </w:rPr>
              <w:t xml:space="preserve">Asta </w:t>
            </w:r>
            <w:proofErr w:type="spellStart"/>
            <w:r>
              <w:rPr>
                <w:lang w:val="lt-LT"/>
              </w:rPr>
              <w:t>Vinčiauskienė</w:t>
            </w:r>
            <w:proofErr w:type="spellEnd"/>
          </w:p>
          <w:p w:rsidR="00534C9C" w:rsidRPr="0081583C" w:rsidRDefault="00534C9C" w:rsidP="00526910">
            <w:pPr>
              <w:jc w:val="both"/>
              <w:rPr>
                <w:lang w:val="lt-LT"/>
              </w:rPr>
            </w:pPr>
            <w:r w:rsidRPr="0081583C">
              <w:rPr>
                <w:lang w:val="lt-LT"/>
              </w:rPr>
              <w:t>Turto valdymo ir ūkio skyriaus vyriausioji specialistė</w:t>
            </w:r>
          </w:p>
          <w:p w:rsidR="00534C9C" w:rsidRPr="0081583C" w:rsidRDefault="00534C9C" w:rsidP="00526910">
            <w:pPr>
              <w:jc w:val="both"/>
              <w:rPr>
                <w:iCs/>
                <w:lang w:val="lt-LT" w:eastAsia="lt-LT"/>
              </w:rPr>
            </w:pPr>
            <w:r>
              <w:rPr>
                <w:iCs/>
                <w:lang w:val="lt-LT" w:eastAsia="lt-LT"/>
              </w:rPr>
              <w:t xml:space="preserve">Tel.: 8 </w:t>
            </w:r>
            <w:r w:rsidRPr="0081583C">
              <w:rPr>
                <w:iCs/>
                <w:lang w:val="lt-LT" w:eastAsia="lt-LT"/>
              </w:rPr>
              <w:t>652 92305</w:t>
            </w:r>
          </w:p>
          <w:p w:rsidR="00534C9C" w:rsidRPr="0081583C" w:rsidRDefault="00534C9C" w:rsidP="00526910">
            <w:pPr>
              <w:jc w:val="both"/>
              <w:rPr>
                <w:lang w:val="lt-LT"/>
              </w:rPr>
            </w:pPr>
            <w:r>
              <w:rPr>
                <w:iCs/>
                <w:lang w:val="lt-LT" w:eastAsia="lt-LT"/>
              </w:rPr>
              <w:t>E</w:t>
            </w:r>
            <w:r w:rsidRPr="0081583C">
              <w:rPr>
                <w:iCs/>
                <w:lang w:val="lt-LT" w:eastAsia="lt-LT"/>
              </w:rPr>
              <w:t>l.</w:t>
            </w:r>
            <w:r>
              <w:rPr>
                <w:iCs/>
                <w:lang w:val="lt-LT" w:eastAsia="lt-LT"/>
              </w:rPr>
              <w:t xml:space="preserve"> </w:t>
            </w:r>
            <w:r w:rsidRPr="0081583C">
              <w:rPr>
                <w:iCs/>
                <w:lang w:val="lt-LT" w:eastAsia="lt-LT"/>
              </w:rPr>
              <w:t xml:space="preserve">p.: </w:t>
            </w:r>
            <w:hyperlink r:id="rId8" w:history="1">
              <w:r w:rsidRPr="0081583C">
                <w:rPr>
                  <w:rStyle w:val="Hipersaitas"/>
                  <w:iCs/>
                  <w:lang w:val="lt-LT" w:eastAsia="lt-LT"/>
                </w:rPr>
                <w:t>a.vinciauskiene@post.rokiskis.lt</w:t>
              </w:r>
            </w:hyperlink>
          </w:p>
        </w:tc>
      </w:tr>
      <w:tr w:rsidR="00534C9C" w:rsidRPr="0081583C" w:rsidTr="00526910">
        <w:trPr>
          <w:trHeight w:val="20"/>
        </w:trPr>
        <w:tc>
          <w:tcPr>
            <w:tcW w:w="636" w:type="dxa"/>
            <w:shd w:val="clear" w:color="auto" w:fill="auto"/>
          </w:tcPr>
          <w:p w:rsidR="00534C9C" w:rsidRPr="0081583C" w:rsidRDefault="00534C9C" w:rsidP="00526910">
            <w:pPr>
              <w:pStyle w:val="Lentelinis"/>
            </w:pPr>
            <w:r w:rsidRPr="0081583C">
              <w:t>7.</w:t>
            </w:r>
          </w:p>
        </w:tc>
        <w:tc>
          <w:tcPr>
            <w:tcW w:w="3063" w:type="dxa"/>
            <w:shd w:val="clear" w:color="auto" w:fill="auto"/>
          </w:tcPr>
          <w:p w:rsidR="00534C9C" w:rsidRPr="0081583C" w:rsidRDefault="00534C9C" w:rsidP="00526910">
            <w:pPr>
              <w:pStyle w:val="Lentelinis"/>
            </w:pPr>
            <w:r w:rsidRPr="0081583C">
              <w:t>Administracinės paslaugos vadovas</w:t>
            </w:r>
          </w:p>
        </w:tc>
        <w:tc>
          <w:tcPr>
            <w:tcW w:w="5985" w:type="dxa"/>
            <w:shd w:val="clear" w:color="auto" w:fill="auto"/>
          </w:tcPr>
          <w:p w:rsidR="00534C9C" w:rsidRPr="0081583C" w:rsidRDefault="00534C9C" w:rsidP="00526910">
            <w:pPr>
              <w:jc w:val="both"/>
              <w:rPr>
                <w:lang w:val="lt-LT"/>
              </w:rPr>
            </w:pPr>
            <w:r>
              <w:rPr>
                <w:lang w:val="lt-LT"/>
              </w:rPr>
              <w:t xml:space="preserve">Violeta </w:t>
            </w:r>
            <w:proofErr w:type="spellStart"/>
            <w:r>
              <w:rPr>
                <w:lang w:val="lt-LT"/>
              </w:rPr>
              <w:t>Bieliūnaitė-</w:t>
            </w:r>
            <w:r w:rsidRPr="0081583C">
              <w:rPr>
                <w:lang w:val="lt-LT"/>
              </w:rPr>
              <w:t>Vanagienė</w:t>
            </w:r>
            <w:proofErr w:type="spellEnd"/>
          </w:p>
          <w:p w:rsidR="00534C9C" w:rsidRPr="0081583C" w:rsidRDefault="00534C9C" w:rsidP="00526910">
            <w:pPr>
              <w:jc w:val="both"/>
              <w:rPr>
                <w:lang w:val="lt-LT"/>
              </w:rPr>
            </w:pPr>
            <w:r w:rsidRPr="0081583C">
              <w:rPr>
                <w:lang w:val="lt-LT"/>
              </w:rPr>
              <w:t>Turto valdymo ir ūkio skyriaus vedėja</w:t>
            </w:r>
          </w:p>
          <w:p w:rsidR="00534C9C" w:rsidRPr="0081583C" w:rsidRDefault="00534C9C" w:rsidP="00526910">
            <w:pPr>
              <w:jc w:val="both"/>
              <w:rPr>
                <w:lang w:val="lt-LT"/>
              </w:rPr>
            </w:pPr>
            <w:r>
              <w:rPr>
                <w:lang w:val="lt-LT"/>
              </w:rPr>
              <w:t>T</w:t>
            </w:r>
            <w:r w:rsidRPr="0081583C">
              <w:rPr>
                <w:lang w:val="lt-LT"/>
              </w:rPr>
              <w:t>el.</w:t>
            </w:r>
            <w:r>
              <w:rPr>
                <w:lang w:val="lt-LT"/>
              </w:rPr>
              <w:t>:</w:t>
            </w:r>
            <w:r w:rsidRPr="0081583C">
              <w:rPr>
                <w:lang w:val="lt-LT"/>
              </w:rPr>
              <w:t xml:space="preserve"> (8 458) 52 306</w:t>
            </w:r>
          </w:p>
          <w:p w:rsidR="00534C9C" w:rsidRPr="0081583C" w:rsidRDefault="00534C9C" w:rsidP="00526910">
            <w:pPr>
              <w:pStyle w:val="Lentelinis"/>
              <w:jc w:val="both"/>
            </w:pPr>
            <w:r>
              <w:t>E</w:t>
            </w:r>
            <w:r w:rsidRPr="0081583C">
              <w:t>l. p.</w:t>
            </w:r>
            <w:r>
              <w:t>:</w:t>
            </w:r>
            <w:r w:rsidRPr="0081583C">
              <w:t xml:space="preserve"> </w:t>
            </w:r>
            <w:hyperlink r:id="rId9" w:history="1">
              <w:r w:rsidRPr="0081583C">
                <w:rPr>
                  <w:rStyle w:val="Hipersaitas"/>
                </w:rPr>
                <w:t>v.vanagiene@post.rokiskis.lt</w:t>
              </w:r>
            </w:hyperlink>
          </w:p>
        </w:tc>
      </w:tr>
      <w:tr w:rsidR="00534C9C" w:rsidRPr="0081583C" w:rsidTr="00526910">
        <w:trPr>
          <w:trHeight w:val="20"/>
        </w:trPr>
        <w:tc>
          <w:tcPr>
            <w:tcW w:w="636" w:type="dxa"/>
            <w:shd w:val="clear" w:color="auto" w:fill="auto"/>
          </w:tcPr>
          <w:p w:rsidR="00534C9C" w:rsidRPr="0081583C" w:rsidRDefault="00534C9C" w:rsidP="00526910">
            <w:pPr>
              <w:pStyle w:val="Lentelinis"/>
            </w:pPr>
            <w:r w:rsidRPr="0081583C">
              <w:t>8.</w:t>
            </w:r>
          </w:p>
        </w:tc>
        <w:tc>
          <w:tcPr>
            <w:tcW w:w="3063" w:type="dxa"/>
            <w:shd w:val="clear" w:color="auto" w:fill="auto"/>
          </w:tcPr>
          <w:p w:rsidR="00534C9C" w:rsidRPr="0081583C" w:rsidRDefault="00534C9C" w:rsidP="00526910">
            <w:pPr>
              <w:pStyle w:val="Lentelinis"/>
            </w:pPr>
            <w:r w:rsidRPr="0081583C">
              <w:t>Administracinės paslaugos suteikimo trukmė</w:t>
            </w:r>
          </w:p>
        </w:tc>
        <w:tc>
          <w:tcPr>
            <w:tcW w:w="5985" w:type="dxa"/>
            <w:shd w:val="clear" w:color="auto" w:fill="auto"/>
          </w:tcPr>
          <w:p w:rsidR="00534C9C" w:rsidRPr="0081583C" w:rsidRDefault="00534C9C" w:rsidP="00526910">
            <w:pPr>
              <w:pStyle w:val="Lentelinis"/>
              <w:jc w:val="both"/>
            </w:pPr>
            <w:r w:rsidRPr="0081583C">
              <w:t>Pažyma subsidijos gavėjui išduodama per 10 darbo dienų. Kredito gavėjas pažymą pateikia būsto kreditą suteikiančiam bankui ne vėliau kaip per 15 kalendorinių dienų.</w:t>
            </w:r>
          </w:p>
        </w:tc>
      </w:tr>
      <w:tr w:rsidR="00534C9C" w:rsidRPr="0081583C" w:rsidTr="00526910">
        <w:trPr>
          <w:trHeight w:val="20"/>
        </w:trPr>
        <w:tc>
          <w:tcPr>
            <w:tcW w:w="636" w:type="dxa"/>
            <w:shd w:val="clear" w:color="auto" w:fill="auto"/>
          </w:tcPr>
          <w:p w:rsidR="00534C9C" w:rsidRPr="0081583C" w:rsidRDefault="00534C9C" w:rsidP="00526910">
            <w:pPr>
              <w:pStyle w:val="Lentelinis"/>
            </w:pPr>
            <w:r w:rsidRPr="0081583C">
              <w:t>9.</w:t>
            </w:r>
          </w:p>
        </w:tc>
        <w:tc>
          <w:tcPr>
            <w:tcW w:w="3063" w:type="dxa"/>
            <w:shd w:val="clear" w:color="auto" w:fill="auto"/>
          </w:tcPr>
          <w:p w:rsidR="00534C9C" w:rsidRPr="0081583C" w:rsidRDefault="00534C9C" w:rsidP="00526910">
            <w:pPr>
              <w:pStyle w:val="Lentelinis"/>
            </w:pPr>
            <w:r w:rsidRPr="0081583C">
              <w:t>Administracinės paslaugos suteikimo kaina (jei paslauga teikiama atlygintinai)</w:t>
            </w:r>
          </w:p>
        </w:tc>
        <w:tc>
          <w:tcPr>
            <w:tcW w:w="5985" w:type="dxa"/>
            <w:shd w:val="clear" w:color="auto" w:fill="auto"/>
          </w:tcPr>
          <w:p w:rsidR="00534C9C" w:rsidRPr="0081583C" w:rsidRDefault="00534C9C" w:rsidP="00526910">
            <w:pPr>
              <w:pStyle w:val="Lentelinis"/>
              <w:jc w:val="both"/>
            </w:pPr>
            <w:r w:rsidRPr="0081583C">
              <w:rPr>
                <w:color w:val="000000"/>
                <w:lang w:eastAsia="lt-LT"/>
              </w:rPr>
              <w:t>Paslauga teikiama neatlygintinai</w:t>
            </w:r>
            <w:r w:rsidRPr="0081583C">
              <w:t>.</w:t>
            </w:r>
          </w:p>
        </w:tc>
      </w:tr>
      <w:tr w:rsidR="00534C9C" w:rsidRPr="0081583C" w:rsidTr="00526910">
        <w:trPr>
          <w:trHeight w:val="20"/>
        </w:trPr>
        <w:tc>
          <w:tcPr>
            <w:tcW w:w="636" w:type="dxa"/>
            <w:shd w:val="clear" w:color="auto" w:fill="auto"/>
          </w:tcPr>
          <w:p w:rsidR="00534C9C" w:rsidRPr="0081583C" w:rsidRDefault="00534C9C" w:rsidP="00526910">
            <w:pPr>
              <w:pStyle w:val="Lentelinis"/>
            </w:pPr>
            <w:r w:rsidRPr="0081583C">
              <w:t>10.</w:t>
            </w:r>
          </w:p>
        </w:tc>
        <w:tc>
          <w:tcPr>
            <w:tcW w:w="3063" w:type="dxa"/>
            <w:shd w:val="clear" w:color="auto" w:fill="auto"/>
          </w:tcPr>
          <w:p w:rsidR="00534C9C" w:rsidRPr="0081583C" w:rsidRDefault="00534C9C" w:rsidP="00526910">
            <w:pPr>
              <w:pStyle w:val="Lentelinis"/>
            </w:pPr>
            <w:r w:rsidRPr="0081583C">
              <w:t>Prašymo forma ir prašymo turinys</w:t>
            </w:r>
          </w:p>
        </w:tc>
        <w:tc>
          <w:tcPr>
            <w:tcW w:w="5985" w:type="dxa"/>
            <w:shd w:val="clear" w:color="auto" w:fill="auto"/>
          </w:tcPr>
          <w:p w:rsidR="00534C9C" w:rsidRPr="0081583C" w:rsidRDefault="00534C9C" w:rsidP="00526910">
            <w:pPr>
              <w:jc w:val="both"/>
              <w:rPr>
                <w:color w:val="000000"/>
                <w:lang w:val="lt-LT" w:eastAsia="lt-LT"/>
              </w:rPr>
            </w:pPr>
            <w:r w:rsidRPr="0081583C">
              <w:rPr>
                <w:color w:val="000000"/>
                <w:lang w:val="lt-LT" w:eastAsia="lt-LT"/>
              </w:rPr>
              <w:t xml:space="preserve">Interneto svetainėje </w:t>
            </w:r>
            <w:hyperlink r:id="rId10" w:history="1">
              <w:r w:rsidRPr="0081583C">
                <w:rPr>
                  <w:rStyle w:val="Hipersaitas"/>
                  <w:lang w:val="lt-LT" w:eastAsia="lt-LT"/>
                </w:rPr>
                <w:t>www.rokiskis.lt</w:t>
              </w:r>
            </w:hyperlink>
            <w:r w:rsidRPr="0081583C">
              <w:rPr>
                <w:color w:val="000000"/>
                <w:lang w:val="lt-LT" w:eastAsia="lt-LT"/>
              </w:rPr>
              <w:t xml:space="preserve"> paslaugos gavėjas gali atsisiųsti prašymo formą ir ją užpildyti.</w:t>
            </w:r>
          </w:p>
          <w:p w:rsidR="00534C9C" w:rsidRPr="0081583C" w:rsidRDefault="00534C9C" w:rsidP="00526910">
            <w:pPr>
              <w:pStyle w:val="Lentelinis"/>
              <w:jc w:val="both"/>
            </w:pPr>
            <w:r w:rsidRPr="0081583C">
              <w:rPr>
                <w:color w:val="000000"/>
                <w:lang w:eastAsia="lt-LT"/>
              </w:rPr>
              <w:t>Prašymą galima užpildyti Rokiškio rajono savivaldybės administracijoje.</w:t>
            </w:r>
          </w:p>
        </w:tc>
      </w:tr>
      <w:tr w:rsidR="00534C9C" w:rsidRPr="0081583C" w:rsidTr="00526910">
        <w:trPr>
          <w:trHeight w:val="2236"/>
        </w:trPr>
        <w:tc>
          <w:tcPr>
            <w:tcW w:w="636" w:type="dxa"/>
            <w:shd w:val="clear" w:color="auto" w:fill="auto"/>
          </w:tcPr>
          <w:p w:rsidR="00534C9C" w:rsidRPr="0081583C" w:rsidRDefault="00534C9C" w:rsidP="00526910">
            <w:pPr>
              <w:pStyle w:val="Lentelinis"/>
            </w:pPr>
            <w:r w:rsidRPr="0081583C">
              <w:t>11.</w:t>
            </w:r>
          </w:p>
        </w:tc>
        <w:tc>
          <w:tcPr>
            <w:tcW w:w="3063" w:type="dxa"/>
            <w:shd w:val="clear" w:color="auto" w:fill="auto"/>
          </w:tcPr>
          <w:p w:rsidR="00534C9C" w:rsidRPr="0081583C" w:rsidRDefault="00534C9C" w:rsidP="00526910">
            <w:pPr>
              <w:pStyle w:val="Lentelinis"/>
              <w:spacing w:before="120" w:after="120"/>
            </w:pPr>
            <w:r w:rsidRPr="0081583C">
              <w:t>Paslaugos teikėjo veiksmų (neveikimo) apskundimo tvarka</w:t>
            </w:r>
          </w:p>
        </w:tc>
        <w:tc>
          <w:tcPr>
            <w:tcW w:w="5985" w:type="dxa"/>
            <w:shd w:val="clear" w:color="auto" w:fill="auto"/>
          </w:tcPr>
          <w:p w:rsidR="00534C9C" w:rsidRPr="0081583C" w:rsidRDefault="00534C9C" w:rsidP="00526910">
            <w:pPr>
              <w:pStyle w:val="Lentelinis"/>
              <w:tabs>
                <w:tab w:val="left" w:pos="840"/>
              </w:tabs>
              <w:spacing w:before="120" w:after="120"/>
              <w:jc w:val="both"/>
            </w:pPr>
            <w:r w:rsidRPr="0081583C">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34C9C" w:rsidRPr="0081583C" w:rsidRDefault="00534C9C" w:rsidP="00534C9C">
      <w:pPr>
        <w:jc w:val="center"/>
        <w:rPr>
          <w:lang w:val="lt-LT"/>
        </w:rPr>
      </w:pPr>
    </w:p>
    <w:p w:rsidR="00534C9C" w:rsidRPr="0081583C" w:rsidRDefault="00534C9C" w:rsidP="00534C9C">
      <w:pPr>
        <w:jc w:val="center"/>
        <w:rPr>
          <w:lang w:val="lt-LT"/>
        </w:rPr>
        <w:sectPr w:rsidR="00534C9C" w:rsidRPr="0081583C" w:rsidSect="007776E4">
          <w:headerReference w:type="even" r:id="rId11"/>
          <w:headerReference w:type="default" r:id="rId12"/>
          <w:pgSz w:w="11906" w:h="16838" w:code="9"/>
          <w:pgMar w:top="1134" w:right="567" w:bottom="1134" w:left="1701" w:header="709" w:footer="709" w:gutter="0"/>
          <w:cols w:space="708"/>
          <w:titlePg/>
          <w:docGrid w:linePitch="360"/>
        </w:sectPr>
      </w:pPr>
      <w:r w:rsidRPr="0081583C">
        <w:rPr>
          <w:lang w:val="lt-LT"/>
        </w:rPr>
        <w:t>____________</w:t>
      </w:r>
    </w:p>
    <w:p w:rsidR="00534C9C" w:rsidRPr="00E050F4" w:rsidRDefault="00534C9C" w:rsidP="00534C9C">
      <w:pPr>
        <w:jc w:val="center"/>
        <w:rPr>
          <w:lang w:val="lt-LT"/>
        </w:rPr>
      </w:pPr>
    </w:p>
    <w:p w:rsidR="00534C9C" w:rsidRPr="00E050F4" w:rsidRDefault="00534C9C" w:rsidP="00534C9C">
      <w:pPr>
        <w:pStyle w:val="Antrat1"/>
        <w:rPr>
          <w:rFonts w:ascii="Times New Roman" w:hAnsi="Times New Roman"/>
          <w:szCs w:val="24"/>
        </w:rPr>
      </w:pPr>
      <w:r w:rsidRPr="00E050F4">
        <w:rPr>
          <w:rFonts w:ascii="Times New Roman" w:hAnsi="Times New Roman"/>
          <w:noProof/>
          <w:szCs w:val="24"/>
          <w:lang w:eastAsia="lt-LT"/>
        </w:rPr>
        <mc:AlternateContent>
          <mc:Choice Requires="wpg">
            <w:drawing>
              <wp:anchor distT="0" distB="0" distL="114300" distR="114300" simplePos="0" relativeHeight="251659264" behindDoc="0" locked="0" layoutInCell="1" allowOverlap="1" wp14:anchorId="21F2096D" wp14:editId="5D605B7C">
                <wp:simplePos x="0" y="0"/>
                <wp:positionH relativeFrom="column">
                  <wp:posOffset>-333375</wp:posOffset>
                </wp:positionH>
                <wp:positionV relativeFrom="paragraph">
                  <wp:posOffset>1217295</wp:posOffset>
                </wp:positionV>
                <wp:extent cx="9737725" cy="3449955"/>
                <wp:effectExtent l="0" t="0" r="15875" b="17145"/>
                <wp:wrapNone/>
                <wp:docPr id="28" name="Grupė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37725" cy="3449955"/>
                          <a:chOff x="0" y="0"/>
                          <a:chExt cx="6803966" cy="2096666"/>
                        </a:xfrm>
                      </wpg:grpSpPr>
                      <wps:wsp>
                        <wps:cNvPr id="1" name="Struktūrinė schema: procesas 1"/>
                        <wps:cNvSpPr/>
                        <wps:spPr>
                          <a:xfrm>
                            <a:off x="0" y="859111"/>
                            <a:ext cx="998855" cy="339725"/>
                          </a:xfrm>
                          <a:prstGeom prst="flowChartProcess">
                            <a:avLst/>
                          </a:prstGeom>
                          <a:solidFill>
                            <a:sysClr val="window" lastClr="FFFFFF"/>
                          </a:solidFill>
                          <a:ln w="25400" cap="flat" cmpd="sng" algn="ctr">
                            <a:solidFill>
                              <a:srgbClr val="F79646"/>
                            </a:solidFill>
                            <a:prstDash val="solid"/>
                          </a:ln>
                          <a:effectLst/>
                        </wps:spPr>
                        <wps:txbx>
                          <w:txbxContent>
                            <w:p w:rsidR="00534C9C" w:rsidRPr="00B731EF" w:rsidRDefault="00534C9C" w:rsidP="00534C9C">
                              <w:pPr>
                                <w:jc w:val="center"/>
                                <w:rPr>
                                  <w:lang w:val="lt-LT"/>
                                </w:rPr>
                              </w:pPr>
                              <w:r w:rsidRPr="00B731EF">
                                <w:rPr>
                                  <w:lang w:val="lt-LT"/>
                                </w:rPr>
                                <w:t>Asmuo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uktūrinė schema: procesas 5"/>
                        <wps:cNvSpPr/>
                        <wps:spPr>
                          <a:xfrm>
                            <a:off x="1356715" y="850604"/>
                            <a:ext cx="1556385" cy="386080"/>
                          </a:xfrm>
                          <a:prstGeom prst="flowChartProcess">
                            <a:avLst/>
                          </a:prstGeom>
                          <a:solidFill>
                            <a:sysClr val="window" lastClr="FFFFFF"/>
                          </a:solidFill>
                          <a:ln w="25400" cap="flat" cmpd="sng" algn="ctr">
                            <a:solidFill>
                              <a:srgbClr val="F79646"/>
                            </a:solidFill>
                            <a:prstDash val="solid"/>
                          </a:ln>
                          <a:effectLst/>
                        </wps:spPr>
                        <wps:txbx>
                          <w:txbxContent>
                            <w:p w:rsidR="00534C9C" w:rsidRPr="00B731EF" w:rsidRDefault="00534C9C" w:rsidP="00534C9C">
                              <w:pPr>
                                <w:jc w:val="center"/>
                                <w:rPr>
                                  <w:lang w:val="lt-LT"/>
                                </w:rPr>
                              </w:pPr>
                              <w:r w:rsidRPr="00B731EF">
                                <w:rPr>
                                  <w:lang w:val="lt-LT"/>
                                </w:rPr>
                                <w:t>Administracijos direktorius ar jo įgaliotas tarnautojas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uktūrinė schema: procesas 8"/>
                        <wps:cNvSpPr/>
                        <wps:spPr>
                          <a:xfrm>
                            <a:off x="1747993" y="0"/>
                            <a:ext cx="1454150" cy="335915"/>
                          </a:xfrm>
                          <a:prstGeom prst="flowChartProcess">
                            <a:avLst/>
                          </a:prstGeom>
                          <a:solidFill>
                            <a:sysClr val="window" lastClr="FFFFFF"/>
                          </a:solidFill>
                          <a:ln w="25400" cap="flat" cmpd="sng" algn="ctr">
                            <a:solidFill>
                              <a:srgbClr val="F79646"/>
                            </a:solidFill>
                            <a:prstDash val="solid"/>
                          </a:ln>
                          <a:effectLst/>
                        </wps:spPr>
                        <wps:txbx>
                          <w:txbxContent>
                            <w:p w:rsidR="00534C9C" w:rsidRPr="00B731EF" w:rsidRDefault="00534C9C" w:rsidP="00534C9C">
                              <w:pPr>
                                <w:jc w:val="center"/>
                                <w:rPr>
                                  <w:lang w:val="lt-LT"/>
                                </w:rPr>
                              </w:pPr>
                              <w:r w:rsidRPr="00B731EF">
                                <w:rPr>
                                  <w:lang w:val="lt-LT"/>
                                </w:rPr>
                                <w:t>Paslaugos vadovas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ačiakampis 10"/>
                        <wps:cNvSpPr/>
                        <wps:spPr>
                          <a:xfrm>
                            <a:off x="3674612" y="791062"/>
                            <a:ext cx="1463040" cy="476250"/>
                          </a:xfrm>
                          <a:prstGeom prst="rect">
                            <a:avLst/>
                          </a:prstGeom>
                          <a:solidFill>
                            <a:sysClr val="window" lastClr="FFFFFF"/>
                          </a:solidFill>
                          <a:ln w="25400" cap="flat" cmpd="sng" algn="ctr">
                            <a:solidFill>
                              <a:srgbClr val="F79646"/>
                            </a:solidFill>
                            <a:prstDash val="solid"/>
                          </a:ln>
                          <a:effectLst/>
                        </wps:spPr>
                        <wps:txbx>
                          <w:txbxContent>
                            <w:p w:rsidR="00534C9C" w:rsidRDefault="00534C9C" w:rsidP="00534C9C">
                              <w:pPr>
                                <w:jc w:val="center"/>
                              </w:pPr>
                            </w:p>
                            <w:p w:rsidR="00534C9C" w:rsidRPr="00B731EF" w:rsidRDefault="00534C9C" w:rsidP="00534C9C">
                              <w:pPr>
                                <w:jc w:val="center"/>
                                <w:rPr>
                                  <w:lang w:val="lt-LT"/>
                                </w:rPr>
                              </w:pPr>
                              <w:r w:rsidRPr="00B731EF">
                                <w:rPr>
                                  <w:lang w:val="lt-LT"/>
                                </w:rPr>
                                <w:t>Paslaugos teikėjas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Lenkta rodyklė 11"/>
                        <wps:cNvSpPr/>
                        <wps:spPr>
                          <a:xfrm rot="5400000">
                            <a:off x="3578919" y="-236043"/>
                            <a:ext cx="662940" cy="1313815"/>
                          </a:xfrm>
                          <a:prstGeom prst="bentArrow">
                            <a:avLst>
                              <a:gd name="adj1" fmla="val 6021"/>
                              <a:gd name="adj2" fmla="val 25000"/>
                              <a:gd name="adj3" fmla="val 25000"/>
                              <a:gd name="adj4" fmla="val 13521"/>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Lenkta rodyklė 12"/>
                        <wps:cNvSpPr/>
                        <wps:spPr>
                          <a:xfrm rot="10800000">
                            <a:off x="3253563" y="1297172"/>
                            <a:ext cx="1134745" cy="701040"/>
                          </a:xfrm>
                          <a:prstGeom prst="bentArrow">
                            <a:avLst>
                              <a:gd name="adj1" fmla="val 6021"/>
                              <a:gd name="adj2" fmla="val 25000"/>
                              <a:gd name="adj3" fmla="val 25000"/>
                              <a:gd name="adj4" fmla="val 13521"/>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uktūrinė schema: procesas 14"/>
                        <wps:cNvSpPr/>
                        <wps:spPr>
                          <a:xfrm>
                            <a:off x="1769258" y="1760751"/>
                            <a:ext cx="1454150" cy="335915"/>
                          </a:xfrm>
                          <a:prstGeom prst="flowChartProcess">
                            <a:avLst/>
                          </a:prstGeom>
                          <a:solidFill>
                            <a:sysClr val="window" lastClr="FFFFFF"/>
                          </a:solidFill>
                          <a:ln w="25400" cap="flat" cmpd="sng" algn="ctr">
                            <a:solidFill>
                              <a:srgbClr val="F79646"/>
                            </a:solidFill>
                            <a:prstDash val="solid"/>
                          </a:ln>
                          <a:effectLst/>
                        </wps:spPr>
                        <wps:txbx>
                          <w:txbxContent>
                            <w:p w:rsidR="00534C9C" w:rsidRPr="00B731EF" w:rsidRDefault="00534C9C" w:rsidP="00534C9C">
                              <w:pPr>
                                <w:jc w:val="center"/>
                                <w:rPr>
                                  <w:lang w:val="lt-LT"/>
                                </w:rPr>
                              </w:pPr>
                              <w:r w:rsidRPr="00B731EF">
                                <w:rPr>
                                  <w:lang w:val="lt-LT"/>
                                </w:rPr>
                                <w:t>Paslaugos vadovas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uktūrinė schema: procesas 16"/>
                        <wps:cNvSpPr/>
                        <wps:spPr>
                          <a:xfrm>
                            <a:off x="4925001" y="89313"/>
                            <a:ext cx="1878965" cy="527050"/>
                          </a:xfrm>
                          <a:prstGeom prst="flowChartProcess">
                            <a:avLst/>
                          </a:prstGeom>
                          <a:solidFill>
                            <a:sysClr val="window" lastClr="FFFFFF"/>
                          </a:solidFill>
                          <a:ln w="25400" cap="flat" cmpd="sng" algn="ctr">
                            <a:solidFill>
                              <a:srgbClr val="F79646"/>
                            </a:solidFill>
                            <a:prstDash val="solid"/>
                          </a:ln>
                          <a:effectLst/>
                        </wps:spPr>
                        <wps:txbx>
                          <w:txbxContent>
                            <w:p w:rsidR="00534C9C" w:rsidRPr="00B731EF" w:rsidRDefault="00534C9C" w:rsidP="00534C9C">
                              <w:pPr>
                                <w:jc w:val="center"/>
                                <w:rPr>
                                  <w:lang w:val="lt-LT"/>
                                </w:rPr>
                              </w:pPr>
                              <w:r w:rsidRPr="00B731EF">
                                <w:rPr>
                                  <w:lang w:val="lt-LT"/>
                                </w:rPr>
                                <w:t>Institucijos, nepavaldžios Rokiškio rajono savivaldybei, iš kurių gaunama informacija ir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uktūrinė schema: procesas 18"/>
                        <wps:cNvSpPr/>
                        <wps:spPr>
                          <a:xfrm>
                            <a:off x="4976037" y="1394991"/>
                            <a:ext cx="1827929" cy="514350"/>
                          </a:xfrm>
                          <a:prstGeom prst="flowChartProcess">
                            <a:avLst/>
                          </a:prstGeom>
                          <a:solidFill>
                            <a:sysClr val="window" lastClr="FFFFFF"/>
                          </a:solidFill>
                          <a:ln w="25400" cap="flat" cmpd="sng" algn="ctr">
                            <a:solidFill>
                              <a:srgbClr val="F79646"/>
                            </a:solidFill>
                            <a:prstDash val="solid"/>
                          </a:ln>
                          <a:effectLst/>
                        </wps:spPr>
                        <wps:txbx>
                          <w:txbxContent>
                            <w:p w:rsidR="00534C9C" w:rsidRPr="00B731EF" w:rsidRDefault="00534C9C" w:rsidP="00534C9C">
                              <w:pPr>
                                <w:jc w:val="center"/>
                                <w:rPr>
                                  <w:lang w:val="lt-LT"/>
                                </w:rPr>
                              </w:pPr>
                              <w:r w:rsidRPr="00B731EF">
                                <w:rPr>
                                  <w:lang w:val="lt-LT"/>
                                </w:rPr>
                                <w:t>Rokiškio rajono savivaldybės administracijos padaliniai, iš kurių gaunama informacija ir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dyklė dešinėn 19"/>
                        <wps:cNvSpPr/>
                        <wps:spPr>
                          <a:xfrm rot="18750454">
                            <a:off x="5131273" y="665598"/>
                            <a:ext cx="239395"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dyklė dešinėn 21"/>
                        <wps:cNvSpPr/>
                        <wps:spPr>
                          <a:xfrm rot="7954011">
                            <a:off x="5097249" y="763417"/>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dyklė dešinėn 22"/>
                        <wps:cNvSpPr/>
                        <wps:spPr>
                          <a:xfrm rot="2488629">
                            <a:off x="5137652" y="1246136"/>
                            <a:ext cx="239395"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dyklė dešinėn 23"/>
                        <wps:cNvSpPr/>
                        <wps:spPr>
                          <a:xfrm rot="13111381">
                            <a:off x="5099375" y="1173834"/>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dyklė dešinėn 24"/>
                        <wps:cNvSpPr/>
                        <wps:spPr>
                          <a:xfrm rot="16200000">
                            <a:off x="1996795" y="538007"/>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dyklė dešinėn 25"/>
                        <wps:cNvSpPr/>
                        <wps:spPr>
                          <a:xfrm rot="16200000">
                            <a:off x="1996795" y="1439648"/>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dyklė dešinėn 26"/>
                        <wps:cNvSpPr/>
                        <wps:spPr>
                          <a:xfrm>
                            <a:off x="1033485" y="944171"/>
                            <a:ext cx="323215"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dyklė dešinėn 27"/>
                        <wps:cNvSpPr/>
                        <wps:spPr>
                          <a:xfrm rot="10800000">
                            <a:off x="999461" y="1050497"/>
                            <a:ext cx="30988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ė 28" o:spid="_x0000_s1026" style="position:absolute;left:0;text-align:left;margin-left:-26.25pt;margin-top:95.85pt;width:766.75pt;height:271.65pt;z-index:251659264;mso-width-relative:margin;mso-height-relative:margin" coordsize="68039,20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f4FAcAANJAAAAOAAAAZHJzL2Uyb0RvYy54bWzsXMtu4zYU3RfoPwjaz1gUJVE04gzSpAkK&#10;BDNBM8WsGVm21ciSSimx03/ouuuu+xsz/9VDUlJsjxN7kqJADWZhUCIpkVc893EumaN3y3nu3Key&#10;zspi5JK3nuukRVKOs2I6cn/5eP4mdp26EcVY5GWRjtyHtHbfHX//3dGiGqZ+OSvzcSodPKSoh4tq&#10;5M6aphoOBnUyS+eifltWaYHKSSnnosGlnA7GUizw9Hk+8D0vGixKOa5kmaR1jbtnptI91s+fTNKk&#10;+TCZ1Gnj5CMXY2v0r9S/N+p3cHwkhlMpqlmWtMMQLxjFXGQFXto/6kw0wrmT2VePmmeJLOty0rxN&#10;yvmgnEyyJNVzwGyItzGbC1neVXou0+FiWvVigmg35PTixybv76+kk41Hro8vVYg5vtGFvKs+/+ng&#10;BqSzqKZDNLqQ1XV1Jc0UUbwsk9sa1YPNenU9fWy8nMi56oSZOkst9ode7OmycRLc5Iwy5oeuk6CO&#10;BgHnYWg+TDLD1/uqXzL7se0ZxR7lUWR6+h6KuFCjEkPzYj28fjiLCousfpRj/To5Xs9ElerPUysR&#10;tXIknRivG3l323z5W2YFpGlW9NAxa1XUDjHS1V2VaLWs62HdSnmr4OKQE6I7imEvPR7HkJcRHuVK&#10;kKsSEMNK1s1FWs7x6hrrf5KXi9OZkM2VQY1etuL+sm5Mt665+mp1mWfj8yzP9cVDfZpL514ASkDg&#10;uFy4Ti7qBjdH7rn+a9+81i0vnAVWVxh4wF8igPFJLhoU5xVWXV1MXUfkUyiPpJF6LGu9azm96d96&#10;zngUdB94rZka9JmoZ2Z0uqodS16osadaFbRzVMvAiFmVmuXNspX9TTl+wFeUpVETdZWcZ3jwJSZ5&#10;JST0AmYAXdd8wI8S48gt25LrzEr5+7b7qj2WGWpdZwE9gyn/didkCtn9VGABchIESjHpiyBkPi7k&#10;as3Nak1xNz8tIX8sMoxOF1X7Ju+KE1nOP0Elnqi3okoUCd5thNtenDZG/0GpJunJiW4GZVSJ5rK4&#10;rhL1cCUyJdKPy09CVu3CabDi3pfdohfDjTVj2qqeRXly15STTC8oJWIjV60sNACVVvkPkAhQGIW2&#10;A4kaMGpEAPFuJBIaRozg2VBWcehFXqBW2iMeSRhGNO4AGUderK1Mr5IsIPcApLZIvYa0uDwoXPaO&#10;xg5ctv7HvrhkAeOcaly2fl1nIkkQBiSENtQOBoURtTbym22kcRKVrntU6dZUHoipJABHZyvF5z8y&#10;cSvmVQYnVSNpb9tIIxZExNcYZJx4kb9hG4OIesrdUUAMWOQDlMbr7NzdzvtsfQ6JAM46qDdLDT5q&#10;wXeQfioiuhZ8l2lxC+JAIg65zRE0mljvefgZHazCK/xprLSxNg1ZzAnXYHzjUziqegE9eqpR5PMO&#10;jIQSGu8yizdp0ZxIicBPuXDa/1eF6bgdvhj/iqlM5jlCJYSJTuT5bbC62gTq4bEJNABGrR3o1TYw&#10;4zvbBKtt4JWbd8HPbgeGUqdN1Ci1wetj2dWwMjiPyQ9nrSJaa/Yvxq7tS/RIZmKcmkhVzb5TgW2o&#10;q9mLtVG8Iri1nvNBec7KtBoz/ZWm0JZ2H01BEJDqVaeWYqcq/BBRrfGdic8ZYZuGm9CABW1Qy8BU&#10;Qm88a7itqng5zWVVRU+LWfJrd5agY+Ra8Hc0NMxj59E/z0Nr/up5zbGiKgiLuB8ihIcHj7LHwg0+&#10;2gbbSlqvsNmKkNb+fv9hrBU/LCuOhNV+0NS5jr2hGQCYngcPXDHTHA698at7FixGPBC1Njz0mbcr&#10;+LaZIiX69UyRBmafMLDAPCxg7stMk2+jpgMOQ0mZsZmUI8G9aTNjn3EfobrixUISUAtN92UEda8x&#10;LTQPC5oAh7GZP3fk2Dj98pfaWlE4ILnatMTTGVxDk5GYhR6yQas8WQjuy2cm+I2iMOQa3I80mU85&#10;5a3ZBKWN7s+HvjKbzjZpMhMrWzrKbrA4pA0WYFyfBqWhY593Xg0oGQd7Dap7JcoMPWxkCgx3zSIa&#10;ELbuywYB4VGbR7KYfFW4aQ3lQRlKv6eItxhKVO5pKP0gjpEeWsMkoSwKTXKX+MjzUu1sWUNpckk2&#10;bwN9bHcibt0T7MO7fNJ7ReWeoISjSlSadg2VHjY9Mbinio8ljMZ0Yz+iNZXrqd9XMLPWVB6WqexT&#10;JNtMZc++74wpIxxEwd8qKgnnEdxajcqQIuFq/Vd1KMNucbCb9vuzWtvzluoc0NOmsmfeXwtKcKw4&#10;S7LB9FhTaU2lPUqz7VCb36cst5nKnnR/GpUr3A7xKA3UARl4rByQYxvJEOpTX52vUbkQy+1Ybsce&#10;aOuOlvpIIT5tG7WLuQ/fum0HIOccjI6JIrExABnLdcKVejhmagnX/jCsjSL/B6dM9elvHJzX1Fx7&#10;yF+dzF+9Rnn1XxEc/wMAAP//AwBQSwMEFAAGAAgAAAAhACJuQi/iAAAADAEAAA8AAABkcnMvZG93&#10;bnJldi54bWxMj0FPwkAQhe8m/ofNmHiD7YIVrN0SQtQTIRFMjLehHdqG7mzTXdry711Oepy8L2++&#10;l65G04ieOldb1qCmEQji3BY1lxq+Du+TJQjnkQtsLJOGKzlYZfd3KSaFHfiT+r0vRShhl6CGyvs2&#10;kdLlFRl0U9sSh+xkO4M+nF0piw6HUG4aOYuiZ2mw5vChwpY2FeXn/cVo+BhwWM/VW789nzbXn0O8&#10;+94q0vrxYVy/gvA0+j8YbvpBHbLgdLQXLpxoNEziWRzQELyoBYgb8bRUYd5Rw2IeRyCzVP4fkf0C&#10;AAD//wMAUEsBAi0AFAAGAAgAAAAhALaDOJL+AAAA4QEAABMAAAAAAAAAAAAAAAAAAAAAAFtDb250&#10;ZW50X1R5cGVzXS54bWxQSwECLQAUAAYACAAAACEAOP0h/9YAAACUAQAACwAAAAAAAAAAAAAAAAAv&#10;AQAAX3JlbHMvLnJlbHNQSwECLQAUAAYACAAAACEAqEjH+BQHAADSQAAADgAAAAAAAAAAAAAAAAAu&#10;AgAAZHJzL2Uyb0RvYy54bWxQSwECLQAUAAYACAAAACEAIm5CL+IAAAAMAQAADwAAAAAAAAAAAAAA&#10;AABuCQAAZHJzL2Rvd25yZXYueG1sUEsFBgAAAAAEAAQA8wAAAH0KAAAAAA==&#10;">
                <v:shapetype id="_x0000_t109" coordsize="21600,21600" o:spt="109" path="m,l,21600r21600,l21600,xe">
                  <v:stroke joinstyle="miter"/>
                  <v:path gradientshapeok="t" o:connecttype="rect"/>
                </v:shapetype>
                <v:shape id="Struktūrinė schema: procesas 1" o:spid="_x0000_s1027" type="#_x0000_t109" style="position:absolute;top:8591;width:9988;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IHMMA&#10;AADaAAAADwAAAGRycy9kb3ducmV2LnhtbERPTWvCQBC9C/0PyxS8iNloaZHUVYog2EMtpiI9Dtlp&#10;EszOrtk1xv76rlDwNDze58yXvWlER62vLSuYJCkI4sLqmksF+6/1eAbCB2SNjWVScCUPy8XDYI6Z&#10;thfeUZeHUsQQ9hkqqEJwmZS+qMigT6wjjtyPbQ2GCNtS6hYvMdw0cpqmL9JgzbGhQkeriopjfjYK&#10;+Oq2+XZzOHWjj6fP7/z0/vx7dEoNH/u3VxCB+nAX/7s3Os6H2yu3K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IHMMAAADaAAAADwAAAAAAAAAAAAAAAACYAgAAZHJzL2Rv&#10;d25yZXYueG1sUEsFBgAAAAAEAAQA9QAAAIgDAAAAAA==&#10;" fillcolor="window" strokecolor="#f79646" strokeweight="2pt">
                  <v:textbox>
                    <w:txbxContent>
                      <w:p w:rsidR="00534C9C" w:rsidRPr="00B731EF" w:rsidRDefault="00534C9C" w:rsidP="00534C9C">
                        <w:pPr>
                          <w:jc w:val="center"/>
                          <w:rPr>
                            <w:lang w:val="lt-LT"/>
                          </w:rPr>
                        </w:pPr>
                        <w:r w:rsidRPr="00B731EF">
                          <w:rPr>
                            <w:lang w:val="lt-LT"/>
                          </w:rPr>
                          <w:t>Asmuo</w:t>
                        </w:r>
                      </w:p>
                    </w:txbxContent>
                  </v:textbox>
                </v:shape>
                <v:shape id="Struktūrinė schema: procesas 5" o:spid="_x0000_s1028" type="#_x0000_t109" style="position:absolute;left:13567;top:8506;width:15564;height:3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ZOH8UA&#10;AADaAAAADwAAAGRycy9kb3ducmV2LnhtbESPQWvCQBSE74X+h+UJvRSzaYsi0VVKoWAPVYwiHh/Z&#10;ZxLMvl2z2xj767sFweMwM98ws0VvGtFR62vLCl6SFARxYXXNpYLd9nM4AeEDssbGMim4kofF/PFh&#10;hpm2F95Ql4dSRAj7DBVUIbhMSl9UZNAn1hFH72hbgyHKtpS6xUuEm0a+pulYGqw5LlTo6KOi4pT/&#10;GAV8dat8tdyfu+fvt/UhP3+Nfk9OqadB/z4FEagP9/CtvdQKRvB/Jd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k4fxQAAANoAAAAPAAAAAAAAAAAAAAAAAJgCAABkcnMv&#10;ZG93bnJldi54bWxQSwUGAAAAAAQABAD1AAAAigMAAAAA&#10;" fillcolor="window" strokecolor="#f79646" strokeweight="2pt">
                  <v:textbox>
                    <w:txbxContent>
                      <w:p w:rsidR="00534C9C" w:rsidRPr="00B731EF" w:rsidRDefault="00534C9C" w:rsidP="00534C9C">
                        <w:pPr>
                          <w:jc w:val="center"/>
                          <w:rPr>
                            <w:lang w:val="lt-LT"/>
                          </w:rPr>
                        </w:pPr>
                        <w:r w:rsidRPr="00B731EF">
                          <w:rPr>
                            <w:lang w:val="lt-LT"/>
                          </w:rPr>
                          <w:t>Administracijos direktorius ar jo įgaliotas tarnautojas</w:t>
                        </w:r>
                      </w:p>
                    </w:txbxContent>
                  </v:textbox>
                </v:shape>
                <v:shape id="Struktūrinė schema: procesas 8" o:spid="_x0000_s1029" type="#_x0000_t109" style="position:absolute;left:17479;width:1454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fhgcIA&#10;AADaAAAADwAAAGRycy9kb3ducmV2LnhtbERPz2vCMBS+C/4P4QleRNMpE+mMIsLAHXRYZez4aN7a&#10;YvMSm6zW/fXLQfD48f1erjtTi5YaX1lW8DJJQBDnVldcKDif3scLED4ga6wtk4I7eViv+r0lptre&#10;+EhtFgoRQ9inqKAMwaVS+rwkg35iHXHkfmxjMETYFFI3eIvhppbTJJlLgxXHhhIdbUvKL9mvUcB3&#10;d8gOu69rO9rPPr+z68fr38UpNRx0mzcQgbrwFD/cO60gbo1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GBwgAAANoAAAAPAAAAAAAAAAAAAAAAAJgCAABkcnMvZG93&#10;bnJldi54bWxQSwUGAAAAAAQABAD1AAAAhwMAAAAA&#10;" fillcolor="window" strokecolor="#f79646" strokeweight="2pt">
                  <v:textbox>
                    <w:txbxContent>
                      <w:p w:rsidR="00534C9C" w:rsidRPr="00B731EF" w:rsidRDefault="00534C9C" w:rsidP="00534C9C">
                        <w:pPr>
                          <w:jc w:val="center"/>
                          <w:rPr>
                            <w:lang w:val="lt-LT"/>
                          </w:rPr>
                        </w:pPr>
                        <w:r w:rsidRPr="00B731EF">
                          <w:rPr>
                            <w:lang w:val="lt-LT"/>
                          </w:rPr>
                          <w:t>Paslaugos vadovas</w:t>
                        </w:r>
                      </w:p>
                    </w:txbxContent>
                  </v:textbox>
                </v:shape>
                <v:rect id="Stačiakampis 10" o:spid="_x0000_s1030" style="position:absolute;left:36746;top:7910;width:14630;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F8QA&#10;AADbAAAADwAAAGRycy9kb3ducmV2LnhtbESPQWvDMAyF74P9B6PBbquzHUab1S2lY9BLB816aG8i&#10;Vp0wWw6xk6b/vjoMdpN4T+99Wq6n4NVIfWojG3idFaCI62hbdgaOP18vc1ApI1v0kcnAjRKsV48P&#10;SyxtvPKBxio7JSGcSjTQ5NyVWqe6oYBpFjti0S6xD5hl7Z22PV4lPHj9VhTvOmDL0tBgR9uG6t9q&#10;CAY+924xnvwxe75Mg3bnoaoW38Y8P02bD1CZpvxv/rveWcEXevlFBt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kxfEAAAA2wAAAA8AAAAAAAAAAAAAAAAAmAIAAGRycy9k&#10;b3ducmV2LnhtbFBLBQYAAAAABAAEAPUAAACJAwAAAAA=&#10;" fillcolor="window" strokecolor="#f79646" strokeweight="2pt">
                  <v:textbox>
                    <w:txbxContent>
                      <w:p w:rsidR="00534C9C" w:rsidRDefault="00534C9C" w:rsidP="00534C9C">
                        <w:pPr>
                          <w:jc w:val="center"/>
                        </w:pPr>
                      </w:p>
                      <w:p w:rsidR="00534C9C" w:rsidRPr="00B731EF" w:rsidRDefault="00534C9C" w:rsidP="00534C9C">
                        <w:pPr>
                          <w:jc w:val="center"/>
                          <w:rPr>
                            <w:lang w:val="lt-LT"/>
                          </w:rPr>
                        </w:pPr>
                        <w:r w:rsidRPr="00B731EF">
                          <w:rPr>
                            <w:lang w:val="lt-LT"/>
                          </w:rPr>
                          <w:t>Paslaugos teikėjas</w:t>
                        </w:r>
                      </w:p>
                    </w:txbxContent>
                  </v:textbox>
                </v:rect>
                <v:shape id="Lenkta rodyklė 11" o:spid="_x0000_s1031" style="position:absolute;left:35788;top:-2361;width:6630;height:13138;rotation:90;visibility:visible;mso-wrap-style:square;v-text-anchor:middle" coordsize="662940,131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ucMA&#10;AADbAAAADwAAAGRycy9kb3ducmV2LnhtbERPTWvCQBC9C/6HZQRvZpMWqqSuIoKl4KW1xeJtmp0m&#10;wexs2F1j0l/fLQje5vE+Z7nuTSM6cr62rCBLUhDEhdU1lwo+P3azBQgfkDU2lknBQB7Wq/Foibm2&#10;V36n7hBKEUPY56igCqHNpfRFRQZ9YlviyP1YZzBE6EqpHV5juGnkQ5o+SYM1x4YKW9pWVJwPF6Og&#10;OP7S2zD/fvm6ZKd55x6H094OSk0n/eYZRKA+3MU396uO8zP4/yU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X+ucMAAADbAAAADwAAAAAAAAAAAAAAAACYAgAAZHJzL2Rv&#10;d25yZXYueG1sUEsFBgAAAAAEAAQA9QAAAIgDAAAAAA==&#10;" path="m,1313815l,235413c,185908,40131,145777,89636,145777r407569,l497205,,662940,165735,497205,331470r,-145777l89636,185693v-27460,,-49721,22261,-49721,49721c39915,594881,39916,954348,39916,1313815r-39916,xe" fillcolor="#4f81bd" strokecolor="#385d8a" strokeweight="2pt">
                  <v:path arrowok="t" o:connecttype="custom" o:connectlocs="0,1313815;0,235413;89636,145777;497205,145777;497205,0;662940,165735;497205,331470;497205,185693;89636,185693;39915,235414;39916,1313815;0,1313815" o:connectangles="0,0,0,0,0,0,0,0,0,0,0,0"/>
                </v:shape>
                <v:shape id="Lenkta rodyklė 12" o:spid="_x0000_s1032" style="position:absolute;left:32535;top:12971;width:11348;height:7011;rotation:180;visibility:visible;mso-wrap-style:square;v-text-anchor:middle" coordsize="1134745,7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YNQMEA&#10;AADbAAAADwAAAGRycy9kb3ducmV2LnhtbERPTYvCMBC9C/6HMIIX0XSFFalGKYIgiCxVEbwNzdgW&#10;m0lJslr//WZB8DaP9znLdWca8SDna8sKviYJCOLC6ppLBefTdjwH4QOyxsYyKXiRh/Wq31tiqu2T&#10;c3ocQyliCPsUFVQhtKmUvqjIoJ/YljhyN+sMhghdKbXDZww3jZwmyUwarDk2VNjSpqLifvw1Ci7Z&#10;3m3ykvLD6TLKr9ns9XP9rpUaDrpsASJQFz7it3un4/wp/P8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mDUDBAAAA2wAAAA8AAAAAAAAAAAAAAAAAmAIAAGRycy9kb3du&#10;cmV2LnhtbFBLBQYAAAAABAAEAPUAAACGAwAAAAA=&#10;" path="m,701040l,248943c,196593,42438,154155,94788,154155r864697,l959485,r175260,175260l959485,350520r,-154155l94788,196365v-29038,,-52578,23540,-52578,52578l42210,701040,,701040xe" fillcolor="#4f81bd" strokecolor="#385d8a" strokeweight="2pt">
                  <v:path arrowok="t" o:connecttype="custom" o:connectlocs="0,701040;0,248943;94788,154155;959485,154155;959485,0;1134745,175260;959485,350520;959485,196365;94788,196365;42210,248943;42210,701040;0,701040" o:connectangles="0,0,0,0,0,0,0,0,0,0,0,0"/>
                </v:shape>
                <v:shape id="Struktūrinė schema: procesas 14" o:spid="_x0000_s1033" type="#_x0000_t109" style="position:absolute;left:17692;top:17607;width:1454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ARcQA&#10;AADbAAAADwAAAGRycy9kb3ducmV2LnhtbERPTWvCQBC9F/oflin0InVj1VKiq4gg2IOWxlJ6HLJj&#10;EszOrtltjP56VxB6m8f7nOm8M7VoqfGVZQWDfgKCOLe64kLB92718g7CB2SNtWVScCYP89njwxRT&#10;bU/8RW0WChFD2KeooAzBpVL6vCSDvm8dceT2tjEYImwKqRs8xXBTy9ckeZMGK44NJTpalpQfsj+j&#10;gM9um23XP8e2txl+/mbHj/Hl4JR6fuoWExCBuvAvvrvXOs4fwe2XeI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hQEXEAAAA2wAAAA8AAAAAAAAAAAAAAAAAmAIAAGRycy9k&#10;b3ducmV2LnhtbFBLBQYAAAAABAAEAPUAAACJAwAAAAA=&#10;" fillcolor="window" strokecolor="#f79646" strokeweight="2pt">
                  <v:textbox>
                    <w:txbxContent>
                      <w:p w:rsidR="00534C9C" w:rsidRPr="00B731EF" w:rsidRDefault="00534C9C" w:rsidP="00534C9C">
                        <w:pPr>
                          <w:jc w:val="center"/>
                          <w:rPr>
                            <w:lang w:val="lt-LT"/>
                          </w:rPr>
                        </w:pPr>
                        <w:r w:rsidRPr="00B731EF">
                          <w:rPr>
                            <w:lang w:val="lt-LT"/>
                          </w:rPr>
                          <w:t>Paslaugos vadovas</w:t>
                        </w:r>
                      </w:p>
                    </w:txbxContent>
                  </v:textbox>
                </v:shape>
                <v:shape id="Struktūrinė schema: procesas 16" o:spid="_x0000_s1034" type="#_x0000_t109" style="position:absolute;left:49250;top:893;width:18789;height:5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97qcQA&#10;AADbAAAADwAAAGRycy9kb3ducmV2LnhtbERPTWvCQBC9C/0PyxS8SN2oGErqKqUg6EFL01J6HLLT&#10;JJidXbNrjP56tyD0No/3OYtVbxrRUetrywom4wQEcWF1zaWCr8/10zMIH5A1NpZJwYU8rJYPgwVm&#10;2p75g7o8lCKGsM9QQRWCy6T0RUUG/dg64sj92tZgiLAtpW7xHMNNI6dJkkqDNceGCh29VVQc8pNR&#10;wBe3z/eb72M32s3ef/Ljdn49OKWGj/3rC4hAffgX390bHeen8PdLP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e6nEAAAA2wAAAA8AAAAAAAAAAAAAAAAAmAIAAGRycy9k&#10;b3ducmV2LnhtbFBLBQYAAAAABAAEAPUAAACJAwAAAAA=&#10;" fillcolor="window" strokecolor="#f79646" strokeweight="2pt">
                  <v:textbox>
                    <w:txbxContent>
                      <w:p w:rsidR="00534C9C" w:rsidRPr="00B731EF" w:rsidRDefault="00534C9C" w:rsidP="00534C9C">
                        <w:pPr>
                          <w:jc w:val="center"/>
                          <w:rPr>
                            <w:lang w:val="lt-LT"/>
                          </w:rPr>
                        </w:pPr>
                        <w:r w:rsidRPr="00B731EF">
                          <w:rPr>
                            <w:lang w:val="lt-LT"/>
                          </w:rPr>
                          <w:t>Institucijos, nepavaldžios Rokiškio rajono savivaldybei, iš kurių gaunama informacija ir dokumentai</w:t>
                        </w:r>
                      </w:p>
                    </w:txbxContent>
                  </v:textbox>
                </v:shape>
                <v:shape id="Struktūrinė schema: procesas 18" o:spid="_x0000_s1035" type="#_x0000_t109" style="position:absolute;left:49760;top:13949;width:18279;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KQMcA&#10;AADbAAAADwAAAGRycy9kb3ducmV2LnhtbESPQWvCQBCF74X+h2UKvRTdtKVFoquUQkEPtTQt4nHI&#10;jkkwO7tm1xj99c6h0NsM781738wWg2tVT11sPBt4HGegiEtvG64M/P58jCagYkK22HomA2eKsJjf&#10;3swwt/7E39QXqVISwjFHA3VKIdc6ljU5jGMfiEXb+c5hkrWrtO3wJOGu1U9Z9qodNiwNNQZ6r6nc&#10;F0dngM9hXayXm0P/8Pn8tS0Oq5fLPhhzfze8TUElGtK/+e96aQVfYOUXGUDP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sSkDHAAAA2wAAAA8AAAAAAAAAAAAAAAAAmAIAAGRy&#10;cy9kb3ducmV2LnhtbFBLBQYAAAAABAAEAPUAAACMAwAAAAA=&#10;" fillcolor="window" strokecolor="#f79646" strokeweight="2pt">
                  <v:textbox>
                    <w:txbxContent>
                      <w:p w:rsidR="00534C9C" w:rsidRPr="00B731EF" w:rsidRDefault="00534C9C" w:rsidP="00534C9C">
                        <w:pPr>
                          <w:jc w:val="center"/>
                          <w:rPr>
                            <w:lang w:val="lt-LT"/>
                          </w:rPr>
                        </w:pPr>
                        <w:r w:rsidRPr="00B731EF">
                          <w:rPr>
                            <w:lang w:val="lt-LT"/>
                          </w:rPr>
                          <w:t>Rokiškio rajono savivaldybės administracijos padaliniai, iš kurių gaunama informacija ir dokumentai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19" o:spid="_x0000_s1036" type="#_x0000_t13" style="position:absolute;left:51312;top:6656;width:2394;height:1060;rotation:-311246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DmcMA&#10;AADbAAAADwAAAGRycy9kb3ducmV2LnhtbERPTWvCQBC9F/wPywi9FN3UQ9XoKqVQsGAFjR68jdkx&#10;iWZnY3Y18d93C4K3ebzPmc5bU4ob1a6wrOC9H4EgTq0uOFOwTb57IxDOI2ssLZOCOzmYzzovU4y1&#10;bXhNt43PRAhhF6OC3PsqltKlORl0fVsRB+5oa4M+wDqTusYmhJtSDqLoQxosODTkWNFXTul5czUK&#10;lm+XxCT6dGh2xWV1l8PR78/eKfXabT8nIDy1/il+uBc6zB/D/y/h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nDmcMAAADbAAAADwAAAAAAAAAAAAAAAACYAgAAZHJzL2Rv&#10;d25yZXYueG1sUEsFBgAAAAAEAAQA9QAAAIgDAAAAAA==&#10;" adj="16816" fillcolor="#4f81bd" strokecolor="#385d8a" strokeweight="2pt"/>
                <v:shape id="Rodyklė dešinėn 21" o:spid="_x0000_s1037" type="#_x0000_t13" style="position:absolute;left:50972;top:7634;width:4420;height:1060;rotation:86879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bs8QA&#10;AADbAAAADwAAAGRycy9kb3ducmV2LnhtbESPQWvCQBSE70L/w/IKvekmHlpJXUUCgj0UYvSgt0f2&#10;NYlm34bsmqT99W5B8DjMzDfMcj2aRvTUudqygngWgSAurK65VHA8bKcLEM4ja2wsk4JfcrBevUyW&#10;mGg78J763JciQNglqKDyvk2kdEVFBt3MtsTB+7GdQR9kV0rd4RDgppHzKHqXBmsOCxW2lFZUXPOb&#10;UeCO39np6xrt6vRC/uNPZmeTD0q9vY6bTxCeRv8MP9o7rWAew/+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pG7PEAAAA2wAAAA8AAAAAAAAAAAAAAAAAmAIAAGRycy9k&#10;b3ducmV2LnhtbFBLBQYAAAAABAAEAPUAAACJAwAAAAA=&#10;" adj="19009" fillcolor="#4f81bd" strokecolor="#385d8a" strokeweight="2pt"/>
                <v:shape id="Rodyklė dešinėn 22" o:spid="_x0000_s1038" type="#_x0000_t13" style="position:absolute;left:51376;top:12461;width:2394;height:1060;rotation:271824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sH8EA&#10;AADbAAAADwAAAGRycy9kb3ducmV2LnhtbESPQYvCMBSE74L/ITzBm00tItI1iiwI3sS6e/D2bN42&#10;ZZuX2kRb/70RFvY4zMw3zHo72EY8qPO1YwXzJAVBXDpdc6Xg67yfrUD4gKyxcUwKnuRhuxmP1phr&#10;1/OJHkWoRISwz1GBCaHNpfSlIYs+cS1x9H5cZzFE2VVSd9hHuG1klqZLabHmuGCwpU9D5W9xtwpW&#10;xb651HrX4/ftmNpFdbr2pVFqOhl2HyACDeE//Nc+aAVZBu8v8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mbB/BAAAA2wAAAA8AAAAAAAAAAAAAAAAAmAIAAGRycy9kb3du&#10;cmV2LnhtbFBLBQYAAAAABAAEAPUAAACGAwAAAAA=&#10;" adj="16816" fillcolor="#4f81bd" strokecolor="#385d8a" strokeweight="2pt"/>
                <v:shape id="Rodyklė dešinėn 23" o:spid="_x0000_s1039" type="#_x0000_t13" style="position:absolute;left:50993;top:11738;width:4420;height:1060;rotation:-927183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OLcQA&#10;AADbAAAADwAAAGRycy9kb3ducmV2LnhtbESPQWsCMRSE74L/ITzBi9TE7WLL1ihSW+ip4NpCj4/N&#10;6+7i5mWbpLr+e1MoeBxmvhlmtRlsJ07kQ+tYw2KuQBBXzrRca/g4vN49gggR2WDnmDRcKMBmPR6t&#10;sDDuzHs6lbEWqYRDgRqaGPtCylA1ZDHMXU+cvG/nLcYkfS2Nx3Mqt53MlFpKiy2nhQZ7em6oOpa/&#10;VkO2mGV5+aPev/zLMs8/1cOOa6/1dDJsn0BEGuIt/E+/mcTdw9+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NTi3EAAAA2wAAAA8AAAAAAAAAAAAAAAAAmAIAAGRycy9k&#10;b3ducmV2LnhtbFBLBQYAAAAABAAEAPUAAACJAwAAAAA=&#10;" adj="19009" fillcolor="#4f81bd" strokecolor="#385d8a" strokeweight="2pt"/>
                <v:shape id="Rodyklė dešinėn 24" o:spid="_x0000_s1040" type="#_x0000_t13" style="position:absolute;left:19967;top:5380;width:4420;height:10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2yMQA&#10;AADbAAAADwAAAGRycy9kb3ducmV2LnhtbESPT2sCMRTE7wW/Q3hCbzWrlKKr2aWKBUtPWgs9Pjdv&#10;/9DkZdlEd+unNwWhx2FmfsOs8sEacaHON44VTCcJCOLC6YYrBcfPt6c5CB+QNRrHpOCXPOTZ6GGF&#10;qXY97+lyCJWIEPYpKqhDaFMpfVGTRT9xLXH0StdZDFF2ldQd9hFujZwlyYu02HBcqLGlTU3Fz+Fs&#10;FWyrfr5AU37tvt+367K8nozmD6Uex8PrEkSgIfyH7+2dVjB7hr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FdsjEAAAA2wAAAA8AAAAAAAAAAAAAAAAAmAIAAGRycy9k&#10;b3ducmV2LnhtbFBLBQYAAAAABAAEAPUAAACJAwAAAAA=&#10;" adj="19009" fillcolor="#4f81bd" strokecolor="#385d8a" strokeweight="2pt"/>
                <v:shape id="Rodyklė dešinėn 25" o:spid="_x0000_s1041" type="#_x0000_t13" style="position:absolute;left:19967;top:14396;width:4420;height:10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TU8QA&#10;AADbAAAADwAAAGRycy9kb3ducmV2LnhtbESPT2sCMRTE7wW/Q3hCbzWr0KKr2aWKBUtPWgs9Pjdv&#10;/9DkZdlEd+unNwWhx2FmfsOs8sEacaHON44VTCcJCOLC6YYrBcfPt6c5CB+QNRrHpOCXPOTZ6GGF&#10;qXY97+lyCJWIEPYpKqhDaFMpfVGTRT9xLXH0StdZDFF2ldQd9hFujZwlyYu02HBcqLGlTU3Fz+Fs&#10;FWyrfr5AU37tvt+367K8nozmD6Uex8PrEkSgIfyH7+2dVjB7hr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J01PEAAAA2wAAAA8AAAAAAAAAAAAAAAAAmAIAAGRycy9k&#10;b3ducmV2LnhtbFBLBQYAAAAABAAEAPUAAACJAwAAAAA=&#10;" adj="19009" fillcolor="#4f81bd" strokecolor="#385d8a" strokeweight="2pt"/>
                <v:shape id="Rodyklė dešinėn 26" o:spid="_x0000_s1042" type="#_x0000_t13" style="position:absolute;left:10334;top:9441;width:3233;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4lcYA&#10;AADbAAAADwAAAGRycy9kb3ducmV2LnhtbESPT2vCQBTE7wW/w/IKXopumoNozCq1IIQWWvyD55fs&#10;axKafRuzq0n76bsFweMwM79h0vVgGnGlztWWFTxPIxDEhdU1lwqOh+1kDsJ5ZI2NZVLwQw7Wq9FD&#10;iom2Pe/ouvelCBB2CSqovG8TKV1RkUE3tS1x8L5sZ9AH2ZVSd9gHuGlkHEUzabDmsFBhS68VFd/7&#10;i1Gwe/otN7k5vX/O+49Fz2ebvy0ypcaPw8sShKfB38O3dqYVxDP4/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94lcYAAADbAAAADwAAAAAAAAAAAAAAAACYAgAAZHJz&#10;L2Rvd25yZXYueG1sUEsFBgAAAAAEAAQA9QAAAIsDAAAAAA==&#10;" adj="18057" fillcolor="#4f81bd" strokecolor="#385d8a" strokeweight="2pt"/>
                <v:shape id="Rodyklė dešinėn 27" o:spid="_x0000_s1043" type="#_x0000_t13" style="position:absolute;left:9994;top:10504;width:3099;height:106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MVPsMA&#10;AADbAAAADwAAAGRycy9kb3ducmV2LnhtbESPQWsCMRSE7wX/Q3iCt5pVZK2rUUQRFApF68HjY/Pc&#10;LG5eliTq+u+bQqHHYWa+YRarzjbiQT7UjhWMhhkI4tLpmisF5+/d+weIEJE1No5JwYsCrJa9twUW&#10;2j35SI9TrESCcChQgYmxLaQMpSGLYeha4uRdnbcYk/SV1B6fCW4bOc6yXFqsOS0YbGljqLyd7lZB&#10;fihnX/dPk5ubn86ySTPx28NFqUG/W89BROrif/ivvdcKxl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MVPsMAAADbAAAADwAAAAAAAAAAAAAAAACYAgAAZHJzL2Rv&#10;d25yZXYueG1sUEsFBgAAAAAEAAQA9QAAAIgDAAAAAA==&#10;" adj="17904" fillcolor="#4f81bd" strokecolor="#385d8a" strokeweight="2pt"/>
              </v:group>
            </w:pict>
          </mc:Fallback>
        </mc:AlternateContent>
      </w:r>
      <w:r w:rsidRPr="00E050F4">
        <w:rPr>
          <w:rFonts w:ascii="Times New Roman" w:hAnsi="Times New Roman"/>
          <w:szCs w:val="24"/>
        </w:rPr>
        <w:t>Veiksmų</w:t>
      </w:r>
      <w:r>
        <w:rPr>
          <w:rFonts w:ascii="Times New Roman" w:hAnsi="Times New Roman"/>
          <w:szCs w:val="24"/>
        </w:rPr>
        <w:t>,</w:t>
      </w:r>
      <w:r w:rsidRPr="00E050F4">
        <w:rPr>
          <w:rFonts w:ascii="Times New Roman" w:hAnsi="Times New Roman"/>
          <w:szCs w:val="24"/>
        </w:rPr>
        <w:t xml:space="preserve"> atliekamų teikiant administracines paslaugas</w:t>
      </w:r>
      <w:r>
        <w:rPr>
          <w:rFonts w:ascii="Times New Roman" w:hAnsi="Times New Roman"/>
          <w:szCs w:val="24"/>
        </w:rPr>
        <w:t>,</w:t>
      </w:r>
      <w:r w:rsidRPr="00E050F4">
        <w:rPr>
          <w:rFonts w:ascii="Times New Roman" w:hAnsi="Times New Roman"/>
          <w:szCs w:val="24"/>
        </w:rPr>
        <w:t xml:space="preserve"> sekos schema</w:t>
      </w:r>
    </w:p>
    <w:p w:rsidR="00534C9C" w:rsidRPr="00E050F4" w:rsidRDefault="00534C9C" w:rsidP="00534C9C">
      <w:pPr>
        <w:jc w:val="center"/>
        <w:rPr>
          <w:lang w:val="lt-LT"/>
        </w:rPr>
      </w:pPr>
    </w:p>
    <w:p w:rsidR="002C08A9" w:rsidRDefault="002C08A9"/>
    <w:sectPr w:rsidR="002C08A9" w:rsidSect="008C3E59">
      <w:pgSz w:w="16838" w:h="11906"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753" w:rsidRDefault="00BC4753">
      <w:r>
        <w:separator/>
      </w:r>
    </w:p>
  </w:endnote>
  <w:endnote w:type="continuationSeparator" w:id="0">
    <w:p w:rsidR="00BC4753" w:rsidRDefault="00BC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753" w:rsidRDefault="00BC4753">
      <w:r>
        <w:separator/>
      </w:r>
    </w:p>
  </w:footnote>
  <w:footnote w:type="continuationSeparator" w:id="0">
    <w:p w:rsidR="00BC4753" w:rsidRDefault="00BC4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CF" w:rsidRDefault="00F75F26" w:rsidP="00782A9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569CF" w:rsidRDefault="00BC475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CF" w:rsidRDefault="00F75F26" w:rsidP="00B574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46EA2">
      <w:rPr>
        <w:rStyle w:val="Puslapionumeris"/>
        <w:noProof/>
      </w:rPr>
      <w:t>2</w:t>
    </w:r>
    <w:r>
      <w:rPr>
        <w:rStyle w:val="Puslapionumeris"/>
      </w:rPr>
      <w:fldChar w:fldCharType="end"/>
    </w:r>
  </w:p>
  <w:p w:rsidR="004569CF" w:rsidRDefault="00BC4753">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61073"/>
    <w:multiLevelType w:val="hybridMultilevel"/>
    <w:tmpl w:val="F8C66A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1726E28"/>
    <w:multiLevelType w:val="hybridMultilevel"/>
    <w:tmpl w:val="1076C5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44D6FBF"/>
    <w:multiLevelType w:val="hybridMultilevel"/>
    <w:tmpl w:val="3C1671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74"/>
    <w:rsid w:val="002C08A9"/>
    <w:rsid w:val="002E2774"/>
    <w:rsid w:val="00534C9C"/>
    <w:rsid w:val="00746EA2"/>
    <w:rsid w:val="007776E4"/>
    <w:rsid w:val="00B75803"/>
    <w:rsid w:val="00BC4753"/>
    <w:rsid w:val="00F75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4C9C"/>
    <w:pPr>
      <w:spacing w:after="0" w:line="240" w:lineRule="auto"/>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qFormat/>
    <w:rsid w:val="00534C9C"/>
    <w:pPr>
      <w:keepNext/>
      <w:jc w:val="center"/>
      <w:outlineLvl w:val="0"/>
    </w:pPr>
    <w:rPr>
      <w:rFonts w:ascii="TimesLT" w:hAnsi="TimesLT"/>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34C9C"/>
    <w:rPr>
      <w:rFonts w:ascii="TimesLT" w:eastAsia="Times New Roman" w:hAnsi="TimesLT" w:cs="Times New Roman"/>
      <w:b/>
      <w:sz w:val="24"/>
      <w:szCs w:val="20"/>
      <w:lang w:val="lt-LT"/>
    </w:rPr>
  </w:style>
  <w:style w:type="paragraph" w:styleId="Antrats">
    <w:name w:val="header"/>
    <w:basedOn w:val="prastasis"/>
    <w:link w:val="AntratsDiagrama"/>
    <w:rsid w:val="00534C9C"/>
    <w:pPr>
      <w:tabs>
        <w:tab w:val="center" w:pos="4153"/>
        <w:tab w:val="right" w:pos="8306"/>
      </w:tabs>
    </w:pPr>
    <w:rPr>
      <w:szCs w:val="20"/>
      <w:lang w:val="lt-LT"/>
    </w:rPr>
  </w:style>
  <w:style w:type="character" w:customStyle="1" w:styleId="AntratsDiagrama">
    <w:name w:val="Antraštės Diagrama"/>
    <w:basedOn w:val="Numatytasispastraiposriftas"/>
    <w:link w:val="Antrats"/>
    <w:rsid w:val="00534C9C"/>
    <w:rPr>
      <w:rFonts w:ascii="Times New Roman" w:eastAsia="Times New Roman" w:hAnsi="Times New Roman" w:cs="Times New Roman"/>
      <w:sz w:val="24"/>
      <w:szCs w:val="20"/>
      <w:lang w:val="lt-LT"/>
    </w:rPr>
  </w:style>
  <w:style w:type="character" w:styleId="Puslapionumeris">
    <w:name w:val="page number"/>
    <w:basedOn w:val="Numatytasispastraiposriftas"/>
    <w:rsid w:val="00534C9C"/>
  </w:style>
  <w:style w:type="character" w:styleId="Hipersaitas">
    <w:name w:val="Hyperlink"/>
    <w:rsid w:val="00534C9C"/>
    <w:rPr>
      <w:color w:val="0000FF"/>
      <w:u w:val="single"/>
    </w:rPr>
  </w:style>
  <w:style w:type="paragraph" w:customStyle="1" w:styleId="Lentelinis">
    <w:name w:val="Lentelinis"/>
    <w:basedOn w:val="prastasis"/>
    <w:link w:val="LentelinisDiagrama"/>
    <w:qFormat/>
    <w:rsid w:val="00534C9C"/>
    <w:rPr>
      <w:lang w:val="lt-LT"/>
    </w:rPr>
  </w:style>
  <w:style w:type="character" w:customStyle="1" w:styleId="LentelinisDiagrama">
    <w:name w:val="Lentelinis Diagrama"/>
    <w:link w:val="Lentelinis"/>
    <w:rsid w:val="00534C9C"/>
    <w:rPr>
      <w:rFonts w:ascii="Times New Roman" w:eastAsia="Times New Roman" w:hAnsi="Times New Roman" w:cs="Times New Roman"/>
      <w:sz w:val="24"/>
      <w:szCs w:val="24"/>
      <w:lang w:val="lt-LT"/>
    </w:rPr>
  </w:style>
  <w:style w:type="paragraph" w:styleId="Sraopastraipa">
    <w:name w:val="List Paragraph"/>
    <w:basedOn w:val="prastasis"/>
    <w:uiPriority w:val="34"/>
    <w:qFormat/>
    <w:rsid w:val="00534C9C"/>
    <w:pPr>
      <w:ind w:left="720"/>
      <w:contextualSpacing/>
    </w:pPr>
    <w:rPr>
      <w:rFonts w:eastAsia="Calibri"/>
      <w:szCs w:val="22"/>
      <w:lang w:val="lt-LT"/>
    </w:rPr>
  </w:style>
  <w:style w:type="paragraph" w:customStyle="1" w:styleId="Pagrindinistekstas1">
    <w:name w:val="Pagrindinis tekstas1"/>
    <w:rsid w:val="00534C9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4C9C"/>
    <w:pPr>
      <w:spacing w:after="0" w:line="240" w:lineRule="auto"/>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qFormat/>
    <w:rsid w:val="00534C9C"/>
    <w:pPr>
      <w:keepNext/>
      <w:jc w:val="center"/>
      <w:outlineLvl w:val="0"/>
    </w:pPr>
    <w:rPr>
      <w:rFonts w:ascii="TimesLT" w:hAnsi="TimesLT"/>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34C9C"/>
    <w:rPr>
      <w:rFonts w:ascii="TimesLT" w:eastAsia="Times New Roman" w:hAnsi="TimesLT" w:cs="Times New Roman"/>
      <w:b/>
      <w:sz w:val="24"/>
      <w:szCs w:val="20"/>
      <w:lang w:val="lt-LT"/>
    </w:rPr>
  </w:style>
  <w:style w:type="paragraph" w:styleId="Antrats">
    <w:name w:val="header"/>
    <w:basedOn w:val="prastasis"/>
    <w:link w:val="AntratsDiagrama"/>
    <w:rsid w:val="00534C9C"/>
    <w:pPr>
      <w:tabs>
        <w:tab w:val="center" w:pos="4153"/>
        <w:tab w:val="right" w:pos="8306"/>
      </w:tabs>
    </w:pPr>
    <w:rPr>
      <w:szCs w:val="20"/>
      <w:lang w:val="lt-LT"/>
    </w:rPr>
  </w:style>
  <w:style w:type="character" w:customStyle="1" w:styleId="AntratsDiagrama">
    <w:name w:val="Antraštės Diagrama"/>
    <w:basedOn w:val="Numatytasispastraiposriftas"/>
    <w:link w:val="Antrats"/>
    <w:rsid w:val="00534C9C"/>
    <w:rPr>
      <w:rFonts w:ascii="Times New Roman" w:eastAsia="Times New Roman" w:hAnsi="Times New Roman" w:cs="Times New Roman"/>
      <w:sz w:val="24"/>
      <w:szCs w:val="20"/>
      <w:lang w:val="lt-LT"/>
    </w:rPr>
  </w:style>
  <w:style w:type="character" w:styleId="Puslapionumeris">
    <w:name w:val="page number"/>
    <w:basedOn w:val="Numatytasispastraiposriftas"/>
    <w:rsid w:val="00534C9C"/>
  </w:style>
  <w:style w:type="character" w:styleId="Hipersaitas">
    <w:name w:val="Hyperlink"/>
    <w:rsid w:val="00534C9C"/>
    <w:rPr>
      <w:color w:val="0000FF"/>
      <w:u w:val="single"/>
    </w:rPr>
  </w:style>
  <w:style w:type="paragraph" w:customStyle="1" w:styleId="Lentelinis">
    <w:name w:val="Lentelinis"/>
    <w:basedOn w:val="prastasis"/>
    <w:link w:val="LentelinisDiagrama"/>
    <w:qFormat/>
    <w:rsid w:val="00534C9C"/>
    <w:rPr>
      <w:lang w:val="lt-LT"/>
    </w:rPr>
  </w:style>
  <w:style w:type="character" w:customStyle="1" w:styleId="LentelinisDiagrama">
    <w:name w:val="Lentelinis Diagrama"/>
    <w:link w:val="Lentelinis"/>
    <w:rsid w:val="00534C9C"/>
    <w:rPr>
      <w:rFonts w:ascii="Times New Roman" w:eastAsia="Times New Roman" w:hAnsi="Times New Roman" w:cs="Times New Roman"/>
      <w:sz w:val="24"/>
      <w:szCs w:val="24"/>
      <w:lang w:val="lt-LT"/>
    </w:rPr>
  </w:style>
  <w:style w:type="paragraph" w:styleId="Sraopastraipa">
    <w:name w:val="List Paragraph"/>
    <w:basedOn w:val="prastasis"/>
    <w:uiPriority w:val="34"/>
    <w:qFormat/>
    <w:rsid w:val="00534C9C"/>
    <w:pPr>
      <w:ind w:left="720"/>
      <w:contextualSpacing/>
    </w:pPr>
    <w:rPr>
      <w:rFonts w:eastAsia="Calibri"/>
      <w:szCs w:val="22"/>
      <w:lang w:val="lt-LT"/>
    </w:rPr>
  </w:style>
  <w:style w:type="paragraph" w:customStyle="1" w:styleId="Pagrindinistekstas1">
    <w:name w:val="Pagrindinis tekstas1"/>
    <w:rsid w:val="00534C9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nciauskiene@post.rokiskis.l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kiskis.lt" TargetMode="External"/><Relationship Id="rId4" Type="http://schemas.openxmlformats.org/officeDocument/2006/relationships/settings" Target="settings.xml"/><Relationship Id="rId9" Type="http://schemas.openxmlformats.org/officeDocument/2006/relationships/hyperlink" Target="mailto:v.vanagiene@post.rokiski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5561</Words>
  <Characters>3170</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Vinčiauskienė</dc:creator>
  <cp:keywords/>
  <dc:description/>
  <cp:lastModifiedBy>Rasa Virbalienė</cp:lastModifiedBy>
  <cp:revision>5</cp:revision>
  <dcterms:created xsi:type="dcterms:W3CDTF">2022-06-16T04:50:00Z</dcterms:created>
  <dcterms:modified xsi:type="dcterms:W3CDTF">2022-08-08T08:32:00Z</dcterms:modified>
</cp:coreProperties>
</file>