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10" w:rsidRDefault="00C07F10" w:rsidP="00C07F10">
      <w:pPr>
        <w:tabs>
          <w:tab w:val="left" w:pos="5387"/>
        </w:tabs>
        <w:suppressAutoHyphens w:val="0"/>
        <w:jc w:val="center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                  </w:t>
      </w:r>
      <w:bookmarkStart w:id="0" w:name="_GoBack"/>
      <w:bookmarkEnd w:id="0"/>
      <w:r>
        <w:rPr>
          <w:color w:val="000000" w:themeColor="text1"/>
          <w:sz w:val="24"/>
          <w:szCs w:val="24"/>
          <w:lang w:val="lt-LT"/>
        </w:rPr>
        <w:t>R</w:t>
      </w:r>
      <w:r w:rsidRPr="00542595">
        <w:rPr>
          <w:color w:val="000000" w:themeColor="text1"/>
          <w:sz w:val="24"/>
          <w:szCs w:val="24"/>
          <w:lang w:val="lt-LT"/>
        </w:rPr>
        <w:t xml:space="preserve">okiškio rajono savivaldybės </w:t>
      </w:r>
    </w:p>
    <w:p w:rsidR="00C07F10" w:rsidRDefault="00C07F10" w:rsidP="00C07F10">
      <w:pPr>
        <w:tabs>
          <w:tab w:val="left" w:pos="5387"/>
        </w:tabs>
        <w:suppressAutoHyphens w:val="0"/>
        <w:jc w:val="right"/>
        <w:rPr>
          <w:color w:val="000000" w:themeColor="text1"/>
          <w:sz w:val="24"/>
          <w:szCs w:val="24"/>
          <w:lang w:val="lt-LT"/>
        </w:rPr>
      </w:pPr>
      <w:r w:rsidRPr="00542595">
        <w:rPr>
          <w:color w:val="000000" w:themeColor="text1"/>
          <w:sz w:val="24"/>
          <w:szCs w:val="24"/>
          <w:lang w:val="lt-LT"/>
        </w:rPr>
        <w:t>smulkaus ir vidutinio verslo plėtros programos nuostat</w:t>
      </w:r>
      <w:r>
        <w:rPr>
          <w:color w:val="000000" w:themeColor="text1"/>
          <w:sz w:val="24"/>
          <w:szCs w:val="24"/>
          <w:lang w:val="lt-LT"/>
        </w:rPr>
        <w:t>ų</w:t>
      </w:r>
    </w:p>
    <w:p w:rsidR="00C07F10" w:rsidRPr="00542595" w:rsidRDefault="00C07F10" w:rsidP="00C07F10">
      <w:pPr>
        <w:tabs>
          <w:tab w:val="left" w:pos="5387"/>
        </w:tabs>
        <w:suppressAutoHyphens w:val="0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                                                                     </w:t>
      </w:r>
      <w:r w:rsidRPr="00542595">
        <w:rPr>
          <w:color w:val="000000" w:themeColor="text1"/>
          <w:sz w:val="24"/>
          <w:szCs w:val="24"/>
          <w:lang w:val="lt-LT"/>
        </w:rPr>
        <w:t>3 priedas</w:t>
      </w:r>
    </w:p>
    <w:p w:rsidR="00C07F10" w:rsidRPr="00542595" w:rsidRDefault="00C07F10" w:rsidP="00C07F10">
      <w:pPr>
        <w:suppressAutoHyphens w:val="0"/>
        <w:rPr>
          <w:color w:val="000000" w:themeColor="text1"/>
          <w:sz w:val="16"/>
          <w:szCs w:val="16"/>
          <w:lang w:val="lt-LT"/>
        </w:rPr>
      </w:pPr>
    </w:p>
    <w:p w:rsidR="00C07F10" w:rsidRPr="00542595" w:rsidRDefault="00C07F10" w:rsidP="00C07F10">
      <w:pPr>
        <w:suppressAutoHyphens w:val="0"/>
        <w:jc w:val="center"/>
        <w:rPr>
          <w:b/>
          <w:color w:val="000000" w:themeColor="text1"/>
          <w:sz w:val="24"/>
          <w:szCs w:val="24"/>
          <w:lang w:val="lt-LT"/>
        </w:rPr>
      </w:pPr>
      <w:r w:rsidRPr="00542595">
        <w:rPr>
          <w:b/>
          <w:color w:val="000000" w:themeColor="text1"/>
          <w:sz w:val="24"/>
          <w:szCs w:val="24"/>
          <w:lang w:val="lt-LT"/>
        </w:rPr>
        <w:t>SVV projektų vertinimo lentelė</w:t>
      </w:r>
    </w:p>
    <w:p w:rsidR="00C07F10" w:rsidRPr="00542595" w:rsidRDefault="00C07F10" w:rsidP="00C07F10">
      <w:pPr>
        <w:suppressAutoHyphens w:val="0"/>
        <w:jc w:val="center"/>
        <w:rPr>
          <w:b/>
          <w:color w:val="000000" w:themeColor="text1"/>
          <w:sz w:val="24"/>
          <w:szCs w:val="24"/>
          <w:lang w:val="lt-LT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3963"/>
      </w:tblGrid>
      <w:tr w:rsidR="00C07F10" w:rsidRPr="00542595" w:rsidTr="00824E49">
        <w:trPr>
          <w:trHeight w:val="391"/>
        </w:trPr>
        <w:tc>
          <w:tcPr>
            <w:tcW w:w="4990" w:type="dxa"/>
          </w:tcPr>
          <w:p w:rsidR="00C07F10" w:rsidRPr="00542595" w:rsidRDefault="00C07F10" w:rsidP="00824E49">
            <w:pPr>
              <w:rPr>
                <w:b/>
                <w:sz w:val="24"/>
                <w:szCs w:val="24"/>
                <w:lang w:val="lt-LT"/>
              </w:rPr>
            </w:pPr>
            <w:r w:rsidRPr="00542595">
              <w:rPr>
                <w:b/>
                <w:sz w:val="24"/>
                <w:szCs w:val="24"/>
                <w:lang w:val="lt-LT"/>
              </w:rPr>
              <w:t>Vertinamo projekto registracijos</w:t>
            </w:r>
          </w:p>
          <w:p w:rsidR="00C07F10" w:rsidRPr="00542595" w:rsidRDefault="00C07F10" w:rsidP="00824E49">
            <w:p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b/>
                <w:sz w:val="24"/>
                <w:szCs w:val="24"/>
                <w:lang w:val="lt-LT"/>
              </w:rPr>
              <w:t>numeris, verslo subjekto pavadinimas</w:t>
            </w:r>
          </w:p>
        </w:tc>
        <w:tc>
          <w:tcPr>
            <w:tcW w:w="3963" w:type="dxa"/>
          </w:tcPr>
          <w:p w:rsidR="00C07F10" w:rsidRPr="00542595" w:rsidRDefault="00C07F10" w:rsidP="00824E49">
            <w:pPr>
              <w:ind w:firstLine="720"/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C07F10" w:rsidRPr="00542595" w:rsidRDefault="00C07F10" w:rsidP="00C07F10">
      <w:pPr>
        <w:suppressAutoHyphens w:val="0"/>
        <w:jc w:val="center"/>
        <w:rPr>
          <w:b/>
          <w:color w:val="000000" w:themeColor="text1"/>
          <w:sz w:val="16"/>
          <w:szCs w:val="16"/>
          <w:lang w:val="lt-LT"/>
        </w:rPr>
      </w:pP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6"/>
        <w:gridCol w:w="992"/>
        <w:gridCol w:w="851"/>
        <w:gridCol w:w="850"/>
      </w:tblGrid>
      <w:tr w:rsidR="00C07F10" w:rsidRPr="00542595" w:rsidTr="00824E49">
        <w:trPr>
          <w:trHeight w:val="263"/>
        </w:trPr>
        <w:tc>
          <w:tcPr>
            <w:tcW w:w="6476" w:type="dxa"/>
          </w:tcPr>
          <w:p w:rsidR="00C07F10" w:rsidRPr="00542595" w:rsidRDefault="00C07F10" w:rsidP="00824E49">
            <w:pPr>
              <w:jc w:val="right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b/>
                <w:color w:val="000000" w:themeColor="text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C07F10" w:rsidRPr="00542595" w:rsidRDefault="00C07F10" w:rsidP="00C07F10">
      <w:pPr>
        <w:suppressAutoHyphens w:val="0"/>
        <w:jc w:val="center"/>
        <w:rPr>
          <w:b/>
          <w:color w:val="000000" w:themeColor="text1"/>
          <w:sz w:val="16"/>
          <w:szCs w:val="16"/>
          <w:lang w:val="lt-LT"/>
        </w:rPr>
      </w:pPr>
    </w:p>
    <w:p w:rsidR="00C07F10" w:rsidRPr="00542595" w:rsidRDefault="00C07F10" w:rsidP="00C07F10">
      <w:pPr>
        <w:pStyle w:val="Sraopastraipa"/>
        <w:numPr>
          <w:ilvl w:val="0"/>
          <w:numId w:val="1"/>
        </w:numPr>
        <w:suppressAutoHyphens w:val="0"/>
        <w:spacing w:line="276" w:lineRule="auto"/>
        <w:ind w:left="0"/>
        <w:rPr>
          <w:color w:val="000000" w:themeColor="text1"/>
          <w:sz w:val="24"/>
          <w:szCs w:val="24"/>
          <w:lang w:val="lt-LT"/>
        </w:rPr>
      </w:pPr>
      <w:r w:rsidRPr="00542595">
        <w:rPr>
          <w:color w:val="000000" w:themeColor="text1"/>
          <w:sz w:val="24"/>
          <w:szCs w:val="24"/>
          <w:lang w:val="lt-LT"/>
        </w:rPr>
        <w:t xml:space="preserve">Tinkamumo vertinimas, vienam punktui skiriama  du balai, maksimalus bendras šio vertinimo  etapo </w:t>
      </w:r>
      <w:r w:rsidRPr="00542595">
        <w:rPr>
          <w:sz w:val="24"/>
          <w:szCs w:val="24"/>
          <w:lang w:val="lt-LT"/>
        </w:rPr>
        <w:t>balas – 4.</w:t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6"/>
        <w:gridCol w:w="992"/>
        <w:gridCol w:w="851"/>
        <w:gridCol w:w="850"/>
      </w:tblGrid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C07F10" w:rsidRPr="00542595" w:rsidRDefault="00C07F10" w:rsidP="00824E49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1" w:type="dxa"/>
          </w:tcPr>
          <w:p w:rsidR="00C07F10" w:rsidRPr="00542595" w:rsidRDefault="00C07F10" w:rsidP="00824E49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color w:val="000000" w:themeColor="text1"/>
                <w:sz w:val="24"/>
                <w:szCs w:val="24"/>
                <w:lang w:val="lt-LT"/>
              </w:rPr>
              <w:t>Ne</w:t>
            </w:r>
          </w:p>
        </w:tc>
        <w:tc>
          <w:tcPr>
            <w:tcW w:w="850" w:type="dxa"/>
          </w:tcPr>
          <w:p w:rsidR="00C07F10" w:rsidRPr="00542595" w:rsidRDefault="00C07F10" w:rsidP="00824E49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color w:val="000000" w:themeColor="text1"/>
                <w:sz w:val="24"/>
                <w:szCs w:val="24"/>
                <w:lang w:val="lt-LT"/>
              </w:rPr>
              <w:t>Balai</w:t>
            </w:r>
          </w:p>
        </w:tc>
      </w:tr>
      <w:tr w:rsidR="00C07F10" w:rsidRPr="00542595" w:rsidTr="00824E49">
        <w:trPr>
          <w:trHeight w:val="353"/>
        </w:trPr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b/>
                <w:color w:val="000000" w:themeColor="text1"/>
                <w:sz w:val="24"/>
                <w:szCs w:val="24"/>
                <w:lang w:val="lt-LT"/>
              </w:rPr>
              <w:t>Paraiška atitinka SVV programos nuostatų 4</w:t>
            </w:r>
            <w:r w:rsidRPr="00542595">
              <w:rPr>
                <w:b/>
                <w:sz w:val="24"/>
                <w:szCs w:val="24"/>
                <w:lang w:val="lt-LT"/>
              </w:rPr>
              <w:t xml:space="preserve">.4. </w:t>
            </w:r>
            <w:r w:rsidRPr="00542595">
              <w:rPr>
                <w:b/>
                <w:color w:val="000000" w:themeColor="text1"/>
                <w:sz w:val="24"/>
                <w:szCs w:val="24"/>
                <w:lang w:val="lt-LT"/>
              </w:rPr>
              <w:t>punkte numatytą paramos kryptį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Paramos forma yra prioritetinė </w:t>
            </w:r>
            <w:r w:rsidRPr="00542595">
              <w:rPr>
                <w:color w:val="000000" w:themeColor="text1"/>
                <w:sz w:val="24"/>
                <w:szCs w:val="24"/>
                <w:lang w:val="lt-LT"/>
              </w:rPr>
              <w:t>(pagal</w:t>
            </w:r>
            <w:r w:rsidRPr="00542595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 </w:t>
            </w:r>
            <w:r w:rsidRPr="00542595">
              <w:rPr>
                <w:color w:val="000000" w:themeColor="text1"/>
                <w:sz w:val="24"/>
                <w:szCs w:val="24"/>
                <w:lang w:val="lt-LT"/>
              </w:rPr>
              <w:t>einamųjų metų Programos vertinimo komisijos protokolu patvirtintas prioritetines sritis)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/>
              <w:jc w:val="right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b/>
                <w:color w:val="000000" w:themeColor="text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C07F10" w:rsidRPr="00542595" w:rsidRDefault="00C07F10" w:rsidP="00C07F10">
      <w:pPr>
        <w:pStyle w:val="Sraopastraipa"/>
        <w:suppressAutoHyphens w:val="0"/>
        <w:spacing w:line="276" w:lineRule="auto"/>
        <w:ind w:left="0"/>
        <w:rPr>
          <w:color w:val="000000" w:themeColor="text1"/>
          <w:sz w:val="16"/>
          <w:szCs w:val="16"/>
          <w:lang w:val="lt-LT"/>
        </w:rPr>
      </w:pPr>
    </w:p>
    <w:p w:rsidR="00C07F10" w:rsidRPr="00542595" w:rsidRDefault="00C07F10" w:rsidP="00C07F10">
      <w:pPr>
        <w:pStyle w:val="Sraopastraipa"/>
        <w:numPr>
          <w:ilvl w:val="0"/>
          <w:numId w:val="1"/>
        </w:numPr>
        <w:suppressAutoHyphens w:val="0"/>
        <w:spacing w:line="276" w:lineRule="auto"/>
        <w:ind w:left="0"/>
        <w:rPr>
          <w:color w:val="000000" w:themeColor="text1"/>
          <w:sz w:val="24"/>
          <w:szCs w:val="24"/>
          <w:lang w:val="lt-LT"/>
        </w:rPr>
      </w:pPr>
      <w:r w:rsidRPr="00542595">
        <w:rPr>
          <w:color w:val="000000" w:themeColor="text1"/>
          <w:sz w:val="24"/>
          <w:szCs w:val="24"/>
          <w:lang w:val="lt-LT"/>
        </w:rPr>
        <w:t>Naudos ir kokybės vertinimas, vienam punktui skiriamas vienas balas, maksimalus šio vertinimo etapo balas – 6.</w:t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6"/>
        <w:gridCol w:w="992"/>
        <w:gridCol w:w="851"/>
        <w:gridCol w:w="850"/>
      </w:tblGrid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C07F10" w:rsidRPr="00542595" w:rsidRDefault="00C07F10" w:rsidP="00824E49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color w:val="000000" w:themeColor="text1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1" w:type="dxa"/>
          </w:tcPr>
          <w:p w:rsidR="00C07F10" w:rsidRPr="00542595" w:rsidRDefault="00C07F10" w:rsidP="00824E49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color w:val="000000" w:themeColor="text1"/>
                <w:sz w:val="24"/>
                <w:szCs w:val="24"/>
                <w:lang w:val="lt-LT"/>
              </w:rPr>
              <w:t>Ne</w:t>
            </w:r>
          </w:p>
        </w:tc>
        <w:tc>
          <w:tcPr>
            <w:tcW w:w="850" w:type="dxa"/>
          </w:tcPr>
          <w:p w:rsidR="00C07F10" w:rsidRPr="00542595" w:rsidRDefault="00C07F10" w:rsidP="00824E49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color w:val="000000" w:themeColor="text1"/>
                <w:sz w:val="24"/>
                <w:szCs w:val="24"/>
                <w:lang w:val="lt-LT"/>
              </w:rPr>
              <w:t>Balai</w:t>
            </w:r>
          </w:p>
        </w:tc>
      </w:tr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542595">
              <w:rPr>
                <w:b/>
                <w:color w:val="000000" w:themeColor="text1"/>
                <w:sz w:val="24"/>
                <w:szCs w:val="24"/>
                <w:lang w:val="lt-LT"/>
              </w:rPr>
              <w:t>Daugiau nei 50 proc. lėšų SVV subjektas finansuoja savo lėšomis arba pritraukia finansavimą iš kitų finansavimo šaltinių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/>
              <w:jc w:val="both"/>
              <w:rPr>
                <w:b/>
                <w:sz w:val="24"/>
                <w:szCs w:val="24"/>
                <w:lang w:val="lt-LT"/>
              </w:rPr>
            </w:pPr>
            <w:r w:rsidRPr="00542595">
              <w:rPr>
                <w:b/>
                <w:sz w:val="24"/>
                <w:szCs w:val="24"/>
                <w:lang w:val="lt-LT"/>
              </w:rPr>
              <w:t>Sukurta bent viena nuolatinė darbo vieta* per paskutinių 12 mėn. laikotarpį (darbo vieta privalo būti išlaikyta ne mažiau nei 1 metus)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jc w:val="both"/>
              <w:rPr>
                <w:sz w:val="24"/>
                <w:szCs w:val="24"/>
                <w:lang w:val="lt-LT"/>
              </w:rPr>
            </w:pPr>
            <w:r w:rsidRPr="00542595">
              <w:rPr>
                <w:b/>
                <w:sz w:val="24"/>
                <w:szCs w:val="24"/>
                <w:lang w:val="lt-LT"/>
              </w:rPr>
              <w:t>Projekto įgyvendinime dalyvauja daugiau  nei vienas rajono SVV subjektas/ rajono nevyriausybinė organizacija arba projekto paraiškos išlaidų sąmatoje nurodytos išlaidos yra patirtos įsigyjant kilnojamąjį arba nekilnojamąjį ilgalaikį turtą/paslaugas iš Rokiškio r. registruotų verslo subjektų.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/>
              <w:jc w:val="both"/>
              <w:rPr>
                <w:b/>
                <w:sz w:val="24"/>
                <w:szCs w:val="24"/>
                <w:lang w:val="lt-LT"/>
              </w:rPr>
            </w:pPr>
            <w:r w:rsidRPr="00542595">
              <w:rPr>
                <w:b/>
                <w:sz w:val="24"/>
                <w:szCs w:val="24"/>
                <w:lang w:val="lt-LT"/>
              </w:rPr>
              <w:t>SVV subjektas įsteigtas ne anksčiau nei 18 mėnesių nuo paraiškos pateikimo dienos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/>
              <w:jc w:val="both"/>
              <w:rPr>
                <w:b/>
                <w:sz w:val="24"/>
                <w:szCs w:val="24"/>
                <w:lang w:val="lt-LT"/>
              </w:rPr>
            </w:pPr>
            <w:r w:rsidRPr="00542595">
              <w:rPr>
                <w:b/>
                <w:sz w:val="24"/>
                <w:szCs w:val="24"/>
                <w:lang w:val="lt-LT"/>
              </w:rPr>
              <w:t>SVV subjekto vadovas ar steigėjas yra iki 29 m., virš 55 m., arba neįgalus asmuo paraiškos teikimo dieną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/>
              <w:jc w:val="both"/>
              <w:rPr>
                <w:b/>
                <w:sz w:val="24"/>
                <w:szCs w:val="24"/>
                <w:lang w:val="lt-LT"/>
              </w:rPr>
            </w:pPr>
            <w:r w:rsidRPr="00542595">
              <w:rPr>
                <w:b/>
                <w:sz w:val="24"/>
                <w:szCs w:val="24"/>
                <w:lang w:val="lt-LT"/>
              </w:rPr>
              <w:t>Įmonės darbuotojų darbo užmokesčio vidurkis aukštesnis nei LR Vyriausybės nustatyta MMA kvietimo teikti paraiškos dienai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/>
              <w:jc w:val="right"/>
              <w:rPr>
                <w:b/>
                <w:sz w:val="24"/>
                <w:szCs w:val="24"/>
                <w:lang w:val="lt-LT"/>
              </w:rPr>
            </w:pPr>
            <w:r w:rsidRPr="00542595">
              <w:rPr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07F10" w:rsidRPr="00542595" w:rsidTr="00824E49"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/>
              <w:jc w:val="right"/>
              <w:rPr>
                <w:b/>
                <w:sz w:val="24"/>
                <w:szCs w:val="24"/>
                <w:lang w:val="lt-LT"/>
              </w:rPr>
            </w:pPr>
            <w:r w:rsidRPr="00542595">
              <w:rPr>
                <w:b/>
                <w:sz w:val="24"/>
                <w:szCs w:val="24"/>
                <w:lang w:val="lt-LT"/>
              </w:rPr>
              <w:t>Iš viso skirta balų: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07F10" w:rsidRPr="00542595" w:rsidTr="00824E49">
        <w:trPr>
          <w:trHeight w:val="62"/>
        </w:trPr>
        <w:tc>
          <w:tcPr>
            <w:tcW w:w="6476" w:type="dxa"/>
          </w:tcPr>
          <w:p w:rsidR="00C07F10" w:rsidRPr="00542595" w:rsidRDefault="00C07F10" w:rsidP="00824E49">
            <w:pPr>
              <w:pStyle w:val="Sraopastraipa"/>
              <w:ind w:left="0"/>
              <w:jc w:val="right"/>
              <w:rPr>
                <w:b/>
                <w:sz w:val="24"/>
                <w:szCs w:val="24"/>
                <w:lang w:val="lt-LT"/>
              </w:rPr>
            </w:pPr>
            <w:r w:rsidRPr="00542595">
              <w:rPr>
                <w:b/>
                <w:sz w:val="24"/>
                <w:szCs w:val="24"/>
                <w:lang w:val="lt-LT"/>
              </w:rPr>
              <w:t>Numatoma skirti lėšų suma:</w:t>
            </w:r>
          </w:p>
        </w:tc>
        <w:tc>
          <w:tcPr>
            <w:tcW w:w="992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C07F10" w:rsidRPr="00542595" w:rsidRDefault="00C07F10" w:rsidP="00824E49">
            <w:pPr>
              <w:pStyle w:val="Sraopastraipa"/>
              <w:ind w:left="0" w:firstLine="72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C07F10" w:rsidRPr="00542595" w:rsidRDefault="00C07F10" w:rsidP="00C07F10">
      <w:pPr>
        <w:pStyle w:val="Sraopastraipa"/>
        <w:ind w:left="0"/>
        <w:rPr>
          <w:color w:val="000000" w:themeColor="text1"/>
          <w:sz w:val="22"/>
          <w:szCs w:val="22"/>
          <w:lang w:val="lt-LT"/>
        </w:rPr>
      </w:pPr>
      <w:r w:rsidRPr="00542595">
        <w:rPr>
          <w:color w:val="000000" w:themeColor="text1"/>
          <w:sz w:val="22"/>
          <w:szCs w:val="22"/>
          <w:lang w:val="lt-LT"/>
        </w:rPr>
        <w:t>*Darbo vieta sudaroma pilnu etatu ir turi būti išlaikoma ne trumpiau nei vienerius metus</w:t>
      </w:r>
    </w:p>
    <w:p w:rsidR="00C07F10" w:rsidRPr="00542595" w:rsidRDefault="00C07F10" w:rsidP="00C07F10">
      <w:pPr>
        <w:rPr>
          <w:color w:val="000000" w:themeColor="text1"/>
          <w:sz w:val="22"/>
          <w:szCs w:val="22"/>
          <w:lang w:val="lt-LT"/>
        </w:rPr>
      </w:pPr>
    </w:p>
    <w:p w:rsidR="00C07F10" w:rsidRPr="00542595" w:rsidRDefault="00C07F10" w:rsidP="00C07F10">
      <w:pPr>
        <w:rPr>
          <w:color w:val="000000" w:themeColor="text1"/>
          <w:sz w:val="24"/>
          <w:szCs w:val="24"/>
          <w:lang w:val="lt-LT"/>
        </w:rPr>
      </w:pPr>
    </w:p>
    <w:p w:rsidR="00C07F10" w:rsidRPr="00542595" w:rsidRDefault="00C07F10" w:rsidP="00C07F10">
      <w:pPr>
        <w:pStyle w:val="Sraopastraipa"/>
        <w:ind w:left="0"/>
        <w:rPr>
          <w:color w:val="000000" w:themeColor="text1"/>
          <w:sz w:val="24"/>
          <w:szCs w:val="24"/>
          <w:lang w:val="lt-LT"/>
        </w:rPr>
      </w:pPr>
      <w:r w:rsidRPr="00542595">
        <w:rPr>
          <w:color w:val="000000" w:themeColor="text1"/>
          <w:sz w:val="24"/>
          <w:szCs w:val="24"/>
          <w:lang w:val="lt-LT"/>
        </w:rPr>
        <w:t>Programos vertinimo komisijos narys_______________________________</w:t>
      </w:r>
      <w:r w:rsidRPr="00542595">
        <w:rPr>
          <w:color w:val="000000" w:themeColor="text1"/>
          <w:sz w:val="24"/>
          <w:szCs w:val="24"/>
          <w:lang w:val="lt-LT"/>
        </w:rPr>
        <w:tab/>
      </w:r>
      <w:r w:rsidRPr="00542595">
        <w:rPr>
          <w:color w:val="000000" w:themeColor="text1"/>
          <w:sz w:val="24"/>
          <w:szCs w:val="24"/>
          <w:lang w:val="lt-LT"/>
        </w:rPr>
        <w:tab/>
      </w:r>
      <w:r w:rsidRPr="00542595">
        <w:rPr>
          <w:color w:val="000000" w:themeColor="text1"/>
          <w:sz w:val="24"/>
          <w:szCs w:val="24"/>
          <w:lang w:val="lt-LT"/>
        </w:rPr>
        <w:tab/>
      </w:r>
      <w:r w:rsidRPr="00542595">
        <w:rPr>
          <w:color w:val="000000" w:themeColor="text1"/>
          <w:sz w:val="24"/>
          <w:szCs w:val="24"/>
          <w:lang w:val="lt-LT"/>
        </w:rPr>
        <w:tab/>
      </w:r>
      <w:r w:rsidRPr="00542595">
        <w:rPr>
          <w:color w:val="000000" w:themeColor="text1"/>
          <w:sz w:val="24"/>
          <w:szCs w:val="24"/>
          <w:lang w:val="lt-LT"/>
        </w:rPr>
        <w:tab/>
        <w:t xml:space="preserve">                </w:t>
      </w:r>
    </w:p>
    <w:p w:rsidR="00E0660C" w:rsidRPr="00C07F10" w:rsidRDefault="00C07F10" w:rsidP="00C07F10">
      <w:pPr>
        <w:pStyle w:val="Sraopastraipa"/>
        <w:ind w:left="0" w:firstLine="720"/>
        <w:rPr>
          <w:color w:val="000000" w:themeColor="text1"/>
          <w:sz w:val="24"/>
          <w:szCs w:val="24"/>
          <w:lang w:val="lt-LT"/>
        </w:rPr>
      </w:pPr>
      <w:r w:rsidRPr="00542595">
        <w:rPr>
          <w:color w:val="000000" w:themeColor="text1"/>
          <w:sz w:val="24"/>
          <w:szCs w:val="24"/>
          <w:lang w:val="lt-LT"/>
        </w:rPr>
        <w:lastRenderedPageBreak/>
        <w:t>Vardas, pavardė</w:t>
      </w:r>
      <w:r w:rsidRPr="00542595">
        <w:rPr>
          <w:color w:val="000000" w:themeColor="text1"/>
          <w:sz w:val="24"/>
          <w:szCs w:val="24"/>
          <w:lang w:val="lt-LT"/>
        </w:rPr>
        <w:tab/>
        <w:t>parašas</w:t>
      </w:r>
    </w:p>
    <w:sectPr w:rsidR="00E0660C" w:rsidRPr="00C07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10"/>
    <w:rsid w:val="001E0ABA"/>
    <w:rsid w:val="00AA5A1D"/>
    <w:rsid w:val="00C0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7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7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Grizevičiūtė</dc:creator>
  <cp:lastModifiedBy>Agnė Grizevičiūtė</cp:lastModifiedBy>
  <cp:revision>1</cp:revision>
  <dcterms:created xsi:type="dcterms:W3CDTF">2021-03-12T09:30:00Z</dcterms:created>
  <dcterms:modified xsi:type="dcterms:W3CDTF">2021-03-12T09:32:00Z</dcterms:modified>
</cp:coreProperties>
</file>