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E545" w14:textId="1494C914" w:rsidR="00B65BF3" w:rsidRPr="00390746" w:rsidRDefault="00390746" w:rsidP="00B65BF3">
      <w:pPr>
        <w:jc w:val="center"/>
        <w:rPr>
          <w:b/>
          <w:szCs w:val="24"/>
          <w:u w:val="single"/>
        </w:rPr>
      </w:pPr>
      <w:r w:rsidRPr="00390746">
        <w:rPr>
          <w:b/>
          <w:szCs w:val="24"/>
          <w:u w:val="single"/>
        </w:rPr>
        <w:t>STRATEGINIO PLANAVIMO, INVESTICIJŲ IR VIEŠŲJŲ PIRKIMŲ SKYRIAUS</w:t>
      </w:r>
    </w:p>
    <w:p w14:paraId="525E7396" w14:textId="77777777" w:rsidR="00B65BF3" w:rsidRPr="00390746" w:rsidRDefault="00B65BF3" w:rsidP="00B65BF3">
      <w:pPr>
        <w:rPr>
          <w:szCs w:val="24"/>
        </w:rPr>
      </w:pPr>
    </w:p>
    <w:p w14:paraId="0C853483" w14:textId="516C7D9F" w:rsidR="00B65BF3" w:rsidRPr="00390746" w:rsidRDefault="00073D54" w:rsidP="00B65BF3">
      <w:pPr>
        <w:jc w:val="center"/>
        <w:rPr>
          <w:b/>
          <w:szCs w:val="24"/>
        </w:rPr>
      </w:pPr>
      <w:r>
        <w:rPr>
          <w:b/>
          <w:szCs w:val="24"/>
          <w:lang w:val="pt-BR"/>
        </w:rPr>
        <w:t>2020</w:t>
      </w:r>
      <w:r w:rsidR="00B65BF3" w:rsidRPr="00390746">
        <w:rPr>
          <w:b/>
          <w:szCs w:val="24"/>
        </w:rPr>
        <w:t xml:space="preserve"> METŲ VEIKLOS ATASKAITA</w:t>
      </w:r>
    </w:p>
    <w:p w14:paraId="6D3C3218" w14:textId="77777777" w:rsidR="00B65BF3" w:rsidRPr="00390746" w:rsidRDefault="00B65BF3" w:rsidP="00B65BF3">
      <w:pPr>
        <w:rPr>
          <w:b/>
          <w:szCs w:val="24"/>
        </w:rPr>
      </w:pPr>
    </w:p>
    <w:p w14:paraId="395ABEE0" w14:textId="3A826468" w:rsidR="00B65BF3" w:rsidRPr="00390746" w:rsidRDefault="00390746" w:rsidP="00B65BF3">
      <w:pPr>
        <w:jc w:val="center"/>
        <w:rPr>
          <w:b/>
          <w:szCs w:val="24"/>
        </w:rPr>
      </w:pPr>
      <w:r w:rsidRPr="00390746">
        <w:rPr>
          <w:b/>
          <w:szCs w:val="24"/>
        </w:rPr>
        <w:t>INVESTICIJOS</w:t>
      </w:r>
    </w:p>
    <w:p w14:paraId="69597076" w14:textId="77777777" w:rsidR="00B65BF3" w:rsidRPr="00390746" w:rsidRDefault="00B65BF3" w:rsidP="00B65BF3">
      <w:pPr>
        <w:jc w:val="center"/>
        <w:rPr>
          <w:szCs w:val="24"/>
          <w:shd w:val="clear" w:color="auto" w:fill="F6F6F6"/>
        </w:rPr>
      </w:pPr>
    </w:p>
    <w:p w14:paraId="0DC042C3" w14:textId="3DF656A1" w:rsidR="004B16B7" w:rsidRDefault="004B16B7" w:rsidP="00B65BF3">
      <w:pPr>
        <w:jc w:val="center"/>
        <w:rPr>
          <w:b/>
          <w:szCs w:val="24"/>
          <w:shd w:val="clear" w:color="auto" w:fill="F6F6F6"/>
        </w:rPr>
      </w:pPr>
      <w:r w:rsidRPr="00390746">
        <w:rPr>
          <w:b/>
          <w:szCs w:val="24"/>
          <w:shd w:val="clear" w:color="auto" w:fill="F6F6F6"/>
        </w:rPr>
        <w:t>Projektų įgyvendinimas</w:t>
      </w:r>
    </w:p>
    <w:p w14:paraId="50DEE7C0" w14:textId="77777777" w:rsidR="00390746" w:rsidRPr="00390746" w:rsidRDefault="00390746" w:rsidP="00B65BF3">
      <w:pPr>
        <w:jc w:val="center"/>
        <w:rPr>
          <w:b/>
          <w:szCs w:val="24"/>
          <w:shd w:val="clear" w:color="auto" w:fill="F6F6F6"/>
        </w:rPr>
      </w:pPr>
    </w:p>
    <w:p w14:paraId="3874A744" w14:textId="53415016" w:rsidR="00AB639A" w:rsidRDefault="00D87BF5" w:rsidP="00AB639A">
      <w:pPr>
        <w:ind w:right="278" w:firstLine="1296"/>
        <w:jc w:val="both"/>
        <w:rPr>
          <w:szCs w:val="24"/>
          <w:shd w:val="clear" w:color="auto" w:fill="F6F6F6"/>
        </w:rPr>
      </w:pPr>
      <w:bookmarkStart w:id="0" w:name="_GoBack"/>
      <w:r>
        <w:t xml:space="preserve">2020 </w:t>
      </w:r>
      <w:r w:rsidR="00AB639A" w:rsidRPr="00390746">
        <w:t>m. Rokiškio ra</w:t>
      </w:r>
      <w:r w:rsidR="0021455F">
        <w:t>jono savivaldybės administracija pradėjo įgyvendinti arba tęsė įgyvendinimą  23</w:t>
      </w:r>
      <w:r w:rsidR="00AB639A" w:rsidRPr="00390746">
        <w:t xml:space="preserve">  ES struktūrinių fondų, Valstybės investicijų programos, Kaimo plėtros programos</w:t>
      </w:r>
      <w:r>
        <w:t xml:space="preserve"> ar kitų programų</w:t>
      </w:r>
      <w:r w:rsidR="00AB639A" w:rsidRPr="00390746">
        <w:t xml:space="preserve"> lėšomis finansuojamų įvairių sričių projektų</w:t>
      </w:r>
      <w:r w:rsidR="00073D54">
        <w:t xml:space="preserve"> (projektų sąrašas tvirtinamas savivaldybės biudžeto 8 priedu)</w:t>
      </w:r>
      <w:r w:rsidR="00AB639A" w:rsidRPr="00390746">
        <w:t>,</w:t>
      </w:r>
      <w:r w:rsidR="00073D54">
        <w:t xml:space="preserve">kurių bendra vertė sudaro 10506 tūkst. Eur. Į šiuos projektus </w:t>
      </w:r>
      <w:r w:rsidR="0021455F">
        <w:t xml:space="preserve">per 2020 m. </w:t>
      </w:r>
      <w:r w:rsidR="00073D54">
        <w:t xml:space="preserve">investuota </w:t>
      </w:r>
      <w:r w:rsidR="0021455F">
        <w:t>apie 2144,64 t</w:t>
      </w:r>
      <w:r w:rsidR="00AB639A" w:rsidRPr="00390746">
        <w:rPr>
          <w:b/>
        </w:rPr>
        <w:t xml:space="preserve">ūkst.  </w:t>
      </w:r>
      <w:r w:rsidR="00AB639A" w:rsidRPr="00DA38AC">
        <w:t>Eur</w:t>
      </w:r>
      <w:r w:rsidR="00073D54" w:rsidRPr="00DA38AC">
        <w:t xml:space="preserve"> </w:t>
      </w:r>
      <w:r w:rsidR="00DA38AC">
        <w:t>ES, valstybės biudžeto, kitų fondų ir programų bei savivaldybės biudžeto l</w:t>
      </w:r>
      <w:r w:rsidR="00073D54" w:rsidRPr="00DA38AC">
        <w:t xml:space="preserve">ėšų.  2020 m. Savivaldybė prisidėjo </w:t>
      </w:r>
      <w:bookmarkEnd w:id="0"/>
      <w:r w:rsidR="00073D54" w:rsidRPr="00DA38AC">
        <w:t>savo lėšomis ir prie savivaldybės įstaigų, nevyriausybinių organizacijų</w:t>
      </w:r>
      <w:r w:rsidR="00073D54">
        <w:t xml:space="preserve"> įgyvendintų projektų, investuojant į juos apie 548,8</w:t>
      </w:r>
      <w:r w:rsidR="00AB639A" w:rsidRPr="00390746">
        <w:rPr>
          <w:szCs w:val="24"/>
          <w:shd w:val="clear" w:color="auto" w:fill="F6F6F6"/>
        </w:rPr>
        <w:t xml:space="preserve"> </w:t>
      </w:r>
      <w:r w:rsidR="00AB639A" w:rsidRPr="00DA38AC">
        <w:rPr>
          <w:szCs w:val="24"/>
          <w:shd w:val="clear" w:color="auto" w:fill="F6F6F6"/>
        </w:rPr>
        <w:t>tūks</w:t>
      </w:r>
      <w:r w:rsidR="00AB639A" w:rsidRPr="00390746">
        <w:rPr>
          <w:b/>
          <w:szCs w:val="24"/>
          <w:shd w:val="clear" w:color="auto" w:fill="F6F6F6"/>
        </w:rPr>
        <w:t>t</w:t>
      </w:r>
      <w:r w:rsidR="00AB639A" w:rsidRPr="00390746">
        <w:rPr>
          <w:szCs w:val="24"/>
          <w:shd w:val="clear" w:color="auto" w:fill="F6F6F6"/>
        </w:rPr>
        <w:t xml:space="preserve">. Eur </w:t>
      </w:r>
      <w:r w:rsidR="00073D54">
        <w:rPr>
          <w:szCs w:val="24"/>
          <w:shd w:val="clear" w:color="auto" w:fill="F6F6F6"/>
        </w:rPr>
        <w:t xml:space="preserve">savivaldybės biudžeto lėšų. </w:t>
      </w:r>
    </w:p>
    <w:p w14:paraId="3075CE86" w14:textId="77777777" w:rsidR="00073D54" w:rsidRPr="00390746" w:rsidRDefault="00073D54" w:rsidP="00AB639A">
      <w:pPr>
        <w:ind w:right="278" w:firstLine="1296"/>
        <w:jc w:val="both"/>
        <w:rPr>
          <w:szCs w:val="24"/>
          <w:shd w:val="clear" w:color="auto" w:fill="F6F6F6"/>
        </w:rPr>
      </w:pPr>
    </w:p>
    <w:p w14:paraId="245FE2DF" w14:textId="5D75DD86" w:rsidR="004B16B7" w:rsidRDefault="004B16B7" w:rsidP="004B16B7">
      <w:pPr>
        <w:ind w:firstLine="1296"/>
        <w:jc w:val="center"/>
        <w:rPr>
          <w:rStyle w:val="dlxnowrap1"/>
          <w:b/>
          <w:bCs/>
          <w:color w:val="000000"/>
          <w:szCs w:val="24"/>
        </w:rPr>
      </w:pPr>
      <w:r w:rsidRPr="00390746">
        <w:rPr>
          <w:rStyle w:val="dlxnowrap1"/>
          <w:b/>
          <w:bCs/>
          <w:color w:val="000000"/>
          <w:szCs w:val="24"/>
        </w:rPr>
        <w:t>Naujų projektų teikimas</w:t>
      </w:r>
    </w:p>
    <w:p w14:paraId="1CA3BEE4" w14:textId="77777777" w:rsidR="00390746" w:rsidRPr="00390746" w:rsidRDefault="00390746" w:rsidP="004B16B7">
      <w:pPr>
        <w:ind w:firstLine="1296"/>
        <w:jc w:val="center"/>
        <w:rPr>
          <w:rStyle w:val="dlxnowrap1"/>
          <w:b/>
          <w:bCs/>
          <w:color w:val="000000"/>
          <w:szCs w:val="24"/>
        </w:rPr>
      </w:pPr>
    </w:p>
    <w:p w14:paraId="093F086A" w14:textId="77777777" w:rsidR="004362D4" w:rsidRPr="004362D4" w:rsidRDefault="00B819CE" w:rsidP="004B16B7">
      <w:pPr>
        <w:ind w:firstLine="786"/>
        <w:rPr>
          <w:b/>
        </w:rPr>
      </w:pPr>
      <w:r w:rsidRPr="004362D4">
        <w:rPr>
          <w:rStyle w:val="dlxnowrap1"/>
          <w:bCs/>
          <w:szCs w:val="24"/>
        </w:rPr>
        <w:t>2020</w:t>
      </w:r>
      <w:r w:rsidR="00A64615" w:rsidRPr="004362D4">
        <w:rPr>
          <w:rStyle w:val="dlxnowrap1"/>
          <w:bCs/>
          <w:szCs w:val="24"/>
        </w:rPr>
        <w:t xml:space="preserve"> m. </w:t>
      </w:r>
      <w:r w:rsidR="00413BD5" w:rsidRPr="004362D4">
        <w:rPr>
          <w:rStyle w:val="dlxnowrap1"/>
          <w:bCs/>
          <w:szCs w:val="24"/>
        </w:rPr>
        <w:t xml:space="preserve">tęsėsi </w:t>
      </w:r>
      <w:r w:rsidR="00A64615" w:rsidRPr="004362D4">
        <w:rPr>
          <w:rStyle w:val="dlxnowrap1"/>
          <w:bCs/>
          <w:szCs w:val="24"/>
        </w:rPr>
        <w:t xml:space="preserve">ES </w:t>
      </w:r>
      <w:r w:rsidRPr="004362D4">
        <w:rPr>
          <w:rStyle w:val="dlxnowrap1"/>
          <w:bCs/>
          <w:szCs w:val="24"/>
        </w:rPr>
        <w:t xml:space="preserve">ir kito </w:t>
      </w:r>
      <w:r w:rsidR="00A64615" w:rsidRPr="004362D4">
        <w:rPr>
          <w:rStyle w:val="dlxnowrap1"/>
          <w:bCs/>
          <w:szCs w:val="24"/>
        </w:rPr>
        <w:t>finansavimo</w:t>
      </w:r>
      <w:r w:rsidRPr="004362D4">
        <w:rPr>
          <w:rStyle w:val="dlxnowrap1"/>
          <w:bCs/>
          <w:szCs w:val="24"/>
        </w:rPr>
        <w:t xml:space="preserve"> šaltinių p</w:t>
      </w:r>
      <w:r w:rsidR="00A64615" w:rsidRPr="004362D4">
        <w:rPr>
          <w:rStyle w:val="dlxnowrap1"/>
          <w:bCs/>
          <w:szCs w:val="24"/>
        </w:rPr>
        <w:t xml:space="preserve">rojektų rengimas ir teikimas. </w:t>
      </w:r>
      <w:r w:rsidRPr="004362D4">
        <w:rPr>
          <w:rStyle w:val="dlxnowrap1"/>
          <w:bCs/>
          <w:szCs w:val="24"/>
        </w:rPr>
        <w:t>2020</w:t>
      </w:r>
      <w:r w:rsidR="006958CC" w:rsidRPr="004362D4">
        <w:rPr>
          <w:rStyle w:val="dlxnowrap1"/>
          <w:bCs/>
          <w:szCs w:val="24"/>
        </w:rPr>
        <w:t xml:space="preserve"> m. buvo parengta ir pateikta </w:t>
      </w:r>
      <w:r w:rsidR="00084CD3" w:rsidRPr="004362D4">
        <w:rPr>
          <w:b/>
        </w:rPr>
        <w:t xml:space="preserve"> </w:t>
      </w:r>
      <w:r w:rsidR="00B65BF3" w:rsidRPr="004362D4">
        <w:rPr>
          <w:b/>
        </w:rPr>
        <w:t xml:space="preserve"> </w:t>
      </w:r>
      <w:r w:rsidR="00A35FCE" w:rsidRPr="004362D4">
        <w:rPr>
          <w:b/>
        </w:rPr>
        <w:t>1</w:t>
      </w:r>
      <w:r w:rsidRPr="004362D4">
        <w:rPr>
          <w:b/>
        </w:rPr>
        <w:t>0</w:t>
      </w:r>
      <w:r w:rsidR="006958CC" w:rsidRPr="004362D4">
        <w:rPr>
          <w:b/>
        </w:rPr>
        <w:t xml:space="preserve"> </w:t>
      </w:r>
      <w:r w:rsidR="00B65BF3" w:rsidRPr="004362D4">
        <w:rPr>
          <w:b/>
        </w:rPr>
        <w:t>paraišk</w:t>
      </w:r>
      <w:r w:rsidR="00A35FCE" w:rsidRPr="004362D4">
        <w:rPr>
          <w:b/>
        </w:rPr>
        <w:t>ų</w:t>
      </w:r>
      <w:r w:rsidR="006958CC" w:rsidRPr="004362D4">
        <w:rPr>
          <w:b/>
        </w:rPr>
        <w:t xml:space="preserve"> ir /ar </w:t>
      </w:r>
      <w:r w:rsidR="00A35FCE" w:rsidRPr="004362D4">
        <w:rPr>
          <w:b/>
        </w:rPr>
        <w:t xml:space="preserve"> projektinių</w:t>
      </w:r>
      <w:r w:rsidR="00130E6E" w:rsidRPr="004362D4">
        <w:rPr>
          <w:b/>
        </w:rPr>
        <w:t xml:space="preserve"> pasiūlym</w:t>
      </w:r>
      <w:r w:rsidR="00A35FCE" w:rsidRPr="004362D4">
        <w:rPr>
          <w:b/>
        </w:rPr>
        <w:t>ų</w:t>
      </w:r>
      <w:r w:rsidR="00130E6E" w:rsidRPr="004362D4">
        <w:rPr>
          <w:b/>
        </w:rPr>
        <w:t xml:space="preserve"> </w:t>
      </w:r>
      <w:r w:rsidR="00B65BF3" w:rsidRPr="004362D4">
        <w:rPr>
          <w:b/>
        </w:rPr>
        <w:t xml:space="preserve">įvairioms ministerijoms dėl finansavimo iš ES, valstybės investicijų </w:t>
      </w:r>
      <w:r w:rsidR="00130E6E" w:rsidRPr="004362D4">
        <w:rPr>
          <w:b/>
        </w:rPr>
        <w:t xml:space="preserve">ar kitų programų </w:t>
      </w:r>
      <w:r w:rsidR="00B65BF3" w:rsidRPr="004362D4">
        <w:rPr>
          <w:b/>
        </w:rPr>
        <w:t>gavimo.  Bendra pateiktose paraiškose nurodoma projektų  vertė sudaro apie</w:t>
      </w:r>
      <w:r w:rsidR="00EF044E" w:rsidRPr="004362D4">
        <w:rPr>
          <w:b/>
        </w:rPr>
        <w:t xml:space="preserve">  </w:t>
      </w:r>
      <w:r w:rsidR="004362D4" w:rsidRPr="004362D4">
        <w:rPr>
          <w:b/>
        </w:rPr>
        <w:t>5433,3</w:t>
      </w:r>
      <w:r w:rsidR="00A35FCE" w:rsidRPr="004362D4">
        <w:rPr>
          <w:b/>
        </w:rPr>
        <w:t xml:space="preserve"> </w:t>
      </w:r>
      <w:r w:rsidR="00212158" w:rsidRPr="004362D4">
        <w:rPr>
          <w:b/>
        </w:rPr>
        <w:t>t</w:t>
      </w:r>
      <w:r w:rsidR="00B474BF" w:rsidRPr="004362D4">
        <w:rPr>
          <w:b/>
        </w:rPr>
        <w:t xml:space="preserve">ūkst. </w:t>
      </w:r>
      <w:r w:rsidR="00EF044E" w:rsidRPr="004362D4">
        <w:rPr>
          <w:b/>
        </w:rPr>
        <w:t>Eur</w:t>
      </w:r>
      <w:r w:rsidR="004362D4" w:rsidRPr="004362D4">
        <w:rPr>
          <w:b/>
        </w:rPr>
        <w:t xml:space="preserve">. </w:t>
      </w:r>
    </w:p>
    <w:p w14:paraId="686113DF" w14:textId="5A0AEACE" w:rsidR="00B65BF3" w:rsidRPr="004362D4" w:rsidRDefault="004362D4" w:rsidP="007D4457">
      <w:pPr>
        <w:pStyle w:val="DefaultStyle"/>
        <w:spacing w:line="100" w:lineRule="atLeast"/>
        <w:ind w:left="786"/>
        <w:rPr>
          <w:rFonts w:ascii="Times New Roman" w:hAnsi="Times New Roman" w:cs="Times New Roman"/>
          <w:sz w:val="24"/>
          <w:szCs w:val="24"/>
        </w:rPr>
      </w:pPr>
      <w:r w:rsidRPr="004362D4">
        <w:rPr>
          <w:rFonts w:ascii="Times New Roman" w:hAnsi="Times New Roman" w:cs="Times New Roman"/>
          <w:sz w:val="24"/>
          <w:szCs w:val="24"/>
        </w:rPr>
        <w:t xml:space="preserve">Pateikta paraiška ir gautas finansavimas pagal Savivaldybių pastatų fondo finansinę priemonę „Paskolos savivaldybių pastatų modernizavimui, finansuojamos iš Europos regioninės plėtros fondo“ ir iš Klimato kaitos programos projektui „Rokiškio lopšelio-darželio „Nykštukas“ pastato (esančio Laisvės g. 15, Rokiškis, unikalus Nr. 7396-5003-1013) modernizavimas“, </w:t>
      </w:r>
      <w:r w:rsidRPr="004362D4">
        <w:rPr>
          <w:sz w:val="24"/>
          <w:szCs w:val="24"/>
        </w:rPr>
        <w:t>pagal Ekonomikos ir inovacijų ministerijos ir VšĮ „Versli Lietuva“ kvietimą pateikta paraiška ir atrinkta finansavimui gauti  dėl  bendradarbystės centro „Spiečius“ steigimo Rokiškyje</w:t>
      </w:r>
      <w:r w:rsidRPr="004362D4">
        <w:rPr>
          <w:rFonts w:ascii="Times New Roman" w:hAnsi="Times New Roman" w:cs="Times New Roman"/>
          <w:sz w:val="24"/>
          <w:szCs w:val="24"/>
        </w:rPr>
        <w:t xml:space="preserve"> . Kartu su partneriais iš Latrvijos Preili savivaldybe pateikta paraiška tarptautinei  ES programai „Europa piliečiams“ dėl proejkto „</w:t>
      </w:r>
      <w:r w:rsidRPr="004362D4">
        <w:rPr>
          <w:sz w:val="24"/>
          <w:szCs w:val="24"/>
        </w:rPr>
        <w:t xml:space="preserve">Tarptautinis dialogas istorinio paveldo išsaugojimui”. Pateiktos </w:t>
      </w:r>
      <w:r w:rsidR="00B819CE" w:rsidRPr="004362D4">
        <w:rPr>
          <w:rFonts w:ascii="Times New Roman" w:hAnsi="Times New Roman" w:cs="Times New Roman"/>
          <w:sz w:val="24"/>
          <w:szCs w:val="24"/>
        </w:rPr>
        <w:t>7</w:t>
      </w:r>
      <w:r w:rsidR="00216D29" w:rsidRPr="004362D4">
        <w:rPr>
          <w:rFonts w:ascii="Times New Roman" w:hAnsi="Times New Roman" w:cs="Times New Roman"/>
          <w:sz w:val="24"/>
          <w:szCs w:val="24"/>
        </w:rPr>
        <w:t xml:space="preserve"> paraiškos </w:t>
      </w:r>
      <w:r w:rsidRPr="004362D4">
        <w:rPr>
          <w:rFonts w:ascii="Times New Roman" w:hAnsi="Times New Roman" w:cs="Times New Roman"/>
          <w:sz w:val="24"/>
          <w:szCs w:val="24"/>
        </w:rPr>
        <w:t xml:space="preserve">valstybės lėšų </w:t>
      </w:r>
      <w:r w:rsidR="001C544C" w:rsidRPr="004362D4">
        <w:rPr>
          <w:rFonts w:ascii="Times New Roman" w:hAnsi="Times New Roman" w:cs="Times New Roman"/>
          <w:sz w:val="24"/>
          <w:szCs w:val="24"/>
        </w:rPr>
        <w:t>finansavimui gauti</w:t>
      </w:r>
      <w:r w:rsidR="00216D29" w:rsidRPr="004362D4">
        <w:rPr>
          <w:rFonts w:ascii="Times New Roman" w:hAnsi="Times New Roman" w:cs="Times New Roman"/>
          <w:sz w:val="24"/>
          <w:szCs w:val="24"/>
        </w:rPr>
        <w:t xml:space="preserve">, kurių bendra vertė </w:t>
      </w:r>
      <w:r w:rsidR="00D82CFA" w:rsidRPr="004362D4">
        <w:rPr>
          <w:rFonts w:ascii="Times New Roman" w:hAnsi="Times New Roman" w:cs="Times New Roman"/>
          <w:sz w:val="24"/>
          <w:szCs w:val="24"/>
        </w:rPr>
        <w:t>5186</w:t>
      </w:r>
      <w:r w:rsidR="00084CD3" w:rsidRPr="004362D4">
        <w:rPr>
          <w:rFonts w:ascii="Times New Roman" w:hAnsi="Times New Roman" w:cs="Times New Roman"/>
          <w:sz w:val="24"/>
          <w:szCs w:val="24"/>
        </w:rPr>
        <w:t xml:space="preserve"> </w:t>
      </w:r>
      <w:r w:rsidR="00212158" w:rsidRPr="004362D4">
        <w:rPr>
          <w:rFonts w:ascii="Times New Roman" w:hAnsi="Times New Roman" w:cs="Times New Roman"/>
          <w:sz w:val="24"/>
          <w:szCs w:val="24"/>
        </w:rPr>
        <w:t xml:space="preserve"> </w:t>
      </w:r>
      <w:r w:rsidR="00B474BF" w:rsidRPr="004362D4">
        <w:rPr>
          <w:rFonts w:ascii="Times New Roman" w:hAnsi="Times New Roman" w:cs="Times New Roman"/>
          <w:sz w:val="24"/>
          <w:szCs w:val="24"/>
        </w:rPr>
        <w:t>tūkst</w:t>
      </w:r>
      <w:r w:rsidR="00B65BF3" w:rsidRPr="004362D4">
        <w:rPr>
          <w:rFonts w:ascii="Times New Roman" w:hAnsi="Times New Roman" w:cs="Times New Roman"/>
          <w:sz w:val="24"/>
          <w:szCs w:val="24"/>
        </w:rPr>
        <w:t>. Eur:</w:t>
      </w:r>
    </w:p>
    <w:p w14:paraId="65492F01" w14:textId="0A739873" w:rsidR="00BC35F0" w:rsidRPr="004362D4" w:rsidRDefault="00B819CE" w:rsidP="00B65BF3">
      <w:pPr>
        <w:ind w:right="278"/>
        <w:rPr>
          <w:color w:val="000000" w:themeColor="text1"/>
          <w:szCs w:val="24"/>
          <w:lang w:val="pt-BR"/>
        </w:rPr>
      </w:pPr>
      <w:r w:rsidRPr="004362D4">
        <w:rPr>
          <w:color w:val="000000" w:themeColor="text1"/>
          <w:szCs w:val="24"/>
          <w:lang w:val="pt-BR"/>
        </w:rPr>
        <w:t>Rokiškio rajono Pandėlio gimnazijos Panemunio g. 25, Pandėlio m., renovavimas</w:t>
      </w:r>
      <w:r w:rsidR="00BC35F0" w:rsidRPr="004362D4">
        <w:rPr>
          <w:color w:val="000000" w:themeColor="text1"/>
          <w:szCs w:val="24"/>
          <w:lang w:val="pt-BR"/>
        </w:rPr>
        <w:t xml:space="preserve"> </w:t>
      </w:r>
    </w:p>
    <w:p w14:paraId="581A76E1" w14:textId="02FA6712" w:rsidR="00B819CE" w:rsidRPr="004362D4" w:rsidRDefault="00B819CE" w:rsidP="00B65BF3">
      <w:pPr>
        <w:ind w:right="278"/>
        <w:rPr>
          <w:color w:val="000000" w:themeColor="text1"/>
          <w:szCs w:val="24"/>
          <w:lang w:val="pt-BR"/>
        </w:rPr>
      </w:pPr>
      <w:r w:rsidRPr="004362D4">
        <w:rPr>
          <w:color w:val="000000" w:themeColor="text1"/>
          <w:szCs w:val="24"/>
          <w:lang w:val="pt-BR"/>
        </w:rPr>
        <w:t>Dvaro viralinės rekonstrukcijos ir pritaikymo darbai</w:t>
      </w:r>
    </w:p>
    <w:p w14:paraId="72873DB2" w14:textId="6DD48B97" w:rsidR="0076139C" w:rsidRPr="004362D4" w:rsidRDefault="00392AD9" w:rsidP="00B65BF3">
      <w:pPr>
        <w:ind w:right="278"/>
      </w:pPr>
      <w:r w:rsidRPr="004362D4">
        <w:t>Vertikalios vonios įrengimas viešojoje įstaigoje Rokiškio rajono ligoninėje</w:t>
      </w:r>
    </w:p>
    <w:p w14:paraId="3205118D" w14:textId="5D7E56D9" w:rsidR="00D82CFA" w:rsidRPr="004362D4" w:rsidRDefault="001B1F70" w:rsidP="00D82CFA">
      <w:pPr>
        <w:ind w:right="278"/>
      </w:pPr>
      <w:r w:rsidRPr="004362D4">
        <w:t xml:space="preserve">VšĮ Rokiškio PASPC Rokiškio poliklinikos </w:t>
      </w:r>
      <w:r w:rsidR="00D82CFA" w:rsidRPr="004362D4">
        <w:t xml:space="preserve"> odontologijos padalinio</w:t>
      </w:r>
      <w:r w:rsidR="00216D29" w:rsidRPr="004362D4">
        <w:t xml:space="preserve"> modernizavimas</w:t>
      </w:r>
    </w:p>
    <w:p w14:paraId="1E2225CF" w14:textId="3710C69C" w:rsidR="00BC35F0" w:rsidRPr="004362D4" w:rsidRDefault="00216D29" w:rsidP="00D82CFA">
      <w:pPr>
        <w:ind w:right="278"/>
      </w:pPr>
      <w:r w:rsidRPr="004362D4">
        <w:rPr>
          <w:noProof/>
          <w:szCs w:val="24"/>
        </w:rPr>
        <w:t>Daugiafunkc</w:t>
      </w:r>
      <w:r w:rsidR="00BC35F0" w:rsidRPr="004362D4">
        <w:rPr>
          <w:noProof/>
          <w:szCs w:val="24"/>
        </w:rPr>
        <w:t>ės sporto salės statyba Rokiškyje</w:t>
      </w:r>
    </w:p>
    <w:p w14:paraId="40EF5DA6" w14:textId="19A025BE" w:rsidR="00216D29" w:rsidRPr="004362D4" w:rsidRDefault="00216D29" w:rsidP="00730EDD">
      <w:pPr>
        <w:pStyle w:val="DefaultStyle"/>
        <w:spacing w:line="240" w:lineRule="auto"/>
        <w:contextualSpacing/>
        <w:rPr>
          <w:rFonts w:ascii="Times New Roman" w:hAnsi="Times New Roman" w:cs="Times New Roman"/>
          <w:sz w:val="24"/>
          <w:szCs w:val="24"/>
        </w:rPr>
      </w:pPr>
      <w:r w:rsidRPr="004362D4">
        <w:rPr>
          <w:rFonts w:ascii="Times New Roman" w:hAnsi="Times New Roman" w:cs="Times New Roman"/>
          <w:sz w:val="24"/>
          <w:szCs w:val="24"/>
        </w:rPr>
        <w:t xml:space="preserve">Sergamumo ir mirtingumo nuo lėtinių neinfekcinių ligų mažinimas, prioritetinių stebėjimo ir dienos stacionaro paslaugų plėtra </w:t>
      </w:r>
    </w:p>
    <w:p w14:paraId="276A757E" w14:textId="28AEDE30" w:rsidR="00D82CFA" w:rsidRPr="00390746" w:rsidRDefault="00D82CFA" w:rsidP="00730EDD">
      <w:pPr>
        <w:pStyle w:val="DefaultStyle"/>
        <w:spacing w:line="240" w:lineRule="auto"/>
        <w:contextualSpacing/>
        <w:rPr>
          <w:rFonts w:ascii="Times New Roman" w:hAnsi="Times New Roman" w:cs="Times New Roman"/>
          <w:sz w:val="24"/>
          <w:szCs w:val="24"/>
        </w:rPr>
      </w:pPr>
      <w:r w:rsidRPr="004362D4">
        <w:rPr>
          <w:rFonts w:ascii="Times New Roman" w:hAnsi="Times New Roman" w:cs="Times New Roman"/>
          <w:sz w:val="24"/>
          <w:szCs w:val="24"/>
        </w:rPr>
        <w:t>Viešosios įstaigos Rokiškio pirminės asmens sveikatos priežiūros centro poliklinikos pastato stogo remontas</w:t>
      </w:r>
    </w:p>
    <w:p w14:paraId="2692A444" w14:textId="77777777" w:rsidR="00D87BF5" w:rsidRPr="00D87BF5" w:rsidRDefault="00D87BF5" w:rsidP="00D87BF5">
      <w:pPr>
        <w:ind w:right="278"/>
      </w:pPr>
      <w:r w:rsidRPr="00D87BF5">
        <w:rPr>
          <w:szCs w:val="24"/>
        </w:rPr>
        <w:t>Projektai „Viešosios įstaigos Rokiškio pirminės asmens sveikatos priežiūros centro poliklinikos pastato stogo remontas“ ir „</w:t>
      </w:r>
      <w:r w:rsidRPr="00D87BF5">
        <w:rPr>
          <w:noProof/>
          <w:szCs w:val="24"/>
        </w:rPr>
        <w:t xml:space="preserve">Daugiafunkcės sporto salės statyba Rokiškyje“ gavo finansavimą iš valstybės lėšų 2020 m. (122 tūkst. Eur). </w:t>
      </w:r>
    </w:p>
    <w:p w14:paraId="62B48C08" w14:textId="77777777" w:rsidR="00D87BF5" w:rsidRPr="00390746" w:rsidRDefault="00D87BF5" w:rsidP="00D87BF5">
      <w:pPr>
        <w:ind w:firstLine="1296"/>
        <w:jc w:val="both"/>
        <w:rPr>
          <w:rStyle w:val="dlxnowrap1"/>
          <w:bCs/>
          <w:color w:val="000000"/>
          <w:szCs w:val="24"/>
        </w:rPr>
      </w:pPr>
    </w:p>
    <w:p w14:paraId="20086283" w14:textId="77777777" w:rsidR="007A6362" w:rsidRDefault="007A6362" w:rsidP="00A63FBE"/>
    <w:p w14:paraId="0C460CC6" w14:textId="183885D4" w:rsidR="007A6362" w:rsidRPr="00390746" w:rsidRDefault="007A6362" w:rsidP="007A6362">
      <w:pPr>
        <w:ind w:firstLine="1296"/>
      </w:pPr>
      <w:r w:rsidRPr="007A6362">
        <w:t>Rinkta ir skelbta informacija apie savivaldybės administracijos, jos įstaigų ir įmonių bei NVO galimybes gauti finansavimą projek</w:t>
      </w:r>
      <w:r>
        <w:t xml:space="preserve">tų įgyvendinimui. Informacija </w:t>
      </w:r>
      <w:r w:rsidR="00E735CB">
        <w:t xml:space="preserve">nuolat </w:t>
      </w:r>
      <w:r>
        <w:t>buv</w:t>
      </w:r>
      <w:r w:rsidRPr="007A6362">
        <w:t>o skelbiama www.rokiskis.lt svetainėje, Rokiškio rajono savivaldybės facebook paskyroje, siųsta tinkamiems pareiškėjams</w:t>
      </w:r>
      <w:r w:rsidR="00E735CB">
        <w:t xml:space="preserve"> (savivaldybės įstaigoms, </w:t>
      </w:r>
      <w:r w:rsidRPr="007A6362">
        <w:t xml:space="preserve"> asocijuot</w:t>
      </w:r>
      <w:r w:rsidR="00E735CB">
        <w:t xml:space="preserve">oms rajono </w:t>
      </w:r>
      <w:r w:rsidRPr="007A6362">
        <w:t>struktūroms</w:t>
      </w:r>
      <w:r w:rsidR="00E735CB">
        <w:t>,</w:t>
      </w:r>
      <w:r w:rsidRPr="007A6362">
        <w:t xml:space="preserve">  nevyriausybinėms organizacijoms</w:t>
      </w:r>
      <w:r w:rsidR="00E735CB">
        <w:t>)</w:t>
      </w:r>
      <w:r w:rsidRPr="007A6362">
        <w:t xml:space="preserve">. Suteikta daugiau kaip </w:t>
      </w:r>
      <w:r w:rsidR="00E735CB" w:rsidRPr="00E735CB">
        <w:t>20</w:t>
      </w:r>
      <w:r w:rsidRPr="00E735CB">
        <w:t xml:space="preserve"> konsultacij</w:t>
      </w:r>
      <w:r w:rsidR="00E735CB" w:rsidRPr="00E735CB">
        <w:t>ų</w:t>
      </w:r>
      <w:r w:rsidRPr="00E735CB">
        <w:t xml:space="preserve"> projektų rengimo, inve</w:t>
      </w:r>
      <w:r w:rsidR="00E735CB" w:rsidRPr="00E735CB">
        <w:t>sticijų pritraukimo klausimais.</w:t>
      </w:r>
    </w:p>
    <w:p w14:paraId="1C77B7E5" w14:textId="25420C40" w:rsidR="00AB639A" w:rsidRPr="007467C3" w:rsidRDefault="00AB639A" w:rsidP="00AB639A">
      <w:pPr>
        <w:ind w:firstLine="1296"/>
        <w:jc w:val="both"/>
      </w:pPr>
      <w:r w:rsidRPr="007467C3">
        <w:lastRenderedPageBreak/>
        <w:t>20</w:t>
      </w:r>
      <w:r w:rsidR="009739DD" w:rsidRPr="007467C3">
        <w:t>20</w:t>
      </w:r>
      <w:r w:rsidRPr="007467C3">
        <w:t xml:space="preserve"> m. vyko įgy</w:t>
      </w:r>
      <w:r w:rsidR="009739DD" w:rsidRPr="007467C3">
        <w:t>v</w:t>
      </w:r>
      <w:r w:rsidRPr="007467C3">
        <w:t xml:space="preserve">endintų/įgyvendinamų projektų stebėsenos procesas. Kiekvieną mėnesį renkama informacija apie įgyvendinamus regiono mastu planuojamus projektus, jų įgyvendinimui patirtas išlaidas. </w:t>
      </w:r>
      <w:r w:rsidR="007A6362" w:rsidRPr="007467C3">
        <w:t>Periodiškai renkama</w:t>
      </w:r>
      <w:r w:rsidR="007A6362" w:rsidRPr="007467C3">
        <w:rPr>
          <w:szCs w:val="24"/>
        </w:rPr>
        <w:t xml:space="preserve"> informacija iš projektų vykdytojų apie regioninio, valstybinio planavimo projektus, konkurso būdu atrinktus, VIP lėšomis finansuojamus ir Lietuvos kaimo plėtros 2014-2020 m. programos (KPP) priemonės LEADER projektus. </w:t>
      </w:r>
      <w:r w:rsidRPr="007467C3">
        <w:t xml:space="preserve">Savivaldybės vykdomų projektų eigą atspindi parengiama projektų stebėsenos ataskaita, bei struktūrizuotai talpinamos skaidrės nuo nuotraukomis apie įgyvendinamus projektus. Jos skelbiamos savivaldybės tinklapyje </w:t>
      </w:r>
      <w:hyperlink r:id="rId7" w:history="1">
        <w:r w:rsidRPr="007467C3">
          <w:rPr>
            <w:rStyle w:val="Hipersaitas"/>
            <w:color w:val="auto"/>
          </w:rPr>
          <w:t>http://www.rokiskis.lt/lt/vykdomi-projektai.html</w:t>
        </w:r>
      </w:hyperlink>
      <w:r w:rsidRPr="007467C3">
        <w:t xml:space="preserve"> ir yra prieinamos visiems rajono gyventojams. </w:t>
      </w:r>
    </w:p>
    <w:p w14:paraId="64E85F17" w14:textId="1D24FFE4" w:rsidR="00B65BF3" w:rsidRPr="007467C3" w:rsidRDefault="001D7A7C" w:rsidP="00B65BF3">
      <w:pPr>
        <w:jc w:val="both"/>
      </w:pPr>
      <w:r w:rsidRPr="007467C3">
        <w:t>P</w:t>
      </w:r>
      <w:r w:rsidR="009739DD" w:rsidRPr="007467C3">
        <w:t>er 2020 m. suorg</w:t>
      </w:r>
      <w:r w:rsidR="006466FD" w:rsidRPr="007467C3">
        <w:t>anizuotas ir administruotas 31</w:t>
      </w:r>
      <w:r w:rsidR="009739DD" w:rsidRPr="007467C3">
        <w:t xml:space="preserve"> Rokiškio rajono savivaldybės projektų rengimo ir įgyvendinimo koordinavimo grupė,  kurios pirmininkas rajono savivaldybės meras, posėd</w:t>
      </w:r>
      <w:r w:rsidR="006466FD" w:rsidRPr="007467C3">
        <w:t>is,</w:t>
      </w:r>
      <w:r w:rsidR="009739DD" w:rsidRPr="007467C3">
        <w:t xml:space="preserve"> kurių metu apsvarstyta 62 įvairūs su projektų rengimu ar įgyvendinimu susiję rajonui svarbūs klausimai. 2020-03-18 Rokiškio rajono savivaldybės mero potvarkiu Nr. MV-11 „Dėl Rokiškio rajono savivaldybės projektų rengimo ir įgyvendinimo koordinavimo grupės darbo reglamento patvirtinimo“ buvo patvirtintas naujas grupės darbo reglamentas, kuris iš dalies pakeistas 2020-10-16 Rokiškio rajono savivaldybės mero potvarkiu Nr. 34 „Dėl 2020 m. kovo 18 d. mero potvarkio Nr. MV-11 „Dėl Rokiškio rajono savivaldybės projektų rengimo ir įgyvendinimo koordinavimo grupės darbo reglamento patvirtinimo“ dalinio pakeitimo“.</w:t>
      </w:r>
      <w:r w:rsidR="00733452" w:rsidRPr="007467C3">
        <w:t xml:space="preserve"> </w:t>
      </w:r>
    </w:p>
    <w:p w14:paraId="0236A8EB" w14:textId="2D8E9454" w:rsidR="00AB639A" w:rsidRPr="00390746" w:rsidRDefault="009739DD" w:rsidP="00604403">
      <w:pPr>
        <w:rPr>
          <w:szCs w:val="24"/>
        </w:rPr>
      </w:pPr>
      <w:r w:rsidRPr="007467C3">
        <w:rPr>
          <w:szCs w:val="24"/>
        </w:rPr>
        <w:t>2020</w:t>
      </w:r>
      <w:r w:rsidR="00AB639A" w:rsidRPr="007467C3">
        <w:rPr>
          <w:szCs w:val="24"/>
        </w:rPr>
        <w:t xml:space="preserve"> m. atnaujinta informacija </w:t>
      </w:r>
      <w:r w:rsidR="007A6362" w:rsidRPr="007467C3">
        <w:rPr>
          <w:szCs w:val="24"/>
        </w:rPr>
        <w:t>lietuvių ir anglų</w:t>
      </w:r>
      <w:r w:rsidR="00E735CB" w:rsidRPr="007467C3">
        <w:rPr>
          <w:szCs w:val="24"/>
        </w:rPr>
        <w:t xml:space="preserve"> kalba </w:t>
      </w:r>
      <w:r w:rsidR="007A6362" w:rsidRPr="007467C3">
        <w:rPr>
          <w:szCs w:val="24"/>
        </w:rPr>
        <w:t xml:space="preserve"> </w:t>
      </w:r>
      <w:r w:rsidR="00AB639A" w:rsidRPr="007467C3">
        <w:rPr>
          <w:szCs w:val="24"/>
        </w:rPr>
        <w:t xml:space="preserve">internetinėje svetainėje ww.rokiskis.lt/ skyrelyje </w:t>
      </w:r>
      <w:r w:rsidR="00AB639A" w:rsidRPr="007467C3">
        <w:rPr>
          <w:i/>
          <w:szCs w:val="24"/>
        </w:rPr>
        <w:t>Informacija investuotojui</w:t>
      </w:r>
      <w:r w:rsidR="00AB639A" w:rsidRPr="007467C3">
        <w:rPr>
          <w:szCs w:val="24"/>
        </w:rPr>
        <w:t xml:space="preserve"> apie investicijų galimybes Rokiškio rajono savivaldybėje</w:t>
      </w:r>
      <w:r w:rsidR="00E735CB" w:rsidRPr="007467C3">
        <w:rPr>
          <w:szCs w:val="24"/>
        </w:rPr>
        <w:t>, tinkamus komercijai savivaldybės ir privačių juridinių asmenų pastatus, žemės sklypus. Ši viešai prieinama duomenų bazė  sulaukė susidomejimo iš investuotojų ir tinkami sklypai bei pastatao buvo pateikti besidomintiems investuotojams (pvz. saulės jėgainių parkų vystytojams  „Green Genius", bendradarbystės centrų, skirtų startuoliams, steigėjui UAB „Techzity“</w:t>
      </w:r>
      <w:r w:rsidR="00604403" w:rsidRPr="007467C3">
        <w:rPr>
          <w:szCs w:val="24"/>
        </w:rPr>
        <w:t>).</w:t>
      </w:r>
      <w:r w:rsidR="00E735CB" w:rsidRPr="007467C3">
        <w:rPr>
          <w:szCs w:val="24"/>
        </w:rPr>
        <w:t xml:space="preserve"> 2020 m. aktyviai bendradarbiaujant su VšĮ „Investuok Lietuvoje“ atrinkta ir parengta informacija apie savivaldybėje esančius tinkamus investuotojams sklypus, paskelbiant informaciją Investuok Lietuvoje duomenų bazėje, skirtoje užs</w:t>
      </w:r>
      <w:r w:rsidR="00604403" w:rsidRPr="007467C3">
        <w:rPr>
          <w:szCs w:val="24"/>
        </w:rPr>
        <w:t>ienio investuotojams</w:t>
      </w:r>
      <w:r w:rsidR="00E735CB" w:rsidRPr="007467C3">
        <w:rPr>
          <w:szCs w:val="24"/>
        </w:rPr>
        <w:t>.</w:t>
      </w:r>
      <w:r w:rsidR="00E735CB">
        <w:rPr>
          <w:szCs w:val="24"/>
        </w:rPr>
        <w:t xml:space="preserve"> </w:t>
      </w:r>
    </w:p>
    <w:p w14:paraId="161104D4" w14:textId="7DAAEFA5" w:rsidR="00604403" w:rsidRDefault="007467C3" w:rsidP="00604403">
      <w:r w:rsidRPr="007467C3">
        <w:t>2020 m. p</w:t>
      </w:r>
      <w:r w:rsidR="000F410D" w:rsidRPr="007467C3">
        <w:t>risijungta prie tarptautinės Baltijos</w:t>
      </w:r>
      <w:r w:rsidRPr="007467C3">
        <w:t xml:space="preserve"> miestų sąjungos organizacijos,kurioje</w:t>
      </w:r>
      <w:r w:rsidR="000F410D" w:rsidRPr="007467C3">
        <w:t xml:space="preserve"> tikimasi rasti partnerių Skandinavijos šalyse, dalyvauti bendruose projektuose, kurios skatintų investicijų pritraukimą į Rokiškio rajoną.</w:t>
      </w:r>
      <w:r w:rsidR="00604403" w:rsidRPr="007467C3">
        <w:t xml:space="preserve"> </w:t>
      </w:r>
      <w:r w:rsidRPr="007467C3">
        <w:t>Siekiant paskatinti rajone socialinį verslą, 2020 m.p</w:t>
      </w:r>
      <w:r w:rsidR="00604403" w:rsidRPr="007467C3">
        <w:t>risijungta prie VšĮ „Versli Lietuva" organizuojamo projekto „Socialinio verslo iniciatyvų skatinimas Panevėžio apskrityje", dalyvauta 2-jose projekto sesijose.</w:t>
      </w:r>
    </w:p>
    <w:p w14:paraId="3D0AD107" w14:textId="298CB62B" w:rsidR="000F410D" w:rsidRDefault="000F410D" w:rsidP="00604403">
      <w:pPr>
        <w:ind w:firstLine="1296"/>
      </w:pPr>
    </w:p>
    <w:p w14:paraId="26127F3F" w14:textId="6D6AF99D" w:rsidR="00AB639A" w:rsidRPr="00390746" w:rsidRDefault="00AB639A" w:rsidP="00B65BF3">
      <w:pPr>
        <w:jc w:val="both"/>
        <w:rPr>
          <w:szCs w:val="24"/>
        </w:rPr>
      </w:pPr>
    </w:p>
    <w:p w14:paraId="7A21DC0F" w14:textId="77777777" w:rsidR="008052C1" w:rsidRPr="00390746" w:rsidRDefault="008052C1" w:rsidP="008052C1">
      <w:pPr>
        <w:jc w:val="center"/>
        <w:rPr>
          <w:b/>
        </w:rPr>
      </w:pPr>
    </w:p>
    <w:p w14:paraId="5013847A" w14:textId="77777777" w:rsidR="008052C1" w:rsidRPr="00073D54" w:rsidRDefault="008052C1" w:rsidP="008052C1">
      <w:pPr>
        <w:jc w:val="center"/>
      </w:pPr>
      <w:r w:rsidRPr="00073D54">
        <w:rPr>
          <w:b/>
        </w:rPr>
        <w:t>Tikslinių savivaldybės biudžeto lėšų, skirtų daliniam prisidėjimui prie ES struktūrinių ir kitų fondų finansuojamų projektų, paskirstymas:</w:t>
      </w:r>
    </w:p>
    <w:p w14:paraId="17CE2D77" w14:textId="77777777" w:rsidR="008052C1" w:rsidRPr="00073D54" w:rsidRDefault="008052C1" w:rsidP="008052C1">
      <w:pPr>
        <w:jc w:val="both"/>
      </w:pPr>
    </w:p>
    <w:p w14:paraId="34CA9D47" w14:textId="568D4748" w:rsidR="008052C1" w:rsidRPr="00073D54" w:rsidRDefault="00C775F4" w:rsidP="008052C1">
      <w:pPr>
        <w:rPr>
          <w:szCs w:val="24"/>
        </w:rPr>
      </w:pPr>
      <w:r w:rsidRPr="00073D54">
        <w:t>2020</w:t>
      </w:r>
      <w:r w:rsidR="008052C1" w:rsidRPr="00073D54">
        <w:t xml:space="preserve"> m. organizuotas efektyvus tikslinių savivaldybės biudžeto lėšų, skirtų prisidėjimui prie ES struktūrinių ir kitų fondų finansuojamų projektų, paskirstymas pagal nustatytą tvarką. </w:t>
      </w:r>
      <w:r w:rsidRPr="00073D54">
        <w:t>Iš 32</w:t>
      </w:r>
      <w:r w:rsidR="008052C1" w:rsidRPr="00073D54">
        <w:t xml:space="preserve"> įvairių įstaigų ir i</w:t>
      </w:r>
      <w:r w:rsidRPr="00073D54">
        <w:t>nstitucijų pateiktų paraiškų 2020</w:t>
      </w:r>
      <w:r w:rsidR="001564F4" w:rsidRPr="00073D54">
        <w:t xml:space="preserve"> m. </w:t>
      </w:r>
      <w:r w:rsidRPr="00073D54">
        <w:t>visoms</w:t>
      </w:r>
      <w:r w:rsidR="008052C1" w:rsidRPr="00073D54">
        <w:t xml:space="preserve"> paraiškoms skirtas finansavimas iš tikslinių savivaldybės biudžeto lėšų, skirtų daliniam prisidėjimui prie ES struktūrinių ir kitų fondų finansuojamų projektų, tam panaudojant </w:t>
      </w:r>
      <w:r w:rsidR="001564F4" w:rsidRPr="00073D54">
        <w:t>5</w:t>
      </w:r>
      <w:r w:rsidRPr="00073D54">
        <w:t>6512</w:t>
      </w:r>
      <w:r w:rsidR="001564F4" w:rsidRPr="00073D54">
        <w:t xml:space="preserve"> Eur</w:t>
      </w:r>
      <w:r w:rsidR="008052C1" w:rsidRPr="00073D54">
        <w:t xml:space="preserve"> savivaldybės biudžeto lėšų.</w:t>
      </w:r>
      <w:r w:rsidRPr="00073D54">
        <w:t xml:space="preserve"> </w:t>
      </w:r>
    </w:p>
    <w:p w14:paraId="126D9010" w14:textId="77777777" w:rsidR="00390746" w:rsidRPr="00073D54" w:rsidRDefault="00390746" w:rsidP="00B65BF3">
      <w:pPr>
        <w:jc w:val="center"/>
        <w:rPr>
          <w:b/>
        </w:rPr>
      </w:pPr>
    </w:p>
    <w:p w14:paraId="45B43B46" w14:textId="78E50A73" w:rsidR="00B65BF3" w:rsidRPr="00073D54" w:rsidRDefault="00390746" w:rsidP="00B65BF3">
      <w:pPr>
        <w:jc w:val="center"/>
        <w:rPr>
          <w:b/>
        </w:rPr>
      </w:pPr>
      <w:r w:rsidRPr="00073D54">
        <w:rPr>
          <w:b/>
        </w:rPr>
        <w:t>STRATEGINIS PLANAVIMAS</w:t>
      </w:r>
    </w:p>
    <w:p w14:paraId="2D7A6393" w14:textId="77777777" w:rsidR="0092543A" w:rsidRPr="00073D54" w:rsidRDefault="0092543A" w:rsidP="0092543A">
      <w:pPr>
        <w:jc w:val="both"/>
        <w:rPr>
          <w:szCs w:val="24"/>
        </w:rPr>
      </w:pPr>
    </w:p>
    <w:p w14:paraId="2CC02893" w14:textId="7A085A3A" w:rsidR="0092543A" w:rsidRPr="00073D54" w:rsidRDefault="0092543A" w:rsidP="0092543A">
      <w:pPr>
        <w:jc w:val="both"/>
        <w:rPr>
          <w:rStyle w:val="Knygospavadinimas"/>
        </w:rPr>
      </w:pPr>
      <w:r w:rsidRPr="00073D54">
        <w:rPr>
          <w:szCs w:val="24"/>
        </w:rPr>
        <w:t>Remiantis</w:t>
      </w:r>
      <w:r w:rsidR="00B65BF3" w:rsidRPr="00073D54">
        <w:rPr>
          <w:szCs w:val="24"/>
        </w:rPr>
        <w:t xml:space="preserve"> Rokiškio r. savivaldybės tarybos </w:t>
      </w:r>
      <w:r w:rsidR="00C621F0" w:rsidRPr="00073D54">
        <w:rPr>
          <w:szCs w:val="24"/>
        </w:rPr>
        <w:t>2016 m. vasario 19 d.</w:t>
      </w:r>
      <w:r w:rsidR="00FC7C06" w:rsidRPr="00073D54">
        <w:rPr>
          <w:szCs w:val="24"/>
        </w:rPr>
        <w:t xml:space="preserve"> </w:t>
      </w:r>
      <w:r w:rsidR="00C621F0" w:rsidRPr="00073D54">
        <w:rPr>
          <w:szCs w:val="24"/>
        </w:rPr>
        <w:t xml:space="preserve">sprendimu Nr. TS-21 </w:t>
      </w:r>
      <w:r w:rsidR="00B65BF3" w:rsidRPr="00073D54">
        <w:rPr>
          <w:szCs w:val="24"/>
        </w:rPr>
        <w:t xml:space="preserve">patvirtintu </w:t>
      </w:r>
      <w:r w:rsidR="00C621F0" w:rsidRPr="00073D54">
        <w:rPr>
          <w:szCs w:val="24"/>
        </w:rPr>
        <w:t xml:space="preserve">atnaujintu </w:t>
      </w:r>
      <w:r w:rsidR="00B65BF3" w:rsidRPr="00073D54">
        <w:rPr>
          <w:szCs w:val="24"/>
        </w:rPr>
        <w:t>Rokiškio rajono savivaldybės strateginio planavimo organizavimo  tvarkos aprašu,</w:t>
      </w:r>
      <w:r w:rsidR="00CD7FC5" w:rsidRPr="00073D54">
        <w:rPr>
          <w:szCs w:val="24"/>
        </w:rPr>
        <w:t xml:space="preserve"> </w:t>
      </w:r>
      <w:r w:rsidRPr="00073D54">
        <w:rPr>
          <w:szCs w:val="24"/>
          <w:lang w:eastAsia="en-US"/>
        </w:rPr>
        <w:t>2020 m. du kartus papildyta ir pakeista Rokiškio r. savivaldybės strateginio planavimo komisijos,  atsakingos už savivaldybės strateginių dokumentų rengimą ir įgyvendinimo koordinavimą, strateginio planavimo procesų organizavimą rajone,  sudėtis.</w:t>
      </w:r>
      <w:r w:rsidRPr="00073D54">
        <w:rPr>
          <w:rStyle w:val="Knygospavadinimas"/>
        </w:rPr>
        <w:t xml:space="preserve"> </w:t>
      </w:r>
    </w:p>
    <w:p w14:paraId="096D5183" w14:textId="62E152FC" w:rsidR="00017747" w:rsidRPr="00073D54" w:rsidRDefault="00B65BF3" w:rsidP="0092543A">
      <w:pPr>
        <w:jc w:val="both"/>
      </w:pPr>
      <w:r w:rsidRPr="00073D54">
        <w:rPr>
          <w:rStyle w:val="Knygospavadinimas"/>
        </w:rPr>
        <w:t xml:space="preserve">Ilgalaikiai strateginiai plėtros planai: </w:t>
      </w:r>
      <w:r w:rsidR="00017747" w:rsidRPr="00073D54">
        <w:t xml:space="preserve">2020-06-26 Rokiškio rajono savivaldybės tarybos sprendimu Nr. TS-174 „Dėl Rokiškio rajono savivaldybės strateginio plėtros plano iki 2022 metų prioritetų kriterijų ir priemonių įgyvendinimo už 2019 metus ataskaitos ir jų priedų patvirtinimo“ patvirtinta strateginio plėtros plano iki 2022 m. ataskaita už 2019 metus. </w:t>
      </w:r>
      <w:r w:rsidR="00017747" w:rsidRPr="00073D54">
        <w:rPr>
          <w:szCs w:val="24"/>
        </w:rPr>
        <w:t xml:space="preserve">Atsižvelgus į ataskaitoje pateiktus pasiūlymus, </w:t>
      </w:r>
      <w:r w:rsidR="00017747" w:rsidRPr="00073D54">
        <w:t xml:space="preserve">patvirtintas atnaujintas Rokiškio rajono strateginio plėtros plano iki 2022 metų </w:t>
      </w:r>
      <w:r w:rsidR="00017747" w:rsidRPr="00073D54">
        <w:lastRenderedPageBreak/>
        <w:t xml:space="preserve">priemonių planas. </w:t>
      </w:r>
      <w:r w:rsidR="00017747" w:rsidRPr="00073D54">
        <w:rPr>
          <w:szCs w:val="24"/>
        </w:rPr>
        <w:t>Patvirtinti dokumentai paskelbti rajono savivaldybės interneto svetainėje adresu:</w:t>
      </w:r>
      <w:r w:rsidR="00017747" w:rsidRPr="00073D54">
        <w:t xml:space="preserve"> </w:t>
      </w:r>
      <w:hyperlink r:id="rId8" w:history="1">
        <w:r w:rsidR="00017747" w:rsidRPr="00073D54">
          <w:rPr>
            <w:rStyle w:val="Hipersaitas"/>
            <w:color w:val="auto"/>
            <w:szCs w:val="24"/>
          </w:rPr>
          <w:t>http://www.rokiskis.lt/lt/rajono-strategija.html</w:t>
        </w:r>
      </w:hyperlink>
    </w:p>
    <w:p w14:paraId="1C1C3E5C" w14:textId="77777777" w:rsidR="0092543A" w:rsidRPr="00073D54" w:rsidRDefault="00B65BF3" w:rsidP="0092543A">
      <w:pPr>
        <w:tabs>
          <w:tab w:val="left" w:pos="1180"/>
        </w:tabs>
        <w:contextualSpacing/>
      </w:pPr>
      <w:r w:rsidRPr="00073D54">
        <w:rPr>
          <w:rStyle w:val="Knygospavadinimas"/>
        </w:rPr>
        <w:t>Trumpalaikiai veiklos planai</w:t>
      </w:r>
      <w:r w:rsidRPr="00073D54">
        <w:rPr>
          <w:rStyle w:val="Nerykuspabraukimas"/>
        </w:rPr>
        <w:t>:</w:t>
      </w:r>
      <w:r w:rsidRPr="00073D54">
        <w:t xml:space="preserve"> </w:t>
      </w:r>
      <w:r w:rsidR="0092543A" w:rsidRPr="00073D54">
        <w:t xml:space="preserve">2020 m. sausio 31 d. savivaldybės tarybos sprendimu Nr. TS-6 patvirtintas koreguotas Rokiškio rajono savivaldybės 2019-2021 metų strateginis veiklos planas, atsižvelgiant į per 2019 m. buvusius biudžeto keitimus. </w:t>
      </w:r>
    </w:p>
    <w:p w14:paraId="02911FAD" w14:textId="19C86695" w:rsidR="0092543A" w:rsidRPr="00073D54" w:rsidRDefault="0092543A" w:rsidP="0092543A">
      <w:pPr>
        <w:tabs>
          <w:tab w:val="left" w:pos="1180"/>
        </w:tabs>
        <w:contextualSpacing/>
        <w:rPr>
          <w:szCs w:val="24"/>
          <w:lang w:eastAsia="en-US"/>
        </w:rPr>
      </w:pPr>
      <w:r w:rsidRPr="00073D54">
        <w:t>2020-02-27 Rokiškio rajono savivaldybės tarybos sprendimu Nr. TS-24 „Dėl Rokiškio rajono savivaldybės 2020-2022 metų strateginio veiklos plano patvirtinimo“ patvirtintas Rokiškio rajono savivaldybės 2020-2022 metų strateginis veiklos planas, pagrįstas 2020 m. savivaldybės biudžetu. Trimetis veiklos planas</w:t>
      </w:r>
      <w:r w:rsidRPr="00073D54">
        <w:rPr>
          <w:szCs w:val="24"/>
          <w:lang w:eastAsia="en-US"/>
        </w:rPr>
        <w:t xml:space="preserve">, atsižvelgiant į patvirtintus savivaldybės tarybos 2020 m. biudžeto asignavimus, buvo koreguotas 2020-04-24 sprendimu Nr. TS-109, 2020-10-30 sprendimu Nr. TS-247. </w:t>
      </w:r>
    </w:p>
    <w:p w14:paraId="39047342" w14:textId="294A228D" w:rsidR="00017747" w:rsidRPr="00073D54" w:rsidRDefault="00017747" w:rsidP="00017747">
      <w:pPr>
        <w:shd w:val="clear" w:color="auto" w:fill="FFFFFF"/>
        <w:jc w:val="both"/>
      </w:pPr>
      <w:r w:rsidRPr="00073D54">
        <w:t xml:space="preserve">2020-06-26 Rokiškio rajono savivaldybės tarybos sprendimu Nr. TS-173 „Dėl pritarimo Rokiškio rajono savivaldybės 2019-2021 metų SVP 2019 metų ataskaitai“ patvirtinta Rokiškio rajono savivaldybės 2019-2021 metų strateginio veiklos plano 2019 m. ataskaita, kuri paskelbta rajono savivaldybės tinklapyje. </w:t>
      </w:r>
    </w:p>
    <w:p w14:paraId="49D55A76" w14:textId="5B3731E1" w:rsidR="00B65BF3" w:rsidRPr="00390746" w:rsidRDefault="00B65BF3" w:rsidP="00CD7FC5">
      <w:pPr>
        <w:shd w:val="clear" w:color="auto" w:fill="FFFFFF"/>
        <w:ind w:firstLine="1296"/>
        <w:jc w:val="both"/>
        <w:rPr>
          <w:rStyle w:val="Hipersaitas"/>
          <w:szCs w:val="24"/>
        </w:rPr>
      </w:pPr>
      <w:r w:rsidRPr="00073D54">
        <w:rPr>
          <w:color w:val="272727"/>
          <w:szCs w:val="24"/>
        </w:rPr>
        <w:t>Patvirtinti dokumentai paskelbti rajono savivaldybė</w:t>
      </w:r>
      <w:r w:rsidR="009E5BF1" w:rsidRPr="00073D54">
        <w:rPr>
          <w:color w:val="272727"/>
          <w:szCs w:val="24"/>
        </w:rPr>
        <w:t xml:space="preserve">s interneto svetainėje adresu: </w:t>
      </w:r>
      <w:hyperlink r:id="rId9" w:history="1">
        <w:r w:rsidRPr="00073D54">
          <w:rPr>
            <w:rStyle w:val="Hipersaitas"/>
            <w:szCs w:val="24"/>
          </w:rPr>
          <w:t>http://www.rokiskis.lt/lt/rajono-strategija.html</w:t>
        </w:r>
      </w:hyperlink>
    </w:p>
    <w:p w14:paraId="18FC3145" w14:textId="77777777" w:rsidR="00304B3D" w:rsidRPr="00390746" w:rsidRDefault="00304B3D" w:rsidP="00B65BF3">
      <w:pPr>
        <w:shd w:val="clear" w:color="auto" w:fill="FFFFFF"/>
        <w:jc w:val="both"/>
        <w:rPr>
          <w:rStyle w:val="Hipersaitas"/>
          <w:szCs w:val="24"/>
        </w:rPr>
      </w:pPr>
    </w:p>
    <w:p w14:paraId="58049150" w14:textId="345A47C5" w:rsidR="000A754C" w:rsidRPr="00073D54" w:rsidRDefault="005E52B6" w:rsidP="000A754C">
      <w:r w:rsidRPr="00073D54">
        <w:rPr>
          <w:b/>
          <w:i/>
          <w:szCs w:val="24"/>
        </w:rPr>
        <w:t>Metiniai veiklos planai</w:t>
      </w:r>
      <w:r w:rsidRPr="00073D54">
        <w:rPr>
          <w:i/>
          <w:szCs w:val="24"/>
        </w:rPr>
        <w:t>.</w:t>
      </w:r>
      <w:r w:rsidRPr="00073D54">
        <w:rPr>
          <w:szCs w:val="24"/>
        </w:rPr>
        <w:t xml:space="preserve"> </w:t>
      </w:r>
    </w:p>
    <w:p w14:paraId="3EC7DD1C" w14:textId="7E173AB6" w:rsidR="00CD0873" w:rsidRPr="00073D54" w:rsidRDefault="009E5BF1" w:rsidP="00CD0873">
      <w:pPr>
        <w:shd w:val="clear" w:color="auto" w:fill="FFFFFF"/>
        <w:jc w:val="both"/>
        <w:rPr>
          <w:sz w:val="22"/>
        </w:rPr>
      </w:pPr>
      <w:r w:rsidRPr="00073D54">
        <w:t>2020</w:t>
      </w:r>
      <w:r w:rsidR="00CD0873" w:rsidRPr="00073D54">
        <w:t xml:space="preserve"> m. </w:t>
      </w:r>
      <w:r w:rsidRPr="00073D54">
        <w:t xml:space="preserve">balandžio 9 </w:t>
      </w:r>
      <w:r w:rsidR="00CD0873" w:rsidRPr="00073D54">
        <w:t>d. administracijo</w:t>
      </w:r>
      <w:r w:rsidRPr="00073D54">
        <w:t>s direktoriaus įsakymu Nr. AV-358</w:t>
      </w:r>
      <w:r w:rsidR="00CD0873" w:rsidRPr="00073D54">
        <w:t xml:space="preserve"> patvirtintas Rokiškio r. s</w:t>
      </w:r>
      <w:r w:rsidRPr="00073D54">
        <w:t>avivaldybės administracijos 2020</w:t>
      </w:r>
      <w:r w:rsidR="00CD0873" w:rsidRPr="00073D54">
        <w:t xml:space="preserve"> m. veiklos planas.</w:t>
      </w:r>
      <w:r w:rsidRPr="00073D54">
        <w:rPr>
          <w:color w:val="000000"/>
          <w:szCs w:val="24"/>
        </w:rPr>
        <w:t xml:space="preserve"> 2020 m. inicijuotas, parengtas ir 2020-10-14 Rokiškio r. savivaldybės administracijos direktoriaus įsakymu Nr. AV-1063</w:t>
      </w:r>
      <w:r w:rsidRPr="00073D54">
        <w:t xml:space="preserve"> patvirtintas atnaujintas </w:t>
      </w:r>
      <w:r w:rsidRPr="00073D54">
        <w:rPr>
          <w:szCs w:val="24"/>
        </w:rPr>
        <w:t xml:space="preserve">Rokiškio rajono savivaldybės administracijos </w:t>
      </w:r>
      <w:r w:rsidRPr="00073D54">
        <w:rPr>
          <w:iCs/>
          <w:szCs w:val="24"/>
        </w:rPr>
        <w:t>metinio veiklos plano sudarymo tvarkos aprašas</w:t>
      </w:r>
      <w:r w:rsidRPr="00073D54">
        <w:rPr>
          <w:szCs w:val="24"/>
        </w:rPr>
        <w:t xml:space="preserve">, reglamentuojantis Rokiškio rajono savivaldybės administracijos metinio veiklos plano sudarymą, keitimą ir atsiskaitymą už rezultatus. </w:t>
      </w:r>
    </w:p>
    <w:p w14:paraId="3A9927C4" w14:textId="7584AE14" w:rsidR="00B65BF3" w:rsidRPr="00073D54" w:rsidRDefault="00CD0873" w:rsidP="00CD0873">
      <w:pPr>
        <w:spacing w:before="100" w:beforeAutospacing="1" w:after="100" w:afterAutospacing="1"/>
        <w:rPr>
          <w:rStyle w:val="Knygospavadinimas"/>
          <w:b w:val="0"/>
          <w:i w:val="0"/>
        </w:rPr>
      </w:pPr>
      <w:r w:rsidRPr="00073D54">
        <w:rPr>
          <w:rStyle w:val="Knygospavadinimas"/>
        </w:rPr>
        <w:t xml:space="preserve"> </w:t>
      </w:r>
      <w:r w:rsidR="009218A7" w:rsidRPr="00073D54">
        <w:rPr>
          <w:rStyle w:val="Knygospavadinimas"/>
        </w:rPr>
        <w:t xml:space="preserve">Panevėžio regiono </w:t>
      </w:r>
      <w:r w:rsidR="00B65BF3" w:rsidRPr="00073D54">
        <w:rPr>
          <w:rStyle w:val="Knygospavadinimas"/>
        </w:rPr>
        <w:t xml:space="preserve">plėtros planas: </w:t>
      </w:r>
      <w:r w:rsidR="009E5BF1" w:rsidRPr="00073D54">
        <w:rPr>
          <w:rStyle w:val="Knygospavadinimas"/>
          <w:b w:val="0"/>
          <w:i w:val="0"/>
        </w:rPr>
        <w:t>2020</w:t>
      </w:r>
      <w:r w:rsidR="00B65BF3" w:rsidRPr="00073D54">
        <w:rPr>
          <w:rStyle w:val="Knygospavadinimas"/>
          <w:b w:val="0"/>
          <w:i w:val="0"/>
        </w:rPr>
        <w:t xml:space="preserve"> m. teikti duomenys ir rengtas Rokiškio rajono savivaldybės projektų </w:t>
      </w:r>
      <w:r w:rsidR="00B07CF2" w:rsidRPr="00073D54">
        <w:rPr>
          <w:rStyle w:val="Knygospavadinimas"/>
          <w:b w:val="0"/>
          <w:i w:val="0"/>
        </w:rPr>
        <w:t xml:space="preserve">iki </w:t>
      </w:r>
      <w:r w:rsidR="00B65BF3" w:rsidRPr="00073D54">
        <w:rPr>
          <w:rStyle w:val="Knygospavadinimas"/>
          <w:b w:val="0"/>
          <w:i w:val="0"/>
        </w:rPr>
        <w:t>2020 m. ES struktūrinės paramos laikotarpiui sąrašas,</w:t>
      </w:r>
      <w:r w:rsidR="00B07CF2" w:rsidRPr="00073D54">
        <w:rPr>
          <w:rStyle w:val="Knygospavadinimas"/>
          <w:b w:val="0"/>
          <w:i w:val="0"/>
        </w:rPr>
        <w:t xml:space="preserve"> jo keitimai, kurie </w:t>
      </w:r>
      <w:r w:rsidR="00B65BF3" w:rsidRPr="00073D54">
        <w:rPr>
          <w:rStyle w:val="Knygospavadinimas"/>
          <w:b w:val="0"/>
          <w:i w:val="0"/>
        </w:rPr>
        <w:t xml:space="preserve"> integruot</w:t>
      </w:r>
      <w:r w:rsidR="00B07CF2" w:rsidRPr="00073D54">
        <w:rPr>
          <w:rStyle w:val="Knygospavadinimas"/>
          <w:b w:val="0"/>
          <w:i w:val="0"/>
        </w:rPr>
        <w:t>i</w:t>
      </w:r>
      <w:r w:rsidR="00B65BF3" w:rsidRPr="00073D54">
        <w:rPr>
          <w:rStyle w:val="Knygospavadinimas"/>
          <w:b w:val="0"/>
          <w:i w:val="0"/>
        </w:rPr>
        <w:t xml:space="preserve"> į Panevėžio regiono  2014-2020 m. plėtros planą.</w:t>
      </w:r>
    </w:p>
    <w:p w14:paraId="20974F97" w14:textId="67AEA1E4" w:rsidR="00B65BF3" w:rsidRPr="00073D54" w:rsidRDefault="00B65BF3" w:rsidP="000A754C">
      <w:pPr>
        <w:jc w:val="both"/>
        <w:rPr>
          <w:szCs w:val="24"/>
        </w:rPr>
      </w:pPr>
      <w:r w:rsidRPr="00073D54">
        <w:rPr>
          <w:rStyle w:val="Knygospavadinimas"/>
        </w:rPr>
        <w:t>Regioninės programos</w:t>
      </w:r>
      <w:r w:rsidRPr="00073D54">
        <w:rPr>
          <w:color w:val="272727"/>
          <w:szCs w:val="24"/>
        </w:rPr>
        <w:t xml:space="preserve">: </w:t>
      </w:r>
      <w:r w:rsidR="00E87ED7" w:rsidRPr="00073D54">
        <w:rPr>
          <w:color w:val="272727"/>
          <w:szCs w:val="24"/>
        </w:rPr>
        <w:t>20</w:t>
      </w:r>
      <w:r w:rsidR="00F42F4F" w:rsidRPr="00073D54">
        <w:rPr>
          <w:color w:val="272727"/>
          <w:szCs w:val="24"/>
        </w:rPr>
        <w:t>20</w:t>
      </w:r>
      <w:r w:rsidR="00E87ED7" w:rsidRPr="00073D54">
        <w:rPr>
          <w:color w:val="272727"/>
          <w:szCs w:val="24"/>
        </w:rPr>
        <w:t xml:space="preserve"> m. sausio mėn. parengta ir pateikta</w:t>
      </w:r>
      <w:r w:rsidR="00234C4E" w:rsidRPr="00073D54">
        <w:rPr>
          <w:szCs w:val="24"/>
        </w:rPr>
        <w:t xml:space="preserve"> Vidaus reikalų ministerijai ir savivaldybės tarybai </w:t>
      </w:r>
      <w:r w:rsidR="00E87ED7" w:rsidRPr="00073D54">
        <w:rPr>
          <w:szCs w:val="24"/>
        </w:rPr>
        <w:t xml:space="preserve">Panevėžio regiono integruotos teritorijos vystymo programos </w:t>
      </w:r>
      <w:r w:rsidR="00234C4E" w:rsidRPr="00073D54">
        <w:rPr>
          <w:szCs w:val="24"/>
        </w:rPr>
        <w:t>įgyvendinimo už</w:t>
      </w:r>
      <w:r w:rsidR="00874D1C" w:rsidRPr="00073D54">
        <w:rPr>
          <w:szCs w:val="24"/>
        </w:rPr>
        <w:t xml:space="preserve"> 201</w:t>
      </w:r>
      <w:r w:rsidR="00F42F4F" w:rsidRPr="00073D54">
        <w:rPr>
          <w:szCs w:val="24"/>
        </w:rPr>
        <w:t>9</w:t>
      </w:r>
      <w:r w:rsidR="00234C4E" w:rsidRPr="00073D54">
        <w:rPr>
          <w:szCs w:val="24"/>
        </w:rPr>
        <w:t xml:space="preserve"> m. ataskaita su p</w:t>
      </w:r>
      <w:r w:rsidR="009218A7" w:rsidRPr="00073D54">
        <w:rPr>
          <w:szCs w:val="24"/>
        </w:rPr>
        <w:t>a</w:t>
      </w:r>
      <w:r w:rsidR="00234C4E" w:rsidRPr="00073D54">
        <w:rPr>
          <w:szCs w:val="24"/>
        </w:rPr>
        <w:t xml:space="preserve">siūlymais dėl programos keitimų. </w:t>
      </w:r>
    </w:p>
    <w:p w14:paraId="4FCB4DD0" w14:textId="77777777" w:rsidR="008C0E7A" w:rsidRPr="00073D54" w:rsidRDefault="008C0E7A" w:rsidP="0076651E">
      <w:pPr>
        <w:jc w:val="both"/>
        <w:rPr>
          <w:color w:val="272727"/>
          <w:szCs w:val="24"/>
        </w:rPr>
      </w:pPr>
    </w:p>
    <w:p w14:paraId="6131FEDB" w14:textId="627BB3FF" w:rsidR="0076651E" w:rsidRPr="00073D54" w:rsidRDefault="00390746" w:rsidP="00AB639A">
      <w:pPr>
        <w:jc w:val="center"/>
        <w:rPr>
          <w:b/>
        </w:rPr>
      </w:pPr>
      <w:r w:rsidRPr="00073D54">
        <w:rPr>
          <w:b/>
        </w:rPr>
        <w:t>VERSLO PLĖTRA</w:t>
      </w:r>
    </w:p>
    <w:p w14:paraId="3EB53A05" w14:textId="77777777" w:rsidR="00390746" w:rsidRPr="00073D54" w:rsidRDefault="00390746" w:rsidP="00AB639A">
      <w:pPr>
        <w:jc w:val="center"/>
        <w:rPr>
          <w:b/>
        </w:rPr>
      </w:pPr>
    </w:p>
    <w:p w14:paraId="46B994FF" w14:textId="724F7D9B" w:rsidR="009439A5" w:rsidRPr="00073D54" w:rsidRDefault="009439A5" w:rsidP="00FE20F5">
      <w:pPr>
        <w:ind w:firstLine="941"/>
        <w:jc w:val="both"/>
        <w:rPr>
          <w:color w:val="000000" w:themeColor="text1"/>
          <w:szCs w:val="24"/>
        </w:rPr>
      </w:pPr>
      <w:r w:rsidRPr="00073D54">
        <w:rPr>
          <w:color w:val="000000" w:themeColor="text1"/>
          <w:szCs w:val="24"/>
        </w:rPr>
        <w:t>Nuo 2015 m. veikianti Rokiškio rajono verslo plėtros komisija, sudaryta</w:t>
      </w:r>
      <w:r w:rsidRPr="00073D54">
        <w:rPr>
          <w:szCs w:val="24"/>
        </w:rPr>
        <w:t xml:space="preserve"> vertinti ir formuoti palankią rajone verslo aplinką, teikti pasiūlymus rajono savivaldybės tarybai dėl verslo aplinkos gerinimo,</w:t>
      </w:r>
      <w:r w:rsidRPr="00073D54">
        <w:rPr>
          <w:color w:val="000000" w:themeColor="text1"/>
          <w:szCs w:val="24"/>
        </w:rPr>
        <w:t xml:space="preserve">  2020 m. surengė 3 posėdžius, kuriuose svarstyti svarbūs rajonui klausimai: dėl veiklų, kuriomis gali būti verčiamasi turint verslo liudijimą, rūšių ir fiksuotų pajamų mokesčio dydžių sąrašo ir dėl fiksuotų pajamų mokesčio dydžių ir lengvatų, taikomų įsigyjant verslo liudijimus 2021 m., nustatymo. 2020 m. du kartus keitėsi Komisijos sudėtis. </w:t>
      </w:r>
    </w:p>
    <w:p w14:paraId="4118C597" w14:textId="55F24443" w:rsidR="009439A5" w:rsidRPr="00073D54" w:rsidRDefault="009439A5" w:rsidP="00FE20F5">
      <w:pPr>
        <w:ind w:firstLine="941"/>
        <w:jc w:val="both"/>
        <w:rPr>
          <w:color w:val="000000" w:themeColor="text1"/>
          <w:szCs w:val="24"/>
        </w:rPr>
      </w:pPr>
      <w:r w:rsidRPr="00073D54">
        <w:rPr>
          <w:color w:val="000000" w:themeColor="text1"/>
          <w:szCs w:val="24"/>
        </w:rPr>
        <w:t xml:space="preserve">2020 m. gegužės  22 d. savivaldybės mero iniciatyva buvo sušauktas posėdis, kuriame aptarti pajamų mokesčio už veiklas, kuriomis verčiamasi turint verslo liudijimus, dydžiai esant ekstremaliai situacijai. Po diskusijų, vienbalsiai nutarta siūlyti Rokiškio rajono savivaldybės tarybai atleisti Rokiškio rajone asmenis, įsigyjančius verslo liudijimus vykdomai veiklai, nuo fiksuotų pajamų mokesčių iki 2020 m. gruodžio  31. Šis pasiūlymas buvo priimtas rajono savivaldybės tarybos   2020 m. rugsėjo 8 d. vykusiame Komisijos posėdyje buvo svarstytas klausimas dėl fiksuotų pajamų mokesčio dydžių ir lengvatų, taikomų įsigyjant verslo liudijimus 2021 metams, nustatymo. Komisija pritarė, kad 2021-iesiems metams būtų palikti iki šiol galiojusieji tarifai ir lengvatos, kurie galiojo 2020 m. rugsėjo 8 d. Taip pat nutarta, jog veiklos rūšims, kurioms gyventojai nėra išsiėmę verslo liudijimų, nustatyti simbolinį 1 Eur mokestį. </w:t>
      </w:r>
      <w:r w:rsidRPr="00073D54">
        <w:rPr>
          <w:szCs w:val="24"/>
        </w:rPr>
        <w:t>Taip pat buvo patvirtinta Rokiškio rajono savivaldybės smulkaus ir vidutinio verslo plėtros veiklos ir lėšų panaudojimo ataskaita už 2020 m., Rokiškio rajono verslo plėtros komisijos ataskaita už 2020 m.</w:t>
      </w:r>
    </w:p>
    <w:p w14:paraId="3A35C9BB" w14:textId="26FD13ED" w:rsidR="009439A5" w:rsidRPr="00073D54" w:rsidRDefault="009439A5" w:rsidP="009439A5">
      <w:pPr>
        <w:jc w:val="both"/>
        <w:rPr>
          <w:szCs w:val="24"/>
        </w:rPr>
      </w:pPr>
      <w:r w:rsidRPr="00073D54">
        <w:rPr>
          <w:szCs w:val="24"/>
        </w:rPr>
        <w:t xml:space="preserve">   </w:t>
      </w:r>
    </w:p>
    <w:p w14:paraId="00A2A81F" w14:textId="200B384C" w:rsidR="00A72A30" w:rsidRPr="00073D54" w:rsidRDefault="00A72A30" w:rsidP="00A72A30">
      <w:pPr>
        <w:pStyle w:val="Pagrindinistekstas"/>
        <w:spacing w:before="1"/>
        <w:ind w:right="351" w:firstLine="941"/>
        <w:jc w:val="both"/>
        <w:rPr>
          <w:color w:val="FF0000"/>
        </w:rPr>
      </w:pPr>
      <w:r w:rsidRPr="00073D54">
        <w:t xml:space="preserve">Rokiškio rajono savivaldybės tarybos 2020 m. sausio 31 d. sprendimu Nr. TS-3 „Dėl </w:t>
      </w:r>
      <w:r w:rsidRPr="00073D54">
        <w:lastRenderedPageBreak/>
        <w:t>Rokiškio rajono savivaldybės smulkaus ir vidutinio verslo plėtros programos nuostatų patvirtinimo“ nauja redakcija patvirtinti Rokiškio rajono savivaldybės smulkaus ir vidutinio verslo plėtros programos (toliau – Programa) nuostatai, kurie buvo pakoreguoti Rokiškio rajono savivaldybės tarybos 2020 m. balandžio 24 d. tarybos sprendimu Nr. TS-110. Nuostatų naujoje redakcijoje buvo padaryta nemažai esminių pakeitimų, pakoreguojant remtinas veiklos sritis, apribojant pateikiamų paraiškų vienam verslo subjektui skaičių, prašomos paramos sumą, paraiškų priėmimo tvarką ir vertinimo kriterijus. Remiantis Smulkaus ir vidutinio verslo plėtros programos vertinimo komisijos (toliau – Komisija) pasiūlymais, buvo parengta pakoreguota Programos nuostatų redakcija, patvirtinta Rokiškio rajono savivaldybės tarybos 2020 m. birželio 26 d. sprendimu Nr. TS-191.</w:t>
      </w:r>
    </w:p>
    <w:p w14:paraId="7B185066" w14:textId="53054C38" w:rsidR="00A72A30" w:rsidRPr="00073D54" w:rsidRDefault="00A72A30" w:rsidP="00A72A30">
      <w:pPr>
        <w:pStyle w:val="Pagrindinistekstas"/>
        <w:ind w:right="351" w:firstLine="941"/>
        <w:jc w:val="both"/>
      </w:pPr>
      <w:r w:rsidRPr="00073D54">
        <w:t xml:space="preserve">2020 m. Komisija nusistatė 4 prioritetines rėmimo sričių prioritetines kryptis, akcentuojant verslo vykdymą kaimo vietovėje, dėmesį labai mažoms įmonėms, turinčioms iki 10 darbuotojų bei vykdančioms stacionarią veiklą Rokiškio mieste, Nepriklausomybės aikštėje, taip pat verslo subjektams, nukentėjusiems nuo Covid-19. Detali informacija apie programą, remiamas sritis, paraiškos bei pridedamos formos paskelbta Rokiškio rajono savivaldybės internetinėje svetainėje </w:t>
      </w:r>
      <w:hyperlink r:id="rId10">
        <w:r w:rsidRPr="00073D54">
          <w:rPr>
            <w:u w:val="single"/>
          </w:rPr>
          <w:t>www.rokiskis.lt</w:t>
        </w:r>
      </w:hyperlink>
      <w:r w:rsidRPr="00073D54">
        <w:t xml:space="preserve"> skyrelyje Verslininkams / Parama verslui. Informacija apie Rokiškio rajono savivaldybės smulkaus ir vidutinio verslo plėtros programos galimybes buvo viešinama Rokiškio rajono laikraštyje ,,Rokiškio sirena“, taip pat Rokiškio rajono savivaldybės internetinėje svetainėje </w:t>
      </w:r>
      <w:hyperlink r:id="rId11">
        <w:r w:rsidRPr="00073D54">
          <w:rPr>
            <w:u w:val="single"/>
          </w:rPr>
          <w:t>www.rokiskis.lt</w:t>
        </w:r>
      </w:hyperlink>
      <w:r w:rsidRPr="00073D54">
        <w:t xml:space="preserve"> bei facebook paskyroje.</w:t>
      </w:r>
    </w:p>
    <w:p w14:paraId="7170E9A4" w14:textId="18A033AE" w:rsidR="00A72A30" w:rsidRPr="00073D54" w:rsidRDefault="00A72A30" w:rsidP="00A72A30">
      <w:pPr>
        <w:pStyle w:val="Pagrindinistekstas"/>
        <w:spacing w:before="1"/>
        <w:ind w:right="351" w:firstLine="941"/>
        <w:jc w:val="both"/>
      </w:pPr>
      <w:r w:rsidRPr="00073D54">
        <w:t xml:space="preserve">2020 m. buvo inicijuoti 3 kvietimai teikti paraiškas paramai gauti. Antrojo ir trečiojo kvietimų metu buvo kviečiama teikti paraiškas subsidijai verslo idėjai įgyvendinti. Iš viso surengta 13 programos vertinimo komisijos posėdžių. Iš viso 2020 m. gauta 102 rajono SVV subjektų paraiškos. Paramos kreipėsi 69 rajono verslo subjektai ir 1 fizinis asmuo dėl subsidijos verslo idėjai įgyvendinti. Parama suteikta 95 pateiktoms paraiškoms: 30 uždarųjų akcinių bendrovių, 5 asmenims, vykdantiems individualią veiklą, 23 mažosioms bendrijoms, 1 viešajai įstaigai, 4 individualioms įmonėms. 2020 m. Rokiškio rajono savivaldybės smulkaus ir vidutinio verslo plėtros programai Rokiškio rajono savivaldybės taryba skyrė 70000 Eur, panaudota 69856,57 Eur. </w:t>
      </w:r>
    </w:p>
    <w:p w14:paraId="13C02740" w14:textId="1F1FCA33" w:rsidR="00A72A30" w:rsidRPr="00073D54" w:rsidRDefault="00A72A30" w:rsidP="00A72A30">
      <w:pPr>
        <w:shd w:val="clear" w:color="auto" w:fill="FFFFFF"/>
        <w:ind w:right="351" w:firstLine="941"/>
        <w:jc w:val="both"/>
      </w:pPr>
      <w:r w:rsidRPr="00073D54">
        <w:t>Kompensuotas 11 įmonių steigimo mokestis, 8 verslo subjektų informacinių, reklaminių leidinių parengimo ir leidybos išlaidos, 6 verslo subjektų palūkanos už paskolą, 11 - mokymo kursų-seminarų išlaidos,</w:t>
      </w:r>
      <w:r w:rsidRPr="00073D54">
        <w:rPr>
          <w:color w:val="FF0000"/>
        </w:rPr>
        <w:t xml:space="preserve"> </w:t>
      </w:r>
      <w:r w:rsidRPr="00073D54">
        <w:t>2 įmonių naujų internetinių svetainių sukūrimo išlaidos, dalinai prisidėta prie 2 Rokiškio rajono darbdavių projektų, laimėjusių paramą pagal Vietinių užimtumo iniciatyvų programą ir skirta parama 11 naujų darbo vietų steigimui,</w:t>
      </w:r>
      <w:r w:rsidRPr="00073D54">
        <w:rPr>
          <w:color w:val="FF0000"/>
        </w:rPr>
        <w:t xml:space="preserve"> </w:t>
      </w:r>
      <w:r w:rsidRPr="00073D54">
        <w:t>kompensuota 46 paraiškų įmonių, pradedančių arba plečiančių veiklą, išlaidas,</w:t>
      </w:r>
      <w:r w:rsidRPr="00073D54">
        <w:rPr>
          <w:color w:val="FF0000"/>
        </w:rPr>
        <w:t xml:space="preserve"> </w:t>
      </w:r>
      <w:r w:rsidRPr="00073D54">
        <w:t xml:space="preserve">1 paraiškai kompensuotos dalyvavimo parodoje išlaidos, 1 paraiškai – žemės mokestis, 1 paraiškai naujai darbo vietai sukurti, kai įdarbinamas bedarbis, registruotas Užimtumo tarnybos prie Socialinės apsaugos ir darbo ministerijos Rokiškio skyriuje, 1 paraiškai – patalpų nuomos mokestis, 2 paraiškoms – naujų darbo vietų sukūrimui, kompensuojant socialinio draudimo mokestį, 1 paraiškai – įrangos draudimui dalyvaujant Užimtumo tarnybos prie Socialinės apsaugos ir darbo ministerijos vykdomose programose, 1 paraiškai subsidijai verslo idėjai įgyvendinti, 7 pateiktoms paraiškoms finansavimas nebuvo suteiktas. 2020 m. Komisija atliko 9 atsitiktinės atrankos metu pasirinktų rajono SVV subjektų, gavusių paramą iš Programos lėšų, patikrą  pažeidimų panaudojant Programos lėšas nebuvo nustatyta. </w:t>
      </w:r>
    </w:p>
    <w:p w14:paraId="5F5F2FF9" w14:textId="1605CF6F" w:rsidR="00AB639A" w:rsidRPr="00073D54" w:rsidRDefault="00A72A30" w:rsidP="00F42F4F">
      <w:pPr>
        <w:pStyle w:val="Pagrindinistekstas"/>
        <w:ind w:left="222" w:right="289"/>
        <w:jc w:val="both"/>
      </w:pPr>
      <w:r w:rsidRPr="00073D54">
        <w:t xml:space="preserve">Smulkios bei vidutinės įmonės turi didelę įtaką rajono ekonomikos vystymuisi. Pastebima tendencija, kad nuo 2015 iki 2020 m. pradžios, rajone vidutiniškai padidėjo veikiančių įmonių skaičius nuo 517 iki 659, t.y. apie 27,4 proc. Vadovaujantis Valstybinio socialinio draudimo fondo valdybos prie Socialinės apsaugos ir darbo ministerijos internetinėje svetainėje </w:t>
      </w:r>
      <w:hyperlink r:id="rId12" w:history="1">
        <w:r w:rsidRPr="00073D54">
          <w:rPr>
            <w:rStyle w:val="Hipersaitas"/>
            <w:color w:val="auto"/>
          </w:rPr>
          <w:t>http://draudejai.sodra.lt/draudeju_viesi_duomenys/</w:t>
        </w:r>
      </w:hyperlink>
      <w:r w:rsidRPr="00073D54">
        <w:t xml:space="preserve"> „informacija apie draudėjo viešus duomenis“ pažymomis (2020-11-24), Rokiškio rajono savivaldybės smulkaus ir vidutinio verslo plėtros programos lėšomis 2020 m. paremtose įmonėse Rokiškio rajone iš viso dirbo 398 asmenys.</w:t>
      </w:r>
      <w:r w:rsidR="00AB639A" w:rsidRPr="00073D54">
        <w:t xml:space="preserve">    </w:t>
      </w:r>
    </w:p>
    <w:p w14:paraId="5673F577" w14:textId="77777777" w:rsidR="00B8164D" w:rsidRPr="00073D54" w:rsidRDefault="00B8164D" w:rsidP="00B8164D">
      <w:pPr>
        <w:pStyle w:val="Antrat1"/>
        <w:spacing w:before="86"/>
      </w:pPr>
      <w:r w:rsidRPr="00073D54">
        <w:t>Lėšų, skirtų SVV plėtros programai statistika (2010-2020 m.)</w:t>
      </w:r>
    </w:p>
    <w:p w14:paraId="2BB967B5" w14:textId="399CA91A" w:rsidR="00AB639A" w:rsidRPr="00073D54" w:rsidRDefault="00AB639A" w:rsidP="00AB639A">
      <w:pPr>
        <w:jc w:val="both"/>
        <w:rPr>
          <w:szCs w:val="24"/>
        </w:rPr>
      </w:pPr>
    </w:p>
    <w:p w14:paraId="02CC5769" w14:textId="35FF0BA4" w:rsidR="00AB639A" w:rsidRPr="00073D54" w:rsidRDefault="00B8164D" w:rsidP="00AB639A">
      <w:pPr>
        <w:jc w:val="center"/>
        <w:rPr>
          <w:szCs w:val="24"/>
        </w:rPr>
      </w:pPr>
      <w:r w:rsidRPr="00073D54">
        <w:rPr>
          <w:noProof/>
        </w:rPr>
        <w:lastRenderedPageBreak/>
        <w:drawing>
          <wp:inline distT="0" distB="0" distL="0" distR="0" wp14:anchorId="146E5B09" wp14:editId="68A7348B">
            <wp:extent cx="6065300" cy="3197110"/>
            <wp:effectExtent l="0" t="0" r="12065" b="2286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A20D8E" w14:textId="77777777" w:rsidR="005F0F5A" w:rsidRPr="00073D54" w:rsidRDefault="005F0F5A" w:rsidP="00AB639A">
      <w:pPr>
        <w:jc w:val="center"/>
        <w:rPr>
          <w:szCs w:val="24"/>
        </w:rPr>
      </w:pPr>
    </w:p>
    <w:p w14:paraId="1AEED495" w14:textId="77777777" w:rsidR="005F0F5A" w:rsidRPr="00073D54" w:rsidRDefault="005F0F5A" w:rsidP="00AB639A">
      <w:pPr>
        <w:jc w:val="center"/>
        <w:rPr>
          <w:szCs w:val="24"/>
        </w:rPr>
      </w:pPr>
    </w:p>
    <w:p w14:paraId="744203A6" w14:textId="1C8EA2EE" w:rsidR="00AB639A" w:rsidRPr="00073D54" w:rsidRDefault="00AB639A" w:rsidP="00AB639A">
      <w:pPr>
        <w:jc w:val="center"/>
        <w:rPr>
          <w:szCs w:val="24"/>
        </w:rPr>
      </w:pPr>
      <w:r w:rsidRPr="00073D54">
        <w:rPr>
          <w:szCs w:val="24"/>
        </w:rPr>
        <w:t>Paraiškų skaičiaus dinamika</w:t>
      </w:r>
      <w:r w:rsidR="00B8164D" w:rsidRPr="00073D54">
        <w:rPr>
          <w:szCs w:val="24"/>
        </w:rPr>
        <w:t xml:space="preserve"> 2010-2020 m. </w:t>
      </w:r>
    </w:p>
    <w:p w14:paraId="2392F377" w14:textId="77777777" w:rsidR="00AB639A" w:rsidRPr="00073D54" w:rsidRDefault="00AB639A" w:rsidP="00AB639A">
      <w:pPr>
        <w:jc w:val="center"/>
        <w:rPr>
          <w:szCs w:val="24"/>
        </w:rPr>
      </w:pPr>
    </w:p>
    <w:p w14:paraId="5792E5E2" w14:textId="0896781B" w:rsidR="00AB639A" w:rsidRPr="00073D54" w:rsidRDefault="00B8164D" w:rsidP="00AB639A">
      <w:pPr>
        <w:jc w:val="center"/>
        <w:rPr>
          <w:szCs w:val="24"/>
        </w:rPr>
      </w:pPr>
      <w:r w:rsidRPr="00073D54">
        <w:rPr>
          <w:noProof/>
        </w:rPr>
        <w:drawing>
          <wp:inline distT="0" distB="0" distL="0" distR="0" wp14:anchorId="0F8A472E" wp14:editId="140A1CEB">
            <wp:extent cx="6148070" cy="3259612"/>
            <wp:effectExtent l="0" t="0" r="5080" b="1714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89FE25" w14:textId="77777777" w:rsidR="00AB639A" w:rsidRPr="00073D54" w:rsidRDefault="00AB639A" w:rsidP="00AB639A">
      <w:pPr>
        <w:rPr>
          <w:szCs w:val="24"/>
        </w:rPr>
      </w:pPr>
    </w:p>
    <w:p w14:paraId="3AECF35E" w14:textId="5A2FB320" w:rsidR="00EA6E8E" w:rsidRDefault="00172131" w:rsidP="00EA6E8E">
      <w:pPr>
        <w:jc w:val="both"/>
      </w:pPr>
      <w:r w:rsidRPr="00073D54">
        <w:t xml:space="preserve">Siekiant prisidėti prie verslo sąlygų rajone gerinimo ir </w:t>
      </w:r>
      <w:r w:rsidR="00EA6E8E" w:rsidRPr="00073D54">
        <w:t>sukurti palankią paslaugų verslui infrastruktūrą</w:t>
      </w:r>
      <w:r w:rsidRPr="00073D54">
        <w:t>, 2020 m. Rokiškio rajono savivaldybės administracija pateikė „Versli Lietuva“ pas</w:t>
      </w:r>
      <w:r w:rsidR="00EA6E8E" w:rsidRPr="00073D54">
        <w:t>kel</w:t>
      </w:r>
      <w:r w:rsidRPr="00073D54">
        <w:t>btam konkursui paraišką dėl bendradarbystės centro „Spiečius“ steigimo</w:t>
      </w:r>
      <w:r w:rsidR="00EA6E8E" w:rsidRPr="00073D54">
        <w:t xml:space="preserve"> Rokiškyje</w:t>
      </w:r>
      <w:r w:rsidRPr="00073D54">
        <w:t xml:space="preserve">. </w:t>
      </w:r>
      <w:r w:rsidR="00EA6E8E" w:rsidRPr="00073D54">
        <w:t>2020 m. lapkričio mėn. buvo gautas patvirtinimas, jog Rokiškio rajono savivaldybė atrinkta kaip viena iš šešių savivaldybių Lietuvoje, kurioje įsikurs „Spiečius“. Bendradarbystės centras bus įkurtas Rokiškio dvaro buvusios kalvės patalpose nuo 2021 m. Taip bus sukurta patogi, moderni ir šiuolaikiška aplinka mūsų rajono verslą pradedantiems asmenims, mažinanti SVV subjektų išlaidas, nes bus dalijamasi ne tik erdve, susitikimų ar posėdžių kambariu, bet ir organizacine įranga, vykdomi aktualūs verslo subjektams mokymai, mentorystė, verslo dirbtuvės, informaciniai renginiai. Dirbant įvairių sričių specialistų apsuptyje bus skatinamas naujų idėjų įgyvendinimas, tarpusavio bendradarbiavimas. „Verslios Lietuvos duomenimis“, 2019 m. BC „Spiečius“ rezidentų apyvarta vidutiniškai augo 64 proc., 20 proc. verslų pradėjo eksportuoti, o 10 proc. jų įkūrėjų yra į Lietuvos regionus sugrįžę emigrantai. BC „Spiečius" - viena iš priemonių, skatinančių investicijų pritraukimą Rokiškio rajone.</w:t>
      </w:r>
    </w:p>
    <w:p w14:paraId="72F7B5AD" w14:textId="77777777" w:rsidR="00EA6E8E" w:rsidRPr="00390746" w:rsidRDefault="00EA6E8E" w:rsidP="00EA6E8E">
      <w:pPr>
        <w:jc w:val="both"/>
        <w:rPr>
          <w:color w:val="FF0000"/>
          <w:szCs w:val="24"/>
        </w:rPr>
      </w:pPr>
    </w:p>
    <w:p w14:paraId="3C10D96D" w14:textId="77777777" w:rsidR="00225478" w:rsidRDefault="00FB4623" w:rsidP="00225478">
      <w:pPr>
        <w:jc w:val="center"/>
        <w:rPr>
          <w:b/>
        </w:rPr>
      </w:pPr>
      <w:r w:rsidRPr="00225478">
        <w:rPr>
          <w:b/>
        </w:rPr>
        <w:lastRenderedPageBreak/>
        <w:t>Viešieji pirkimai</w:t>
      </w:r>
    </w:p>
    <w:p w14:paraId="4D8AC1BD" w14:textId="77777777" w:rsidR="00225478" w:rsidRDefault="00225478" w:rsidP="00225478">
      <w:pPr>
        <w:jc w:val="center"/>
        <w:rPr>
          <w:b/>
        </w:rPr>
      </w:pPr>
    </w:p>
    <w:p w14:paraId="77B73F14" w14:textId="6D71FD17" w:rsidR="00225478" w:rsidRPr="00225478" w:rsidRDefault="00225478" w:rsidP="00225478">
      <w:pPr>
        <w:jc w:val="both"/>
        <w:rPr>
          <w:b/>
          <w:szCs w:val="24"/>
          <w:highlight w:val="cyan"/>
        </w:rPr>
      </w:pPr>
      <w:r w:rsidRPr="00225478">
        <w:rPr>
          <w:szCs w:val="24"/>
        </w:rPr>
        <w:t xml:space="preserve">Per 2020 m. atlikta pirkimų už beveik 9 mln. 100 tūkst. eurų. 280 sutarčių sudaryta raštu, iš jų: 51 įvykdžius supaprastintą pirkimą, 181- mažos vertės pirkimą ir  12 – per Centrinę perkančiąją organizaciją. </w:t>
      </w:r>
      <w:r w:rsidRPr="00225478">
        <w:rPr>
          <w:szCs w:val="24"/>
          <w:shd w:val="clear" w:color="auto" w:fill="FFFFFF"/>
        </w:rPr>
        <w:t>Po įvykdytų pirkimo procedūrų Viešųjų pirkimų įstatymo nustatyta tvarka paviešintos procedūrų ataskaitos,  laimėtojų sutartys ir jų pasiūlymai.</w:t>
      </w:r>
    </w:p>
    <w:p w14:paraId="4BFBDAFA" w14:textId="44F030BE" w:rsidR="00225478" w:rsidRPr="00225478" w:rsidRDefault="00225478" w:rsidP="00225478">
      <w:pPr>
        <w:jc w:val="both"/>
        <w:rPr>
          <w:szCs w:val="24"/>
        </w:rPr>
      </w:pPr>
      <w:r w:rsidRPr="00225478">
        <w:rPr>
          <w:szCs w:val="24"/>
        </w:rPr>
        <w:t>V</w:t>
      </w:r>
      <w:r w:rsidRPr="00225478">
        <w:rPr>
          <w:szCs w:val="24"/>
          <w:shd w:val="clear" w:color="auto" w:fill="FFFFFF"/>
        </w:rPr>
        <w:t xml:space="preserve">adovaujantis </w:t>
      </w:r>
      <w:r w:rsidRPr="00225478">
        <w:rPr>
          <w:szCs w:val="24"/>
        </w:rPr>
        <w:t>Rokiškio rajono savivaldybės korupcijos prevencijos 2020–202</w:t>
      </w:r>
      <w:r>
        <w:rPr>
          <w:szCs w:val="24"/>
        </w:rPr>
        <w:t xml:space="preserve">2 metų programos priemonių planu, </w:t>
      </w:r>
      <w:r w:rsidRPr="00225478">
        <w:rPr>
          <w:szCs w:val="24"/>
        </w:rPr>
        <w:t xml:space="preserve"> įgyvendin</w:t>
      </w:r>
      <w:r>
        <w:rPr>
          <w:szCs w:val="24"/>
        </w:rPr>
        <w:t>ta</w:t>
      </w:r>
      <w:r w:rsidRPr="00225478">
        <w:rPr>
          <w:szCs w:val="24"/>
        </w:rPr>
        <w:t xml:space="preserve"> viena iš priemonių administravimo procedūrų skaidrumui užtikrinti</w:t>
      </w:r>
      <w:r>
        <w:rPr>
          <w:szCs w:val="24"/>
        </w:rPr>
        <w:t xml:space="preserve">: </w:t>
      </w:r>
      <w:r w:rsidRPr="00225478">
        <w:rPr>
          <w:szCs w:val="24"/>
        </w:rPr>
        <w:t>2020 m. įrašyta 14 Viešųjų pirkimų komisijos posėdžių</w:t>
      </w:r>
      <w:r>
        <w:rPr>
          <w:szCs w:val="24"/>
        </w:rPr>
        <w:t>,</w:t>
      </w:r>
      <w:r w:rsidRPr="00225478">
        <w:rPr>
          <w:szCs w:val="24"/>
        </w:rPr>
        <w:t xml:space="preserve"> kai vyko vokų plėšimo procedūra (susipažįstama su tiekėjų pasiūlymų kainomis): kai vertė viršija 58 tūkst. Eur be PVM – 2, kai vertė viršija 145 tūkst. Eur be PVM, – 12;</w:t>
      </w:r>
    </w:p>
    <w:p w14:paraId="180C7447" w14:textId="77777777" w:rsidR="00225478" w:rsidRPr="00225478" w:rsidRDefault="00225478" w:rsidP="00225478">
      <w:pPr>
        <w:jc w:val="both"/>
        <w:rPr>
          <w:szCs w:val="24"/>
          <w:shd w:val="clear" w:color="auto" w:fill="FFFFFF"/>
        </w:rPr>
      </w:pPr>
      <w:r w:rsidRPr="00225478">
        <w:rPr>
          <w:szCs w:val="24"/>
          <w:shd w:val="clear" w:color="auto" w:fill="FFFFFF"/>
        </w:rPr>
        <w:t xml:space="preserve">Kiekvieną savaitę Rokiškio rajono savivaldybės tinklapyje buvo skelbiama informacija apie </w:t>
      </w:r>
      <w:r w:rsidRPr="00225478">
        <w:rPr>
          <w:szCs w:val="24"/>
        </w:rPr>
        <w:t xml:space="preserve">prekių, paslaugų ir darbų viešuosius </w:t>
      </w:r>
      <w:r w:rsidRPr="00225478">
        <w:rPr>
          <w:szCs w:val="24"/>
          <w:shd w:val="clear" w:color="auto" w:fill="FFFFFF"/>
        </w:rPr>
        <w:t xml:space="preserve">pirkimus (skelbiamus ir neskelbiamus). </w:t>
      </w:r>
    </w:p>
    <w:p w14:paraId="004C2259" w14:textId="77777777" w:rsidR="00FB4623" w:rsidRPr="00225478" w:rsidRDefault="00FB4623" w:rsidP="00225478">
      <w:pPr>
        <w:jc w:val="both"/>
        <w:rPr>
          <w:b/>
          <w:szCs w:val="24"/>
        </w:rPr>
      </w:pPr>
    </w:p>
    <w:p w14:paraId="03CE5DAB" w14:textId="77777777" w:rsidR="00FB4623" w:rsidRPr="002A259A" w:rsidRDefault="00FB4623" w:rsidP="00FB4623">
      <w:pPr>
        <w:jc w:val="center"/>
        <w:rPr>
          <w:b/>
        </w:rPr>
      </w:pPr>
    </w:p>
    <w:p w14:paraId="543E4C06" w14:textId="77777777" w:rsidR="00FB4623" w:rsidRPr="002A259A" w:rsidRDefault="00FB4623" w:rsidP="00FB4623">
      <w:pPr>
        <w:jc w:val="center"/>
        <w:rPr>
          <w:b/>
        </w:rPr>
      </w:pPr>
      <w:r w:rsidRPr="002A259A">
        <w:rPr>
          <w:b/>
        </w:rPr>
        <w:t>REGIONO PLĖTRA</w:t>
      </w:r>
    </w:p>
    <w:p w14:paraId="74F7768A" w14:textId="77777777" w:rsidR="00FB4623" w:rsidRPr="002A259A" w:rsidRDefault="00FB4623" w:rsidP="00FB4623">
      <w:pPr>
        <w:jc w:val="center"/>
        <w:rPr>
          <w:b/>
        </w:rPr>
      </w:pPr>
    </w:p>
    <w:p w14:paraId="548B8FB5" w14:textId="77777777" w:rsidR="00FB4623" w:rsidRPr="00073D54" w:rsidRDefault="00FB4623" w:rsidP="00FB4623">
      <w:pPr>
        <w:ind w:firstLine="1296"/>
        <w:jc w:val="both"/>
      </w:pPr>
      <w:r w:rsidRPr="00073D54">
        <w:t xml:space="preserve">Rokiškio rajono savivaldybės tarybos 2019-04-26 sprendimu Nr. TS-110 Rokiškio rajono savivaldybės meras ir mero pavaduotojas buvo deleguoti į Panevėžio regiono plėtros tarybą, kurioje jie turi sprendžiamojo balso teisę, priimant svarbius regionui ir rajonui sprendimus.  </w:t>
      </w:r>
    </w:p>
    <w:p w14:paraId="0914EB19" w14:textId="3C667E20" w:rsidR="00FB4623" w:rsidRPr="00073D54" w:rsidRDefault="001C5885" w:rsidP="00FB4623">
      <w:pPr>
        <w:ind w:firstLine="1296"/>
        <w:jc w:val="both"/>
      </w:pPr>
      <w:r w:rsidRPr="00073D54">
        <w:t>2020</w:t>
      </w:r>
      <w:r w:rsidR="00FB4623" w:rsidRPr="00073D54">
        <w:t xml:space="preserve"> m. Rokiškio rajono savivaldybei buvo atstovauta </w:t>
      </w:r>
      <w:r w:rsidRPr="00073D54">
        <w:t>2</w:t>
      </w:r>
      <w:r w:rsidR="00FB4623" w:rsidRPr="00073D54">
        <w:t xml:space="preserve"> Panevėžio regiono plėtros tarybos posėdžiuose be</w:t>
      </w:r>
      <w:r w:rsidRPr="00073D54">
        <w:t>i pareikšta nuomonė surengtose 10</w:t>
      </w:r>
      <w:r w:rsidR="00FB4623" w:rsidRPr="00073D54">
        <w:t xml:space="preserve"> </w:t>
      </w:r>
      <w:r w:rsidRPr="00073D54">
        <w:t xml:space="preserve">rašytinių </w:t>
      </w:r>
      <w:r w:rsidR="00FB4623" w:rsidRPr="00073D54">
        <w:t>apklaus</w:t>
      </w:r>
      <w:r w:rsidRPr="00073D54">
        <w:t>ų</w:t>
      </w:r>
      <w:r w:rsidR="00FB4623" w:rsidRPr="00073D54">
        <w:t xml:space="preserve">. Per šiuos posėdžius ir apklausas raštu apsvarstyta </w:t>
      </w:r>
      <w:r w:rsidRPr="00073D54">
        <w:t>43</w:t>
      </w:r>
      <w:r w:rsidR="00FB4623" w:rsidRPr="00073D54">
        <w:t xml:space="preserve"> klausimai bei priimti įvairaus pobūdžio regionui bei rajonui svarbūs sprendimai.</w:t>
      </w:r>
    </w:p>
    <w:p w14:paraId="028BD77B" w14:textId="56F8F13C" w:rsidR="00FB4623" w:rsidRPr="00073D54" w:rsidRDefault="00FB4623" w:rsidP="00FB4623">
      <w:pPr>
        <w:ind w:firstLine="1296"/>
        <w:jc w:val="both"/>
        <w:rPr>
          <w:i/>
          <w:szCs w:val="24"/>
        </w:rPr>
      </w:pPr>
      <w:r w:rsidRPr="00073D54">
        <w:rPr>
          <w:szCs w:val="24"/>
        </w:rPr>
        <w:t>Rokiškio rajono savivaldybė yra priskirta prie tikslinių teritorijų, kurios teritorijoje suplanuoti veiksmai, įgyvendinami ES fondų ar kitų programų lėšomis, integruoti į Panevėžio regiono integruotos teritorijų vystymo programą. Rokiškio</w:t>
      </w:r>
      <w:r w:rsidR="008A16B4" w:rsidRPr="00073D54">
        <w:rPr>
          <w:szCs w:val="24"/>
        </w:rPr>
        <w:t xml:space="preserve"> rajono savivaldybės tarybos 2020-01-31</w:t>
      </w:r>
      <w:r w:rsidRPr="00073D54">
        <w:rPr>
          <w:szCs w:val="24"/>
        </w:rPr>
        <w:t xml:space="preserve"> posėdžiui buvo pateikta informacija apie </w:t>
      </w:r>
      <w:r w:rsidRPr="00073D54">
        <w:rPr>
          <w:rStyle w:val="Emfaz"/>
        </w:rPr>
        <w:t>Panevėžio</w:t>
      </w:r>
      <w:r w:rsidRPr="00073D54">
        <w:rPr>
          <w:rStyle w:val="Emfaz"/>
          <w:i w:val="0"/>
        </w:rPr>
        <w:t xml:space="preserve"> regiono integruotos teritorijų vystymo programos</w:t>
      </w:r>
      <w:r w:rsidRPr="00073D54">
        <w:rPr>
          <w:b/>
          <w:i/>
        </w:rPr>
        <w:t xml:space="preserve"> </w:t>
      </w:r>
      <w:r w:rsidRPr="00073D54">
        <w:rPr>
          <w:rStyle w:val="Emfaz"/>
          <w:i w:val="0"/>
        </w:rPr>
        <w:t xml:space="preserve">Rokiškio rajono savivaldybės priemonių ir veiksmų plano įgyvendinimo ataskaitą už </w:t>
      </w:r>
      <w:r w:rsidR="008A16B4" w:rsidRPr="00073D54">
        <w:rPr>
          <w:rStyle w:val="Emfaz"/>
          <w:i w:val="0"/>
        </w:rPr>
        <w:t>2019</w:t>
      </w:r>
      <w:r w:rsidRPr="00073D54">
        <w:rPr>
          <w:rStyle w:val="Emfaz"/>
          <w:i w:val="0"/>
        </w:rPr>
        <w:t xml:space="preserve"> m.</w:t>
      </w:r>
    </w:p>
    <w:p w14:paraId="3200BEC5" w14:textId="77777777" w:rsidR="00240991" w:rsidRPr="00073D54" w:rsidRDefault="00240991" w:rsidP="00240991">
      <w:pPr>
        <w:ind w:left="1296"/>
        <w:jc w:val="center"/>
        <w:rPr>
          <w:b/>
          <w:szCs w:val="24"/>
        </w:rPr>
      </w:pPr>
    </w:p>
    <w:p w14:paraId="0780C779" w14:textId="77777777" w:rsidR="00FB4623" w:rsidRPr="00073D54" w:rsidRDefault="00FB4623" w:rsidP="00FA56FC">
      <w:pPr>
        <w:shd w:val="clear" w:color="auto" w:fill="FFFFFF"/>
        <w:jc w:val="center"/>
        <w:rPr>
          <w:b/>
        </w:rPr>
      </w:pPr>
    </w:p>
    <w:p w14:paraId="46335D68" w14:textId="3F2BBD42" w:rsidR="00FA56FC" w:rsidRPr="00073D54" w:rsidRDefault="00390746" w:rsidP="00FA56FC">
      <w:pPr>
        <w:shd w:val="clear" w:color="auto" w:fill="FFFFFF"/>
        <w:jc w:val="center"/>
        <w:rPr>
          <w:b/>
        </w:rPr>
      </w:pPr>
      <w:r w:rsidRPr="00073D54">
        <w:rPr>
          <w:b/>
        </w:rPr>
        <w:t>TEISĖS AKTŲ RENGIMAS</w:t>
      </w:r>
    </w:p>
    <w:p w14:paraId="4ACE0A42" w14:textId="216BF8C5" w:rsidR="00DA263B" w:rsidRPr="00073D54" w:rsidRDefault="00DA263B" w:rsidP="00E6021F">
      <w:pPr>
        <w:ind w:firstLine="1296"/>
        <w:jc w:val="both"/>
        <w:rPr>
          <w:szCs w:val="24"/>
        </w:rPr>
      </w:pPr>
    </w:p>
    <w:p w14:paraId="6A00F081" w14:textId="47618731" w:rsidR="00FA56FC" w:rsidRPr="00073D54" w:rsidRDefault="0088093C" w:rsidP="00FA56FC">
      <w:pPr>
        <w:shd w:val="clear" w:color="auto" w:fill="FFFFFF"/>
      </w:pPr>
      <w:r w:rsidRPr="00073D54">
        <w:t>2020</w:t>
      </w:r>
      <w:r w:rsidR="00FA56FC" w:rsidRPr="00073D54">
        <w:t xml:space="preserve"> m. skyrius parengė ir  pateikė rajono savivaldybės tarybai svarstyti  2</w:t>
      </w:r>
      <w:r w:rsidRPr="00073D54">
        <w:t>8</w:t>
      </w:r>
      <w:r w:rsidR="00FA56FC" w:rsidRPr="00073D54">
        <w:t xml:space="preserve"> sprendimų projektus ir 1 informaciją tarybai. </w:t>
      </w:r>
    </w:p>
    <w:p w14:paraId="16FD7C41" w14:textId="747A8222" w:rsidR="003E3DA5" w:rsidRPr="00073D54" w:rsidRDefault="00FA56FC" w:rsidP="0088093C">
      <w:pPr>
        <w:shd w:val="clear" w:color="auto" w:fill="FFFFFF"/>
        <w:jc w:val="both"/>
      </w:pPr>
      <w:r w:rsidRPr="00073D54">
        <w:t xml:space="preserve">Daugiausia pateikta tarybos sprendimų projektų dėl savivaldybės </w:t>
      </w:r>
      <w:r w:rsidR="0076467C" w:rsidRPr="00073D54">
        <w:t xml:space="preserve">verslo plėtros bei paramos verslui </w:t>
      </w:r>
      <w:r w:rsidRPr="00073D54">
        <w:t>(</w:t>
      </w:r>
      <w:r w:rsidR="0088093C" w:rsidRPr="00073D54">
        <w:t>1</w:t>
      </w:r>
      <w:r w:rsidR="002D380A" w:rsidRPr="00073D54">
        <w:t>3</w:t>
      </w:r>
      <w:r w:rsidRPr="00073D54">
        <w:t xml:space="preserve"> sprendimo pr</w:t>
      </w:r>
      <w:r w:rsidR="0088093C" w:rsidRPr="00073D54">
        <w:t>ojektų</w:t>
      </w:r>
      <w:r w:rsidR="0076467C" w:rsidRPr="00073D54">
        <w:t>)</w:t>
      </w:r>
      <w:r w:rsidRPr="00073D54">
        <w:t>,</w:t>
      </w:r>
      <w:r w:rsidR="0076467C" w:rsidRPr="00073D54">
        <w:t xml:space="preserve"> </w:t>
      </w:r>
      <w:r w:rsidR="0088093C" w:rsidRPr="00073D54">
        <w:t>), dėl strateginio planavimo klausimų (8), dėl pritarimo savivaldybės administracijos ar savivaldybės įstaigų projektų paraiškų teikimo bei dalinio projektų finansavimo (</w:t>
      </w:r>
      <w:r w:rsidR="002D380A" w:rsidRPr="00073D54">
        <w:t>4</w:t>
      </w:r>
      <w:r w:rsidR="0088093C" w:rsidRPr="00073D54">
        <w:t xml:space="preserve">), </w:t>
      </w:r>
      <w:r w:rsidRPr="00073D54">
        <w:t>dėl regioninės plėtros  (</w:t>
      </w:r>
      <w:r w:rsidR="0088093C" w:rsidRPr="00073D54">
        <w:t xml:space="preserve">1), savivaldybės stojimo į tarptautines asociacijas (1) ir pritarimo bendradarbiavimo sutarčiai (1) </w:t>
      </w:r>
      <w:r w:rsidRPr="00073D54">
        <w:t>sprendimo projektai ir 1 informacija tarybai</w:t>
      </w:r>
      <w:r w:rsidR="0076467C" w:rsidRPr="00073D54">
        <w:t>.</w:t>
      </w:r>
    </w:p>
    <w:p w14:paraId="5CE2F661" w14:textId="77777777" w:rsidR="0088093C" w:rsidRPr="00073D54" w:rsidRDefault="0088093C" w:rsidP="00E6021F">
      <w:pPr>
        <w:ind w:firstLine="1296"/>
        <w:jc w:val="both"/>
        <w:rPr>
          <w:b/>
          <w:szCs w:val="24"/>
        </w:rPr>
      </w:pPr>
    </w:p>
    <w:p w14:paraId="433AA05F" w14:textId="2A25B243" w:rsidR="00FA56FC" w:rsidRPr="00073D54" w:rsidRDefault="00FA56FC" w:rsidP="00426B1B">
      <w:pPr>
        <w:ind w:firstLine="1296"/>
        <w:jc w:val="center"/>
        <w:rPr>
          <w:szCs w:val="24"/>
        </w:rPr>
      </w:pPr>
      <w:r w:rsidRPr="00073D54">
        <w:rPr>
          <w:b/>
          <w:szCs w:val="24"/>
        </w:rPr>
        <w:t>Strateginio planavimo srityje svarbiausi sprendimai</w:t>
      </w:r>
      <w:r w:rsidRPr="00073D54">
        <w:rPr>
          <w:szCs w:val="24"/>
        </w:rPr>
        <w:t>:</w:t>
      </w:r>
    </w:p>
    <w:p w14:paraId="6E96D7D5" w14:textId="77777777" w:rsidR="00966EEA" w:rsidRPr="00073D54" w:rsidRDefault="00966EEA" w:rsidP="00E6021F">
      <w:pPr>
        <w:ind w:firstLine="1296"/>
        <w:jc w:val="both"/>
        <w:rPr>
          <w:szCs w:val="24"/>
        </w:rPr>
      </w:pPr>
    </w:p>
    <w:p w14:paraId="0F4D2DAC" w14:textId="5B537B47" w:rsidR="009711A3" w:rsidRPr="00073D54" w:rsidRDefault="0088093C" w:rsidP="009711A3">
      <w:pPr>
        <w:tabs>
          <w:tab w:val="left" w:pos="1180"/>
        </w:tabs>
        <w:contextualSpacing/>
      </w:pPr>
      <w:r w:rsidRPr="00073D54">
        <w:t>2020 m. sausio 31</w:t>
      </w:r>
      <w:r w:rsidR="007A0E6C" w:rsidRPr="00073D54">
        <w:t xml:space="preserve"> </w:t>
      </w:r>
      <w:r w:rsidR="009711A3" w:rsidRPr="00073D54">
        <w:t>d. savivaldybės tarybos sprendimu Nr. TS-</w:t>
      </w:r>
      <w:r w:rsidRPr="00073D54">
        <w:t>6</w:t>
      </w:r>
      <w:r w:rsidR="009711A3" w:rsidRPr="00073D54">
        <w:t xml:space="preserve"> patvirtintas koreguotas </w:t>
      </w:r>
      <w:r w:rsidRPr="00073D54">
        <w:t>Rokiškio rajono savivaldybės 2019</w:t>
      </w:r>
      <w:r w:rsidR="007A0E6C" w:rsidRPr="00073D54">
        <w:t>-202</w:t>
      </w:r>
      <w:r w:rsidRPr="00073D54">
        <w:t>1</w:t>
      </w:r>
      <w:r w:rsidR="009711A3" w:rsidRPr="00073D54">
        <w:t xml:space="preserve"> metų strateginis veiklos planas</w:t>
      </w:r>
      <w:r w:rsidR="007A0E6C" w:rsidRPr="00073D54">
        <w:t>, atsižvelgiant į per 2</w:t>
      </w:r>
      <w:r w:rsidR="00C24990" w:rsidRPr="00073D54">
        <w:t>0</w:t>
      </w:r>
      <w:r w:rsidR="008C551F" w:rsidRPr="00073D54">
        <w:t>1</w:t>
      </w:r>
      <w:r w:rsidRPr="00073D54">
        <w:t>9</w:t>
      </w:r>
      <w:r w:rsidR="008C551F" w:rsidRPr="00073D54">
        <w:t xml:space="preserve"> m. buvusius </w:t>
      </w:r>
      <w:r w:rsidR="007A0E6C" w:rsidRPr="00073D54">
        <w:t>biudžeto keitimus</w:t>
      </w:r>
      <w:r w:rsidR="009711A3" w:rsidRPr="00073D54">
        <w:t xml:space="preserve">. </w:t>
      </w:r>
    </w:p>
    <w:p w14:paraId="640506D1" w14:textId="62F454AD" w:rsidR="009711A3" w:rsidRPr="00073D54" w:rsidRDefault="0088093C" w:rsidP="009711A3">
      <w:pPr>
        <w:tabs>
          <w:tab w:val="left" w:pos="1180"/>
        </w:tabs>
        <w:contextualSpacing/>
        <w:rPr>
          <w:szCs w:val="24"/>
          <w:lang w:eastAsia="en-US"/>
        </w:rPr>
      </w:pPr>
      <w:r w:rsidRPr="00073D54">
        <w:rPr>
          <w:szCs w:val="24"/>
          <w:lang w:eastAsia="en-US"/>
        </w:rPr>
        <w:t>2020-02-27</w:t>
      </w:r>
      <w:r w:rsidR="009711A3" w:rsidRPr="00073D54">
        <w:rPr>
          <w:szCs w:val="24"/>
          <w:lang w:eastAsia="en-US"/>
        </w:rPr>
        <w:t xml:space="preserve"> sprendimu „Dėl R</w:t>
      </w:r>
      <w:r w:rsidRPr="00073D54">
        <w:rPr>
          <w:szCs w:val="24"/>
          <w:lang w:eastAsia="en-US"/>
        </w:rPr>
        <w:t>okiškio rajono savivaldybės 2020-2022</w:t>
      </w:r>
      <w:r w:rsidR="009711A3" w:rsidRPr="00073D54">
        <w:rPr>
          <w:szCs w:val="24"/>
          <w:lang w:eastAsia="en-US"/>
        </w:rPr>
        <w:t xml:space="preserve"> metų strateginio veiklos plano patvir</w:t>
      </w:r>
      <w:r w:rsidRPr="00073D54">
        <w:rPr>
          <w:szCs w:val="24"/>
          <w:lang w:eastAsia="en-US"/>
        </w:rPr>
        <w:t>tinimo“ Nr. TS-24</w:t>
      </w:r>
      <w:r w:rsidR="009711A3" w:rsidRPr="00073D54">
        <w:rPr>
          <w:szCs w:val="24"/>
          <w:lang w:eastAsia="en-US"/>
        </w:rPr>
        <w:t xml:space="preserve">  patvirtintas naujas t</w:t>
      </w:r>
      <w:r w:rsidRPr="00073D54">
        <w:rPr>
          <w:szCs w:val="24"/>
          <w:lang w:eastAsia="en-US"/>
        </w:rPr>
        <w:t>rimetis rajono savivaldybės 2020</w:t>
      </w:r>
      <w:r w:rsidR="009711A3" w:rsidRPr="00073D54">
        <w:rPr>
          <w:szCs w:val="24"/>
          <w:lang w:eastAsia="en-US"/>
        </w:rPr>
        <w:t>-202</w:t>
      </w:r>
      <w:r w:rsidRPr="00073D54">
        <w:rPr>
          <w:szCs w:val="24"/>
          <w:lang w:eastAsia="en-US"/>
        </w:rPr>
        <w:t>2</w:t>
      </w:r>
      <w:r w:rsidR="009711A3" w:rsidRPr="00073D54">
        <w:rPr>
          <w:szCs w:val="24"/>
          <w:lang w:eastAsia="en-US"/>
        </w:rPr>
        <w:t xml:space="preserve"> m. veiklos planas, kurio dalis priedų, atsižvelgiant į patvi</w:t>
      </w:r>
      <w:r w:rsidRPr="00073D54">
        <w:rPr>
          <w:szCs w:val="24"/>
          <w:lang w:eastAsia="en-US"/>
        </w:rPr>
        <w:t>rtintus savivaldybės tarybos 2020</w:t>
      </w:r>
      <w:r w:rsidR="009711A3" w:rsidRPr="00073D54">
        <w:rPr>
          <w:szCs w:val="24"/>
          <w:lang w:eastAsia="en-US"/>
        </w:rPr>
        <w:t xml:space="preserve"> m. biudžeto </w:t>
      </w:r>
      <w:r w:rsidRPr="00073D54">
        <w:rPr>
          <w:szCs w:val="24"/>
          <w:lang w:eastAsia="en-US"/>
        </w:rPr>
        <w:t>asignavimus, buvo koreguoti 2020-04-24 sprendimu Nr. TS-109, 2020-10-30 sprendimu Nr. TS-247</w:t>
      </w:r>
      <w:r w:rsidR="009711A3" w:rsidRPr="00073D54">
        <w:rPr>
          <w:szCs w:val="24"/>
          <w:lang w:eastAsia="en-US"/>
        </w:rPr>
        <w:t xml:space="preserve">. </w:t>
      </w:r>
    </w:p>
    <w:p w14:paraId="65FFF519" w14:textId="0CE49946" w:rsidR="00FA56FC" w:rsidRPr="00073D54" w:rsidRDefault="0088093C" w:rsidP="00FA56FC">
      <w:pPr>
        <w:jc w:val="both"/>
        <w:rPr>
          <w:szCs w:val="24"/>
        </w:rPr>
      </w:pPr>
      <w:r w:rsidRPr="00073D54">
        <w:rPr>
          <w:szCs w:val="24"/>
        </w:rPr>
        <w:t>Parengta ir patvirtinta Rokiškio r. savivaldybės tarybos 2020</w:t>
      </w:r>
      <w:r w:rsidR="00FA56FC" w:rsidRPr="00073D54">
        <w:rPr>
          <w:szCs w:val="24"/>
        </w:rPr>
        <w:t>-0</w:t>
      </w:r>
      <w:r w:rsidR="009711A3" w:rsidRPr="00073D54">
        <w:rPr>
          <w:szCs w:val="24"/>
        </w:rPr>
        <w:t>6</w:t>
      </w:r>
      <w:r w:rsidR="00FA56FC" w:rsidRPr="00073D54">
        <w:rPr>
          <w:szCs w:val="24"/>
        </w:rPr>
        <w:t>-2</w:t>
      </w:r>
      <w:r w:rsidRPr="00073D54">
        <w:rPr>
          <w:szCs w:val="24"/>
        </w:rPr>
        <w:t xml:space="preserve">6 </w:t>
      </w:r>
      <w:r w:rsidR="009711A3" w:rsidRPr="00073D54">
        <w:rPr>
          <w:szCs w:val="24"/>
        </w:rPr>
        <w:t>sprendim</w:t>
      </w:r>
      <w:r w:rsidR="00AF30BF" w:rsidRPr="00073D54">
        <w:rPr>
          <w:szCs w:val="24"/>
        </w:rPr>
        <w:t>u Nr. TS-174</w:t>
      </w:r>
      <w:r w:rsidRPr="00073D54">
        <w:rPr>
          <w:szCs w:val="24"/>
        </w:rPr>
        <w:t xml:space="preserve"> </w:t>
      </w:r>
      <w:r w:rsidR="00FA56FC" w:rsidRPr="00073D54">
        <w:rPr>
          <w:szCs w:val="24"/>
        </w:rPr>
        <w:t xml:space="preserve">Rokiškio rajono strateginio plėtros plano iki 2022 metų </w:t>
      </w:r>
      <w:r w:rsidRPr="00073D54">
        <w:rPr>
          <w:szCs w:val="24"/>
        </w:rPr>
        <w:t xml:space="preserve">prioritetų kriterijų ir </w:t>
      </w:r>
      <w:r w:rsidR="00FA56FC" w:rsidRPr="00073D54">
        <w:rPr>
          <w:szCs w:val="24"/>
        </w:rPr>
        <w:t>priemonių įgyvendinimo už 201</w:t>
      </w:r>
      <w:r w:rsidRPr="00073D54">
        <w:rPr>
          <w:szCs w:val="24"/>
        </w:rPr>
        <w:t>9</w:t>
      </w:r>
      <w:r w:rsidR="00FA56FC" w:rsidRPr="00073D54">
        <w:rPr>
          <w:szCs w:val="24"/>
        </w:rPr>
        <w:t xml:space="preserve"> m</w:t>
      </w:r>
      <w:r w:rsidR="009711A3" w:rsidRPr="00073D54">
        <w:rPr>
          <w:szCs w:val="24"/>
        </w:rPr>
        <w:t>.</w:t>
      </w:r>
      <w:r w:rsidR="00FA56FC" w:rsidRPr="00073D54">
        <w:rPr>
          <w:szCs w:val="24"/>
        </w:rPr>
        <w:t xml:space="preserve"> ataskaitos </w:t>
      </w:r>
      <w:r w:rsidR="009711A3" w:rsidRPr="00073D54">
        <w:rPr>
          <w:szCs w:val="24"/>
        </w:rPr>
        <w:t>ir j</w:t>
      </w:r>
      <w:r w:rsidRPr="00073D54">
        <w:rPr>
          <w:szCs w:val="24"/>
        </w:rPr>
        <w:t>ų</w:t>
      </w:r>
      <w:r w:rsidR="009711A3" w:rsidRPr="00073D54">
        <w:rPr>
          <w:szCs w:val="24"/>
        </w:rPr>
        <w:t xml:space="preserve"> pried</w:t>
      </w:r>
      <w:r w:rsidRPr="00073D54">
        <w:rPr>
          <w:szCs w:val="24"/>
        </w:rPr>
        <w:t xml:space="preserve">ai. </w:t>
      </w:r>
      <w:r w:rsidR="00AF30BF" w:rsidRPr="00073D54">
        <w:rPr>
          <w:szCs w:val="24"/>
        </w:rPr>
        <w:t xml:space="preserve">Atsižvelgiant į minėtoje ataskaitoje pasiūlytus keitimus,  tuo pačių tarybos sprendimu </w:t>
      </w:r>
      <w:r w:rsidR="009711A3" w:rsidRPr="00073D54">
        <w:rPr>
          <w:szCs w:val="24"/>
        </w:rPr>
        <w:t xml:space="preserve"> </w:t>
      </w:r>
      <w:r w:rsidR="009711A3" w:rsidRPr="00073D54">
        <w:t xml:space="preserve"> patvirtintas atnaujintas Rokiškio rajono strateginio plėtros plano iki 2022 metų priemonių planas.</w:t>
      </w:r>
    </w:p>
    <w:p w14:paraId="54BAF71D" w14:textId="77777777" w:rsidR="00AF30BF" w:rsidRPr="00073D54" w:rsidRDefault="00AF30BF" w:rsidP="00AF30BF">
      <w:pPr>
        <w:tabs>
          <w:tab w:val="left" w:pos="1180"/>
        </w:tabs>
        <w:contextualSpacing/>
        <w:rPr>
          <w:szCs w:val="24"/>
          <w:lang w:eastAsia="en-US"/>
        </w:rPr>
      </w:pPr>
      <w:r w:rsidRPr="00073D54">
        <w:rPr>
          <w:szCs w:val="24"/>
        </w:rPr>
        <w:lastRenderedPageBreak/>
        <w:t>Parengta ir patvirtinta Rokiškio r. savivaldybės tarybos 2020-06-26 sprendimu Nr. TS-173</w:t>
      </w:r>
      <w:r w:rsidR="009711A3" w:rsidRPr="00073D54">
        <w:rPr>
          <w:szCs w:val="24"/>
          <w:lang w:eastAsia="en-US"/>
        </w:rPr>
        <w:t xml:space="preserve"> </w:t>
      </w:r>
      <w:r w:rsidRPr="00073D54">
        <w:rPr>
          <w:szCs w:val="24"/>
          <w:lang w:eastAsia="en-US"/>
        </w:rPr>
        <w:t>Rokiškio rajono savivaldybės 2019</w:t>
      </w:r>
      <w:r w:rsidR="00593A66" w:rsidRPr="00073D54">
        <w:rPr>
          <w:szCs w:val="24"/>
          <w:lang w:eastAsia="en-US"/>
        </w:rPr>
        <w:t>-202</w:t>
      </w:r>
      <w:r w:rsidRPr="00073D54">
        <w:rPr>
          <w:szCs w:val="24"/>
          <w:lang w:eastAsia="en-US"/>
        </w:rPr>
        <w:t>1</w:t>
      </w:r>
      <w:r w:rsidR="00593A66" w:rsidRPr="00073D54">
        <w:rPr>
          <w:szCs w:val="24"/>
          <w:lang w:eastAsia="en-US"/>
        </w:rPr>
        <w:t xml:space="preserve"> metų strateginio veiklos plano </w:t>
      </w:r>
      <w:r w:rsidRPr="00073D54">
        <w:rPr>
          <w:szCs w:val="24"/>
          <w:lang w:eastAsia="en-US"/>
        </w:rPr>
        <w:t>2019</w:t>
      </w:r>
      <w:r w:rsidR="009711A3" w:rsidRPr="00073D54">
        <w:rPr>
          <w:szCs w:val="24"/>
          <w:lang w:eastAsia="en-US"/>
        </w:rPr>
        <w:t xml:space="preserve"> metų ataskaita. </w:t>
      </w:r>
      <w:r w:rsidRPr="00073D54">
        <w:rPr>
          <w:szCs w:val="24"/>
          <w:lang w:eastAsia="en-US"/>
        </w:rPr>
        <w:t xml:space="preserve">atspindinti savivaldybės veiklos plano 2019 m.  6 programų priemonių įgyvendinimą. </w:t>
      </w:r>
    </w:p>
    <w:p w14:paraId="170B52CC" w14:textId="620B94F6" w:rsidR="00321E13" w:rsidRPr="00073D54" w:rsidRDefault="007A4056" w:rsidP="007A4056">
      <w:pPr>
        <w:tabs>
          <w:tab w:val="left" w:pos="1180"/>
        </w:tabs>
        <w:contextualSpacing/>
        <w:rPr>
          <w:szCs w:val="24"/>
          <w:lang w:eastAsia="en-US"/>
        </w:rPr>
      </w:pPr>
      <w:r w:rsidRPr="00073D54">
        <w:rPr>
          <w:szCs w:val="24"/>
          <w:lang w:eastAsia="en-US"/>
        </w:rPr>
        <w:t>2020 m. du kartus papildyta ir pakeista Rokiškio r. savivaldybės strateginio planavimo komisijos,  atsakingos už savivaldybės strateginių dokumentų rengimą ir įgyvendinimo koordinavimą, strateginio planavimo procesų organizavimą rajone,  sudėtis ( 2020-06-26</w:t>
      </w:r>
      <w:r w:rsidR="0088093C" w:rsidRPr="00073D54">
        <w:rPr>
          <w:szCs w:val="24"/>
          <w:lang w:eastAsia="en-US"/>
        </w:rPr>
        <w:t xml:space="preserve"> sprendimas </w:t>
      </w:r>
      <w:r w:rsidRPr="00073D54">
        <w:rPr>
          <w:szCs w:val="24"/>
          <w:lang w:eastAsia="en-US"/>
        </w:rPr>
        <w:t>Nr. TS-175, 2020-09-25 sprendimas Nr. TS-226).</w:t>
      </w:r>
    </w:p>
    <w:p w14:paraId="03D5FC80" w14:textId="77777777" w:rsidR="007A4056" w:rsidRPr="00073D54" w:rsidRDefault="007A4056" w:rsidP="007A4056">
      <w:pPr>
        <w:tabs>
          <w:tab w:val="left" w:pos="1180"/>
        </w:tabs>
        <w:contextualSpacing/>
        <w:rPr>
          <w:szCs w:val="24"/>
        </w:rPr>
      </w:pPr>
    </w:p>
    <w:p w14:paraId="415604EC" w14:textId="7F27D688" w:rsidR="00593A66" w:rsidRPr="00073D54" w:rsidRDefault="00EA587B" w:rsidP="003E3DA5">
      <w:pPr>
        <w:jc w:val="center"/>
        <w:rPr>
          <w:b/>
          <w:szCs w:val="24"/>
        </w:rPr>
      </w:pPr>
      <w:r w:rsidRPr="00073D54">
        <w:rPr>
          <w:b/>
          <w:szCs w:val="24"/>
        </w:rPr>
        <w:t>Investicijų pritraukimo ir p</w:t>
      </w:r>
      <w:r w:rsidR="00321E13" w:rsidRPr="00073D54">
        <w:rPr>
          <w:b/>
          <w:szCs w:val="24"/>
        </w:rPr>
        <w:t>rojektų rengimo srityje svarbiausi sprendimai:</w:t>
      </w:r>
    </w:p>
    <w:p w14:paraId="696905BC" w14:textId="77777777" w:rsidR="00A750A7" w:rsidRPr="00073D54" w:rsidRDefault="00A750A7" w:rsidP="00321E13">
      <w:pPr>
        <w:tabs>
          <w:tab w:val="left" w:pos="1180"/>
        </w:tabs>
        <w:contextualSpacing/>
        <w:rPr>
          <w:szCs w:val="24"/>
          <w:lang w:eastAsia="en-US"/>
        </w:rPr>
      </w:pPr>
    </w:p>
    <w:p w14:paraId="1DDDF998" w14:textId="77777777" w:rsidR="00AD3C09" w:rsidRPr="00073D54" w:rsidRDefault="00AD3C09" w:rsidP="00AD3C09">
      <w:pPr>
        <w:contextualSpacing/>
        <w:jc w:val="both"/>
        <w:rPr>
          <w:color w:val="000000"/>
        </w:rPr>
      </w:pPr>
    </w:p>
    <w:p w14:paraId="6926013D" w14:textId="0E30F25F" w:rsidR="00A750A7" w:rsidRPr="00073D54" w:rsidRDefault="00AD3C09" w:rsidP="00AD3C09">
      <w:pPr>
        <w:contextualSpacing/>
        <w:jc w:val="both"/>
        <w:rPr>
          <w:szCs w:val="24"/>
        </w:rPr>
      </w:pPr>
      <w:r w:rsidRPr="00073D54">
        <w:rPr>
          <w:color w:val="000000"/>
        </w:rPr>
        <w:t xml:space="preserve"> </w:t>
      </w:r>
      <w:r w:rsidRPr="00073D54">
        <w:rPr>
          <w:szCs w:val="24"/>
        </w:rPr>
        <w:t>Rokiš</w:t>
      </w:r>
      <w:r w:rsidR="00156526" w:rsidRPr="00073D54">
        <w:rPr>
          <w:szCs w:val="24"/>
        </w:rPr>
        <w:t>kio r. savivaldybės tarybos 2020</w:t>
      </w:r>
      <w:r w:rsidRPr="00073D54">
        <w:rPr>
          <w:szCs w:val="24"/>
        </w:rPr>
        <w:t>-0</w:t>
      </w:r>
      <w:r w:rsidR="00156526" w:rsidRPr="00073D54">
        <w:rPr>
          <w:szCs w:val="24"/>
        </w:rPr>
        <w:t>2-27 sprendimu N. TS-25</w:t>
      </w:r>
      <w:r w:rsidRPr="00073D54">
        <w:rPr>
          <w:szCs w:val="24"/>
        </w:rPr>
        <w:t xml:space="preserve"> savivaldybės taryba pritarė</w:t>
      </w:r>
      <w:r w:rsidR="00426B1B" w:rsidRPr="00073D54">
        <w:rPr>
          <w:szCs w:val="24"/>
        </w:rPr>
        <w:t xml:space="preserve"> 6</w:t>
      </w:r>
      <w:r w:rsidRPr="00073D54">
        <w:rPr>
          <w:szCs w:val="24"/>
        </w:rPr>
        <w:t xml:space="preserve"> paraiškų Valstybės investicijų 202</w:t>
      </w:r>
      <w:r w:rsidR="00156526" w:rsidRPr="00073D54">
        <w:rPr>
          <w:szCs w:val="24"/>
        </w:rPr>
        <w:t>1-2023</w:t>
      </w:r>
      <w:r w:rsidRPr="00073D54">
        <w:rPr>
          <w:szCs w:val="24"/>
        </w:rPr>
        <w:t xml:space="preserve"> metų programos finansavimui gauti teikimui bei</w:t>
      </w:r>
      <w:r w:rsidR="00390746" w:rsidRPr="00073D54">
        <w:rPr>
          <w:szCs w:val="24"/>
        </w:rPr>
        <w:t xml:space="preserve"> </w:t>
      </w:r>
      <w:r w:rsidRPr="00073D54">
        <w:rPr>
          <w:szCs w:val="24"/>
        </w:rPr>
        <w:t>daliniam projektų finansavimui.</w:t>
      </w:r>
    </w:p>
    <w:p w14:paraId="325DD55B" w14:textId="77777777" w:rsidR="00AD3C09" w:rsidRPr="00073D54" w:rsidRDefault="00AD3C09" w:rsidP="00AD3C09">
      <w:pPr>
        <w:contextualSpacing/>
        <w:jc w:val="both"/>
        <w:rPr>
          <w:szCs w:val="24"/>
        </w:rPr>
      </w:pPr>
    </w:p>
    <w:p w14:paraId="0BBF62E0" w14:textId="77777777" w:rsidR="00426B1B" w:rsidRPr="00073D54" w:rsidRDefault="00426B1B" w:rsidP="00AD3C09">
      <w:pPr>
        <w:contextualSpacing/>
        <w:jc w:val="both"/>
        <w:rPr>
          <w:szCs w:val="24"/>
        </w:rPr>
      </w:pPr>
      <w:r w:rsidRPr="00073D54">
        <w:rPr>
          <w:szCs w:val="24"/>
        </w:rPr>
        <w:t>2020-02</w:t>
      </w:r>
      <w:r w:rsidR="00AD3C09" w:rsidRPr="00073D54">
        <w:rPr>
          <w:szCs w:val="24"/>
        </w:rPr>
        <w:t>-2</w:t>
      </w:r>
      <w:r w:rsidRPr="00073D54">
        <w:rPr>
          <w:szCs w:val="24"/>
        </w:rPr>
        <w:t>7 sprendimu Nr. TS-55</w:t>
      </w:r>
      <w:r w:rsidR="00AD3C09" w:rsidRPr="00073D54">
        <w:rPr>
          <w:szCs w:val="24"/>
        </w:rPr>
        <w:t xml:space="preserve"> savivaldybės taryba pritarė</w:t>
      </w:r>
      <w:r w:rsidRPr="00073D54">
        <w:rPr>
          <w:szCs w:val="24"/>
        </w:rPr>
        <w:t xml:space="preserve"> Rokiškio r. savivaldybės kūno kultūros ir sporto centro projekto „Rokiškio r. kūno kultūros ir sporto centro sporto bazės plėtra“ paraiškos teikimui Sporto rėmimo fondo 2020 m. finansavimui ir dalinio projekto  finansavimo 2020-2022 m., jei projektas gaus finansavimą. </w:t>
      </w:r>
    </w:p>
    <w:p w14:paraId="7D0DEF1C" w14:textId="3E520AC2" w:rsidR="00A750A7" w:rsidRPr="00073D54" w:rsidRDefault="00426B1B" w:rsidP="00426B1B">
      <w:pPr>
        <w:tabs>
          <w:tab w:val="left" w:pos="8015"/>
        </w:tabs>
        <w:contextualSpacing/>
        <w:rPr>
          <w:szCs w:val="24"/>
          <w:lang w:eastAsia="en-US"/>
        </w:rPr>
      </w:pPr>
      <w:r w:rsidRPr="00073D54">
        <w:rPr>
          <w:szCs w:val="24"/>
          <w:lang w:eastAsia="en-US"/>
        </w:rPr>
        <w:t xml:space="preserve"> </w:t>
      </w:r>
    </w:p>
    <w:p w14:paraId="60D56436" w14:textId="37F89800" w:rsidR="00321E13" w:rsidRPr="00073D54" w:rsidRDefault="00426B1B" w:rsidP="00321E13">
      <w:pPr>
        <w:contextualSpacing/>
        <w:jc w:val="both"/>
        <w:rPr>
          <w:szCs w:val="24"/>
        </w:rPr>
      </w:pPr>
      <w:r w:rsidRPr="00073D54">
        <w:rPr>
          <w:szCs w:val="24"/>
        </w:rPr>
        <w:t>2020-06-26 sprendimu Nr. TS-176</w:t>
      </w:r>
      <w:r w:rsidR="003A56D5" w:rsidRPr="00073D54">
        <w:rPr>
          <w:szCs w:val="24"/>
        </w:rPr>
        <w:t xml:space="preserve"> rajono savivaldybės taryba pritarė</w:t>
      </w:r>
      <w:r w:rsidRPr="00073D54">
        <w:rPr>
          <w:szCs w:val="24"/>
        </w:rPr>
        <w:t xml:space="preserve"> Rokiškio r. ligoninės projekto „Atsinaujinančių energijos šaltinių diegimas VšĮ Rokiškio rajono  ligoninėje“ teikimui </w:t>
      </w:r>
      <w:r w:rsidR="00321E13" w:rsidRPr="00073D54">
        <w:rPr>
          <w:szCs w:val="24"/>
        </w:rPr>
        <w:t>pagal priemonę „Atsinaujinančių energijos išteklių</w:t>
      </w:r>
      <w:r w:rsidR="003A56D5" w:rsidRPr="00073D54">
        <w:rPr>
          <w:szCs w:val="24"/>
        </w:rPr>
        <w:t xml:space="preserve"> </w:t>
      </w:r>
      <w:r w:rsidR="00321E13" w:rsidRPr="00073D54">
        <w:rPr>
          <w:szCs w:val="24"/>
        </w:rPr>
        <w:t>(saulės, vėjo, geoterminės energijos ar kitų, išskyrus biokuro) panaudojimas visuomenės ir gyvenamosios ( įvairių socialinių grupių asmenims) paskirties pastatuose“  finansavimui gauti</w:t>
      </w:r>
      <w:r w:rsidRPr="00073D54">
        <w:rPr>
          <w:szCs w:val="24"/>
        </w:rPr>
        <w:t xml:space="preserve"> iš Klimato kaitos programos lėšų </w:t>
      </w:r>
      <w:r w:rsidR="003A56D5" w:rsidRPr="00073D54">
        <w:rPr>
          <w:szCs w:val="24"/>
        </w:rPr>
        <w:t>,</w:t>
      </w:r>
      <w:r w:rsidRPr="00073D54">
        <w:rPr>
          <w:szCs w:val="24"/>
        </w:rPr>
        <w:t xml:space="preserve">o </w:t>
      </w:r>
      <w:r w:rsidR="003A56D5" w:rsidRPr="00073D54">
        <w:rPr>
          <w:szCs w:val="24"/>
        </w:rPr>
        <w:t xml:space="preserve"> gavus finansavimą, prisidėti prie projekt</w:t>
      </w:r>
      <w:r w:rsidRPr="00073D54">
        <w:rPr>
          <w:szCs w:val="24"/>
        </w:rPr>
        <w:t>o</w:t>
      </w:r>
      <w:r w:rsidR="003A56D5" w:rsidRPr="00073D54">
        <w:rPr>
          <w:szCs w:val="24"/>
        </w:rPr>
        <w:t xml:space="preserve"> dalinio finansavimo ne mažiau kaip 20 proc. tinkamų finansuoti išlaidų. </w:t>
      </w:r>
    </w:p>
    <w:p w14:paraId="1D4BE16D" w14:textId="77777777" w:rsidR="0061505D" w:rsidRPr="00073D54" w:rsidRDefault="0061505D" w:rsidP="00321E13">
      <w:pPr>
        <w:contextualSpacing/>
        <w:jc w:val="both"/>
        <w:rPr>
          <w:szCs w:val="24"/>
        </w:rPr>
      </w:pPr>
    </w:p>
    <w:p w14:paraId="473A2C89" w14:textId="1B5ED32E" w:rsidR="0061505D" w:rsidRPr="00073D54" w:rsidRDefault="00426B1B" w:rsidP="00321E13">
      <w:pPr>
        <w:contextualSpacing/>
        <w:jc w:val="both"/>
        <w:rPr>
          <w:szCs w:val="24"/>
        </w:rPr>
      </w:pPr>
      <w:r w:rsidRPr="00073D54">
        <w:rPr>
          <w:szCs w:val="24"/>
        </w:rPr>
        <w:t>2020</w:t>
      </w:r>
      <w:r w:rsidR="0061505D" w:rsidRPr="00073D54">
        <w:rPr>
          <w:szCs w:val="24"/>
        </w:rPr>
        <w:t>-0</w:t>
      </w:r>
      <w:r w:rsidRPr="00073D54">
        <w:rPr>
          <w:szCs w:val="24"/>
        </w:rPr>
        <w:t xml:space="preserve">7-31  sprendimu Nr. TS-193 </w:t>
      </w:r>
      <w:r w:rsidR="0061505D" w:rsidRPr="00073D54">
        <w:rPr>
          <w:szCs w:val="24"/>
        </w:rPr>
        <w:t xml:space="preserve"> savivaldybės taryba pritarė</w:t>
      </w:r>
      <w:r w:rsidRPr="00073D54">
        <w:rPr>
          <w:szCs w:val="24"/>
        </w:rPr>
        <w:t xml:space="preserve"> asociacijos Kriaunų bendruomenė projekto „Kriaunų varpas –sėlių žmonėms“ </w:t>
      </w:r>
      <w:r w:rsidR="0061505D" w:rsidRPr="00073D54">
        <w:rPr>
          <w:szCs w:val="24"/>
        </w:rPr>
        <w:t xml:space="preserve">paraiškos teikimui </w:t>
      </w:r>
      <w:r w:rsidRPr="00073D54">
        <w:rPr>
          <w:szCs w:val="24"/>
        </w:rPr>
        <w:t xml:space="preserve">finansavimui gauti pagal 2014-2021 m. Europos ekonominės erdvės finansinio mechanizmo programos „Kultūra“ kvietimą „Vietos kultūrinio verslumo skatinimas“ </w:t>
      </w:r>
      <w:r w:rsidR="0061505D" w:rsidRPr="00073D54">
        <w:rPr>
          <w:szCs w:val="24"/>
        </w:rPr>
        <w:t>bei šio projekto dalinio fin</w:t>
      </w:r>
      <w:r w:rsidR="00685735" w:rsidRPr="00073D54">
        <w:rPr>
          <w:szCs w:val="24"/>
        </w:rPr>
        <w:t>a</w:t>
      </w:r>
      <w:r w:rsidR="0061505D" w:rsidRPr="00073D54">
        <w:rPr>
          <w:szCs w:val="24"/>
        </w:rPr>
        <w:t>nsavimo</w:t>
      </w:r>
      <w:r w:rsidR="00685735" w:rsidRPr="00073D54">
        <w:rPr>
          <w:szCs w:val="24"/>
        </w:rPr>
        <w:t xml:space="preserve"> 3,9 proc. </w:t>
      </w:r>
    </w:p>
    <w:p w14:paraId="17B265AA" w14:textId="77777777" w:rsidR="003E3DA5" w:rsidRPr="00073D54" w:rsidRDefault="003E3DA5" w:rsidP="00321E13">
      <w:pPr>
        <w:contextualSpacing/>
        <w:jc w:val="both"/>
        <w:rPr>
          <w:szCs w:val="24"/>
        </w:rPr>
      </w:pPr>
      <w:r w:rsidRPr="00073D54">
        <w:rPr>
          <w:szCs w:val="24"/>
        </w:rPr>
        <w:t xml:space="preserve"> </w:t>
      </w:r>
    </w:p>
    <w:p w14:paraId="15947B25" w14:textId="7BC6FDC6" w:rsidR="003E3DA5" w:rsidRPr="00073D54" w:rsidRDefault="003E3DA5" w:rsidP="00B67A1E">
      <w:pPr>
        <w:ind w:firstLine="1296"/>
        <w:jc w:val="center"/>
        <w:rPr>
          <w:b/>
          <w:szCs w:val="24"/>
        </w:rPr>
      </w:pPr>
      <w:r w:rsidRPr="00073D54">
        <w:rPr>
          <w:b/>
          <w:szCs w:val="24"/>
        </w:rPr>
        <w:t>Verslo plėtros ir paramos srityje svarbiausi sprendimai:</w:t>
      </w:r>
    </w:p>
    <w:p w14:paraId="2523EF0F" w14:textId="77777777" w:rsidR="00966EEA" w:rsidRPr="00073D54" w:rsidRDefault="00966EEA" w:rsidP="00E6021F">
      <w:pPr>
        <w:ind w:firstLine="1296"/>
        <w:jc w:val="both"/>
        <w:rPr>
          <w:b/>
          <w:szCs w:val="24"/>
        </w:rPr>
      </w:pPr>
    </w:p>
    <w:p w14:paraId="217EB7E3" w14:textId="77777777" w:rsidR="001F701A" w:rsidRPr="00073D54" w:rsidRDefault="001F701A" w:rsidP="001F701A">
      <w:pPr>
        <w:ind w:firstLine="1296"/>
        <w:jc w:val="both"/>
        <w:rPr>
          <w:szCs w:val="24"/>
        </w:rPr>
      </w:pPr>
      <w:r w:rsidRPr="00073D54">
        <w:rPr>
          <w:szCs w:val="24"/>
        </w:rPr>
        <w:t>Atsižvelgiant į gautus rajono smulkaus ir vidutinio verslo plėtros programos vertinimo komisijos ir rajono verslo plėtros komisijos narių pasiūlymus, 2020 m. buvo parengti ir patvirtinti savivaldybės taryboje rajono smulkaus ir vidutinio verslo plėtros programos nuostatų keitimai (2020-01-31 sprendimas Nr. TS-32020-04-24 sprendimas Nr. TS-110, 2020-06-26 sprendimas Nr. TS-191);</w:t>
      </w:r>
    </w:p>
    <w:p w14:paraId="1E378056" w14:textId="03FC5440" w:rsidR="00390746" w:rsidRPr="00073D54" w:rsidRDefault="00390746" w:rsidP="00390746">
      <w:pPr>
        <w:jc w:val="both"/>
        <w:rPr>
          <w:szCs w:val="24"/>
        </w:rPr>
      </w:pPr>
      <w:r w:rsidRPr="00073D54">
        <w:rPr>
          <w:szCs w:val="24"/>
        </w:rPr>
        <w:t xml:space="preserve"> </w:t>
      </w:r>
      <w:r w:rsidR="001F701A" w:rsidRPr="00073D54">
        <w:rPr>
          <w:szCs w:val="24"/>
        </w:rPr>
        <w:tab/>
        <w:t>2020-01-31 tarybos sprendimu Nr. TS-5 buvo atnaujinta rajono smulkaus ir vidutinio verslo plėtros programos vertinimo komisijos sudėtis, į ją įtraukiant rajono jaunimo organizacijų atstovą.</w:t>
      </w:r>
    </w:p>
    <w:p w14:paraId="3CB4E53F" w14:textId="57269372" w:rsidR="00390746" w:rsidRPr="00073D54" w:rsidRDefault="001F701A" w:rsidP="00390746">
      <w:pPr>
        <w:jc w:val="both"/>
        <w:rPr>
          <w:szCs w:val="24"/>
        </w:rPr>
      </w:pPr>
      <w:r w:rsidRPr="00073D54">
        <w:rPr>
          <w:szCs w:val="24"/>
        </w:rPr>
        <w:tab/>
        <w:t xml:space="preserve">2020 m. pradžioje 2020-01-31 sprendimu Nr. TS-2 buvo patvirtinta Rokiškio rajono smulkaus ir vidutinio verslo plėtros programos </w:t>
      </w:r>
      <w:r w:rsidR="007E0EB8" w:rsidRPr="00073D54">
        <w:rPr>
          <w:szCs w:val="24"/>
        </w:rPr>
        <w:t>2019 m. veiklos ir lėšų panaudojimo ataskaita, o 2020-012-23 sprendimu Nr. TS-309 patvirtinta šios programos 2020 m. veiklos ir lėšų panaudojimo ataskaita.</w:t>
      </w:r>
    </w:p>
    <w:p w14:paraId="3C4250E7" w14:textId="214912D7" w:rsidR="007E0EB8" w:rsidRPr="00073D54" w:rsidRDefault="00B67A1E" w:rsidP="00B67A1E">
      <w:pPr>
        <w:ind w:firstLine="1296"/>
        <w:jc w:val="both"/>
        <w:rPr>
          <w:szCs w:val="24"/>
        </w:rPr>
      </w:pPr>
      <w:r w:rsidRPr="00073D54">
        <w:rPr>
          <w:szCs w:val="24"/>
        </w:rPr>
        <w:t>2020 m. 3 kartus pakeista ir papildyta Rokiškio rajono verslo plėtros komisijos sudėtis, įtraukiant į ją ir Rokiškio verslo klubo atstovus bei pasikeitusius atsakingų institucijų narius (2020-07-31 sprendimas Nr. TS-216, 2020-09-25 sprendimas Nr. TS-225, 2020-12-23 sprendimas Nr. TS-311).</w:t>
      </w:r>
    </w:p>
    <w:p w14:paraId="344BE989" w14:textId="4D6B22D4" w:rsidR="00F12325" w:rsidRPr="00073D54" w:rsidRDefault="00B67A1E" w:rsidP="008A0F31">
      <w:pPr>
        <w:jc w:val="both"/>
        <w:rPr>
          <w:szCs w:val="24"/>
        </w:rPr>
      </w:pPr>
      <w:r w:rsidRPr="00073D54">
        <w:rPr>
          <w:szCs w:val="24"/>
        </w:rPr>
        <w:tab/>
        <w:t>Savivaldybės taryba patvirtino Rokiškio rajono verslo plėtros komisijos veiklos ataskaitas už 2019 m. ir 2020 m. (2020-01-31 sprendimas Nr. TS-4, 2020-12-23sprendimas Nr. TS-310).</w:t>
      </w:r>
    </w:p>
    <w:p w14:paraId="637F7FE9" w14:textId="77777777" w:rsidR="00036BBD" w:rsidRPr="00073D54" w:rsidRDefault="00036BBD" w:rsidP="00036BBD">
      <w:pPr>
        <w:ind w:firstLine="1296"/>
        <w:contextualSpacing/>
        <w:jc w:val="both"/>
        <w:rPr>
          <w:szCs w:val="24"/>
        </w:rPr>
      </w:pPr>
      <w:r w:rsidRPr="00073D54">
        <w:rPr>
          <w:szCs w:val="24"/>
        </w:rPr>
        <w:t xml:space="preserve">Rokiškio r. savivaldybės tarybos 2020-07-31 sprendimu N. TS-192  savivaldybės taryba pritarė savivaldybės dalyvavimui projekte „Socialinio verslo iniciatyvų skatinimas Panevėžio apskrityje“. </w:t>
      </w:r>
    </w:p>
    <w:p w14:paraId="16776ECE" w14:textId="35A3E0D7" w:rsidR="00036BBD" w:rsidRPr="00073D54" w:rsidRDefault="00036BBD" w:rsidP="00036BBD">
      <w:pPr>
        <w:tabs>
          <w:tab w:val="left" w:pos="19915"/>
        </w:tabs>
        <w:jc w:val="both"/>
        <w:rPr>
          <w:szCs w:val="24"/>
        </w:rPr>
      </w:pPr>
      <w:r w:rsidRPr="00073D54">
        <w:rPr>
          <w:szCs w:val="24"/>
        </w:rPr>
        <w:lastRenderedPageBreak/>
        <w:t xml:space="preserve">Rokiškio r. savivaldybės tarybos 2020-12-23 sprendimu N. TS-312  savivaldybės taryba pritarė partnerystės sutarties su VšĮ Versli Lietuva, įgyvendinant bendradarbystės centro „Spiečius“ projektą, ir patalpų, skirtų centro veiklai ir esančių Tyzenhauzų g. 6, Rokiškis perdavimui panaudos būdu VšĮ Versli Lietuva.  </w:t>
      </w:r>
      <w:r w:rsidRPr="00073D54">
        <w:rPr>
          <w:szCs w:val="24"/>
        </w:rPr>
        <w:tab/>
      </w:r>
    </w:p>
    <w:p w14:paraId="7EE287B5" w14:textId="77777777" w:rsidR="00036BBD" w:rsidRPr="00073D54" w:rsidRDefault="00036BBD" w:rsidP="00036BBD">
      <w:pPr>
        <w:ind w:firstLine="1296"/>
        <w:jc w:val="both"/>
        <w:rPr>
          <w:szCs w:val="24"/>
        </w:rPr>
      </w:pPr>
    </w:p>
    <w:p w14:paraId="572FE560" w14:textId="77777777" w:rsidR="00036BBD" w:rsidRPr="00073D54" w:rsidRDefault="00036BBD" w:rsidP="008A0F31">
      <w:pPr>
        <w:jc w:val="both"/>
        <w:rPr>
          <w:szCs w:val="24"/>
        </w:rPr>
      </w:pPr>
    </w:p>
    <w:p w14:paraId="4BEFE684" w14:textId="77777777" w:rsidR="00B67A1E" w:rsidRPr="00073D54" w:rsidRDefault="00B67A1E" w:rsidP="008A0F31">
      <w:pPr>
        <w:jc w:val="both"/>
        <w:rPr>
          <w:szCs w:val="24"/>
        </w:rPr>
      </w:pPr>
    </w:p>
    <w:p w14:paraId="5D65F38A" w14:textId="483F832A" w:rsidR="00F12325" w:rsidRPr="00073D54" w:rsidRDefault="00F12325" w:rsidP="00390746">
      <w:pPr>
        <w:jc w:val="center"/>
        <w:rPr>
          <w:b/>
          <w:color w:val="ED7D31" w:themeColor="accent2"/>
          <w:szCs w:val="24"/>
        </w:rPr>
      </w:pPr>
      <w:r w:rsidRPr="00073D54">
        <w:rPr>
          <w:b/>
          <w:szCs w:val="24"/>
        </w:rPr>
        <w:t>Regiono plėtros srityje svarbiausi sprendimai</w:t>
      </w:r>
      <w:r w:rsidRPr="00073D54">
        <w:rPr>
          <w:b/>
          <w:color w:val="ED7D31" w:themeColor="accent2"/>
          <w:szCs w:val="24"/>
        </w:rPr>
        <w:t>:</w:t>
      </w:r>
    </w:p>
    <w:p w14:paraId="5CC24D7F" w14:textId="77777777" w:rsidR="00966EEA" w:rsidRPr="00073D54" w:rsidRDefault="00966EEA" w:rsidP="00390746">
      <w:pPr>
        <w:jc w:val="center"/>
        <w:rPr>
          <w:b/>
          <w:color w:val="ED7D31" w:themeColor="accent2"/>
          <w:szCs w:val="24"/>
        </w:rPr>
      </w:pPr>
    </w:p>
    <w:p w14:paraId="6DF0C196" w14:textId="16800A3A" w:rsidR="00F12325" w:rsidRPr="00073D54" w:rsidRDefault="00F12325" w:rsidP="008A0F31">
      <w:pPr>
        <w:jc w:val="both"/>
        <w:rPr>
          <w:szCs w:val="24"/>
        </w:rPr>
      </w:pPr>
      <w:r w:rsidRPr="00073D54">
        <w:rPr>
          <w:szCs w:val="24"/>
        </w:rPr>
        <w:t>Roki</w:t>
      </w:r>
      <w:r w:rsidR="007A38AA" w:rsidRPr="00073D54">
        <w:rPr>
          <w:szCs w:val="24"/>
        </w:rPr>
        <w:t>škio r. savivaldybės tarybos 2020-10-30</w:t>
      </w:r>
      <w:r w:rsidRPr="00073D54">
        <w:rPr>
          <w:szCs w:val="24"/>
        </w:rPr>
        <w:t xml:space="preserve"> sprendim</w:t>
      </w:r>
      <w:r w:rsidR="00B65924" w:rsidRPr="00073D54">
        <w:rPr>
          <w:szCs w:val="24"/>
        </w:rPr>
        <w:t>u</w:t>
      </w:r>
      <w:r w:rsidR="007A38AA" w:rsidRPr="00073D54">
        <w:rPr>
          <w:szCs w:val="24"/>
        </w:rPr>
        <w:t xml:space="preserve"> Nr. TS-248 „Dėl </w:t>
      </w:r>
      <w:r w:rsidR="00B65924" w:rsidRPr="00073D54">
        <w:rPr>
          <w:szCs w:val="24"/>
        </w:rPr>
        <w:t xml:space="preserve">Panevėžio regiono plėtros tarybą </w:t>
      </w:r>
      <w:r w:rsidR="007A38AA" w:rsidRPr="00073D54">
        <w:rPr>
          <w:szCs w:val="24"/>
        </w:rPr>
        <w:t>os steigimo“ buvo pritarta Panevėžio regiono plėtros tarybą kartu su kitomis regiono savivaldybėmis</w:t>
      </w:r>
      <w:r w:rsidR="00B65924" w:rsidRPr="00073D54">
        <w:rPr>
          <w:szCs w:val="24"/>
        </w:rPr>
        <w:t xml:space="preserve"> </w:t>
      </w:r>
      <w:r w:rsidR="007A38AA" w:rsidRPr="00073D54">
        <w:rPr>
          <w:szCs w:val="24"/>
        </w:rPr>
        <w:t xml:space="preserve">ir </w:t>
      </w:r>
      <w:r w:rsidRPr="00073D54">
        <w:rPr>
          <w:szCs w:val="24"/>
        </w:rPr>
        <w:t xml:space="preserve"> į Panevėž</w:t>
      </w:r>
      <w:r w:rsidR="001C5885" w:rsidRPr="00073D54">
        <w:rPr>
          <w:szCs w:val="24"/>
        </w:rPr>
        <w:t>i</w:t>
      </w:r>
      <w:r w:rsidRPr="00073D54">
        <w:rPr>
          <w:szCs w:val="24"/>
        </w:rPr>
        <w:t>o regiono plėtros tarybą buvo deleguot</w:t>
      </w:r>
      <w:r w:rsidR="007A38AA" w:rsidRPr="00073D54">
        <w:rPr>
          <w:szCs w:val="24"/>
        </w:rPr>
        <w:t xml:space="preserve">i rajono savivaldybės merą bei mero pavaduotoją. </w:t>
      </w:r>
    </w:p>
    <w:p w14:paraId="1EAAAA4C" w14:textId="25E5471D" w:rsidR="00F12325" w:rsidRPr="00073D54" w:rsidRDefault="00F12325" w:rsidP="008A0F31">
      <w:pPr>
        <w:jc w:val="both"/>
        <w:rPr>
          <w:szCs w:val="24"/>
        </w:rPr>
      </w:pPr>
      <w:r w:rsidRPr="00073D54">
        <w:rPr>
          <w:szCs w:val="24"/>
        </w:rPr>
        <w:t>Rokiškio</w:t>
      </w:r>
      <w:r w:rsidR="008A16B4" w:rsidRPr="00073D54">
        <w:rPr>
          <w:szCs w:val="24"/>
        </w:rPr>
        <w:t xml:space="preserve"> rajono savivaldybės tarybos 2020-01-31</w:t>
      </w:r>
      <w:r w:rsidRPr="00073D54">
        <w:rPr>
          <w:szCs w:val="24"/>
        </w:rPr>
        <w:t xml:space="preserve"> posėdžiui </w:t>
      </w:r>
      <w:r w:rsidR="008C0E7A" w:rsidRPr="00073D54">
        <w:rPr>
          <w:szCs w:val="24"/>
        </w:rPr>
        <w:t xml:space="preserve">buvo pateikta informacija apie </w:t>
      </w:r>
      <w:r w:rsidR="008C0E7A" w:rsidRPr="00073D54">
        <w:rPr>
          <w:rStyle w:val="Emfaz"/>
        </w:rPr>
        <w:t>Panevėžio</w:t>
      </w:r>
      <w:r w:rsidR="008C0E7A" w:rsidRPr="00073D54">
        <w:rPr>
          <w:rStyle w:val="Emfaz"/>
          <w:i w:val="0"/>
        </w:rPr>
        <w:t xml:space="preserve"> regiono integruotos teritorijų vystymo programos</w:t>
      </w:r>
      <w:r w:rsidR="008C0E7A" w:rsidRPr="00073D54">
        <w:rPr>
          <w:b/>
          <w:i/>
        </w:rPr>
        <w:t xml:space="preserve"> </w:t>
      </w:r>
      <w:r w:rsidR="008C0E7A" w:rsidRPr="00073D54">
        <w:rPr>
          <w:rStyle w:val="Emfaz"/>
          <w:i w:val="0"/>
        </w:rPr>
        <w:t>Rokiškio rajono savivaldybės priemonių ir veiksmų plano įgyvendinimo ataskaitą už 201</w:t>
      </w:r>
      <w:r w:rsidR="008A16B4" w:rsidRPr="00073D54">
        <w:rPr>
          <w:rStyle w:val="Emfaz"/>
          <w:i w:val="0"/>
        </w:rPr>
        <w:t xml:space="preserve">9 </w:t>
      </w:r>
      <w:r w:rsidR="008C0E7A" w:rsidRPr="00073D54">
        <w:rPr>
          <w:rStyle w:val="Emfaz"/>
          <w:i w:val="0"/>
        </w:rPr>
        <w:t>m</w:t>
      </w:r>
      <w:r w:rsidR="008C0E7A" w:rsidRPr="00073D54">
        <w:rPr>
          <w:rStyle w:val="Emfaz"/>
        </w:rPr>
        <w:t>.</w:t>
      </w:r>
      <w:r w:rsidR="008A16B4" w:rsidRPr="00073D54">
        <w:rPr>
          <w:szCs w:val="24"/>
        </w:rPr>
        <w:t xml:space="preserve"> su pasiūlymais dėl programos pakeitimo.</w:t>
      </w:r>
    </w:p>
    <w:p w14:paraId="1ADF5687" w14:textId="77777777" w:rsidR="002D380A" w:rsidRPr="00073D54" w:rsidRDefault="002D380A" w:rsidP="008A0F31">
      <w:pPr>
        <w:jc w:val="both"/>
        <w:rPr>
          <w:szCs w:val="24"/>
        </w:rPr>
      </w:pPr>
    </w:p>
    <w:p w14:paraId="05073C68" w14:textId="477F0C83" w:rsidR="002D380A" w:rsidRPr="00073D54" w:rsidRDefault="002D380A" w:rsidP="002D380A">
      <w:pPr>
        <w:jc w:val="center"/>
        <w:rPr>
          <w:b/>
          <w:szCs w:val="24"/>
        </w:rPr>
      </w:pPr>
      <w:r w:rsidRPr="00073D54">
        <w:rPr>
          <w:b/>
          <w:szCs w:val="24"/>
        </w:rPr>
        <w:t>Bendradarbiavimo su kitais juridiniais asmenimis klausimais sprendimai:</w:t>
      </w:r>
    </w:p>
    <w:p w14:paraId="700FDB3F" w14:textId="77777777" w:rsidR="002D380A" w:rsidRPr="00073D54" w:rsidRDefault="002D380A" w:rsidP="008A0F31">
      <w:pPr>
        <w:jc w:val="both"/>
        <w:rPr>
          <w:szCs w:val="24"/>
        </w:rPr>
      </w:pPr>
    </w:p>
    <w:p w14:paraId="2B5B020A" w14:textId="0B674BAB" w:rsidR="002D380A" w:rsidRPr="00073D54" w:rsidRDefault="002D380A" w:rsidP="008A0F31">
      <w:pPr>
        <w:jc w:val="both"/>
        <w:rPr>
          <w:szCs w:val="24"/>
        </w:rPr>
      </w:pPr>
      <w:r w:rsidRPr="00073D54">
        <w:rPr>
          <w:szCs w:val="24"/>
        </w:rPr>
        <w:t>2020-11-27 tarybos sprendimu Nr. Ts-278 buvo pritarta Rokiškio r. savivaldybės dalyvavimui nario teisėmis Baltijos miestų sąjungos organizacijoje.</w:t>
      </w:r>
    </w:p>
    <w:p w14:paraId="14CEA57B" w14:textId="7AEB2401" w:rsidR="002D380A" w:rsidRDefault="002D380A" w:rsidP="008A0F31">
      <w:pPr>
        <w:jc w:val="both"/>
        <w:rPr>
          <w:szCs w:val="24"/>
        </w:rPr>
      </w:pPr>
      <w:r w:rsidRPr="00073D54">
        <w:rPr>
          <w:szCs w:val="24"/>
        </w:rPr>
        <w:t>2020-12-23 tarybos sprendimu Nr. TS-305 pritarta Demografinių tyrimų ir ekspertizių centro ir Rokiškio r. savivaldybės bendradarbiavimo sutarčiai.</w:t>
      </w:r>
      <w:r>
        <w:rPr>
          <w:szCs w:val="24"/>
        </w:rPr>
        <w:t xml:space="preserve"> </w:t>
      </w:r>
    </w:p>
    <w:p w14:paraId="47084C74" w14:textId="77777777" w:rsidR="002D380A" w:rsidRPr="002A259A" w:rsidRDefault="002D380A" w:rsidP="008A0F31">
      <w:pPr>
        <w:jc w:val="both"/>
        <w:rPr>
          <w:i/>
          <w:szCs w:val="24"/>
        </w:rPr>
      </w:pPr>
    </w:p>
    <w:sectPr w:rsidR="002D380A" w:rsidRPr="002A259A" w:rsidSect="00C223D4">
      <w:pgSz w:w="11906" w:h="16838"/>
      <w:pgMar w:top="709"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49F26" w14:textId="77777777" w:rsidR="00A61B8B" w:rsidRDefault="00A61B8B" w:rsidP="00335F33">
      <w:r>
        <w:separator/>
      </w:r>
    </w:p>
  </w:endnote>
  <w:endnote w:type="continuationSeparator" w:id="0">
    <w:p w14:paraId="4DB8EF2D" w14:textId="77777777" w:rsidR="00A61B8B" w:rsidRDefault="00A61B8B" w:rsidP="0033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753A" w14:textId="77777777" w:rsidR="00A61B8B" w:rsidRDefault="00A61B8B" w:rsidP="00335F33">
      <w:r>
        <w:separator/>
      </w:r>
    </w:p>
  </w:footnote>
  <w:footnote w:type="continuationSeparator" w:id="0">
    <w:p w14:paraId="236D53CD" w14:textId="77777777" w:rsidR="00A61B8B" w:rsidRDefault="00A61B8B" w:rsidP="00335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E3DD8"/>
    <w:multiLevelType w:val="hybridMultilevel"/>
    <w:tmpl w:val="4EDA968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E5A0F08"/>
    <w:multiLevelType w:val="multilevel"/>
    <w:tmpl w:val="3ADA309A"/>
    <w:lvl w:ilvl="0">
      <w:start w:val="1"/>
      <w:numFmt w:val="decimal"/>
      <w:lvlText w:val="%1."/>
      <w:lvlJc w:val="left"/>
      <w:pPr>
        <w:ind w:left="7920" w:hanging="360"/>
      </w:pPr>
    </w:lvl>
    <w:lvl w:ilvl="1">
      <w:start w:val="1"/>
      <w:numFmt w:val="decimal"/>
      <w:isLgl/>
      <w:lvlText w:val="%1.%2."/>
      <w:lvlJc w:val="left"/>
      <w:pPr>
        <w:ind w:left="79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82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9360" w:hanging="1800"/>
      </w:pPr>
      <w:rPr>
        <w:rFonts w:hint="default"/>
      </w:rPr>
    </w:lvl>
  </w:abstractNum>
  <w:abstractNum w:abstractNumId="2" w15:restartNumberingAfterBreak="0">
    <w:nsid w:val="292B0718"/>
    <w:multiLevelType w:val="hybridMultilevel"/>
    <w:tmpl w:val="50706622"/>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381558"/>
    <w:multiLevelType w:val="hybridMultilevel"/>
    <w:tmpl w:val="2FE25618"/>
    <w:lvl w:ilvl="0" w:tplc="E516395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346E1638"/>
    <w:multiLevelType w:val="hybridMultilevel"/>
    <w:tmpl w:val="280CD598"/>
    <w:lvl w:ilvl="0" w:tplc="5FA4AA2E">
      <w:start w:val="20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0E5281"/>
    <w:multiLevelType w:val="hybridMultilevel"/>
    <w:tmpl w:val="3B08019C"/>
    <w:lvl w:ilvl="0" w:tplc="C3DC792E">
      <w:start w:val="1"/>
      <w:numFmt w:val="decimal"/>
      <w:lvlText w:val="%1."/>
      <w:lvlJc w:val="left"/>
      <w:pPr>
        <w:ind w:left="720" w:hanging="360"/>
      </w:pPr>
      <w:rPr>
        <w:rFonts w:cs="Calibr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0395B31"/>
    <w:multiLevelType w:val="hybridMultilevel"/>
    <w:tmpl w:val="0E54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715"/>
    <w:multiLevelType w:val="hybridMultilevel"/>
    <w:tmpl w:val="E3C6A2E8"/>
    <w:lvl w:ilvl="0" w:tplc="71C05922">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2"/>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F3"/>
    <w:rsid w:val="00017747"/>
    <w:rsid w:val="00036BBD"/>
    <w:rsid w:val="00072C26"/>
    <w:rsid w:val="00073D54"/>
    <w:rsid w:val="00084CD3"/>
    <w:rsid w:val="00086730"/>
    <w:rsid w:val="000A754C"/>
    <w:rsid w:val="000C796B"/>
    <w:rsid w:val="000E10BC"/>
    <w:rsid w:val="000E71DE"/>
    <w:rsid w:val="000F410D"/>
    <w:rsid w:val="0012763E"/>
    <w:rsid w:val="00130E6E"/>
    <w:rsid w:val="001564F4"/>
    <w:rsid w:val="00156526"/>
    <w:rsid w:val="00172131"/>
    <w:rsid w:val="001766F4"/>
    <w:rsid w:val="001929FD"/>
    <w:rsid w:val="001B1F70"/>
    <w:rsid w:val="001B2DAC"/>
    <w:rsid w:val="001C1831"/>
    <w:rsid w:val="001C544C"/>
    <w:rsid w:val="001C5885"/>
    <w:rsid w:val="001D7A7C"/>
    <w:rsid w:val="001F271E"/>
    <w:rsid w:val="001F701A"/>
    <w:rsid w:val="00212158"/>
    <w:rsid w:val="0021455F"/>
    <w:rsid w:val="0021640C"/>
    <w:rsid w:val="00216D29"/>
    <w:rsid w:val="00225478"/>
    <w:rsid w:val="00234C4E"/>
    <w:rsid w:val="00240991"/>
    <w:rsid w:val="00261218"/>
    <w:rsid w:val="00285EB2"/>
    <w:rsid w:val="00297108"/>
    <w:rsid w:val="002A259A"/>
    <w:rsid w:val="002A29FB"/>
    <w:rsid w:val="002A50DD"/>
    <w:rsid w:val="002B644A"/>
    <w:rsid w:val="002D380A"/>
    <w:rsid w:val="002E3DFE"/>
    <w:rsid w:val="002F43F2"/>
    <w:rsid w:val="003036B9"/>
    <w:rsid w:val="00304B3D"/>
    <w:rsid w:val="0030773A"/>
    <w:rsid w:val="003164EB"/>
    <w:rsid w:val="003202D2"/>
    <w:rsid w:val="00321E13"/>
    <w:rsid w:val="00325A7C"/>
    <w:rsid w:val="00335F33"/>
    <w:rsid w:val="0034084F"/>
    <w:rsid w:val="00343EE4"/>
    <w:rsid w:val="003448F5"/>
    <w:rsid w:val="00346501"/>
    <w:rsid w:val="00357D3C"/>
    <w:rsid w:val="00381410"/>
    <w:rsid w:val="00390746"/>
    <w:rsid w:val="00392AD9"/>
    <w:rsid w:val="003A56D5"/>
    <w:rsid w:val="003A6F85"/>
    <w:rsid w:val="003C0A1F"/>
    <w:rsid w:val="003E3DA5"/>
    <w:rsid w:val="00410156"/>
    <w:rsid w:val="00410171"/>
    <w:rsid w:val="00411CE8"/>
    <w:rsid w:val="00413BD5"/>
    <w:rsid w:val="00423EA9"/>
    <w:rsid w:val="004268A6"/>
    <w:rsid w:val="00426B1B"/>
    <w:rsid w:val="004279B4"/>
    <w:rsid w:val="0043456C"/>
    <w:rsid w:val="004362D4"/>
    <w:rsid w:val="00455707"/>
    <w:rsid w:val="00456527"/>
    <w:rsid w:val="004613BB"/>
    <w:rsid w:val="00466F90"/>
    <w:rsid w:val="0047284B"/>
    <w:rsid w:val="00490121"/>
    <w:rsid w:val="004A2F8E"/>
    <w:rsid w:val="004B16B7"/>
    <w:rsid w:val="004C0A0E"/>
    <w:rsid w:val="005362B2"/>
    <w:rsid w:val="00545365"/>
    <w:rsid w:val="00554D5A"/>
    <w:rsid w:val="00561A86"/>
    <w:rsid w:val="0058504E"/>
    <w:rsid w:val="00585B54"/>
    <w:rsid w:val="00593A66"/>
    <w:rsid w:val="005B1EAD"/>
    <w:rsid w:val="005E52B6"/>
    <w:rsid w:val="005F0F5A"/>
    <w:rsid w:val="00604403"/>
    <w:rsid w:val="006051AE"/>
    <w:rsid w:val="0060610B"/>
    <w:rsid w:val="006136BC"/>
    <w:rsid w:val="0061505D"/>
    <w:rsid w:val="00627F68"/>
    <w:rsid w:val="006466FD"/>
    <w:rsid w:val="006778EC"/>
    <w:rsid w:val="00685735"/>
    <w:rsid w:val="006958CC"/>
    <w:rsid w:val="006E34DF"/>
    <w:rsid w:val="006F532F"/>
    <w:rsid w:val="00701CCE"/>
    <w:rsid w:val="0070429E"/>
    <w:rsid w:val="00730EDD"/>
    <w:rsid w:val="00733452"/>
    <w:rsid w:val="007347B2"/>
    <w:rsid w:val="00745D01"/>
    <w:rsid w:val="007467C3"/>
    <w:rsid w:val="0076139C"/>
    <w:rsid w:val="0076467C"/>
    <w:rsid w:val="0076651E"/>
    <w:rsid w:val="0079403B"/>
    <w:rsid w:val="007A0E6C"/>
    <w:rsid w:val="007A1397"/>
    <w:rsid w:val="007A38AA"/>
    <w:rsid w:val="007A3FD6"/>
    <w:rsid w:val="007A4056"/>
    <w:rsid w:val="007A6362"/>
    <w:rsid w:val="007D4457"/>
    <w:rsid w:val="007E0EA0"/>
    <w:rsid w:val="007E0EB8"/>
    <w:rsid w:val="007E0F33"/>
    <w:rsid w:val="007F1303"/>
    <w:rsid w:val="008052C1"/>
    <w:rsid w:val="0082690A"/>
    <w:rsid w:val="00874D1C"/>
    <w:rsid w:val="0088093C"/>
    <w:rsid w:val="008A0F31"/>
    <w:rsid w:val="008A16B4"/>
    <w:rsid w:val="008A1EF0"/>
    <w:rsid w:val="008C0E7A"/>
    <w:rsid w:val="008C551F"/>
    <w:rsid w:val="008F004D"/>
    <w:rsid w:val="009218A7"/>
    <w:rsid w:val="0092543A"/>
    <w:rsid w:val="009439A5"/>
    <w:rsid w:val="009516B6"/>
    <w:rsid w:val="0096064C"/>
    <w:rsid w:val="00960E45"/>
    <w:rsid w:val="00966EEA"/>
    <w:rsid w:val="00970872"/>
    <w:rsid w:val="009711A3"/>
    <w:rsid w:val="009739DD"/>
    <w:rsid w:val="009E5BF1"/>
    <w:rsid w:val="009F1E61"/>
    <w:rsid w:val="00A11BB1"/>
    <w:rsid w:val="00A20191"/>
    <w:rsid w:val="00A35FCE"/>
    <w:rsid w:val="00A45AA8"/>
    <w:rsid w:val="00A46B01"/>
    <w:rsid w:val="00A544F0"/>
    <w:rsid w:val="00A61B8B"/>
    <w:rsid w:val="00A62569"/>
    <w:rsid w:val="00A63FBE"/>
    <w:rsid w:val="00A64615"/>
    <w:rsid w:val="00A71405"/>
    <w:rsid w:val="00A72A30"/>
    <w:rsid w:val="00A750A7"/>
    <w:rsid w:val="00A777A1"/>
    <w:rsid w:val="00A95E6A"/>
    <w:rsid w:val="00AB639A"/>
    <w:rsid w:val="00AC6B9B"/>
    <w:rsid w:val="00AD3C09"/>
    <w:rsid w:val="00AF30BF"/>
    <w:rsid w:val="00B07CF2"/>
    <w:rsid w:val="00B158EC"/>
    <w:rsid w:val="00B1630D"/>
    <w:rsid w:val="00B16709"/>
    <w:rsid w:val="00B178C3"/>
    <w:rsid w:val="00B45472"/>
    <w:rsid w:val="00B474BF"/>
    <w:rsid w:val="00B65924"/>
    <w:rsid w:val="00B65BF3"/>
    <w:rsid w:val="00B67A1E"/>
    <w:rsid w:val="00B76B78"/>
    <w:rsid w:val="00B8164D"/>
    <w:rsid w:val="00B819CE"/>
    <w:rsid w:val="00BA0A2D"/>
    <w:rsid w:val="00BC35F0"/>
    <w:rsid w:val="00BE3D0C"/>
    <w:rsid w:val="00C02560"/>
    <w:rsid w:val="00C06EB7"/>
    <w:rsid w:val="00C223D4"/>
    <w:rsid w:val="00C24990"/>
    <w:rsid w:val="00C621F0"/>
    <w:rsid w:val="00C6613E"/>
    <w:rsid w:val="00C71C4F"/>
    <w:rsid w:val="00C76731"/>
    <w:rsid w:val="00C775F4"/>
    <w:rsid w:val="00C86F13"/>
    <w:rsid w:val="00C943FC"/>
    <w:rsid w:val="00CB6D35"/>
    <w:rsid w:val="00CD0873"/>
    <w:rsid w:val="00CD6740"/>
    <w:rsid w:val="00CD7FC5"/>
    <w:rsid w:val="00CE1DBC"/>
    <w:rsid w:val="00CE210E"/>
    <w:rsid w:val="00D0309D"/>
    <w:rsid w:val="00D14F92"/>
    <w:rsid w:val="00D16EB6"/>
    <w:rsid w:val="00D603F2"/>
    <w:rsid w:val="00D72332"/>
    <w:rsid w:val="00D8218F"/>
    <w:rsid w:val="00D82CFA"/>
    <w:rsid w:val="00D87151"/>
    <w:rsid w:val="00D87BF5"/>
    <w:rsid w:val="00DA263B"/>
    <w:rsid w:val="00DA38AC"/>
    <w:rsid w:val="00DC4D4C"/>
    <w:rsid w:val="00DF5DDD"/>
    <w:rsid w:val="00E02B49"/>
    <w:rsid w:val="00E06588"/>
    <w:rsid w:val="00E16193"/>
    <w:rsid w:val="00E20CE6"/>
    <w:rsid w:val="00E6021F"/>
    <w:rsid w:val="00E67D65"/>
    <w:rsid w:val="00E735CB"/>
    <w:rsid w:val="00E87ED7"/>
    <w:rsid w:val="00EA2034"/>
    <w:rsid w:val="00EA2ABC"/>
    <w:rsid w:val="00EA51D1"/>
    <w:rsid w:val="00EA587B"/>
    <w:rsid w:val="00EA6E8E"/>
    <w:rsid w:val="00ED26A1"/>
    <w:rsid w:val="00EE733B"/>
    <w:rsid w:val="00EE7B5F"/>
    <w:rsid w:val="00EF044E"/>
    <w:rsid w:val="00F12325"/>
    <w:rsid w:val="00F42F4F"/>
    <w:rsid w:val="00F50BCE"/>
    <w:rsid w:val="00F577D6"/>
    <w:rsid w:val="00F613C1"/>
    <w:rsid w:val="00F62D4D"/>
    <w:rsid w:val="00F75E35"/>
    <w:rsid w:val="00F81388"/>
    <w:rsid w:val="00F86AD2"/>
    <w:rsid w:val="00F93D2F"/>
    <w:rsid w:val="00FA56FC"/>
    <w:rsid w:val="00FB4623"/>
    <w:rsid w:val="00FC7C06"/>
    <w:rsid w:val="00FE20F5"/>
    <w:rsid w:val="00FF04BD"/>
    <w:rsid w:val="00FF0869"/>
    <w:rsid w:val="00FF5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BB0D"/>
  <w15:docId w15:val="{86481197-2B8E-49A7-A442-B4FF9E57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CFA"/>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link w:val="Antrat1Diagrama"/>
    <w:uiPriority w:val="1"/>
    <w:qFormat/>
    <w:rsid w:val="00B8164D"/>
    <w:pPr>
      <w:widowControl w:val="0"/>
      <w:autoSpaceDE w:val="0"/>
      <w:autoSpaceDN w:val="0"/>
      <w:ind w:left="545"/>
      <w:jc w:val="center"/>
      <w:outlineLvl w:val="0"/>
    </w:pPr>
    <w:rPr>
      <w:b/>
      <w:bCs/>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uiPriority w:val="99"/>
    <w:qFormat/>
    <w:rsid w:val="00B65BF3"/>
    <w:rPr>
      <w:b/>
      <w:sz w:val="22"/>
      <w:lang w:val="en-GB"/>
    </w:rPr>
  </w:style>
  <w:style w:type="character" w:styleId="Hipersaitas">
    <w:name w:val="Hyperlink"/>
    <w:uiPriority w:val="99"/>
    <w:rsid w:val="00B65BF3"/>
    <w:rPr>
      <w:rFonts w:cs="Times New Roman"/>
      <w:color w:val="0000FF"/>
      <w:u w:val="single"/>
    </w:rPr>
  </w:style>
  <w:style w:type="character" w:customStyle="1" w:styleId="apple-converted-space">
    <w:name w:val="apple-converted-space"/>
    <w:uiPriority w:val="99"/>
    <w:rsid w:val="00B65BF3"/>
    <w:rPr>
      <w:rFonts w:cs="Times New Roman"/>
    </w:rPr>
  </w:style>
  <w:style w:type="character" w:customStyle="1" w:styleId="dlxnowrap1">
    <w:name w:val="dlxnowrap1"/>
    <w:uiPriority w:val="99"/>
    <w:rsid w:val="00B65BF3"/>
    <w:rPr>
      <w:rFonts w:cs="Times New Roman"/>
    </w:rPr>
  </w:style>
  <w:style w:type="character" w:styleId="Nerykuspabraukimas">
    <w:name w:val="Subtle Emphasis"/>
    <w:uiPriority w:val="19"/>
    <w:qFormat/>
    <w:rsid w:val="00B65BF3"/>
    <w:rPr>
      <w:i/>
      <w:iCs/>
      <w:color w:val="404040"/>
    </w:rPr>
  </w:style>
  <w:style w:type="character" w:styleId="Knygospavadinimas">
    <w:name w:val="Book Title"/>
    <w:uiPriority w:val="33"/>
    <w:qFormat/>
    <w:rsid w:val="00B65BF3"/>
    <w:rPr>
      <w:b/>
      <w:bCs/>
      <w:i/>
      <w:iCs/>
      <w:spacing w:val="5"/>
    </w:rPr>
  </w:style>
  <w:style w:type="character" w:styleId="Emfaz">
    <w:name w:val="Emphasis"/>
    <w:qFormat/>
    <w:rsid w:val="00B65BF3"/>
    <w:rPr>
      <w:i/>
      <w:iCs/>
    </w:rPr>
  </w:style>
  <w:style w:type="paragraph" w:customStyle="1" w:styleId="Stamp">
    <w:name w:val="Stamp"/>
    <w:qFormat/>
    <w:rsid w:val="00C621F0"/>
    <w:pPr>
      <w:framePr w:w="3686" w:wrap="notBeside" w:vAnchor="page" w:hAnchor="page" w:xAlign="right" w:y="852"/>
      <w:spacing w:after="0" w:line="276" w:lineRule="auto"/>
    </w:pPr>
    <w:rPr>
      <w:rFonts w:ascii="Times New Roman" w:eastAsia="Times New Roman" w:hAnsi="Times New Roman" w:cs="Times New Roman"/>
      <w:sz w:val="18"/>
      <w:szCs w:val="18"/>
    </w:rPr>
  </w:style>
  <w:style w:type="paragraph" w:styleId="Antrats">
    <w:name w:val="header"/>
    <w:basedOn w:val="prastasis"/>
    <w:link w:val="AntratsDiagrama"/>
    <w:uiPriority w:val="99"/>
    <w:unhideWhenUsed/>
    <w:rsid w:val="00335F33"/>
    <w:pPr>
      <w:tabs>
        <w:tab w:val="center" w:pos="4819"/>
        <w:tab w:val="right" w:pos="9638"/>
      </w:tabs>
    </w:pPr>
  </w:style>
  <w:style w:type="character" w:customStyle="1" w:styleId="AntratsDiagrama">
    <w:name w:val="Antraštės Diagrama"/>
    <w:basedOn w:val="Numatytasispastraiposriftas"/>
    <w:link w:val="Antrats"/>
    <w:uiPriority w:val="99"/>
    <w:rsid w:val="00335F33"/>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335F33"/>
    <w:pPr>
      <w:tabs>
        <w:tab w:val="center" w:pos="4819"/>
        <w:tab w:val="right" w:pos="9638"/>
      </w:tabs>
    </w:pPr>
  </w:style>
  <w:style w:type="character" w:customStyle="1" w:styleId="PoratDiagrama">
    <w:name w:val="Poraštė Diagrama"/>
    <w:basedOn w:val="Numatytasispastraiposriftas"/>
    <w:link w:val="Porat"/>
    <w:uiPriority w:val="99"/>
    <w:rsid w:val="00335F33"/>
    <w:rPr>
      <w:rFonts w:ascii="Times New Roman" w:eastAsia="Times New Roman" w:hAnsi="Times New Roman" w:cs="Times New Roman"/>
      <w:sz w:val="24"/>
      <w:szCs w:val="20"/>
      <w:lang w:eastAsia="lt-LT"/>
    </w:rPr>
  </w:style>
  <w:style w:type="character" w:styleId="Grietas">
    <w:name w:val="Strong"/>
    <w:basedOn w:val="Numatytasispastraiposriftas"/>
    <w:uiPriority w:val="22"/>
    <w:qFormat/>
    <w:rsid w:val="0043456C"/>
    <w:rPr>
      <w:b/>
      <w:bCs/>
    </w:rPr>
  </w:style>
  <w:style w:type="character" w:styleId="Komentaronuoroda">
    <w:name w:val="annotation reference"/>
    <w:basedOn w:val="Numatytasispastraiposriftas"/>
    <w:uiPriority w:val="99"/>
    <w:semiHidden/>
    <w:unhideWhenUsed/>
    <w:rsid w:val="00084CD3"/>
    <w:rPr>
      <w:sz w:val="16"/>
      <w:szCs w:val="16"/>
    </w:rPr>
  </w:style>
  <w:style w:type="paragraph" w:styleId="Komentarotekstas">
    <w:name w:val="annotation text"/>
    <w:basedOn w:val="prastasis"/>
    <w:link w:val="KomentarotekstasDiagrama"/>
    <w:uiPriority w:val="99"/>
    <w:semiHidden/>
    <w:unhideWhenUsed/>
    <w:rsid w:val="00084CD3"/>
    <w:rPr>
      <w:sz w:val="20"/>
    </w:rPr>
  </w:style>
  <w:style w:type="character" w:customStyle="1" w:styleId="KomentarotekstasDiagrama">
    <w:name w:val="Komentaro tekstas Diagrama"/>
    <w:basedOn w:val="Numatytasispastraiposriftas"/>
    <w:link w:val="Komentarotekstas"/>
    <w:uiPriority w:val="99"/>
    <w:semiHidden/>
    <w:rsid w:val="00084CD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084CD3"/>
    <w:rPr>
      <w:b/>
      <w:bCs/>
    </w:rPr>
  </w:style>
  <w:style w:type="character" w:customStyle="1" w:styleId="KomentarotemaDiagrama">
    <w:name w:val="Komentaro tema Diagrama"/>
    <w:basedOn w:val="KomentarotekstasDiagrama"/>
    <w:link w:val="Komentarotema"/>
    <w:uiPriority w:val="99"/>
    <w:semiHidden/>
    <w:rsid w:val="00084CD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084C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CD3"/>
    <w:rPr>
      <w:rFonts w:ascii="Segoe UI" w:eastAsia="Times New Roman" w:hAnsi="Segoe UI" w:cs="Segoe UI"/>
      <w:sz w:val="18"/>
      <w:szCs w:val="18"/>
      <w:lang w:eastAsia="lt-LT"/>
    </w:rPr>
  </w:style>
  <w:style w:type="paragraph" w:customStyle="1" w:styleId="DefaultStyle">
    <w:name w:val="Default Style"/>
    <w:rsid w:val="00130E6E"/>
    <w:pPr>
      <w:suppressAutoHyphens/>
      <w:spacing w:line="256" w:lineRule="auto"/>
    </w:pPr>
    <w:rPr>
      <w:rFonts w:ascii="Calibri" w:eastAsia="SimSun" w:hAnsi="Calibri" w:cs="Calibri"/>
    </w:rPr>
  </w:style>
  <w:style w:type="paragraph" w:styleId="Sraopastraipa">
    <w:name w:val="List Paragraph"/>
    <w:basedOn w:val="prastasis"/>
    <w:uiPriority w:val="34"/>
    <w:qFormat/>
    <w:rsid w:val="00130E6E"/>
    <w:pPr>
      <w:ind w:left="720"/>
      <w:contextualSpacing/>
    </w:pPr>
    <w:rPr>
      <w:lang w:eastAsia="en-US"/>
    </w:rPr>
  </w:style>
  <w:style w:type="paragraph" w:styleId="Betarp">
    <w:name w:val="No Spacing"/>
    <w:uiPriority w:val="1"/>
    <w:qFormat/>
    <w:rsid w:val="00FB4623"/>
    <w:pPr>
      <w:spacing w:after="0" w:line="240" w:lineRule="auto"/>
    </w:pPr>
    <w:rPr>
      <w:rFonts w:ascii="Times New Roman" w:eastAsia="Times New Roman" w:hAnsi="Times New Roman" w:cs="Times New Roman"/>
      <w:sz w:val="24"/>
      <w:szCs w:val="24"/>
      <w:lang w:val="en-GB"/>
    </w:rPr>
  </w:style>
  <w:style w:type="character" w:customStyle="1" w:styleId="Antrat1Diagrama">
    <w:name w:val="Antraštė 1 Diagrama"/>
    <w:basedOn w:val="Numatytasispastraiposriftas"/>
    <w:link w:val="Antrat1"/>
    <w:uiPriority w:val="1"/>
    <w:rsid w:val="00B8164D"/>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1"/>
    <w:qFormat/>
    <w:rsid w:val="00B8164D"/>
    <w:pPr>
      <w:widowControl w:val="0"/>
      <w:autoSpaceDE w:val="0"/>
      <w:autoSpaceDN w:val="0"/>
    </w:pPr>
    <w:rPr>
      <w:szCs w:val="24"/>
      <w:lang w:eastAsia="en-US"/>
    </w:rPr>
  </w:style>
  <w:style w:type="character" w:customStyle="1" w:styleId="PagrindinistekstasDiagrama">
    <w:name w:val="Pagrindinis tekstas Diagrama"/>
    <w:basedOn w:val="Numatytasispastraiposriftas"/>
    <w:link w:val="Pagrindinistekstas"/>
    <w:uiPriority w:val="1"/>
    <w:rsid w:val="00B816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93582">
      <w:bodyDiv w:val="1"/>
      <w:marLeft w:val="0"/>
      <w:marRight w:val="0"/>
      <w:marTop w:val="0"/>
      <w:marBottom w:val="0"/>
      <w:divBdr>
        <w:top w:val="none" w:sz="0" w:space="0" w:color="auto"/>
        <w:left w:val="none" w:sz="0" w:space="0" w:color="auto"/>
        <w:bottom w:val="none" w:sz="0" w:space="0" w:color="auto"/>
        <w:right w:val="none" w:sz="0" w:space="0" w:color="auto"/>
      </w:divBdr>
    </w:div>
    <w:div w:id="645595826">
      <w:bodyDiv w:val="1"/>
      <w:marLeft w:val="0"/>
      <w:marRight w:val="0"/>
      <w:marTop w:val="0"/>
      <w:marBottom w:val="0"/>
      <w:divBdr>
        <w:top w:val="none" w:sz="0" w:space="0" w:color="auto"/>
        <w:left w:val="none" w:sz="0" w:space="0" w:color="auto"/>
        <w:bottom w:val="none" w:sz="0" w:space="0" w:color="auto"/>
        <w:right w:val="none" w:sz="0" w:space="0" w:color="auto"/>
      </w:divBdr>
    </w:div>
    <w:div w:id="823473551">
      <w:bodyDiv w:val="1"/>
      <w:marLeft w:val="0"/>
      <w:marRight w:val="0"/>
      <w:marTop w:val="0"/>
      <w:marBottom w:val="0"/>
      <w:divBdr>
        <w:top w:val="none" w:sz="0" w:space="0" w:color="auto"/>
        <w:left w:val="none" w:sz="0" w:space="0" w:color="auto"/>
        <w:bottom w:val="none" w:sz="0" w:space="0" w:color="auto"/>
        <w:right w:val="none" w:sz="0" w:space="0" w:color="auto"/>
      </w:divBdr>
    </w:div>
    <w:div w:id="15038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lt/rajono-strategija.html"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rokiskis.lt/lt/vykdomi-projektai.html" TargetMode="External"/><Relationship Id="rId12" Type="http://schemas.openxmlformats.org/officeDocument/2006/relationships/hyperlink" Target="http://draudejai.sodra.lt/draudeju_viesi_duomen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kiskis.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kiskis.lt/" TargetMode="External"/><Relationship Id="rId4" Type="http://schemas.openxmlformats.org/officeDocument/2006/relationships/webSettings" Target="webSettings.xml"/><Relationship Id="rId9" Type="http://schemas.openxmlformats.org/officeDocument/2006/relationships/hyperlink" Target="http://www.rokiskis.lt/lt/rajono-strategija.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1 seka</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Lapas1!$A$2:$A$16</c:f>
              <c:strCache>
                <c:ptCount val="12"/>
                <c:pt idx="0">
                  <c:v>2010 m.</c:v>
                </c:pt>
                <c:pt idx="1">
                  <c:v>2011 m.</c:v>
                </c:pt>
                <c:pt idx="2">
                  <c:v>2012 m.</c:v>
                </c:pt>
                <c:pt idx="3">
                  <c:v>2013 m.</c:v>
                </c:pt>
                <c:pt idx="4">
                  <c:v>2014 m. </c:v>
                </c:pt>
                <c:pt idx="5">
                  <c:v>2015 m.</c:v>
                </c:pt>
                <c:pt idx="6">
                  <c:v>2016 m.</c:v>
                </c:pt>
                <c:pt idx="7">
                  <c:v>2017 m.</c:v>
                </c:pt>
                <c:pt idx="8">
                  <c:v>2018 m.</c:v>
                </c:pt>
                <c:pt idx="9">
                  <c:v>2019 m.</c:v>
                </c:pt>
                <c:pt idx="11">
                  <c:v>2020 m.</c:v>
                </c:pt>
              </c:strCache>
            </c:strRef>
          </c:cat>
          <c:val>
            <c:numRef>
              <c:f>Lapas1!$B$2:$B$16</c:f>
              <c:numCache>
                <c:formatCode>General</c:formatCode>
                <c:ptCount val="15"/>
                <c:pt idx="0">
                  <c:v>7530</c:v>
                </c:pt>
                <c:pt idx="1">
                  <c:v>12454</c:v>
                </c:pt>
                <c:pt idx="2">
                  <c:v>10108</c:v>
                </c:pt>
                <c:pt idx="3">
                  <c:v>5792</c:v>
                </c:pt>
                <c:pt idx="4">
                  <c:v>8109</c:v>
                </c:pt>
                <c:pt idx="5">
                  <c:v>10137</c:v>
                </c:pt>
                <c:pt idx="6">
                  <c:v>18180</c:v>
                </c:pt>
                <c:pt idx="7">
                  <c:v>70958</c:v>
                </c:pt>
                <c:pt idx="8">
                  <c:v>60000</c:v>
                </c:pt>
                <c:pt idx="9">
                  <c:v>70000</c:v>
                </c:pt>
                <c:pt idx="11">
                  <c:v>70000</c:v>
                </c:pt>
              </c:numCache>
            </c:numRef>
          </c:val>
          <c:extLst xmlns:c16r2="http://schemas.microsoft.com/office/drawing/2015/06/chart">
            <c:ext xmlns:c16="http://schemas.microsoft.com/office/drawing/2014/chart" uri="{C3380CC4-5D6E-409C-BE32-E72D297353CC}">
              <c16:uniqueId val="{00000000-D5FB-48FC-94E9-04378C6D3C3B}"/>
            </c:ext>
          </c:extLst>
        </c:ser>
        <c:ser>
          <c:idx val="1"/>
          <c:order val="1"/>
          <c:tx>
            <c:strRef>
              <c:f>Lapas1!$C$1</c:f>
              <c:strCache>
                <c:ptCount val="1"/>
                <c:pt idx="0">
                  <c:v>Stulpelis1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Lapas1!$A$2:$A$16</c:f>
              <c:strCache>
                <c:ptCount val="12"/>
                <c:pt idx="0">
                  <c:v>2010 m.</c:v>
                </c:pt>
                <c:pt idx="1">
                  <c:v>2011 m.</c:v>
                </c:pt>
                <c:pt idx="2">
                  <c:v>2012 m.</c:v>
                </c:pt>
                <c:pt idx="3">
                  <c:v>2013 m.</c:v>
                </c:pt>
                <c:pt idx="4">
                  <c:v>2014 m. </c:v>
                </c:pt>
                <c:pt idx="5">
                  <c:v>2015 m.</c:v>
                </c:pt>
                <c:pt idx="6">
                  <c:v>2016 m.</c:v>
                </c:pt>
                <c:pt idx="7">
                  <c:v>2017 m.</c:v>
                </c:pt>
                <c:pt idx="8">
                  <c:v>2018 m.</c:v>
                </c:pt>
                <c:pt idx="9">
                  <c:v>2019 m.</c:v>
                </c:pt>
                <c:pt idx="11">
                  <c:v>2020 m.</c:v>
                </c:pt>
              </c:strCache>
            </c:strRef>
          </c:cat>
          <c:val>
            <c:numRef>
              <c:f>Lapas1!$C$2:$C$16</c:f>
              <c:numCache>
                <c:formatCode>General</c:formatCode>
                <c:ptCount val="15"/>
              </c:numCache>
            </c:numRef>
          </c:val>
          <c:extLst xmlns:c16r2="http://schemas.microsoft.com/office/drawing/2015/06/chart">
            <c:ext xmlns:c16="http://schemas.microsoft.com/office/drawing/2014/chart" uri="{C3380CC4-5D6E-409C-BE32-E72D297353CC}">
              <c16:uniqueId val="{00000001-D5FB-48FC-94E9-04378C6D3C3B}"/>
            </c:ext>
          </c:extLst>
        </c:ser>
        <c:ser>
          <c:idx val="2"/>
          <c:order val="2"/>
          <c:tx>
            <c:strRef>
              <c:f>Lapas1!$D$1</c:f>
              <c:strCache>
                <c:ptCount val="1"/>
                <c:pt idx="0">
                  <c:v>Stulpelis2</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Lapas1!$A$2:$A$16</c:f>
              <c:strCache>
                <c:ptCount val="12"/>
                <c:pt idx="0">
                  <c:v>2010 m.</c:v>
                </c:pt>
                <c:pt idx="1">
                  <c:v>2011 m.</c:v>
                </c:pt>
                <c:pt idx="2">
                  <c:v>2012 m.</c:v>
                </c:pt>
                <c:pt idx="3">
                  <c:v>2013 m.</c:v>
                </c:pt>
                <c:pt idx="4">
                  <c:v>2014 m. </c:v>
                </c:pt>
                <c:pt idx="5">
                  <c:v>2015 m.</c:v>
                </c:pt>
                <c:pt idx="6">
                  <c:v>2016 m.</c:v>
                </c:pt>
                <c:pt idx="7">
                  <c:v>2017 m.</c:v>
                </c:pt>
                <c:pt idx="8">
                  <c:v>2018 m.</c:v>
                </c:pt>
                <c:pt idx="9">
                  <c:v>2019 m.</c:v>
                </c:pt>
                <c:pt idx="11">
                  <c:v>2020 m.</c:v>
                </c:pt>
              </c:strCache>
            </c:strRef>
          </c:cat>
          <c:val>
            <c:numRef>
              <c:f>Lapas1!$D$2:$D$16</c:f>
              <c:numCache>
                <c:formatCode>General</c:formatCode>
                <c:ptCount val="15"/>
              </c:numCache>
            </c:numRef>
          </c:val>
          <c:extLst xmlns:c16r2="http://schemas.microsoft.com/office/drawing/2015/06/chart">
            <c:ext xmlns:c16="http://schemas.microsoft.com/office/drawing/2014/chart" uri="{C3380CC4-5D6E-409C-BE32-E72D297353CC}">
              <c16:uniqueId val="{00000002-D5FB-48FC-94E9-04378C6D3C3B}"/>
            </c:ext>
          </c:extLst>
        </c:ser>
        <c:dLbls>
          <c:dLblPos val="outEnd"/>
          <c:showLegendKey val="0"/>
          <c:showVal val="1"/>
          <c:showCatName val="0"/>
          <c:showSerName val="0"/>
          <c:showPercent val="0"/>
          <c:showBubbleSize val="0"/>
        </c:dLbls>
        <c:gapWidth val="0"/>
        <c:axId val="926337792"/>
        <c:axId val="926347584"/>
      </c:barChart>
      <c:catAx>
        <c:axId val="926337792"/>
        <c:scaling>
          <c:orientation val="minMax"/>
        </c:scaling>
        <c:delete val="0"/>
        <c:axPos val="b"/>
        <c:numFmt formatCode="General" sourceLinked="0"/>
        <c:majorTickMark val="none"/>
        <c:minorTickMark val="none"/>
        <c:tickLblPos val="nextTo"/>
        <c:crossAx val="926347584"/>
        <c:crosses val="autoZero"/>
        <c:auto val="1"/>
        <c:lblAlgn val="ctr"/>
        <c:lblOffset val="100"/>
        <c:noMultiLvlLbl val="0"/>
      </c:catAx>
      <c:valAx>
        <c:axId val="926347584"/>
        <c:scaling>
          <c:orientation val="minMax"/>
        </c:scaling>
        <c:delete val="0"/>
        <c:axPos val="l"/>
        <c:majorGridlines/>
        <c:numFmt formatCode="General" sourceLinked="1"/>
        <c:majorTickMark val="out"/>
        <c:minorTickMark val="none"/>
        <c:tickLblPos val="nextTo"/>
        <c:crossAx val="9263377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dk2" tx1="lt1" bg2="dk1" tx2="lt2" accent1="accent1" accent2="accent2" accent3="accent3" accent4="accent4" accent5="accent5" accent6="accent6" hlink="hlink" folHlink="folHlink"/>
  <c:chart>
    <c:autoTitleDeleted val="0"/>
    <c:plotArea>
      <c:layout>
        <c:manualLayout>
          <c:layoutTarget val="inner"/>
          <c:xMode val="edge"/>
          <c:yMode val="edge"/>
          <c:x val="0.10125323882128863"/>
          <c:y val="5.0867092811528306E-2"/>
          <c:w val="0.86982711647720345"/>
          <c:h val="0.62532417229260717"/>
        </c:manualLayout>
      </c:layout>
      <c:barChart>
        <c:barDir val="col"/>
        <c:grouping val="stacked"/>
        <c:varyColors val="0"/>
        <c:ser>
          <c:idx val="0"/>
          <c:order val="0"/>
          <c:tx>
            <c:strRef>
              <c:f>Lapas1!$B$1</c:f>
              <c:strCache>
                <c:ptCount val="1"/>
                <c:pt idx="0">
                  <c:v>Paraiškų skaičius</c:v>
                </c:pt>
              </c:strCache>
            </c:strRef>
          </c:tx>
          <c:invertIfNegative val="0"/>
          <c:dLbls>
            <c:dLbl>
              <c:idx val="9"/>
              <c:tx>
                <c:rich>
                  <a:bodyPr/>
                  <a:lstStyle/>
                  <a:p>
                    <a:r>
                      <a:rPr lang="en-US"/>
                      <a:t>58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282-4DCE-9A62-3C8B075465E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Lapas1!$A$2:$A$12</c:f>
              <c:strCache>
                <c:ptCount val="11"/>
                <c:pt idx="0">
                  <c:v>2010 m. </c:v>
                </c:pt>
                <c:pt idx="1">
                  <c:v>2011 m.</c:v>
                </c:pt>
                <c:pt idx="2">
                  <c:v>2012 m.</c:v>
                </c:pt>
                <c:pt idx="3">
                  <c:v>2013 m.</c:v>
                </c:pt>
                <c:pt idx="4">
                  <c:v>2014 m.</c:v>
                </c:pt>
                <c:pt idx="5">
                  <c:v>2015 m. </c:v>
                </c:pt>
                <c:pt idx="6">
                  <c:v>2016 m. </c:v>
                </c:pt>
                <c:pt idx="7">
                  <c:v>2017 m.</c:v>
                </c:pt>
                <c:pt idx="8">
                  <c:v>2018 m.</c:v>
                </c:pt>
                <c:pt idx="9">
                  <c:v>2019 m.</c:v>
                </c:pt>
                <c:pt idx="10">
                  <c:v>2020 m. </c:v>
                </c:pt>
              </c:strCache>
            </c:strRef>
          </c:cat>
          <c:val>
            <c:numRef>
              <c:f>Lapas1!$B$2:$B$12</c:f>
              <c:numCache>
                <c:formatCode>General</c:formatCode>
                <c:ptCount val="11"/>
                <c:pt idx="0">
                  <c:v>3</c:v>
                </c:pt>
                <c:pt idx="1">
                  <c:v>7</c:v>
                </c:pt>
                <c:pt idx="2">
                  <c:v>3</c:v>
                </c:pt>
                <c:pt idx="3">
                  <c:v>9</c:v>
                </c:pt>
                <c:pt idx="4">
                  <c:v>8</c:v>
                </c:pt>
                <c:pt idx="5">
                  <c:v>18</c:v>
                </c:pt>
                <c:pt idx="6">
                  <c:v>29</c:v>
                </c:pt>
                <c:pt idx="7">
                  <c:v>45</c:v>
                </c:pt>
                <c:pt idx="8">
                  <c:v>40</c:v>
                </c:pt>
                <c:pt idx="9">
                  <c:v>60</c:v>
                </c:pt>
                <c:pt idx="10">
                  <c:v>102</c:v>
                </c:pt>
              </c:numCache>
            </c:numRef>
          </c:val>
          <c:extLst xmlns:c16r2="http://schemas.microsoft.com/office/drawing/2015/06/chart">
            <c:ext xmlns:c16="http://schemas.microsoft.com/office/drawing/2014/chart" uri="{C3380CC4-5D6E-409C-BE32-E72D297353CC}">
              <c16:uniqueId val="{0000000A-13ED-4F9A-92B2-05BD185179E0}"/>
            </c:ext>
          </c:extLst>
        </c:ser>
        <c:ser>
          <c:idx val="1"/>
          <c:order val="1"/>
          <c:tx>
            <c:strRef>
              <c:f>Lapas1!$C$1</c:f>
              <c:strCache>
                <c:ptCount val="1"/>
                <c:pt idx="0">
                  <c:v>Stulpelis1</c:v>
                </c:pt>
              </c:strCache>
            </c:strRef>
          </c:tx>
          <c:invertIfNegative val="0"/>
          <c:cat>
            <c:strRef>
              <c:f>Lapas1!$A$2:$A$12</c:f>
              <c:strCache>
                <c:ptCount val="11"/>
                <c:pt idx="0">
                  <c:v>2010 m. </c:v>
                </c:pt>
                <c:pt idx="1">
                  <c:v>2011 m.</c:v>
                </c:pt>
                <c:pt idx="2">
                  <c:v>2012 m.</c:v>
                </c:pt>
                <c:pt idx="3">
                  <c:v>2013 m.</c:v>
                </c:pt>
                <c:pt idx="4">
                  <c:v>2014 m.</c:v>
                </c:pt>
                <c:pt idx="5">
                  <c:v>2015 m. </c:v>
                </c:pt>
                <c:pt idx="6">
                  <c:v>2016 m. </c:v>
                </c:pt>
                <c:pt idx="7">
                  <c:v>2017 m.</c:v>
                </c:pt>
                <c:pt idx="8">
                  <c:v>2018 m.</c:v>
                </c:pt>
                <c:pt idx="9">
                  <c:v>2019 m.</c:v>
                </c:pt>
                <c:pt idx="10">
                  <c:v>2020 m. </c:v>
                </c:pt>
              </c:strCache>
            </c:strRef>
          </c:cat>
          <c:val>
            <c:numRef>
              <c:f>Lapas1!$C$2:$C$12</c:f>
              <c:numCache>
                <c:formatCode>General</c:formatCode>
                <c:ptCount val="11"/>
              </c:numCache>
            </c:numRef>
          </c:val>
          <c:extLst xmlns:c16r2="http://schemas.microsoft.com/office/drawing/2015/06/chart">
            <c:ext xmlns:c16="http://schemas.microsoft.com/office/drawing/2014/chart" uri="{C3380CC4-5D6E-409C-BE32-E72D297353CC}">
              <c16:uniqueId val="{0000000B-13ED-4F9A-92B2-05BD185179E0}"/>
            </c:ext>
          </c:extLst>
        </c:ser>
        <c:ser>
          <c:idx val="2"/>
          <c:order val="2"/>
          <c:tx>
            <c:strRef>
              <c:f>Lapas1!$D$1</c:f>
              <c:strCache>
                <c:ptCount val="1"/>
                <c:pt idx="0">
                  <c:v>Stulpelis2</c:v>
                </c:pt>
              </c:strCache>
            </c:strRef>
          </c:tx>
          <c:invertIfNegative val="0"/>
          <c:cat>
            <c:strRef>
              <c:f>Lapas1!$A$2:$A$12</c:f>
              <c:strCache>
                <c:ptCount val="11"/>
                <c:pt idx="0">
                  <c:v>2010 m. </c:v>
                </c:pt>
                <c:pt idx="1">
                  <c:v>2011 m.</c:v>
                </c:pt>
                <c:pt idx="2">
                  <c:v>2012 m.</c:v>
                </c:pt>
                <c:pt idx="3">
                  <c:v>2013 m.</c:v>
                </c:pt>
                <c:pt idx="4">
                  <c:v>2014 m.</c:v>
                </c:pt>
                <c:pt idx="5">
                  <c:v>2015 m. </c:v>
                </c:pt>
                <c:pt idx="6">
                  <c:v>2016 m. </c:v>
                </c:pt>
                <c:pt idx="7">
                  <c:v>2017 m.</c:v>
                </c:pt>
                <c:pt idx="8">
                  <c:v>2018 m.</c:v>
                </c:pt>
                <c:pt idx="9">
                  <c:v>2019 m.</c:v>
                </c:pt>
                <c:pt idx="10">
                  <c:v>2020 m. </c:v>
                </c:pt>
              </c:strCache>
            </c:strRef>
          </c:cat>
          <c:val>
            <c:numRef>
              <c:f>Lapas1!$D$2:$D$12</c:f>
              <c:numCache>
                <c:formatCode>General</c:formatCode>
                <c:ptCount val="11"/>
              </c:numCache>
            </c:numRef>
          </c:val>
          <c:extLst xmlns:c16r2="http://schemas.microsoft.com/office/drawing/2015/06/chart">
            <c:ext xmlns:c16="http://schemas.microsoft.com/office/drawing/2014/chart" uri="{C3380CC4-5D6E-409C-BE32-E72D297353CC}">
              <c16:uniqueId val="{0000000C-13ED-4F9A-92B2-05BD185179E0}"/>
            </c:ext>
          </c:extLst>
        </c:ser>
        <c:dLbls>
          <c:showLegendKey val="0"/>
          <c:showVal val="0"/>
          <c:showCatName val="0"/>
          <c:showSerName val="0"/>
          <c:showPercent val="0"/>
          <c:showBubbleSize val="0"/>
        </c:dLbls>
        <c:gapWidth val="150"/>
        <c:overlap val="100"/>
        <c:axId val="926337248"/>
        <c:axId val="926338880"/>
      </c:barChart>
      <c:catAx>
        <c:axId val="926337248"/>
        <c:scaling>
          <c:orientation val="minMax"/>
        </c:scaling>
        <c:delete val="0"/>
        <c:axPos val="b"/>
        <c:numFmt formatCode="General" sourceLinked="0"/>
        <c:majorTickMark val="out"/>
        <c:minorTickMark val="none"/>
        <c:tickLblPos val="nextTo"/>
        <c:crossAx val="926338880"/>
        <c:crosses val="autoZero"/>
        <c:auto val="1"/>
        <c:lblAlgn val="ctr"/>
        <c:lblOffset val="100"/>
        <c:noMultiLvlLbl val="0"/>
      </c:catAx>
      <c:valAx>
        <c:axId val="926338880"/>
        <c:scaling>
          <c:orientation val="minMax"/>
        </c:scaling>
        <c:delete val="0"/>
        <c:axPos val="l"/>
        <c:majorGridlines/>
        <c:numFmt formatCode="General" sourceLinked="1"/>
        <c:majorTickMark val="out"/>
        <c:minorTickMark val="none"/>
        <c:tickLblPos val="nextTo"/>
        <c:crossAx val="926337248"/>
        <c:crosses val="autoZero"/>
        <c:crossBetween val="between"/>
      </c:valAx>
    </c:plotArea>
    <c:plotVisOnly val="1"/>
    <c:dispBlanksAs val="gap"/>
    <c:showDLblsOverMax val="0"/>
  </c:chart>
  <c:txPr>
    <a:bodyPr/>
    <a:lstStyle/>
    <a:p>
      <a:pPr>
        <a:defRPr sz="1800"/>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Ripple 3">
    <a:dk1>
      <a:srgbClr val="008AE8"/>
    </a:dk1>
    <a:lt1>
      <a:srgbClr val="FFFFFF"/>
    </a:lt1>
    <a:dk2>
      <a:srgbClr val="0068AE"/>
    </a:dk2>
    <a:lt2>
      <a:srgbClr val="CCECFF"/>
    </a:lt2>
    <a:accent1>
      <a:srgbClr val="009999"/>
    </a:accent1>
    <a:accent2>
      <a:srgbClr val="0088E4"/>
    </a:accent2>
    <a:accent3>
      <a:srgbClr val="AAB9D3"/>
    </a:accent3>
    <a:accent4>
      <a:srgbClr val="DADADA"/>
    </a:accent4>
    <a:accent5>
      <a:srgbClr val="AACACA"/>
    </a:accent5>
    <a:accent6>
      <a:srgbClr val="007BCF"/>
    </a:accent6>
    <a:hlink>
      <a:srgbClr val="99FF99"/>
    </a:hlink>
    <a:folHlink>
      <a:srgbClr val="AFE1FF"/>
    </a:folHlink>
  </a:clrScheme>
  <a:fontScheme name="Ripp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561</TotalTime>
  <Pages>8</Pages>
  <Words>16900</Words>
  <Characters>9633</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Jurgita Blaževičiūtė</dc:creator>
  <cp:lastModifiedBy>Jurgita Blaževičiūtė</cp:lastModifiedBy>
  <cp:revision>36</cp:revision>
  <cp:lastPrinted>2020-02-20T10:49:00Z</cp:lastPrinted>
  <dcterms:created xsi:type="dcterms:W3CDTF">2021-01-22T07:25:00Z</dcterms:created>
  <dcterms:modified xsi:type="dcterms:W3CDTF">2021-01-27T12:18:00Z</dcterms:modified>
</cp:coreProperties>
</file>