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4" w:rsidRPr="00A5608C" w:rsidRDefault="002F7C34" w:rsidP="002F7C34">
      <w:pPr>
        <w:jc w:val="center"/>
      </w:pPr>
      <w:r w:rsidRPr="00A5608C">
        <w:rPr>
          <w:b/>
        </w:rPr>
        <w:t>ROKIŠKIO RAJONO SAVIVALDYBĖS ADMINISTRACIJA</w:t>
      </w:r>
    </w:p>
    <w:p w:rsidR="002F7C34" w:rsidRPr="00A5608C" w:rsidRDefault="002F7C34" w:rsidP="002F7C34">
      <w:pPr>
        <w:rPr>
          <w:b/>
        </w:rPr>
      </w:pPr>
    </w:p>
    <w:p w:rsidR="002F7C34" w:rsidRPr="00A5608C" w:rsidRDefault="002F7C34" w:rsidP="002F7C34">
      <w:pPr>
        <w:jc w:val="center"/>
        <w:rPr>
          <w:b/>
        </w:rPr>
      </w:pPr>
    </w:p>
    <w:p w:rsidR="002F7C34" w:rsidRPr="00A5608C" w:rsidRDefault="002F7C34" w:rsidP="002F7C34">
      <w:pPr>
        <w:ind w:left="6379"/>
      </w:pPr>
      <w:r w:rsidRPr="00A5608C">
        <w:t>TVIRTINU</w:t>
      </w:r>
    </w:p>
    <w:p w:rsidR="002F7C34" w:rsidRPr="00A5608C" w:rsidRDefault="002F7C34" w:rsidP="002F7C34">
      <w:pPr>
        <w:ind w:left="6379"/>
      </w:pPr>
      <w:proofErr w:type="spellStart"/>
      <w:r w:rsidRPr="00A5608C">
        <w:t>Rokiškio</w:t>
      </w:r>
      <w:proofErr w:type="spellEnd"/>
      <w:r w:rsidRPr="00A5608C">
        <w:t xml:space="preserve"> </w:t>
      </w:r>
      <w:proofErr w:type="spellStart"/>
      <w:r w:rsidRPr="00A5608C">
        <w:t>rajono</w:t>
      </w:r>
      <w:proofErr w:type="spellEnd"/>
      <w:r w:rsidRPr="00A5608C">
        <w:t xml:space="preserve"> </w:t>
      </w:r>
      <w:proofErr w:type="spellStart"/>
      <w:r w:rsidRPr="00A5608C">
        <w:t>savivaldybės</w:t>
      </w:r>
      <w:proofErr w:type="spellEnd"/>
      <w:r w:rsidRPr="00A5608C">
        <w:t xml:space="preserve"> </w:t>
      </w:r>
      <w:proofErr w:type="spellStart"/>
      <w:r w:rsidRPr="00A5608C">
        <w:t>administracijos</w:t>
      </w:r>
      <w:proofErr w:type="spellEnd"/>
      <w:r w:rsidRPr="00A5608C">
        <w:t xml:space="preserve"> </w:t>
      </w:r>
      <w:proofErr w:type="spellStart"/>
      <w:r w:rsidRPr="00A5608C">
        <w:t>direktorius</w:t>
      </w:r>
      <w:proofErr w:type="spellEnd"/>
    </w:p>
    <w:p w:rsidR="002F7C34" w:rsidRPr="00A5608C" w:rsidRDefault="002F7C34" w:rsidP="002F7C34">
      <w:pPr>
        <w:ind w:left="6379"/>
      </w:pPr>
    </w:p>
    <w:p w:rsidR="002F7C34" w:rsidRPr="00A5608C" w:rsidRDefault="002F7C34" w:rsidP="002F7C34">
      <w:pPr>
        <w:ind w:left="6379"/>
      </w:pPr>
      <w:r w:rsidRPr="00A5608C">
        <w:t>(</w:t>
      </w:r>
      <w:proofErr w:type="spellStart"/>
      <w:r w:rsidRPr="00A5608C">
        <w:t>Parašas</w:t>
      </w:r>
      <w:proofErr w:type="spellEnd"/>
      <w:r w:rsidRPr="00A5608C">
        <w:t>)</w:t>
      </w:r>
    </w:p>
    <w:p w:rsidR="002F7C34" w:rsidRPr="00A5608C" w:rsidRDefault="002F7C34" w:rsidP="002F7C34">
      <w:pPr>
        <w:ind w:left="6379"/>
      </w:pPr>
      <w:proofErr w:type="spellStart"/>
      <w:r w:rsidRPr="00A5608C">
        <w:t>Andrius</w:t>
      </w:r>
      <w:proofErr w:type="spellEnd"/>
      <w:r w:rsidRPr="00A5608C">
        <w:t xml:space="preserve"> Burnickas</w:t>
      </w:r>
    </w:p>
    <w:p w:rsidR="002F7C34" w:rsidRPr="00A5608C" w:rsidRDefault="002F7C34" w:rsidP="002F7C34">
      <w:pPr>
        <w:jc w:val="center"/>
        <w:rPr>
          <w:b/>
        </w:rPr>
      </w:pPr>
    </w:p>
    <w:p w:rsidR="002F7C34" w:rsidRPr="00A5608C" w:rsidRDefault="002F7C34" w:rsidP="002F7C34">
      <w:pPr>
        <w:ind w:firstLine="6379"/>
      </w:pPr>
      <w:r w:rsidRPr="00A5608C">
        <w:t xml:space="preserve">(Data) </w:t>
      </w:r>
    </w:p>
    <w:p w:rsidR="002F7C34" w:rsidRPr="00A5608C" w:rsidRDefault="002F7C34" w:rsidP="002F7C34">
      <w:pPr>
        <w:ind w:firstLine="6379"/>
      </w:pPr>
    </w:p>
    <w:p w:rsidR="002F7C34" w:rsidRPr="00A5608C" w:rsidRDefault="002F7C34" w:rsidP="002F7C34">
      <w:pPr>
        <w:autoSpaceDE w:val="0"/>
        <w:autoSpaceDN w:val="0"/>
        <w:adjustRightInd w:val="0"/>
        <w:jc w:val="center"/>
        <w:rPr>
          <w:b/>
        </w:rPr>
      </w:pPr>
      <w:r w:rsidRPr="00A5608C">
        <w:rPr>
          <w:b/>
        </w:rPr>
        <w:t>ADMINISTRACINĖS PASLAUGOS TEIKIMO APRAŠYMAS</w:t>
      </w:r>
    </w:p>
    <w:p w:rsidR="00FD73F3" w:rsidRPr="002F7C34" w:rsidRDefault="00FD73F3" w:rsidP="00FB40E7">
      <w:pPr>
        <w:spacing w:line="360" w:lineRule="auto"/>
        <w:jc w:val="center"/>
        <w:outlineLvl w:val="0"/>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300"/>
        <w:gridCol w:w="5532"/>
      </w:tblGrid>
      <w:tr w:rsidR="00AF7853" w:rsidRPr="00B50F93" w:rsidTr="00D36F25">
        <w:trPr>
          <w:tblHeader/>
        </w:trPr>
        <w:tc>
          <w:tcPr>
            <w:tcW w:w="636" w:type="dxa"/>
            <w:shd w:val="clear" w:color="auto" w:fill="auto"/>
          </w:tcPr>
          <w:p w:rsidR="00AF7853" w:rsidRPr="00B50F93" w:rsidRDefault="00AF7853" w:rsidP="00186CD0">
            <w:pPr>
              <w:pStyle w:val="Lentelinis"/>
              <w:rPr>
                <w:b/>
              </w:rPr>
            </w:pPr>
            <w:r w:rsidRPr="00B50F93">
              <w:rPr>
                <w:b/>
              </w:rPr>
              <w:t>Eil. Nr.</w:t>
            </w:r>
          </w:p>
        </w:tc>
        <w:tc>
          <w:tcPr>
            <w:tcW w:w="3300" w:type="dxa"/>
            <w:shd w:val="clear" w:color="auto" w:fill="auto"/>
          </w:tcPr>
          <w:p w:rsidR="00AF7853" w:rsidRPr="00B50F93" w:rsidRDefault="00AF7853" w:rsidP="00186CD0">
            <w:pPr>
              <w:pStyle w:val="Lentelinis"/>
              <w:jc w:val="center"/>
              <w:rPr>
                <w:b/>
              </w:rPr>
            </w:pPr>
            <w:r w:rsidRPr="00B50F93">
              <w:rPr>
                <w:b/>
              </w:rPr>
              <w:t>Pavadinimas</w:t>
            </w:r>
          </w:p>
        </w:tc>
        <w:tc>
          <w:tcPr>
            <w:tcW w:w="5532" w:type="dxa"/>
            <w:shd w:val="clear" w:color="auto" w:fill="auto"/>
          </w:tcPr>
          <w:p w:rsidR="00AF7853" w:rsidRPr="00B50F93" w:rsidRDefault="00AF7853" w:rsidP="00186CD0">
            <w:pPr>
              <w:pStyle w:val="Lentelinis"/>
              <w:jc w:val="center"/>
              <w:rPr>
                <w:b/>
              </w:rPr>
            </w:pPr>
            <w:r w:rsidRPr="00B50F93">
              <w:rPr>
                <w:b/>
              </w:rPr>
              <w:t>Aprašymo turinys</w:t>
            </w:r>
          </w:p>
        </w:tc>
      </w:tr>
      <w:tr w:rsidR="00AF7853" w:rsidRPr="002F7C34" w:rsidTr="00D36F25">
        <w:trPr>
          <w:trHeight w:val="482"/>
        </w:trPr>
        <w:tc>
          <w:tcPr>
            <w:tcW w:w="636" w:type="dxa"/>
            <w:shd w:val="clear" w:color="auto" w:fill="auto"/>
          </w:tcPr>
          <w:p w:rsidR="00AF7853" w:rsidRPr="00B50F93" w:rsidRDefault="00AF7853" w:rsidP="000220F1">
            <w:pPr>
              <w:pStyle w:val="Lentelinis"/>
              <w:numPr>
                <w:ilvl w:val="0"/>
                <w:numId w:val="1"/>
              </w:numPr>
            </w:pPr>
          </w:p>
        </w:tc>
        <w:tc>
          <w:tcPr>
            <w:tcW w:w="3300" w:type="dxa"/>
            <w:shd w:val="clear" w:color="auto" w:fill="auto"/>
          </w:tcPr>
          <w:p w:rsidR="00AF7853" w:rsidRPr="00B50F93" w:rsidRDefault="00AF7853" w:rsidP="000220F1">
            <w:pPr>
              <w:pStyle w:val="Lentelinis"/>
            </w:pPr>
            <w:r w:rsidRPr="00B50F93">
              <w:t xml:space="preserve">Administracinės paslaugos pavadinimas </w:t>
            </w:r>
          </w:p>
        </w:tc>
        <w:tc>
          <w:tcPr>
            <w:tcW w:w="5532" w:type="dxa"/>
            <w:shd w:val="clear" w:color="auto" w:fill="auto"/>
          </w:tcPr>
          <w:p w:rsidR="00AF7853" w:rsidRPr="00297FAD" w:rsidRDefault="00F53ACB" w:rsidP="000220F1">
            <w:pPr>
              <w:pStyle w:val="Lentelinis"/>
            </w:pPr>
            <w:r w:rsidRPr="00297FAD">
              <w:t xml:space="preserve">Užsienio valstybėje </w:t>
            </w:r>
            <w:r w:rsidR="0040146E" w:rsidRPr="00297FAD">
              <w:t xml:space="preserve">įregistruoto </w:t>
            </w:r>
            <w:r w:rsidRPr="00297FAD">
              <w:t>gim</w:t>
            </w:r>
            <w:r w:rsidR="0040146E" w:rsidRPr="00297FAD">
              <w:t>imo įtraukimas į</w:t>
            </w:r>
            <w:r w:rsidR="00B72965" w:rsidRPr="00297FAD">
              <w:t xml:space="preserve"> </w:t>
            </w:r>
            <w:r w:rsidRPr="00297FAD">
              <w:t>apskait</w:t>
            </w:r>
            <w:r w:rsidR="004272C4" w:rsidRPr="00297FAD">
              <w:t>ą</w:t>
            </w:r>
          </w:p>
        </w:tc>
      </w:tr>
      <w:tr w:rsidR="00AF7853" w:rsidRPr="002F7C34" w:rsidTr="00D36F25">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AF7853" w:rsidP="000220F1">
            <w:pPr>
              <w:pStyle w:val="Lentelinis"/>
            </w:pPr>
            <w:r w:rsidRPr="00D671BA">
              <w:t xml:space="preserve">Administracinės paslaugos apibūdinimas </w:t>
            </w:r>
          </w:p>
        </w:tc>
        <w:tc>
          <w:tcPr>
            <w:tcW w:w="5532" w:type="dxa"/>
            <w:shd w:val="clear" w:color="auto" w:fill="auto"/>
          </w:tcPr>
          <w:p w:rsidR="00297FAD" w:rsidRPr="00297FAD" w:rsidRDefault="00297FAD" w:rsidP="00297FAD">
            <w:pPr>
              <w:pStyle w:val="Lentelinis"/>
              <w:jc w:val="both"/>
            </w:pPr>
            <w:r w:rsidRPr="00297FAD">
              <w:rPr>
                <w:shd w:val="clear" w:color="auto" w:fill="FFFFFF"/>
              </w:rPr>
              <w:t>Paslauga teikiama įtraukiant į apskaitą užsienio valstybėje įregistruoto vaiko, kurio abu ar vienas iš tėvų yra Lietuvos Respublikos piliečiai, gimimą, taip pat asmens, įgijusio Lietuvos Respublikos pilietybę, gimimą. Įregistruotas gimimas įtraukiamas į apskaitą sudarant gimimo įrašą.</w:t>
            </w:r>
          </w:p>
          <w:p w:rsidR="00297FAD" w:rsidRPr="00297FAD" w:rsidRDefault="00297FAD" w:rsidP="00297FAD">
            <w:pPr>
              <w:pStyle w:val="Lentelinis"/>
              <w:jc w:val="both"/>
            </w:pPr>
          </w:p>
          <w:p w:rsidR="0037707F" w:rsidRDefault="0037707F" w:rsidP="000220F1">
            <w:pPr>
              <w:pStyle w:val="Lentelinis"/>
              <w:jc w:val="both"/>
            </w:pPr>
            <w:r>
              <w:t>Užsienio valstybėje gyvenantys  L</w:t>
            </w:r>
            <w:r w:rsidR="004A7FDB">
              <w:t>ietuvos Respublikos  piliečiai</w:t>
            </w:r>
            <w:r>
              <w:t xml:space="preserve"> </w:t>
            </w:r>
            <w:r w:rsidR="003A62E5">
              <w:t>dokumentus dėl užsienio valstybėje gimusio vaiko gimimo gali pateikti Lietuvos Respublikos konsulinei įstaigai</w:t>
            </w:r>
            <w:r>
              <w:t>.</w:t>
            </w:r>
          </w:p>
          <w:p w:rsidR="00297FAD" w:rsidRDefault="00297FAD" w:rsidP="000220F1">
            <w:pPr>
              <w:pStyle w:val="Lentelinis"/>
              <w:jc w:val="both"/>
            </w:pPr>
          </w:p>
          <w:p w:rsidR="00297FAD" w:rsidRPr="007758B3" w:rsidRDefault="00297FAD" w:rsidP="00297FAD">
            <w:pPr>
              <w:jc w:val="both"/>
              <w:rPr>
                <w:lang w:val="lt-LT"/>
              </w:rPr>
            </w:pPr>
            <w:r w:rsidRPr="007758B3">
              <w:rPr>
                <w:lang w:val="lt-LT"/>
              </w:rPr>
              <w:t xml:space="preserve">Prašymas gali būti pateikiamas asmeniškai, per atstovą, per konsulinę įstaigą arba elektroniniu būdu per Metrikacijos ir gyvenamosios vietos deklaravimo informacinę sistemą (toliau – MGVDIS) adresu: </w:t>
            </w:r>
            <w:hyperlink r:id="rId9" w:history="1">
              <w:r w:rsidRPr="007758B3">
                <w:rPr>
                  <w:rStyle w:val="Hipersaitas"/>
                  <w:lang w:val="lt-LT"/>
                </w:rPr>
                <w:t>https://www.registrucentras.lt/p/680</w:t>
              </w:r>
            </w:hyperlink>
            <w:r w:rsidRPr="007758B3">
              <w:rPr>
                <w:lang w:val="lt-LT"/>
              </w:rPr>
              <w:t xml:space="preserve"> </w:t>
            </w:r>
          </w:p>
          <w:p w:rsidR="003A62E5" w:rsidRPr="003A62E5" w:rsidRDefault="00411973" w:rsidP="003A62E5">
            <w:pPr>
              <w:jc w:val="both"/>
              <w:rPr>
                <w:lang w:val="lt-LT"/>
              </w:rPr>
            </w:pPr>
            <w:r>
              <w:rPr>
                <w:lang w:val="lt-LT"/>
              </w:rPr>
              <w:t>(jungiamasi prie VĮ Registrų centras savitarnos - Gyventojų registras – Civilinės metrikacijos paslaugos).</w:t>
            </w:r>
          </w:p>
          <w:p w:rsidR="000220F1" w:rsidRDefault="004768E4" w:rsidP="004768E4">
            <w:pPr>
              <w:pStyle w:val="Lentelinis"/>
              <w:ind w:left="-45"/>
              <w:jc w:val="both"/>
              <w:rPr>
                <w:bCs/>
                <w:shd w:val="clear" w:color="auto" w:fill="FFFFFF"/>
              </w:rPr>
            </w:pPr>
            <w:r>
              <w:rPr>
                <w:b/>
                <w:bCs/>
                <w:shd w:val="clear" w:color="auto" w:fill="FFFFFF"/>
              </w:rPr>
              <w:t xml:space="preserve">Pastaba: </w:t>
            </w:r>
            <w:r w:rsidRPr="00786842">
              <w:rPr>
                <w:bCs/>
                <w:shd w:val="clear" w:color="auto" w:fill="FFFFFF"/>
              </w:rPr>
              <w:t>paslaugą užsakant el. būdu, valstybinę rinkliavą reikia apmokėti tik prisijungus prie savitarnos (automatiškai suformuojamas mokėjimas), o ne iš anksto.</w:t>
            </w:r>
          </w:p>
          <w:p w:rsidR="00EB1B81" w:rsidRPr="004768E4" w:rsidRDefault="00EB1B81" w:rsidP="004768E4">
            <w:pPr>
              <w:pStyle w:val="Lentelinis"/>
              <w:ind w:left="-45"/>
              <w:jc w:val="both"/>
              <w:rPr>
                <w:b/>
                <w:bCs/>
                <w:shd w:val="clear" w:color="auto" w:fill="FFFFFF"/>
              </w:rPr>
            </w:pPr>
          </w:p>
        </w:tc>
      </w:tr>
      <w:tr w:rsidR="00AF7853" w:rsidRPr="00E14A45" w:rsidTr="00D36F25">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7D762D" w:rsidP="000220F1">
            <w:pPr>
              <w:pStyle w:val="Lentelinis"/>
            </w:pPr>
            <w:r w:rsidRPr="00D671BA">
              <w:t xml:space="preserve">Teisės aktai, reguliuojantys administracinės paslaugos teikimą </w:t>
            </w:r>
          </w:p>
        </w:tc>
        <w:tc>
          <w:tcPr>
            <w:tcW w:w="5532" w:type="dxa"/>
            <w:tcBorders>
              <w:bottom w:val="single" w:sz="4" w:space="0" w:color="000000"/>
            </w:tcBorders>
            <w:shd w:val="clear" w:color="auto" w:fill="auto"/>
          </w:tcPr>
          <w:p w:rsidR="003A62E5" w:rsidRDefault="003A62E5" w:rsidP="000220F1">
            <w:pPr>
              <w:pStyle w:val="Lentelinis"/>
              <w:ind w:left="-45"/>
              <w:jc w:val="both"/>
            </w:pPr>
            <w:r>
              <w:t>1. Lietuvos Respublikos civilinis kodeksas, 2000-07-18, Nr. VIII-1864 (aktuali redakcija).</w:t>
            </w:r>
          </w:p>
          <w:p w:rsidR="003A62E5" w:rsidRDefault="003A62E5" w:rsidP="003A62E5">
            <w:pPr>
              <w:pStyle w:val="Lentelinis"/>
              <w:ind w:left="-45"/>
              <w:jc w:val="both"/>
            </w:pPr>
            <w:r w:rsidRPr="003A62E5">
              <w:t xml:space="preserve">2. </w:t>
            </w:r>
            <w:r w:rsidR="00E86844" w:rsidRPr="003A62E5">
              <w:t>Lietuvos Respublikos civilini</w:t>
            </w:r>
            <w:r w:rsidR="00545637" w:rsidRPr="003A62E5">
              <w:t>o kodekso patvirtinimo, įsigaliojimo ir įgyvendinimo įstatymas, 2000-07-18</w:t>
            </w:r>
            <w:r w:rsidR="004B5012" w:rsidRPr="003A62E5">
              <w:t>,</w:t>
            </w:r>
            <w:r w:rsidR="00545637" w:rsidRPr="003A62E5">
              <w:t xml:space="preserve"> Nr. VIII-1864</w:t>
            </w:r>
            <w:r w:rsidR="000220F1" w:rsidRPr="003A62E5">
              <w:t xml:space="preserve"> (aktuali redakcija).</w:t>
            </w:r>
          </w:p>
          <w:p w:rsidR="00E86844" w:rsidRDefault="003A62E5" w:rsidP="003A62E5">
            <w:pPr>
              <w:pStyle w:val="Lentelinis"/>
              <w:ind w:left="-45"/>
              <w:jc w:val="both"/>
            </w:pPr>
            <w:r>
              <w:t>3.</w:t>
            </w:r>
            <w:r w:rsidR="00E14A45">
              <w:t xml:space="preserve"> </w:t>
            </w:r>
            <w:r w:rsidR="000220F1" w:rsidRPr="003A62E5">
              <w:t xml:space="preserve">Lietuvos Respublikos </w:t>
            </w:r>
            <w:r w:rsidR="00FD1B9B" w:rsidRPr="003A62E5">
              <w:t>civilinės būklės aktų registravimo įsta</w:t>
            </w:r>
            <w:r w:rsidR="000220F1" w:rsidRPr="003A62E5">
              <w:t>tymas, 2015-12-03, Nr. XII-2111 (aktuali redakcija</w:t>
            </w:r>
            <w:r w:rsidR="000220F1">
              <w:t>).</w:t>
            </w:r>
          </w:p>
          <w:p w:rsidR="00E14A45" w:rsidRDefault="00E14A45" w:rsidP="00E14A45">
            <w:pPr>
              <w:pStyle w:val="Lentelinis"/>
              <w:ind w:left="-45"/>
              <w:jc w:val="both"/>
            </w:pPr>
            <w:r>
              <w:t>4. Lietuvos Respublikos pilietybės įstatymas, 2010-12-</w:t>
            </w:r>
            <w:r>
              <w:lastRenderedPageBreak/>
              <w:t>02 Nr. IX-1196 (aktuali redakcija).</w:t>
            </w:r>
          </w:p>
          <w:p w:rsidR="00E14A45" w:rsidRDefault="00E14A45" w:rsidP="00E14A45">
            <w:pPr>
              <w:pStyle w:val="Lentelinis"/>
              <w:ind w:left="-45"/>
              <w:jc w:val="both"/>
            </w:pPr>
            <w:r>
              <w:t xml:space="preserve">5. </w:t>
            </w:r>
            <w:hyperlink r:id="rId10" w:tgtFrame="_blank" w:history="1">
              <w:r w:rsidRPr="005D5EDA">
                <w:rPr>
                  <w:rStyle w:val="Hipersaitas"/>
                  <w:color w:val="auto"/>
                  <w:u w:val="none"/>
                  <w:shd w:val="clear" w:color="auto" w:fill="FFFFFF"/>
                </w:rPr>
                <w:t>Lietuvos Respublikos rinkliavų įstatymas, 2000-06-13 Nr. VIII-1725</w:t>
              </w:r>
              <w:r>
                <w:rPr>
                  <w:rStyle w:val="Hipersaitas"/>
                  <w:shd w:val="clear" w:color="auto" w:fill="FFFFFF"/>
                </w:rPr>
                <w:t xml:space="preserve"> (aktuali redakcija)</w:t>
              </w:r>
              <w:r w:rsidRPr="005D5EDA">
                <w:rPr>
                  <w:rStyle w:val="Hipersaitas"/>
                  <w:color w:val="auto"/>
                  <w:u w:val="none"/>
                  <w:shd w:val="clear" w:color="auto" w:fill="FFFFFF"/>
                </w:rPr>
                <w:t>;</w:t>
              </w:r>
            </w:hyperlink>
          </w:p>
          <w:p w:rsidR="00E14A45" w:rsidRDefault="00E14A45" w:rsidP="00E14A45">
            <w:pPr>
              <w:pStyle w:val="Lentelinis"/>
              <w:ind w:left="-45"/>
              <w:jc w:val="both"/>
            </w:pPr>
            <w:r>
              <w:t xml:space="preserve">6. Lietuvos  Respublikos Vyriausybės 2006-10-30 nutarimas Nr. 1079 „Dėl dokumentų legalizavimo ir tvirtinimo pažyma (apostille) tvarkos aprašo patvirtinimo“ (aktuali redakcija). </w:t>
            </w:r>
          </w:p>
          <w:p w:rsidR="00545637" w:rsidRDefault="00E14A45" w:rsidP="000220F1">
            <w:pPr>
              <w:pStyle w:val="Lentelinis"/>
              <w:ind w:left="-45"/>
              <w:jc w:val="both"/>
            </w:pPr>
            <w:r>
              <w:t>7</w:t>
            </w:r>
            <w:r w:rsidR="000220F1">
              <w:t xml:space="preserve">. </w:t>
            </w:r>
            <w:r w:rsidR="007B19CC">
              <w:t xml:space="preserve">Lietuvos Respublikos </w:t>
            </w:r>
            <w:r w:rsidR="005813E5">
              <w:t xml:space="preserve"> teisingumo ministro 2016-12-28 įsakymas Nr. 1R-334 „Dėl civilinės būklės aktų registravimo taisyklių ir civilinės būklės aktų įrašų ir kitų dokumentų formų patvirtinimo“</w:t>
            </w:r>
            <w:r w:rsidR="000220F1">
              <w:t xml:space="preserve"> (aktuali redakcija).</w:t>
            </w:r>
          </w:p>
          <w:p w:rsidR="00E14A45" w:rsidRDefault="00E14A45" w:rsidP="00E14A45">
            <w:pPr>
              <w:pStyle w:val="Lentelinis"/>
              <w:ind w:left="-45"/>
              <w:jc w:val="both"/>
            </w:pPr>
            <w:r>
              <w:t>8. Lietuvos Respublikos teisingumo ministro  2016-12-28 įsakymas Nr. 1R-333 „Dėl asmens vardo ir pavardės keitimo taisyklių patvirtinimo“ (aktuali redakcija).</w:t>
            </w:r>
          </w:p>
          <w:p w:rsidR="00F02220" w:rsidRDefault="00E14A45" w:rsidP="000220F1">
            <w:pPr>
              <w:pStyle w:val="Lentelinis"/>
              <w:ind w:left="-45"/>
              <w:jc w:val="both"/>
            </w:pPr>
            <w:r>
              <w:t>9</w:t>
            </w:r>
            <w:r w:rsidR="00F02220">
              <w:t>.</w:t>
            </w:r>
            <w:r w:rsidR="000220F1">
              <w:t xml:space="preserve"> </w:t>
            </w:r>
            <w:r w:rsidR="00EB1B81">
              <w:t>Lietuvos Respublikos Vyriausybės 2000-12-15 nutarimas Nr. 1458 „Dėl konkrečių valstybės rinkliavos dydžių sąrašo ir  valstybės rinkliavos mokėjimo ir grąžinimo taisyklių patvirtinimo“ (aktuali redakcija).</w:t>
            </w:r>
          </w:p>
          <w:p w:rsidR="00EB1B81" w:rsidRDefault="00E14A45" w:rsidP="00EB1B81">
            <w:pPr>
              <w:pStyle w:val="Lentelinis"/>
              <w:ind w:left="-45"/>
              <w:jc w:val="both"/>
            </w:pPr>
            <w:r>
              <w:t>10</w:t>
            </w:r>
            <w:r w:rsidR="000220F1">
              <w:t xml:space="preserve">. </w:t>
            </w:r>
            <w:r w:rsidR="00EB1B81">
              <w:t>Europos Parlamento ir Tarybos reglamentas (ES) 2016/1191, 2016-07-06.</w:t>
            </w:r>
          </w:p>
          <w:p w:rsidR="00E14A45" w:rsidRPr="005D5EDA" w:rsidRDefault="00E14A45" w:rsidP="00E14A45">
            <w:pPr>
              <w:pStyle w:val="Lentelinis"/>
              <w:ind w:left="-45"/>
              <w:jc w:val="both"/>
            </w:pPr>
            <w:r>
              <w:t>11</w:t>
            </w:r>
            <w:r w:rsidR="000220F1">
              <w:t xml:space="preserve">. </w:t>
            </w:r>
            <w:r>
              <w:t>1976-09-08 Vienos konvencija dėl išrašų iš civilinės būklės aktų įrašų išdavimo įvairiomis kalbomis.</w:t>
            </w:r>
          </w:p>
          <w:p w:rsidR="00EB7B83" w:rsidRDefault="003A62E5" w:rsidP="00E14A45">
            <w:pPr>
              <w:pStyle w:val="Lentelinis"/>
              <w:jc w:val="both"/>
            </w:pPr>
            <w:r>
              <w:t>1</w:t>
            </w:r>
            <w:r w:rsidR="00E14A45">
              <w:t>2</w:t>
            </w:r>
            <w:r w:rsidR="000220F1">
              <w:t xml:space="preserve">. </w:t>
            </w:r>
            <w:r w:rsidR="001B0CF0">
              <w:t>Valstybinės lietuvių kalbos komis</w:t>
            </w:r>
            <w:r w:rsidR="00216DAA">
              <w:t>i</w:t>
            </w:r>
            <w:r w:rsidR="001B0CF0">
              <w:t>jos 2003</w:t>
            </w:r>
            <w:r>
              <w:t xml:space="preserve">-06-26 </w:t>
            </w:r>
            <w:r w:rsidR="001B0CF0">
              <w:t>nutarimas Nr. N-2(87) „Dėl moterų pavardžių darymo“.</w:t>
            </w:r>
          </w:p>
          <w:p w:rsidR="00EB1B81" w:rsidRPr="00D671BA" w:rsidRDefault="00EB1B81" w:rsidP="00E14A45">
            <w:pPr>
              <w:pStyle w:val="Lentelinis"/>
              <w:jc w:val="both"/>
            </w:pPr>
          </w:p>
        </w:tc>
      </w:tr>
      <w:tr w:rsidR="007D762D" w:rsidRPr="0094141B" w:rsidTr="000C3C3C">
        <w:trPr>
          <w:trHeight w:val="1839"/>
        </w:trPr>
        <w:tc>
          <w:tcPr>
            <w:tcW w:w="636" w:type="dxa"/>
            <w:shd w:val="clear" w:color="auto" w:fill="auto"/>
          </w:tcPr>
          <w:p w:rsidR="007D762D" w:rsidRPr="00D671BA" w:rsidRDefault="007D762D" w:rsidP="000220F1">
            <w:pPr>
              <w:pStyle w:val="Lentelinis"/>
              <w:numPr>
                <w:ilvl w:val="0"/>
                <w:numId w:val="1"/>
              </w:numPr>
            </w:pPr>
          </w:p>
        </w:tc>
        <w:tc>
          <w:tcPr>
            <w:tcW w:w="3300" w:type="dxa"/>
            <w:shd w:val="clear" w:color="auto" w:fill="auto"/>
          </w:tcPr>
          <w:p w:rsidR="007D762D" w:rsidRPr="00D671BA" w:rsidRDefault="007D762D" w:rsidP="000220F1">
            <w:pPr>
              <w:pStyle w:val="Lentelinis"/>
            </w:pPr>
            <w:r w:rsidRPr="00D671BA">
              <w:t>Informacija ir dokumentai, kuriuos turi pateikti asmuo</w:t>
            </w:r>
          </w:p>
        </w:tc>
        <w:tc>
          <w:tcPr>
            <w:tcW w:w="5532" w:type="dxa"/>
            <w:tcBorders>
              <w:bottom w:val="single" w:sz="4" w:space="0" w:color="auto"/>
            </w:tcBorders>
            <w:shd w:val="clear" w:color="auto" w:fill="auto"/>
          </w:tcPr>
          <w:p w:rsidR="008F420E" w:rsidRDefault="006A3141" w:rsidP="000220F1">
            <w:pPr>
              <w:pStyle w:val="Lentelinis"/>
              <w:ind w:right="-104"/>
              <w:jc w:val="both"/>
            </w:pPr>
            <w:r>
              <w:t>Įtraukiant į apskaitą  užsienio valstybėje įregistruotą gimimą CM</w:t>
            </w:r>
            <w:r w:rsidR="00F17ADC">
              <w:t>A</w:t>
            </w:r>
            <w:r>
              <w:t>S turi būti pateiktas:</w:t>
            </w:r>
            <w:r w:rsidR="00D95127">
              <w:t xml:space="preserve"> </w:t>
            </w:r>
          </w:p>
          <w:p w:rsidR="00702B53" w:rsidRDefault="000220F1" w:rsidP="000220F1">
            <w:pPr>
              <w:pStyle w:val="Lentelinis"/>
              <w:ind w:right="-104"/>
              <w:jc w:val="both"/>
            </w:pPr>
            <w:r>
              <w:t xml:space="preserve">1. </w:t>
            </w:r>
            <w:r w:rsidR="006A3141">
              <w:t>Vaiko tėvų ar vieno iš jų ar pilnamečio asmens pareiškimas.</w:t>
            </w:r>
          </w:p>
          <w:p w:rsidR="000C3C3C" w:rsidRPr="002C09E8" w:rsidRDefault="000C3C3C" w:rsidP="000C3C3C">
            <w:pPr>
              <w:pStyle w:val="Lentelinis"/>
              <w:jc w:val="both"/>
            </w:pPr>
            <w:r>
              <w:t xml:space="preserve">2. Tėvų asmens tapatybę patvirtinantys dokumentai </w:t>
            </w:r>
            <w:r w:rsidRPr="002C09E8">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Pr="002C09E8">
              <w:rPr>
                <w:color w:val="000000"/>
                <w:shd w:val="clear" w:color="auto" w:fill="FFFFFF"/>
              </w:rPr>
              <w:t xml:space="preserve">žsienio </w:t>
            </w:r>
            <w:r w:rsidRPr="002C09E8">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Pr="002C09E8">
              <w:rPr>
                <w:color w:val="000000"/>
                <w:shd w:val="clear" w:color="auto" w:fill="FFFFFF"/>
              </w:rPr>
              <w:t xml:space="preserve">rieglobsčio </w:t>
            </w:r>
            <w:r w:rsidRPr="002C09E8">
              <w:t>prašytojo asmens tapatybei patvirtinti gali būti pateikiamas ir užsieniečio registracijos pažymėjimas, jei prieglobsčio prašytojas neturi kelionės dokumento; n</w:t>
            </w:r>
            <w:r w:rsidRPr="002C09E8">
              <w:rPr>
                <w:color w:val="000000"/>
                <w:shd w:val="clear" w:color="auto" w:fill="FFFFFF"/>
              </w:rPr>
              <w:t xml:space="preserve">uolat </w:t>
            </w:r>
            <w:r w:rsidRPr="002C09E8">
              <w:t xml:space="preserve">Lietuvos Respublikoje gyvenančio asmens be pilietybės, </w:t>
            </w:r>
            <w:r w:rsidRPr="002C09E8">
              <w:lastRenderedPageBreak/>
              <w:t>pabėgėlio ar užsieniečio, kuriam suteikta papildoma apsauga Lietuvos Respublikoje, statusui patvirtinti turi būti pateikiamas galiojantis leidimas gyventi Lietuvos Respublikoje.</w:t>
            </w:r>
          </w:p>
          <w:p w:rsidR="00772D97" w:rsidRDefault="000C3C3C" w:rsidP="000220F1">
            <w:pPr>
              <w:pStyle w:val="Lentelinis"/>
              <w:jc w:val="both"/>
            </w:pPr>
            <w:r>
              <w:t>3</w:t>
            </w:r>
            <w:r w:rsidR="000220F1">
              <w:t xml:space="preserve">. </w:t>
            </w:r>
            <w:r w:rsidR="00762779">
              <w:t>U</w:t>
            </w:r>
            <w:r w:rsidR="00121604" w:rsidRPr="00055242">
              <w:t>žsienio valstybė</w:t>
            </w:r>
            <w:r w:rsidR="006A3141">
              <w:t xml:space="preserve">s institucijos </w:t>
            </w:r>
            <w:r w:rsidR="00121604" w:rsidRPr="00055242">
              <w:t xml:space="preserve">išduotas </w:t>
            </w:r>
            <w:r w:rsidR="00FA47AF">
              <w:t>dokumentas</w:t>
            </w:r>
            <w:r w:rsidR="00AA08FC">
              <w:t xml:space="preserve">, patvirtinantis </w:t>
            </w:r>
            <w:r w:rsidR="000220F1">
              <w:t>gimimo įregistravimą</w:t>
            </w:r>
            <w:r w:rsidR="0094141B">
              <w:t xml:space="preserve"> </w:t>
            </w:r>
            <w:r w:rsidR="006A3141">
              <w:t>(gimimo li</w:t>
            </w:r>
            <w:r w:rsidR="007A6088">
              <w:t>u</w:t>
            </w:r>
            <w:r w:rsidR="006A3141">
              <w:t xml:space="preserve">dijimas, gimimo akto įrašo išrašas, forma A </w:t>
            </w:r>
            <w:r w:rsidR="000220F1">
              <w:t>pagal K</w:t>
            </w:r>
            <w:r w:rsidR="006A3141">
              <w:t>onvenciją dėl išrašų iš civilinės būklės aktų įrašų išdavimo įvairiomis kalbomis</w:t>
            </w:r>
            <w:r w:rsidR="000220F1">
              <w:t>, pasirašyta 1976</w:t>
            </w:r>
            <w:r w:rsidR="0094141B">
              <w:t>-09-08</w:t>
            </w:r>
            <w:r w:rsidR="000220F1">
              <w:t xml:space="preserve"> Vienoje </w:t>
            </w:r>
            <w:r w:rsidR="006A3141">
              <w:t>ar kitas dokumentas</w:t>
            </w:r>
            <w:r w:rsidR="00AA08FC">
              <w:t>)</w:t>
            </w:r>
            <w:r w:rsidR="006A3141">
              <w:t>.</w:t>
            </w:r>
            <w:r w:rsidR="00772D97">
              <w:t xml:space="preserve"> </w:t>
            </w:r>
          </w:p>
          <w:p w:rsidR="00F17ADC" w:rsidRDefault="000C3C3C" w:rsidP="000220F1">
            <w:pPr>
              <w:pStyle w:val="Lentelinis"/>
              <w:jc w:val="both"/>
            </w:pPr>
            <w:r>
              <w:t>4</w:t>
            </w:r>
            <w:r w:rsidR="000220F1">
              <w:t xml:space="preserve">. </w:t>
            </w:r>
            <w:r w:rsidR="00772D97">
              <w:t>Užsienio valstybių</w:t>
            </w:r>
            <w:r w:rsidR="000220F1">
              <w:t xml:space="preserve"> (</w:t>
            </w:r>
            <w:r w:rsidR="002B7C6E">
              <w:t>išskyrus ES)</w:t>
            </w:r>
            <w:r w:rsidR="00772D97">
              <w:t xml:space="preserve"> institucijų išduoti dokumentai turi būti išversti į lietuvių kalbą ir legalizuoti ar patvirtinti pažyma (</w:t>
            </w:r>
            <w:r w:rsidR="00FA47AF">
              <w:t>a</w:t>
            </w:r>
            <w:r w:rsidR="00772D97">
              <w:t>postille), jei teisės aktai nenustato kitaip.</w:t>
            </w:r>
          </w:p>
          <w:p w:rsidR="009432C9" w:rsidRDefault="000C3C3C" w:rsidP="000220F1">
            <w:pPr>
              <w:pStyle w:val="Lentelinis"/>
              <w:jc w:val="both"/>
            </w:pPr>
            <w:r>
              <w:t>5</w:t>
            </w:r>
            <w:r w:rsidR="000220F1">
              <w:t xml:space="preserve">. </w:t>
            </w:r>
            <w:r w:rsidR="00534E72">
              <w:t xml:space="preserve">ES </w:t>
            </w:r>
            <w:r w:rsidR="002B7C6E">
              <w:t>valstybės kartu su gimimo dokumentu išduota daugiakalbė forma.</w:t>
            </w:r>
            <w:r w:rsidR="00121604" w:rsidRPr="00055242">
              <w:t xml:space="preserve"> </w:t>
            </w:r>
          </w:p>
          <w:p w:rsidR="00184D43" w:rsidRPr="00055242" w:rsidRDefault="000C3C3C" w:rsidP="000C3C3C">
            <w:pPr>
              <w:pStyle w:val="Lentelinis"/>
              <w:jc w:val="both"/>
            </w:pPr>
            <w:r>
              <w:t>6</w:t>
            </w:r>
            <w:r w:rsidR="0094141B">
              <w:t xml:space="preserve">. Valstybės rinkliavos sumokėjimą patvirtinantis dokumentas.  </w:t>
            </w:r>
          </w:p>
        </w:tc>
      </w:tr>
      <w:tr w:rsidR="007C1111" w:rsidRPr="002F7C34" w:rsidTr="00772D97">
        <w:trPr>
          <w:trHeight w:val="566"/>
        </w:trPr>
        <w:tc>
          <w:tcPr>
            <w:tcW w:w="636" w:type="dxa"/>
            <w:tcBorders>
              <w:top w:val="single" w:sz="4" w:space="0" w:color="auto"/>
            </w:tcBorders>
            <w:shd w:val="clear" w:color="auto" w:fill="auto"/>
          </w:tcPr>
          <w:p w:rsidR="007C1111" w:rsidRPr="00D671BA" w:rsidRDefault="007C1111" w:rsidP="000220F1">
            <w:pPr>
              <w:pStyle w:val="Lentelinis"/>
              <w:numPr>
                <w:ilvl w:val="0"/>
                <w:numId w:val="1"/>
              </w:numPr>
            </w:pPr>
          </w:p>
        </w:tc>
        <w:tc>
          <w:tcPr>
            <w:tcW w:w="3300" w:type="dxa"/>
            <w:tcBorders>
              <w:top w:val="single" w:sz="4" w:space="0" w:color="auto"/>
            </w:tcBorders>
            <w:shd w:val="clear" w:color="auto" w:fill="auto"/>
          </w:tcPr>
          <w:p w:rsidR="007C1111" w:rsidRPr="00D671BA" w:rsidRDefault="00471983" w:rsidP="000220F1">
            <w:pPr>
              <w:pStyle w:val="Lentelinis"/>
            </w:pPr>
            <w:r>
              <w:t>Administracinės paslaugos teikimo ypatumai</w:t>
            </w:r>
          </w:p>
        </w:tc>
        <w:tc>
          <w:tcPr>
            <w:tcW w:w="5532" w:type="dxa"/>
            <w:tcBorders>
              <w:top w:val="single" w:sz="4" w:space="0" w:color="auto"/>
            </w:tcBorders>
            <w:shd w:val="clear" w:color="auto" w:fill="auto"/>
          </w:tcPr>
          <w:p w:rsidR="007C1111" w:rsidRDefault="007D4A11" w:rsidP="000220F1">
            <w:pPr>
              <w:pStyle w:val="Lentelinis"/>
              <w:jc w:val="both"/>
            </w:pPr>
            <w:r>
              <w:t>CMAS</w:t>
            </w:r>
            <w:r w:rsidR="00602C70">
              <w:t xml:space="preserve"> įtraukia į apskaitą  užsienio valstybėje įregistruotą:</w:t>
            </w:r>
          </w:p>
          <w:p w:rsidR="00602C70" w:rsidRDefault="00602C70" w:rsidP="00DB1D2D">
            <w:pPr>
              <w:pStyle w:val="Lentelinis"/>
              <w:jc w:val="both"/>
            </w:pPr>
            <w:r>
              <w:t>-</w:t>
            </w:r>
            <w:r w:rsidR="00B970E1">
              <w:t xml:space="preserve"> </w:t>
            </w:r>
            <w:r>
              <w:t>vaiko, kurio abu ar vienas iš tėvų yra Lietuvos Respublikos piliečiai, gimimą;</w:t>
            </w:r>
          </w:p>
          <w:p w:rsidR="00602C70" w:rsidRDefault="00602C70" w:rsidP="00DB1D2D">
            <w:pPr>
              <w:pStyle w:val="Lentelinis"/>
              <w:jc w:val="both"/>
            </w:pPr>
            <w:r>
              <w:t>-</w:t>
            </w:r>
            <w:r w:rsidR="00B970E1">
              <w:t xml:space="preserve"> </w:t>
            </w:r>
            <w:r>
              <w:t>pilnamečio asmens, įgijusio Lietuvos Respublikos pilietybę, gim</w:t>
            </w:r>
            <w:r w:rsidR="00B970E1">
              <w:t>im</w:t>
            </w:r>
            <w:r>
              <w:t>ą</w:t>
            </w:r>
            <w:r w:rsidR="00B970E1">
              <w:t>.</w:t>
            </w:r>
          </w:p>
          <w:p w:rsidR="00B970E1" w:rsidRDefault="00B970E1" w:rsidP="00DB1D2D">
            <w:pPr>
              <w:pStyle w:val="Lentelinis"/>
              <w:jc w:val="both"/>
            </w:pPr>
            <w:r>
              <w:t xml:space="preserve">Būtina žinoti: jei  Lietuvos Respublikos piliečio, kurio vaiko gimimą prašoma įtraukti į apskaitą, santuoka  sudaryta užsienio valstybėje, pirmiausia šią santuoką būtina įtraukti į apskaitą. </w:t>
            </w:r>
          </w:p>
          <w:p w:rsidR="00B970E1" w:rsidRDefault="00B970E1" w:rsidP="00DB1D2D">
            <w:pPr>
              <w:pStyle w:val="Lentelinis"/>
              <w:jc w:val="both"/>
            </w:pPr>
            <w:r>
              <w:t>Lietuvos Respublikos piliečių ir jų vaikų vardai ir pavardės civilinės būklės akto įraše nurodomi vadovaujantis  Lietuvos Respublikos teisės aktais, reguliuojančiais vardų ir pavardžių rašymo dokumentuose tvarką.</w:t>
            </w:r>
          </w:p>
          <w:p w:rsidR="00EB1B81" w:rsidRDefault="00EB1B81" w:rsidP="00DB1D2D">
            <w:pPr>
              <w:pStyle w:val="Lentelinis"/>
              <w:jc w:val="both"/>
            </w:pPr>
          </w:p>
        </w:tc>
      </w:tr>
      <w:tr w:rsidR="00AF7853" w:rsidRPr="00A810EB" w:rsidTr="00D36F25">
        <w:trPr>
          <w:trHeight w:val="525"/>
        </w:trPr>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AF7853" w:rsidP="000220F1">
            <w:pPr>
              <w:pStyle w:val="Lentelinis"/>
            </w:pPr>
            <w:r w:rsidRPr="00D671BA">
              <w:t xml:space="preserve">Administracinės paslaugos </w:t>
            </w:r>
            <w:r w:rsidR="008A32B0" w:rsidRPr="00D671BA">
              <w:t>teikėjas</w:t>
            </w:r>
          </w:p>
        </w:tc>
        <w:tc>
          <w:tcPr>
            <w:tcW w:w="5532" w:type="dxa"/>
            <w:shd w:val="clear" w:color="auto" w:fill="auto"/>
          </w:tcPr>
          <w:p w:rsidR="00B801E2" w:rsidRDefault="00B801E2" w:rsidP="00B801E2">
            <w:pPr>
              <w:pStyle w:val="Lentelinis"/>
              <w:jc w:val="both"/>
            </w:pPr>
            <w:r>
              <w:t>Civilinės metrikacijos ir archyvų skyriaus vedėja</w:t>
            </w:r>
          </w:p>
          <w:p w:rsidR="00B801E2" w:rsidRDefault="00B801E2" w:rsidP="00B801E2">
            <w:pPr>
              <w:pStyle w:val="Lentelinis"/>
              <w:jc w:val="both"/>
            </w:pPr>
            <w:r>
              <w:t xml:space="preserve">Aistė </w:t>
            </w:r>
            <w:proofErr w:type="spellStart"/>
            <w:r>
              <w:t>Sketerytė-Jasinevičienė</w:t>
            </w:r>
            <w:proofErr w:type="spellEnd"/>
          </w:p>
          <w:p w:rsidR="00B801E2" w:rsidRDefault="00B801E2" w:rsidP="00B801E2">
            <w:pPr>
              <w:pStyle w:val="Lentelinis"/>
              <w:jc w:val="both"/>
            </w:pPr>
            <w:r>
              <w:t>Tel. (8 458) 71153, mob. 8 690 24259</w:t>
            </w:r>
          </w:p>
          <w:p w:rsidR="00B801E2" w:rsidRDefault="00565679" w:rsidP="00B801E2">
            <w:pPr>
              <w:pStyle w:val="Lentelinis"/>
              <w:jc w:val="both"/>
            </w:pPr>
            <w:hyperlink r:id="rId11" w:history="1">
              <w:r w:rsidR="00B801E2">
                <w:rPr>
                  <w:rStyle w:val="Hipersaitas"/>
                </w:rPr>
                <w:t>a.jasineviciene</w:t>
              </w:r>
              <w:r w:rsidR="00B801E2">
                <w:rPr>
                  <w:rStyle w:val="Hipersaitas"/>
                  <w:lang w:val="en-US"/>
                </w:rPr>
                <w:t>@post.rokiskis.lt</w:t>
              </w:r>
            </w:hyperlink>
            <w:r w:rsidR="00B801E2">
              <w:rPr>
                <w:lang w:val="en-US"/>
              </w:rPr>
              <w:t xml:space="preserve"> </w:t>
            </w:r>
            <w:r w:rsidR="00B801E2">
              <w:t xml:space="preserve">                </w:t>
            </w:r>
          </w:p>
          <w:p w:rsidR="00B801E2" w:rsidRDefault="00B801E2" w:rsidP="00B801E2">
            <w:pPr>
              <w:pStyle w:val="Lentelinis"/>
              <w:jc w:val="both"/>
            </w:pPr>
          </w:p>
          <w:p w:rsidR="00B801E2" w:rsidRDefault="00B801E2" w:rsidP="00B801E2">
            <w:pPr>
              <w:pStyle w:val="Lentelinis"/>
              <w:jc w:val="both"/>
            </w:pPr>
            <w:r>
              <w:t xml:space="preserve">Civilinės metrikacijos ir archyvų skyriaus </w:t>
            </w:r>
          </w:p>
          <w:p w:rsidR="00B801E2" w:rsidRDefault="00B801E2" w:rsidP="00B801E2">
            <w:pPr>
              <w:pStyle w:val="Lentelinis"/>
            </w:pPr>
            <w:r>
              <w:t>vyr. specialistė Gražina Švanienė</w:t>
            </w:r>
          </w:p>
          <w:p w:rsidR="00B801E2" w:rsidRDefault="00B801E2" w:rsidP="00B801E2">
            <w:pPr>
              <w:pStyle w:val="Lentelinis"/>
            </w:pPr>
            <w:r>
              <w:t>Mo</w:t>
            </w:r>
            <w:r w:rsidRPr="00B801E2">
              <w:t xml:space="preserve">b. </w:t>
            </w:r>
            <w:hyperlink r:id="rId12" w:history="1">
              <w:r w:rsidRPr="00B801E2">
                <w:rPr>
                  <w:rStyle w:val="Hipersaitas"/>
                  <w:color w:val="auto"/>
                  <w:u w:val="none"/>
                  <w:shd w:val="clear" w:color="auto" w:fill="FFFFFF"/>
                </w:rPr>
                <w:t>8 693 51 377</w:t>
              </w:r>
            </w:hyperlink>
          </w:p>
          <w:p w:rsidR="00AE4EE3" w:rsidRPr="00A810EB" w:rsidRDefault="00565679" w:rsidP="002F7C34">
            <w:pPr>
              <w:pStyle w:val="Lentelinis"/>
            </w:pPr>
            <w:hyperlink r:id="rId13" w:history="1">
              <w:r w:rsidR="00B801E2">
                <w:rPr>
                  <w:rStyle w:val="Hipersaitas"/>
                </w:rPr>
                <w:t>cbaib@post.rokiskis.lt</w:t>
              </w:r>
            </w:hyperlink>
            <w:r w:rsidR="00B801E2">
              <w:t xml:space="preserve"> </w:t>
            </w:r>
            <w:r w:rsidR="00184D43" w:rsidRPr="00A810EB">
              <w:t xml:space="preserve"> </w:t>
            </w:r>
            <w:r w:rsidR="00184D43">
              <w:t xml:space="preserve">      </w:t>
            </w:r>
          </w:p>
        </w:tc>
      </w:tr>
      <w:tr w:rsidR="00AF7853" w:rsidRPr="00FA47AF" w:rsidTr="00D36F25">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AF7853" w:rsidP="000220F1">
            <w:pPr>
              <w:pStyle w:val="Lentelinis"/>
            </w:pPr>
            <w:r w:rsidRPr="00D671BA">
              <w:t>Administracinės paslaugos vadovas</w:t>
            </w:r>
          </w:p>
        </w:tc>
        <w:tc>
          <w:tcPr>
            <w:tcW w:w="5532" w:type="dxa"/>
            <w:shd w:val="clear" w:color="auto" w:fill="auto"/>
          </w:tcPr>
          <w:p w:rsidR="009E5B72" w:rsidRDefault="009E5B72" w:rsidP="009E5B72">
            <w:pPr>
              <w:pStyle w:val="Lentelinis"/>
              <w:jc w:val="both"/>
            </w:pPr>
            <w:r w:rsidRPr="0089294D">
              <w:t>Civilinės metrikacijos</w:t>
            </w:r>
            <w:r>
              <w:t xml:space="preserve"> ir archyvų</w:t>
            </w:r>
            <w:r w:rsidRPr="0089294D">
              <w:t xml:space="preserve"> skyriaus vedėja</w:t>
            </w:r>
          </w:p>
          <w:p w:rsidR="009E5B72" w:rsidRDefault="009E5B72" w:rsidP="009E5B72">
            <w:pPr>
              <w:pStyle w:val="Lentelinis"/>
              <w:jc w:val="both"/>
            </w:pPr>
            <w:r>
              <w:t xml:space="preserve">Aistė </w:t>
            </w:r>
            <w:proofErr w:type="spellStart"/>
            <w:r>
              <w:t>Sketerytė-Jasinevičienė</w:t>
            </w:r>
            <w:proofErr w:type="spellEnd"/>
          </w:p>
          <w:p w:rsidR="009E5B72" w:rsidRDefault="009E5B72" w:rsidP="009E5B72">
            <w:pPr>
              <w:pStyle w:val="Lentelinis"/>
              <w:jc w:val="both"/>
            </w:pPr>
            <w:r>
              <w:t>Tel. (8 458) 71153, mob. 8 690 24259</w:t>
            </w:r>
          </w:p>
          <w:p w:rsidR="009E5B72" w:rsidRDefault="00565679" w:rsidP="009E5B72">
            <w:pPr>
              <w:pStyle w:val="Lentelinis"/>
              <w:jc w:val="both"/>
            </w:pPr>
            <w:hyperlink r:id="rId14" w:history="1">
              <w:r w:rsidR="009E5B72" w:rsidRPr="00055534">
                <w:rPr>
                  <w:rStyle w:val="Hipersaitas"/>
                </w:rPr>
                <w:t>a.jasineviciene</w:t>
              </w:r>
              <w:r w:rsidR="009E5B72" w:rsidRPr="00055534">
                <w:rPr>
                  <w:rStyle w:val="Hipersaitas"/>
                  <w:lang w:val="en-US"/>
                </w:rPr>
                <w:t>@post.rokiskis.lt</w:t>
              </w:r>
            </w:hyperlink>
            <w:r w:rsidR="009E5B72">
              <w:rPr>
                <w:lang w:val="en-US"/>
              </w:rPr>
              <w:t xml:space="preserve"> </w:t>
            </w:r>
            <w:r w:rsidR="009E5B72">
              <w:t xml:space="preserve">       </w:t>
            </w:r>
          </w:p>
          <w:p w:rsidR="00AA08FC" w:rsidRPr="00AA08FC" w:rsidRDefault="00AA08FC" w:rsidP="000220F1">
            <w:pPr>
              <w:pStyle w:val="Lentelinis"/>
              <w:jc w:val="both"/>
            </w:pPr>
          </w:p>
        </w:tc>
      </w:tr>
      <w:tr w:rsidR="00AF7853" w:rsidRPr="00212B48" w:rsidTr="00D36F25">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AF7853" w:rsidP="000220F1">
            <w:pPr>
              <w:pStyle w:val="Lentelinis"/>
            </w:pPr>
            <w:r w:rsidRPr="00D671BA">
              <w:t xml:space="preserve">Administracinės paslaugos </w:t>
            </w:r>
            <w:r w:rsidR="00527E01" w:rsidRPr="00D671BA">
              <w:t>su</w:t>
            </w:r>
            <w:r w:rsidRPr="00D671BA">
              <w:t>teikimo trukmė</w:t>
            </w:r>
          </w:p>
        </w:tc>
        <w:tc>
          <w:tcPr>
            <w:tcW w:w="5532" w:type="dxa"/>
            <w:shd w:val="clear" w:color="auto" w:fill="auto"/>
          </w:tcPr>
          <w:p w:rsidR="00AF7853" w:rsidRDefault="00A810EB" w:rsidP="000220F1">
            <w:pPr>
              <w:pStyle w:val="Lentelinis"/>
              <w:jc w:val="both"/>
            </w:pPr>
            <w:r>
              <w:t>5</w:t>
            </w:r>
            <w:r w:rsidR="0035677F" w:rsidRPr="00D671BA">
              <w:t xml:space="preserve"> d</w:t>
            </w:r>
            <w:r w:rsidR="002131C4">
              <w:t xml:space="preserve">arbo </w:t>
            </w:r>
            <w:r w:rsidR="00B17E07" w:rsidRPr="00D671BA">
              <w:t>d</w:t>
            </w:r>
            <w:r w:rsidR="002131C4">
              <w:t>ien</w:t>
            </w:r>
            <w:r w:rsidR="00212B48">
              <w:t>os.</w:t>
            </w:r>
          </w:p>
          <w:p w:rsidR="00762779" w:rsidRPr="00D671BA" w:rsidRDefault="00762779" w:rsidP="000220F1">
            <w:pPr>
              <w:pStyle w:val="Lentelinis"/>
              <w:jc w:val="both"/>
            </w:pPr>
          </w:p>
        </w:tc>
      </w:tr>
      <w:tr w:rsidR="00AF7853" w:rsidRPr="002F7C34" w:rsidTr="00D36F25">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E1628E" w:rsidRPr="00D671BA" w:rsidRDefault="00AF7853" w:rsidP="000220F1">
            <w:pPr>
              <w:pStyle w:val="Lentelinis"/>
            </w:pPr>
            <w:r w:rsidRPr="00D671BA">
              <w:t>Administracinės paslaugos suteikimo kaina</w:t>
            </w:r>
            <w:r w:rsidR="005630D3" w:rsidRPr="00D671BA">
              <w:t xml:space="preserve"> </w:t>
            </w:r>
            <w:r w:rsidR="00E1628E" w:rsidRPr="00D671BA">
              <w:t>(jei paslauga teikiama atlygintinai)</w:t>
            </w:r>
          </w:p>
        </w:tc>
        <w:tc>
          <w:tcPr>
            <w:tcW w:w="5532" w:type="dxa"/>
            <w:shd w:val="clear" w:color="auto" w:fill="auto"/>
          </w:tcPr>
          <w:p w:rsidR="00731C89" w:rsidRDefault="00731C89" w:rsidP="00731C89">
            <w:pPr>
              <w:jc w:val="both"/>
              <w:rPr>
                <w:lang w:val="lt-LT"/>
              </w:rPr>
            </w:pPr>
            <w:r>
              <w:rPr>
                <w:lang w:val="lt-LT"/>
              </w:rPr>
              <w:t>V</w:t>
            </w:r>
            <w:r w:rsidRPr="007B4095">
              <w:rPr>
                <w:lang w:val="lt-LT"/>
              </w:rPr>
              <w:t xml:space="preserve">alstybės rinkliava </w:t>
            </w:r>
            <w:r>
              <w:rPr>
                <w:lang w:val="lt-LT"/>
              </w:rPr>
              <w:t xml:space="preserve">- </w:t>
            </w:r>
            <w:r w:rsidR="002D79E4">
              <w:rPr>
                <w:lang w:val="lt-LT"/>
              </w:rPr>
              <w:t>10</w:t>
            </w:r>
            <w:r>
              <w:rPr>
                <w:lang w:val="lt-LT"/>
              </w:rPr>
              <w:t xml:space="preserve"> </w:t>
            </w:r>
            <w:proofErr w:type="spellStart"/>
            <w:r>
              <w:rPr>
                <w:lang w:val="lt-LT"/>
              </w:rPr>
              <w:t>Eur</w:t>
            </w:r>
            <w:proofErr w:type="spellEnd"/>
            <w:r w:rsidRPr="00D607E4">
              <w:rPr>
                <w:lang w:val="lt-LT"/>
              </w:rPr>
              <w:t>.</w:t>
            </w:r>
          </w:p>
          <w:p w:rsidR="00BD69A4" w:rsidRDefault="00BD69A4" w:rsidP="00BD69A4">
            <w:pPr>
              <w:pStyle w:val="Lentelinis"/>
              <w:jc w:val="both"/>
            </w:pPr>
          </w:p>
          <w:p w:rsidR="00BD69A4" w:rsidRPr="007440EC" w:rsidRDefault="00BD69A4" w:rsidP="00BD69A4">
            <w:pPr>
              <w:pStyle w:val="Lentelinis"/>
              <w:jc w:val="both"/>
            </w:pPr>
            <w:r w:rsidRPr="007440EC">
              <w:t xml:space="preserve">Jei </w:t>
            </w:r>
            <w:r>
              <w:t xml:space="preserve">pareiškėjas </w:t>
            </w:r>
            <w:r w:rsidRPr="007440EC">
              <w:t xml:space="preserve">pageidauja, gali gauti </w:t>
            </w:r>
            <w:r>
              <w:t xml:space="preserve">vaiko gimimo įrašą liudijantį išrašą </w:t>
            </w:r>
            <w:r w:rsidRPr="007440EC">
              <w:t>(</w:t>
            </w:r>
            <w:r>
              <w:t>p</w:t>
            </w:r>
            <w:r w:rsidRPr="007440EC">
              <w:t>aslauga – Civilinės būklės akto įrašą liudijančio išrašo išdavimas), valstyb</w:t>
            </w:r>
            <w:r>
              <w:t xml:space="preserve">ės rinkliava </w:t>
            </w:r>
            <w:r w:rsidRPr="007440EC">
              <w:t xml:space="preserve">– </w:t>
            </w:r>
            <w:r w:rsidR="002D79E4">
              <w:t>4,30</w:t>
            </w:r>
            <w:bookmarkStart w:id="0" w:name="_GoBack"/>
            <w:bookmarkEnd w:id="0"/>
            <w:r w:rsidRPr="007440EC">
              <w:t xml:space="preserve"> Eur.</w:t>
            </w:r>
          </w:p>
          <w:p w:rsidR="00D36F25" w:rsidRDefault="00D36F25" w:rsidP="000220F1">
            <w:pPr>
              <w:pStyle w:val="Lentelinis"/>
              <w:jc w:val="both"/>
            </w:pPr>
            <w:r>
              <w:t>Mokėjimo rekvizitai:</w:t>
            </w:r>
          </w:p>
          <w:p w:rsidR="009E5B72" w:rsidRPr="00184D43" w:rsidRDefault="00D36F25" w:rsidP="009E5B72">
            <w:pPr>
              <w:pStyle w:val="Lentelinis"/>
              <w:jc w:val="both"/>
            </w:pPr>
            <w:r>
              <w:t>Gavėjas --</w:t>
            </w:r>
            <w:r w:rsidR="009E5B72">
              <w:t xml:space="preserve"> </w:t>
            </w:r>
            <w:r>
              <w:t xml:space="preserve">Valstybinė mokesčių inspekcija prie </w:t>
            </w:r>
            <w:r w:rsidRPr="00184D43">
              <w:t>L</w:t>
            </w:r>
            <w:r w:rsidR="009E5B72" w:rsidRPr="00184D43">
              <w:t xml:space="preserve">ietuvos </w:t>
            </w:r>
            <w:r w:rsidRPr="00184D43">
              <w:t>R</w:t>
            </w:r>
            <w:r w:rsidR="009E5B72" w:rsidRPr="00184D43">
              <w:t xml:space="preserve">espublikos finansų ministerijos </w:t>
            </w:r>
          </w:p>
          <w:p w:rsidR="00D36F25" w:rsidRPr="00184D43" w:rsidRDefault="00AA08FC" w:rsidP="009E5B72">
            <w:pPr>
              <w:pStyle w:val="Lentelinis"/>
              <w:jc w:val="both"/>
            </w:pPr>
            <w:r w:rsidRPr="00184D43">
              <w:t>Įmokos kodas 52873</w:t>
            </w:r>
          </w:p>
          <w:p w:rsidR="009E5B72" w:rsidRPr="00184D43" w:rsidRDefault="009E5B72" w:rsidP="009E5B72">
            <w:pPr>
              <w:rPr>
                <w:shd w:val="clear" w:color="auto" w:fill="FFFFFF"/>
              </w:rPr>
            </w:pPr>
          </w:p>
          <w:p w:rsidR="009E5B72" w:rsidRPr="00A810EB" w:rsidRDefault="009E5B72" w:rsidP="009E5B72">
            <w:pPr>
              <w:rPr>
                <w:b/>
              </w:rPr>
            </w:pPr>
            <w:proofErr w:type="spellStart"/>
            <w:r w:rsidRPr="00A810EB">
              <w:rPr>
                <w:b/>
                <w:shd w:val="clear" w:color="auto" w:fill="FFFFFF"/>
              </w:rPr>
              <w:t>Gavėjo</w:t>
            </w:r>
            <w:proofErr w:type="spellEnd"/>
            <w:r w:rsidRPr="00A810EB">
              <w:rPr>
                <w:b/>
                <w:shd w:val="clear" w:color="auto" w:fill="FFFFFF"/>
              </w:rPr>
              <w:t xml:space="preserve"> </w:t>
            </w:r>
            <w:proofErr w:type="spellStart"/>
            <w:r w:rsidRPr="00A810EB">
              <w:rPr>
                <w:b/>
                <w:shd w:val="clear" w:color="auto" w:fill="FFFFFF"/>
              </w:rPr>
              <w:t>bankai</w:t>
            </w:r>
            <w:proofErr w:type="spellEnd"/>
            <w:r w:rsidRPr="00A810EB">
              <w:rPr>
                <w:b/>
                <w:shd w:val="clear" w:color="auto" w:fill="FFFFFF"/>
              </w:rPr>
              <w:t xml:space="preserve"> </w:t>
            </w:r>
            <w:proofErr w:type="spellStart"/>
            <w:r w:rsidRPr="00A810EB">
              <w:rPr>
                <w:b/>
                <w:shd w:val="clear" w:color="auto" w:fill="FFFFFF"/>
              </w:rPr>
              <w:t>ir</w:t>
            </w:r>
            <w:proofErr w:type="spellEnd"/>
            <w:r w:rsidRPr="00A810EB">
              <w:rPr>
                <w:b/>
                <w:shd w:val="clear" w:color="auto" w:fill="FFFFFF"/>
              </w:rPr>
              <w:t xml:space="preserve"> </w:t>
            </w:r>
            <w:proofErr w:type="spellStart"/>
            <w:r w:rsidRPr="00A810EB">
              <w:rPr>
                <w:b/>
                <w:shd w:val="clear" w:color="auto" w:fill="FFFFFF"/>
              </w:rPr>
              <w:t>sąskaitos</w:t>
            </w:r>
            <w:proofErr w:type="spellEnd"/>
            <w:r w:rsidRPr="00A810EB">
              <w:rPr>
                <w:b/>
                <w:shd w:val="clear" w:color="auto" w:fill="FFFFFF"/>
              </w:rPr>
              <w:t xml:space="preserve"> </w:t>
            </w:r>
            <w:proofErr w:type="spellStart"/>
            <w:r w:rsidRPr="00A810EB">
              <w:rPr>
                <w:b/>
                <w:shd w:val="clear" w:color="auto" w:fill="FFFFFF"/>
              </w:rPr>
              <w:t>numeriai</w:t>
            </w:r>
            <w:proofErr w:type="spellEnd"/>
            <w:r w:rsidRPr="00A810EB">
              <w:rPr>
                <w:b/>
                <w:shd w:val="clear" w:color="auto" w:fill="FFFFFF"/>
              </w:rPr>
              <w:t>:</w:t>
            </w:r>
          </w:p>
          <w:p w:rsidR="009E5B72" w:rsidRPr="00184D43" w:rsidRDefault="009E5B72" w:rsidP="009E5B72">
            <w:pPr>
              <w:shd w:val="clear" w:color="auto" w:fill="FFFFFF"/>
            </w:pPr>
            <w:r w:rsidRPr="00184D43">
              <w:t>LT78 7290 0000 0013 0151 - AS „</w:t>
            </w:r>
            <w:proofErr w:type="spellStart"/>
            <w:r w:rsidRPr="00184D43">
              <w:t>Citadele</w:t>
            </w:r>
            <w:proofErr w:type="spellEnd"/>
            <w:r w:rsidRPr="00184D43">
              <w:t xml:space="preserve"> </w:t>
            </w:r>
            <w:proofErr w:type="spellStart"/>
            <w:r w:rsidRPr="00184D43">
              <w:t>bankas</w:t>
            </w:r>
            <w:proofErr w:type="spellEnd"/>
            <w:r w:rsidRPr="00184D43">
              <w:t xml:space="preserve">“ </w:t>
            </w:r>
            <w:proofErr w:type="spellStart"/>
            <w:r w:rsidRPr="00184D43">
              <w:t>Lietuvos</w:t>
            </w:r>
            <w:proofErr w:type="spellEnd"/>
            <w:r w:rsidRPr="00184D43">
              <w:t xml:space="preserve"> </w:t>
            </w:r>
            <w:proofErr w:type="spellStart"/>
            <w:r w:rsidRPr="00184D43">
              <w:t>filialas</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72900</w:t>
            </w:r>
          </w:p>
          <w:p w:rsidR="00A5265A" w:rsidRDefault="00A5265A" w:rsidP="00A810EB">
            <w:pPr>
              <w:shd w:val="clear" w:color="auto" w:fill="FFFFFF"/>
            </w:pPr>
          </w:p>
          <w:p w:rsidR="009E5B72" w:rsidRPr="00184D43" w:rsidRDefault="009E5B72" w:rsidP="00A810EB">
            <w:pPr>
              <w:shd w:val="clear" w:color="auto" w:fill="FFFFFF"/>
            </w:pPr>
            <w:r w:rsidRPr="00184D43">
              <w:t xml:space="preserve">LT05 7044 0600 0788 7175 - AB SEB </w:t>
            </w:r>
            <w:proofErr w:type="spellStart"/>
            <w:r w:rsidRPr="00184D43">
              <w:t>bankas</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70440</w:t>
            </w:r>
          </w:p>
          <w:p w:rsidR="00A5265A" w:rsidRDefault="00A5265A" w:rsidP="00A810EB">
            <w:pPr>
              <w:numPr>
                <w:ilvl w:val="0"/>
                <w:numId w:val="5"/>
              </w:numPr>
              <w:shd w:val="clear" w:color="auto" w:fill="FFFFFF"/>
              <w:ind w:left="0"/>
            </w:pPr>
          </w:p>
          <w:p w:rsidR="009E5B72" w:rsidRPr="00184D43" w:rsidRDefault="009E5B72" w:rsidP="00A810EB">
            <w:pPr>
              <w:numPr>
                <w:ilvl w:val="0"/>
                <w:numId w:val="5"/>
              </w:numPr>
              <w:shd w:val="clear" w:color="auto" w:fill="FFFFFF"/>
              <w:ind w:left="0"/>
            </w:pPr>
            <w:r w:rsidRPr="00184D43">
              <w:t xml:space="preserve">LT32 7180 0000 0014 1038 - AB </w:t>
            </w:r>
            <w:proofErr w:type="spellStart"/>
            <w:r w:rsidRPr="00184D43">
              <w:t>Šiaulių</w:t>
            </w:r>
            <w:proofErr w:type="spellEnd"/>
            <w:r w:rsidRPr="00184D43">
              <w:t xml:space="preserve"> </w:t>
            </w:r>
            <w:proofErr w:type="spellStart"/>
            <w:r w:rsidRPr="00184D43">
              <w:t>bankas</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71800</w:t>
            </w:r>
          </w:p>
          <w:p w:rsidR="00A5265A" w:rsidRDefault="00A5265A" w:rsidP="00A810EB">
            <w:pPr>
              <w:numPr>
                <w:ilvl w:val="0"/>
                <w:numId w:val="5"/>
              </w:numPr>
              <w:shd w:val="clear" w:color="auto" w:fill="FFFFFF"/>
              <w:ind w:left="0"/>
            </w:pPr>
          </w:p>
          <w:p w:rsidR="009E5B72" w:rsidRPr="00184D43" w:rsidRDefault="009E5B72" w:rsidP="00A810EB">
            <w:pPr>
              <w:numPr>
                <w:ilvl w:val="0"/>
                <w:numId w:val="5"/>
              </w:numPr>
              <w:shd w:val="clear" w:color="auto" w:fill="FFFFFF"/>
              <w:ind w:left="0"/>
            </w:pPr>
            <w:r w:rsidRPr="00184D43">
              <w:t xml:space="preserve">LT74 4010 0510 0132 4763 - </w:t>
            </w:r>
            <w:proofErr w:type="spellStart"/>
            <w:r w:rsidRPr="00184D43">
              <w:t>Luminor</w:t>
            </w:r>
            <w:proofErr w:type="spellEnd"/>
            <w:r w:rsidRPr="00184D43">
              <w:t xml:space="preserve"> Bank AS </w:t>
            </w:r>
            <w:proofErr w:type="spellStart"/>
            <w:r w:rsidRPr="00184D43">
              <w:t>Lietuvos</w:t>
            </w:r>
            <w:proofErr w:type="spellEnd"/>
            <w:r w:rsidRPr="00184D43">
              <w:t xml:space="preserve"> </w:t>
            </w:r>
            <w:proofErr w:type="spellStart"/>
            <w:r w:rsidRPr="00184D43">
              <w:t>skyrius</w:t>
            </w:r>
            <w:proofErr w:type="spellEnd"/>
            <w:r w:rsidRPr="00184D43">
              <w:t xml:space="preserve"> (</w:t>
            </w:r>
            <w:proofErr w:type="spellStart"/>
            <w:r w:rsidRPr="00184D43">
              <w:t>buvęs</w:t>
            </w:r>
            <w:proofErr w:type="spellEnd"/>
            <w:r w:rsidRPr="00184D43">
              <w:t xml:space="preserve"> AB DNB </w:t>
            </w:r>
            <w:proofErr w:type="spellStart"/>
            <w:r w:rsidRPr="00184D43">
              <w:t>bankas</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40100</w:t>
            </w:r>
          </w:p>
          <w:p w:rsidR="00A5265A" w:rsidRDefault="00A5265A" w:rsidP="00A810EB">
            <w:pPr>
              <w:numPr>
                <w:ilvl w:val="0"/>
                <w:numId w:val="5"/>
              </w:numPr>
              <w:shd w:val="clear" w:color="auto" w:fill="FFFFFF"/>
              <w:ind w:left="0"/>
            </w:pPr>
          </w:p>
          <w:p w:rsidR="009E5B72" w:rsidRPr="00184D43" w:rsidRDefault="009E5B72" w:rsidP="00A810EB">
            <w:pPr>
              <w:numPr>
                <w:ilvl w:val="0"/>
                <w:numId w:val="5"/>
              </w:numPr>
              <w:shd w:val="clear" w:color="auto" w:fill="FFFFFF"/>
              <w:ind w:left="0"/>
            </w:pPr>
            <w:r w:rsidRPr="00184D43">
              <w:t>LT24 7300 0101 1239 4300 - AB „</w:t>
            </w:r>
            <w:proofErr w:type="spellStart"/>
            <w:r w:rsidRPr="00184D43">
              <w:t>Swedbank</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73000</w:t>
            </w:r>
          </w:p>
          <w:p w:rsidR="00A5265A" w:rsidRDefault="00A5265A" w:rsidP="009E5B72">
            <w:pPr>
              <w:numPr>
                <w:ilvl w:val="0"/>
                <w:numId w:val="5"/>
              </w:numPr>
              <w:shd w:val="clear" w:color="auto" w:fill="FFFFFF"/>
              <w:ind w:left="0"/>
            </w:pPr>
          </w:p>
          <w:p w:rsidR="009E5B72" w:rsidRDefault="009E5B72" w:rsidP="009E5B72">
            <w:pPr>
              <w:numPr>
                <w:ilvl w:val="0"/>
                <w:numId w:val="5"/>
              </w:numPr>
              <w:shd w:val="clear" w:color="auto" w:fill="FFFFFF"/>
              <w:ind w:left="0"/>
            </w:pPr>
            <w:r w:rsidRPr="00184D43">
              <w:t xml:space="preserve">LT42 7230 0000 0012 0025 - UAB </w:t>
            </w:r>
            <w:proofErr w:type="spellStart"/>
            <w:r w:rsidRPr="00184D43">
              <w:t>Medicinos</w:t>
            </w:r>
            <w:proofErr w:type="spellEnd"/>
            <w:r w:rsidRPr="00184D43">
              <w:t xml:space="preserve"> </w:t>
            </w:r>
            <w:proofErr w:type="spellStart"/>
            <w:r w:rsidRPr="00184D43">
              <w:t>bankas</w:t>
            </w:r>
            <w:proofErr w:type="spellEnd"/>
            <w:r w:rsidRPr="00184D43">
              <w:t xml:space="preserve">, </w:t>
            </w:r>
            <w:proofErr w:type="spellStart"/>
            <w:r w:rsidRPr="00184D43">
              <w:t>banko</w:t>
            </w:r>
            <w:proofErr w:type="spellEnd"/>
            <w:r w:rsidRPr="00184D43">
              <w:t xml:space="preserve"> </w:t>
            </w:r>
            <w:proofErr w:type="spellStart"/>
            <w:r w:rsidRPr="00184D43">
              <w:t>kodas</w:t>
            </w:r>
            <w:proofErr w:type="spellEnd"/>
            <w:r w:rsidRPr="00184D43">
              <w:t xml:space="preserve"> 72300</w:t>
            </w:r>
          </w:p>
          <w:p w:rsidR="00A5265A" w:rsidRDefault="00A5265A" w:rsidP="00A5265A">
            <w:pPr>
              <w:shd w:val="clear" w:color="auto" w:fill="FFFFFF"/>
            </w:pPr>
          </w:p>
          <w:p w:rsidR="00A5265A" w:rsidRPr="00A5265A" w:rsidRDefault="00A5265A" w:rsidP="009E5B72">
            <w:pPr>
              <w:numPr>
                <w:ilvl w:val="0"/>
                <w:numId w:val="5"/>
              </w:numPr>
              <w:shd w:val="clear" w:color="auto" w:fill="FFFFFF"/>
              <w:ind w:left="0"/>
            </w:pPr>
            <w:proofErr w:type="spellStart"/>
            <w:r w:rsidRPr="00A5265A">
              <w:rPr>
                <w:b/>
                <w:color w:val="212529"/>
                <w:shd w:val="clear" w:color="auto" w:fill="FFFFFF"/>
              </w:rPr>
              <w:t>Mokėjimo</w:t>
            </w:r>
            <w:proofErr w:type="spellEnd"/>
            <w:r w:rsidRPr="00A5265A">
              <w:rPr>
                <w:b/>
                <w:color w:val="212529"/>
                <w:shd w:val="clear" w:color="auto" w:fill="FFFFFF"/>
              </w:rPr>
              <w:t xml:space="preserve"> </w:t>
            </w:r>
            <w:proofErr w:type="spellStart"/>
            <w:r w:rsidRPr="00A5265A">
              <w:rPr>
                <w:b/>
                <w:color w:val="212529"/>
                <w:shd w:val="clear" w:color="auto" w:fill="FFFFFF"/>
              </w:rPr>
              <w:t>būdai</w:t>
            </w:r>
            <w:proofErr w:type="spellEnd"/>
            <w:proofErr w:type="gramStart"/>
            <w:r w:rsidRPr="00A5265A">
              <w:rPr>
                <w:b/>
                <w:color w:val="212529"/>
                <w:shd w:val="clear" w:color="auto" w:fill="FFFFFF"/>
              </w:rPr>
              <w:t>:</w:t>
            </w:r>
            <w:proofErr w:type="gramEnd"/>
            <w:r w:rsidRPr="00A5265A">
              <w:rPr>
                <w:b/>
                <w:color w:val="212529"/>
              </w:rPr>
              <w:br/>
            </w:r>
            <w:r w:rsidRPr="00A5265A">
              <w:rPr>
                <w:color w:val="212529"/>
                <w:shd w:val="clear" w:color="auto" w:fill="FFFFFF"/>
              </w:rPr>
              <w:t xml:space="preserve">• </w:t>
            </w:r>
            <w:proofErr w:type="spellStart"/>
            <w:r w:rsidRPr="00A5265A">
              <w:rPr>
                <w:color w:val="212529"/>
                <w:shd w:val="clear" w:color="auto" w:fill="FFFFFF"/>
              </w:rPr>
              <w:t>Internetu</w:t>
            </w:r>
            <w:proofErr w:type="spellEnd"/>
            <w:r w:rsidRPr="00A5265A">
              <w:rPr>
                <w:color w:val="212529"/>
                <w:shd w:val="clear" w:color="auto" w:fill="FFFFFF"/>
              </w:rPr>
              <w:t>;</w:t>
            </w:r>
            <w:r w:rsidRPr="00A5265A">
              <w:rPr>
                <w:color w:val="212529"/>
              </w:rPr>
              <w:br/>
            </w:r>
            <w:r w:rsidRPr="00A5265A">
              <w:rPr>
                <w:color w:val="212529"/>
                <w:shd w:val="clear" w:color="auto" w:fill="FFFFFF"/>
              </w:rPr>
              <w:t xml:space="preserve">• </w:t>
            </w:r>
            <w:proofErr w:type="spellStart"/>
            <w:r w:rsidRPr="00A5265A">
              <w:rPr>
                <w:color w:val="212529"/>
                <w:shd w:val="clear" w:color="auto" w:fill="FFFFFF"/>
              </w:rPr>
              <w:t>Bankų</w:t>
            </w:r>
            <w:proofErr w:type="spellEnd"/>
            <w:r w:rsidRPr="00A5265A">
              <w:rPr>
                <w:color w:val="212529"/>
                <w:shd w:val="clear" w:color="auto" w:fill="FFFFFF"/>
              </w:rPr>
              <w:t xml:space="preserve"> </w:t>
            </w:r>
            <w:proofErr w:type="spellStart"/>
            <w:r w:rsidRPr="00A5265A">
              <w:rPr>
                <w:color w:val="212529"/>
                <w:shd w:val="clear" w:color="auto" w:fill="FFFFFF"/>
              </w:rPr>
              <w:t>skyriuose</w:t>
            </w:r>
            <w:proofErr w:type="spellEnd"/>
            <w:r w:rsidRPr="00A5265A">
              <w:rPr>
                <w:color w:val="212529"/>
                <w:shd w:val="clear" w:color="auto" w:fill="FFFFFF"/>
              </w:rPr>
              <w:t>;</w:t>
            </w:r>
            <w:r w:rsidRPr="00A5265A">
              <w:rPr>
                <w:color w:val="212529"/>
              </w:rPr>
              <w:br/>
            </w:r>
            <w:r w:rsidRPr="00A5265A">
              <w:rPr>
                <w:color w:val="212529"/>
                <w:shd w:val="clear" w:color="auto" w:fill="FFFFFF"/>
              </w:rPr>
              <w:t>• AB „</w:t>
            </w:r>
            <w:proofErr w:type="spellStart"/>
            <w:r w:rsidRPr="00A5265A">
              <w:rPr>
                <w:color w:val="212529"/>
                <w:shd w:val="clear" w:color="auto" w:fill="FFFFFF"/>
              </w:rPr>
              <w:t>Lietuvos</w:t>
            </w:r>
            <w:proofErr w:type="spellEnd"/>
            <w:r w:rsidRPr="00A5265A">
              <w:rPr>
                <w:color w:val="212529"/>
                <w:shd w:val="clear" w:color="auto" w:fill="FFFFFF"/>
              </w:rPr>
              <w:t xml:space="preserve"> </w:t>
            </w:r>
            <w:proofErr w:type="spellStart"/>
            <w:r w:rsidRPr="00A5265A">
              <w:rPr>
                <w:color w:val="212529"/>
                <w:shd w:val="clear" w:color="auto" w:fill="FFFFFF"/>
              </w:rPr>
              <w:t>paštas</w:t>
            </w:r>
            <w:proofErr w:type="spellEnd"/>
            <w:r>
              <w:rPr>
                <w:color w:val="212529"/>
                <w:shd w:val="clear" w:color="auto" w:fill="FFFFFF"/>
              </w:rPr>
              <w:t>”</w:t>
            </w:r>
            <w:r w:rsidRPr="00A5265A">
              <w:rPr>
                <w:color w:val="212529"/>
                <w:shd w:val="clear" w:color="auto" w:fill="FFFFFF"/>
              </w:rPr>
              <w:t xml:space="preserve"> </w:t>
            </w:r>
            <w:proofErr w:type="spellStart"/>
            <w:r w:rsidRPr="00A5265A">
              <w:rPr>
                <w:color w:val="212529"/>
                <w:shd w:val="clear" w:color="auto" w:fill="FFFFFF"/>
              </w:rPr>
              <w:t>pašto</w:t>
            </w:r>
            <w:proofErr w:type="spellEnd"/>
            <w:r w:rsidRPr="00A5265A">
              <w:rPr>
                <w:color w:val="212529"/>
                <w:shd w:val="clear" w:color="auto" w:fill="FFFFFF"/>
              </w:rPr>
              <w:t xml:space="preserve"> </w:t>
            </w:r>
            <w:proofErr w:type="spellStart"/>
            <w:r w:rsidRPr="00A5265A">
              <w:rPr>
                <w:color w:val="212529"/>
                <w:shd w:val="clear" w:color="auto" w:fill="FFFFFF"/>
              </w:rPr>
              <w:t>skyriuose</w:t>
            </w:r>
            <w:proofErr w:type="spellEnd"/>
            <w:r w:rsidRPr="00A5265A">
              <w:rPr>
                <w:color w:val="212529"/>
                <w:shd w:val="clear" w:color="auto" w:fill="FFFFFF"/>
              </w:rPr>
              <w:t>;</w:t>
            </w:r>
            <w:r w:rsidRPr="00A5265A">
              <w:rPr>
                <w:color w:val="212529"/>
              </w:rPr>
              <w:br/>
            </w:r>
            <w:r w:rsidRPr="00A5265A">
              <w:rPr>
                <w:color w:val="212529"/>
                <w:shd w:val="clear" w:color="auto" w:fill="FFFFFF"/>
              </w:rPr>
              <w:t xml:space="preserve">• </w:t>
            </w:r>
            <w:proofErr w:type="spellStart"/>
            <w:r w:rsidRPr="00A5265A">
              <w:rPr>
                <w:color w:val="212529"/>
                <w:shd w:val="clear" w:color="auto" w:fill="FFFFFF"/>
              </w:rPr>
              <w:t>Informacinėse</w:t>
            </w:r>
            <w:proofErr w:type="spellEnd"/>
            <w:r w:rsidRPr="00A5265A">
              <w:rPr>
                <w:color w:val="212529"/>
                <w:shd w:val="clear" w:color="auto" w:fill="FFFFFF"/>
              </w:rPr>
              <w:t xml:space="preserve"> „Maxima“ </w:t>
            </w:r>
            <w:proofErr w:type="spellStart"/>
            <w:r w:rsidRPr="00A5265A">
              <w:rPr>
                <w:color w:val="212529"/>
                <w:shd w:val="clear" w:color="auto" w:fill="FFFFFF"/>
              </w:rPr>
              <w:t>kasose</w:t>
            </w:r>
            <w:proofErr w:type="spellEnd"/>
            <w:r w:rsidRPr="00A5265A">
              <w:rPr>
                <w:color w:val="212529"/>
                <w:shd w:val="clear" w:color="auto" w:fill="FFFFFF"/>
              </w:rPr>
              <w:t>;</w:t>
            </w:r>
            <w:r w:rsidRPr="00A5265A">
              <w:rPr>
                <w:color w:val="212529"/>
              </w:rPr>
              <w:br/>
            </w:r>
            <w:r w:rsidRPr="00A5265A">
              <w:rPr>
                <w:color w:val="212529"/>
                <w:shd w:val="clear" w:color="auto" w:fill="FFFFFF"/>
              </w:rPr>
              <w:t>• UAB „</w:t>
            </w:r>
            <w:proofErr w:type="spellStart"/>
            <w:r w:rsidRPr="00A5265A">
              <w:rPr>
                <w:color w:val="212529"/>
                <w:shd w:val="clear" w:color="auto" w:fill="FFFFFF"/>
              </w:rPr>
              <w:t>Perlo</w:t>
            </w:r>
            <w:proofErr w:type="spellEnd"/>
            <w:r w:rsidRPr="00A5265A">
              <w:rPr>
                <w:color w:val="212529"/>
                <w:shd w:val="clear" w:color="auto" w:fill="FFFFFF"/>
              </w:rPr>
              <w:t xml:space="preserve"> </w:t>
            </w:r>
            <w:proofErr w:type="spellStart"/>
            <w:r w:rsidRPr="00A5265A">
              <w:rPr>
                <w:color w:val="212529"/>
                <w:shd w:val="clear" w:color="auto" w:fill="FFFFFF"/>
              </w:rPr>
              <w:t>paslaugos</w:t>
            </w:r>
            <w:proofErr w:type="spellEnd"/>
            <w:r>
              <w:rPr>
                <w:color w:val="212529"/>
                <w:shd w:val="clear" w:color="auto" w:fill="FFFFFF"/>
              </w:rPr>
              <w:t>”</w:t>
            </w:r>
            <w:r w:rsidRPr="00A5265A">
              <w:rPr>
                <w:color w:val="212529"/>
                <w:shd w:val="clear" w:color="auto" w:fill="FFFFFF"/>
              </w:rPr>
              <w:t xml:space="preserve"> </w:t>
            </w:r>
            <w:proofErr w:type="spellStart"/>
            <w:r w:rsidRPr="00A5265A">
              <w:rPr>
                <w:color w:val="212529"/>
                <w:shd w:val="clear" w:color="auto" w:fill="FFFFFF"/>
              </w:rPr>
              <w:t>terminaluose</w:t>
            </w:r>
            <w:proofErr w:type="spellEnd"/>
            <w:r w:rsidRPr="00A5265A">
              <w:rPr>
                <w:color w:val="212529"/>
                <w:shd w:val="clear" w:color="auto" w:fill="FFFFFF"/>
              </w:rPr>
              <w:t>.</w:t>
            </w:r>
          </w:p>
          <w:p w:rsidR="00D36F25" w:rsidRPr="00A5265A" w:rsidRDefault="00D36F25" w:rsidP="000220F1">
            <w:pPr>
              <w:pStyle w:val="Lentelinis"/>
              <w:jc w:val="both"/>
              <w:rPr>
                <w:lang w:val="en-US"/>
              </w:rPr>
            </w:pPr>
          </w:p>
          <w:p w:rsidR="00D36F25" w:rsidRDefault="00D36F25" w:rsidP="000220F1">
            <w:pPr>
              <w:pStyle w:val="Lentelinis"/>
              <w:jc w:val="both"/>
            </w:pPr>
            <w:r>
              <w:t>Valstybinė rinkliava turi būti sumokėta prieš pradedant teikti paslaugą. Įmokos kvite būtina nurodyti duomenis asmens, kurio vardu pateikiamas prašymas.</w:t>
            </w:r>
          </w:p>
          <w:p w:rsidR="004768E4" w:rsidRDefault="004768E4" w:rsidP="004768E4">
            <w:pPr>
              <w:pStyle w:val="Lentelinis"/>
              <w:ind w:left="-45"/>
              <w:jc w:val="both"/>
              <w:rPr>
                <w:b/>
                <w:bCs/>
                <w:shd w:val="clear" w:color="auto" w:fill="FFFFFF"/>
              </w:rPr>
            </w:pPr>
          </w:p>
          <w:p w:rsidR="0035677F" w:rsidRDefault="004768E4" w:rsidP="004768E4">
            <w:pPr>
              <w:pStyle w:val="Lentelinis"/>
              <w:ind w:left="-45"/>
              <w:jc w:val="both"/>
              <w:rPr>
                <w:b/>
                <w:bCs/>
                <w:shd w:val="clear" w:color="auto" w:fill="FFFFFF"/>
              </w:rPr>
            </w:pPr>
            <w:r w:rsidRPr="00411973">
              <w:rPr>
                <w:b/>
                <w:bCs/>
                <w:shd w:val="clear" w:color="auto" w:fill="FFFFFF"/>
              </w:rPr>
              <w:t>Paslaugą užsakant el. būdu, valstybinę rinkliavą reikia apmokėti tik prisijungus prie savitarnos (automatiškai suformuojamas mokėjimas), o ne iš anksto.</w:t>
            </w:r>
          </w:p>
          <w:p w:rsidR="00EB1B81" w:rsidRPr="004768E4" w:rsidRDefault="00EB1B81" w:rsidP="004768E4">
            <w:pPr>
              <w:pStyle w:val="Lentelinis"/>
              <w:ind w:left="-45"/>
              <w:jc w:val="both"/>
              <w:rPr>
                <w:b/>
                <w:bCs/>
                <w:shd w:val="clear" w:color="auto" w:fill="FFFFFF"/>
              </w:rPr>
            </w:pPr>
          </w:p>
        </w:tc>
      </w:tr>
      <w:tr w:rsidR="00AF7853" w:rsidRPr="00D671BA" w:rsidTr="00D36F25">
        <w:trPr>
          <w:trHeight w:val="592"/>
        </w:trPr>
        <w:tc>
          <w:tcPr>
            <w:tcW w:w="636" w:type="dxa"/>
            <w:shd w:val="clear" w:color="auto" w:fill="auto"/>
          </w:tcPr>
          <w:p w:rsidR="00AF7853" w:rsidRPr="00D671BA" w:rsidRDefault="00AF7853" w:rsidP="000220F1">
            <w:pPr>
              <w:pStyle w:val="Lentelinis"/>
              <w:numPr>
                <w:ilvl w:val="0"/>
                <w:numId w:val="1"/>
              </w:numPr>
            </w:pPr>
          </w:p>
        </w:tc>
        <w:tc>
          <w:tcPr>
            <w:tcW w:w="3300" w:type="dxa"/>
            <w:shd w:val="clear" w:color="auto" w:fill="auto"/>
          </w:tcPr>
          <w:p w:rsidR="00AF7853" w:rsidRPr="00D671BA" w:rsidRDefault="00527E01" w:rsidP="008D6013">
            <w:pPr>
              <w:pStyle w:val="Lentelinis"/>
            </w:pPr>
            <w:r w:rsidRPr="00D671BA">
              <w:t>Prašymo forma</w:t>
            </w:r>
          </w:p>
        </w:tc>
        <w:tc>
          <w:tcPr>
            <w:tcW w:w="5532" w:type="dxa"/>
            <w:shd w:val="clear" w:color="auto" w:fill="auto"/>
          </w:tcPr>
          <w:p w:rsidR="00AF7853" w:rsidRPr="00D671BA" w:rsidRDefault="000705CA" w:rsidP="000220F1">
            <w:pPr>
              <w:pStyle w:val="Lentelinis"/>
              <w:jc w:val="both"/>
            </w:pPr>
            <w:r>
              <w:t>P</w:t>
            </w:r>
            <w:r w:rsidR="008D6013">
              <w:t>ridedama</w:t>
            </w:r>
            <w:r>
              <w:t>.</w:t>
            </w:r>
          </w:p>
        </w:tc>
      </w:tr>
      <w:tr w:rsidR="009F7814" w:rsidRPr="002F7C34" w:rsidTr="00D36F25">
        <w:trPr>
          <w:trHeight w:val="592"/>
        </w:trPr>
        <w:tc>
          <w:tcPr>
            <w:tcW w:w="636" w:type="dxa"/>
            <w:shd w:val="clear" w:color="auto" w:fill="auto"/>
          </w:tcPr>
          <w:p w:rsidR="009F7814" w:rsidRPr="00D671BA" w:rsidRDefault="009F7814" w:rsidP="009F7814">
            <w:pPr>
              <w:pStyle w:val="Lentelinis"/>
              <w:numPr>
                <w:ilvl w:val="0"/>
                <w:numId w:val="1"/>
              </w:numPr>
            </w:pPr>
          </w:p>
        </w:tc>
        <w:tc>
          <w:tcPr>
            <w:tcW w:w="3300" w:type="dxa"/>
            <w:shd w:val="clear" w:color="auto" w:fill="auto"/>
          </w:tcPr>
          <w:p w:rsidR="009F7814" w:rsidRPr="009B070C" w:rsidRDefault="009F7814" w:rsidP="00790B69">
            <w:pPr>
              <w:shd w:val="clear" w:color="auto" w:fill="FFFFFF"/>
              <w:textAlignment w:val="top"/>
              <w:rPr>
                <w:bCs/>
              </w:rPr>
            </w:pPr>
            <w:proofErr w:type="spellStart"/>
            <w:r w:rsidRPr="009B070C">
              <w:rPr>
                <w:bCs/>
              </w:rPr>
              <w:t>Paslaugos</w:t>
            </w:r>
            <w:proofErr w:type="spellEnd"/>
            <w:r w:rsidRPr="009B070C">
              <w:rPr>
                <w:bCs/>
              </w:rPr>
              <w:t xml:space="preserve"> </w:t>
            </w:r>
            <w:proofErr w:type="spellStart"/>
            <w:r w:rsidRPr="009B070C">
              <w:rPr>
                <w:bCs/>
              </w:rPr>
              <w:t>teikėjo</w:t>
            </w:r>
            <w:proofErr w:type="spellEnd"/>
            <w:r w:rsidRPr="009B070C">
              <w:rPr>
                <w:bCs/>
              </w:rPr>
              <w:t xml:space="preserve"> </w:t>
            </w:r>
            <w:proofErr w:type="spellStart"/>
            <w:r w:rsidRPr="009B070C">
              <w:rPr>
                <w:bCs/>
              </w:rPr>
              <w:t>veiksmų</w:t>
            </w:r>
            <w:proofErr w:type="spellEnd"/>
            <w:r w:rsidRPr="009B070C">
              <w:rPr>
                <w:bCs/>
              </w:rPr>
              <w:t xml:space="preserve"> (</w:t>
            </w:r>
            <w:proofErr w:type="spellStart"/>
            <w:r w:rsidRPr="009B070C">
              <w:rPr>
                <w:bCs/>
              </w:rPr>
              <w:t>neveikimo</w:t>
            </w:r>
            <w:proofErr w:type="spellEnd"/>
            <w:r w:rsidRPr="009B070C">
              <w:rPr>
                <w:bCs/>
              </w:rPr>
              <w:t xml:space="preserve">) </w:t>
            </w:r>
            <w:proofErr w:type="spellStart"/>
            <w:r w:rsidRPr="009B070C">
              <w:rPr>
                <w:bCs/>
              </w:rPr>
              <w:t>apskundimo</w:t>
            </w:r>
            <w:proofErr w:type="spellEnd"/>
            <w:r w:rsidRPr="009B070C">
              <w:rPr>
                <w:bCs/>
              </w:rPr>
              <w:t xml:space="preserve"> </w:t>
            </w:r>
            <w:proofErr w:type="spellStart"/>
            <w:r w:rsidRPr="009B070C">
              <w:rPr>
                <w:bCs/>
              </w:rPr>
              <w:t>tvarka</w:t>
            </w:r>
            <w:proofErr w:type="spellEnd"/>
          </w:p>
          <w:p w:rsidR="009F7814" w:rsidRPr="009B070C" w:rsidRDefault="009F7814" w:rsidP="00790B69">
            <w:pPr>
              <w:pStyle w:val="Lentelinis"/>
            </w:pPr>
          </w:p>
        </w:tc>
        <w:tc>
          <w:tcPr>
            <w:tcW w:w="5532" w:type="dxa"/>
            <w:shd w:val="clear" w:color="auto" w:fill="auto"/>
          </w:tcPr>
          <w:p w:rsidR="009F7814" w:rsidRPr="009F7814" w:rsidRDefault="009F7814" w:rsidP="00790B69">
            <w:pPr>
              <w:jc w:val="both"/>
              <w:rPr>
                <w:color w:val="000000" w:themeColor="text1"/>
                <w:lang w:val="lt-LT"/>
              </w:rPr>
            </w:pPr>
            <w:r w:rsidRPr="009F7814">
              <w:rPr>
                <w:lang w:val="lt-LT"/>
              </w:rPr>
              <w:t xml:space="preserve">Sprendimas per vieną mėnesį nuo jo priėmimo arba gavimo dienos gali būti skundžiamas Lietuvos administracinių ginčų komisijos </w:t>
            </w:r>
            <w:r w:rsidRPr="009F7814">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9F7814" w:rsidRPr="009F7814" w:rsidRDefault="009F7814" w:rsidP="00790B69">
            <w:pPr>
              <w:jc w:val="both"/>
              <w:rPr>
                <w:lang w:val="lt-LT"/>
              </w:rPr>
            </w:pPr>
          </w:p>
        </w:tc>
      </w:tr>
    </w:tbl>
    <w:p w:rsidR="00C305A5" w:rsidRPr="00D671BA" w:rsidRDefault="002F7C34" w:rsidP="002F7C34">
      <w:pPr>
        <w:jc w:val="center"/>
        <w:rPr>
          <w:lang w:val="lt-LT"/>
        </w:rPr>
      </w:pPr>
      <w:r>
        <w:rPr>
          <w:lang w:val="lt-LT"/>
        </w:rPr>
        <w:t>__________</w:t>
      </w:r>
    </w:p>
    <w:sectPr w:rsidR="00C305A5" w:rsidRPr="00D671BA" w:rsidSect="002F7C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79" w:rsidRDefault="00565679">
      <w:r>
        <w:separator/>
      </w:r>
    </w:p>
  </w:endnote>
  <w:endnote w:type="continuationSeparator" w:id="0">
    <w:p w:rsidR="00565679" w:rsidRDefault="0056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79" w:rsidRDefault="00565679">
      <w:r>
        <w:separator/>
      </w:r>
    </w:p>
  </w:footnote>
  <w:footnote w:type="continuationSeparator" w:id="0">
    <w:p w:rsidR="00565679" w:rsidRDefault="0056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721344"/>
    <w:multiLevelType w:val="hybridMultilevel"/>
    <w:tmpl w:val="6AC213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nsid w:val="4D6570CF"/>
    <w:multiLevelType w:val="hybridMultilevel"/>
    <w:tmpl w:val="467EA2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CA2472D"/>
    <w:multiLevelType w:val="hybridMultilevel"/>
    <w:tmpl w:val="A12485AC"/>
    <w:lvl w:ilvl="0" w:tplc="40A08BCC">
      <w:start w:val="1"/>
      <w:numFmt w:val="upperLetter"/>
      <w:lvlText w:val="%1."/>
      <w:lvlJc w:val="left"/>
      <w:pPr>
        <w:ind w:left="501"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0F1"/>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55242"/>
    <w:rsid w:val="0006317E"/>
    <w:rsid w:val="00063250"/>
    <w:rsid w:val="00064388"/>
    <w:rsid w:val="00065562"/>
    <w:rsid w:val="000665E9"/>
    <w:rsid w:val="000668D9"/>
    <w:rsid w:val="0006799F"/>
    <w:rsid w:val="00067BB7"/>
    <w:rsid w:val="000705CA"/>
    <w:rsid w:val="00070A6E"/>
    <w:rsid w:val="00071A85"/>
    <w:rsid w:val="00072682"/>
    <w:rsid w:val="00073380"/>
    <w:rsid w:val="00075ED0"/>
    <w:rsid w:val="00077CAA"/>
    <w:rsid w:val="000810EF"/>
    <w:rsid w:val="00083D30"/>
    <w:rsid w:val="0008606D"/>
    <w:rsid w:val="00095253"/>
    <w:rsid w:val="00097313"/>
    <w:rsid w:val="000978D9"/>
    <w:rsid w:val="000A1D28"/>
    <w:rsid w:val="000A244E"/>
    <w:rsid w:val="000A4BC7"/>
    <w:rsid w:val="000A71B2"/>
    <w:rsid w:val="000A789D"/>
    <w:rsid w:val="000A7C44"/>
    <w:rsid w:val="000B200C"/>
    <w:rsid w:val="000B3ABB"/>
    <w:rsid w:val="000B4F81"/>
    <w:rsid w:val="000B658B"/>
    <w:rsid w:val="000B6952"/>
    <w:rsid w:val="000B6A01"/>
    <w:rsid w:val="000B6CD1"/>
    <w:rsid w:val="000C0064"/>
    <w:rsid w:val="000C1533"/>
    <w:rsid w:val="000C188F"/>
    <w:rsid w:val="000C2B19"/>
    <w:rsid w:val="000C3C3C"/>
    <w:rsid w:val="000C5A83"/>
    <w:rsid w:val="000C5F80"/>
    <w:rsid w:val="000D03BE"/>
    <w:rsid w:val="000D1CF9"/>
    <w:rsid w:val="000D7499"/>
    <w:rsid w:val="000E63C4"/>
    <w:rsid w:val="000F12C3"/>
    <w:rsid w:val="000F230D"/>
    <w:rsid w:val="000F26F2"/>
    <w:rsid w:val="000F536C"/>
    <w:rsid w:val="000F58E1"/>
    <w:rsid w:val="000F6AE2"/>
    <w:rsid w:val="00101F65"/>
    <w:rsid w:val="00103D59"/>
    <w:rsid w:val="001057FF"/>
    <w:rsid w:val="00106450"/>
    <w:rsid w:val="00107F62"/>
    <w:rsid w:val="00110D72"/>
    <w:rsid w:val="001113CC"/>
    <w:rsid w:val="0011371E"/>
    <w:rsid w:val="00115D3D"/>
    <w:rsid w:val="00115FC3"/>
    <w:rsid w:val="00120807"/>
    <w:rsid w:val="00120A38"/>
    <w:rsid w:val="00120D68"/>
    <w:rsid w:val="00121604"/>
    <w:rsid w:val="00121D72"/>
    <w:rsid w:val="0012241C"/>
    <w:rsid w:val="00122613"/>
    <w:rsid w:val="001311C5"/>
    <w:rsid w:val="00143B4A"/>
    <w:rsid w:val="0014524C"/>
    <w:rsid w:val="00146A2A"/>
    <w:rsid w:val="0015185E"/>
    <w:rsid w:val="00155C72"/>
    <w:rsid w:val="00156F0A"/>
    <w:rsid w:val="00157F4A"/>
    <w:rsid w:val="00162288"/>
    <w:rsid w:val="00163AEC"/>
    <w:rsid w:val="00164B37"/>
    <w:rsid w:val="00165EC1"/>
    <w:rsid w:val="00166FA0"/>
    <w:rsid w:val="00170D39"/>
    <w:rsid w:val="001731B2"/>
    <w:rsid w:val="00173984"/>
    <w:rsid w:val="0017587B"/>
    <w:rsid w:val="00176929"/>
    <w:rsid w:val="00177310"/>
    <w:rsid w:val="001820D8"/>
    <w:rsid w:val="00183264"/>
    <w:rsid w:val="001833AF"/>
    <w:rsid w:val="001842B0"/>
    <w:rsid w:val="00184D43"/>
    <w:rsid w:val="0018505D"/>
    <w:rsid w:val="00185679"/>
    <w:rsid w:val="0018617E"/>
    <w:rsid w:val="00186CD0"/>
    <w:rsid w:val="00191478"/>
    <w:rsid w:val="001921AE"/>
    <w:rsid w:val="00194A09"/>
    <w:rsid w:val="001A1D0A"/>
    <w:rsid w:val="001A5949"/>
    <w:rsid w:val="001B0CF0"/>
    <w:rsid w:val="001B0F03"/>
    <w:rsid w:val="001B3797"/>
    <w:rsid w:val="001B3D50"/>
    <w:rsid w:val="001C0F7D"/>
    <w:rsid w:val="001C14B8"/>
    <w:rsid w:val="001C1D92"/>
    <w:rsid w:val="001C30F3"/>
    <w:rsid w:val="001C3C2C"/>
    <w:rsid w:val="001C670E"/>
    <w:rsid w:val="001C6938"/>
    <w:rsid w:val="001D09FB"/>
    <w:rsid w:val="001D269F"/>
    <w:rsid w:val="001D2E83"/>
    <w:rsid w:val="001D3E9E"/>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2B48"/>
    <w:rsid w:val="002131C4"/>
    <w:rsid w:val="0021529B"/>
    <w:rsid w:val="00216DAA"/>
    <w:rsid w:val="002227A1"/>
    <w:rsid w:val="002238F4"/>
    <w:rsid w:val="00223C22"/>
    <w:rsid w:val="00224E77"/>
    <w:rsid w:val="00225628"/>
    <w:rsid w:val="00226815"/>
    <w:rsid w:val="00227E47"/>
    <w:rsid w:val="00234C70"/>
    <w:rsid w:val="00237198"/>
    <w:rsid w:val="00237C21"/>
    <w:rsid w:val="0024011B"/>
    <w:rsid w:val="0024234A"/>
    <w:rsid w:val="00243FFF"/>
    <w:rsid w:val="002448DA"/>
    <w:rsid w:val="00251CDA"/>
    <w:rsid w:val="0026125B"/>
    <w:rsid w:val="002653F8"/>
    <w:rsid w:val="00266144"/>
    <w:rsid w:val="00272040"/>
    <w:rsid w:val="00273242"/>
    <w:rsid w:val="00281CA6"/>
    <w:rsid w:val="0028300A"/>
    <w:rsid w:val="00283481"/>
    <w:rsid w:val="00283522"/>
    <w:rsid w:val="00284087"/>
    <w:rsid w:val="0028428B"/>
    <w:rsid w:val="0028627C"/>
    <w:rsid w:val="00286600"/>
    <w:rsid w:val="00287DEA"/>
    <w:rsid w:val="00290F33"/>
    <w:rsid w:val="002957F4"/>
    <w:rsid w:val="00297B2C"/>
    <w:rsid w:val="00297FAD"/>
    <w:rsid w:val="002A1DA9"/>
    <w:rsid w:val="002A2845"/>
    <w:rsid w:val="002A2DC3"/>
    <w:rsid w:val="002A586E"/>
    <w:rsid w:val="002A6A8D"/>
    <w:rsid w:val="002A7CDF"/>
    <w:rsid w:val="002B171A"/>
    <w:rsid w:val="002B1BD6"/>
    <w:rsid w:val="002B2F29"/>
    <w:rsid w:val="002B30DF"/>
    <w:rsid w:val="002B3F7D"/>
    <w:rsid w:val="002B542A"/>
    <w:rsid w:val="002B5B0A"/>
    <w:rsid w:val="002B6449"/>
    <w:rsid w:val="002B7C6E"/>
    <w:rsid w:val="002C1EC9"/>
    <w:rsid w:val="002C3875"/>
    <w:rsid w:val="002C5B63"/>
    <w:rsid w:val="002C723D"/>
    <w:rsid w:val="002D046A"/>
    <w:rsid w:val="002D18F1"/>
    <w:rsid w:val="002D32D4"/>
    <w:rsid w:val="002D4D7E"/>
    <w:rsid w:val="002D6D4A"/>
    <w:rsid w:val="002D79E4"/>
    <w:rsid w:val="002E27C5"/>
    <w:rsid w:val="002E2C53"/>
    <w:rsid w:val="002E3500"/>
    <w:rsid w:val="002E71B4"/>
    <w:rsid w:val="002E7468"/>
    <w:rsid w:val="002F0391"/>
    <w:rsid w:val="002F0B77"/>
    <w:rsid w:val="002F0E69"/>
    <w:rsid w:val="002F1FEE"/>
    <w:rsid w:val="002F5AD9"/>
    <w:rsid w:val="002F7C34"/>
    <w:rsid w:val="003011EC"/>
    <w:rsid w:val="00301E06"/>
    <w:rsid w:val="003045F1"/>
    <w:rsid w:val="00305333"/>
    <w:rsid w:val="0030647A"/>
    <w:rsid w:val="00307317"/>
    <w:rsid w:val="003103CD"/>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26F5F"/>
    <w:rsid w:val="0033118C"/>
    <w:rsid w:val="003324C5"/>
    <w:rsid w:val="00333F70"/>
    <w:rsid w:val="003340D5"/>
    <w:rsid w:val="003363F2"/>
    <w:rsid w:val="00340333"/>
    <w:rsid w:val="0034475A"/>
    <w:rsid w:val="00345B56"/>
    <w:rsid w:val="0034630B"/>
    <w:rsid w:val="003466EA"/>
    <w:rsid w:val="00347FFE"/>
    <w:rsid w:val="003505D2"/>
    <w:rsid w:val="00351DDA"/>
    <w:rsid w:val="0035211A"/>
    <w:rsid w:val="00352A03"/>
    <w:rsid w:val="00354FA2"/>
    <w:rsid w:val="0035677F"/>
    <w:rsid w:val="003575A6"/>
    <w:rsid w:val="00357A70"/>
    <w:rsid w:val="00360BFE"/>
    <w:rsid w:val="0036250F"/>
    <w:rsid w:val="00362A56"/>
    <w:rsid w:val="0036576F"/>
    <w:rsid w:val="003668C8"/>
    <w:rsid w:val="00366E2A"/>
    <w:rsid w:val="00367BE8"/>
    <w:rsid w:val="00370420"/>
    <w:rsid w:val="00371D85"/>
    <w:rsid w:val="00373735"/>
    <w:rsid w:val="003757E0"/>
    <w:rsid w:val="00375910"/>
    <w:rsid w:val="0037707F"/>
    <w:rsid w:val="00377FA4"/>
    <w:rsid w:val="00380487"/>
    <w:rsid w:val="00380538"/>
    <w:rsid w:val="00380FB9"/>
    <w:rsid w:val="00382A41"/>
    <w:rsid w:val="00382D4B"/>
    <w:rsid w:val="003833C6"/>
    <w:rsid w:val="00386421"/>
    <w:rsid w:val="00387473"/>
    <w:rsid w:val="00387917"/>
    <w:rsid w:val="00391BB2"/>
    <w:rsid w:val="0039334C"/>
    <w:rsid w:val="00393D58"/>
    <w:rsid w:val="00395D92"/>
    <w:rsid w:val="003A0FB9"/>
    <w:rsid w:val="003A31BA"/>
    <w:rsid w:val="003A34D0"/>
    <w:rsid w:val="003A4B06"/>
    <w:rsid w:val="003A62E5"/>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671"/>
    <w:rsid w:val="003D340D"/>
    <w:rsid w:val="003D37C7"/>
    <w:rsid w:val="003D5D8E"/>
    <w:rsid w:val="003D6C84"/>
    <w:rsid w:val="003E35B1"/>
    <w:rsid w:val="003E75F6"/>
    <w:rsid w:val="003F24C3"/>
    <w:rsid w:val="003F27C6"/>
    <w:rsid w:val="003F3F23"/>
    <w:rsid w:val="003F4148"/>
    <w:rsid w:val="003F4176"/>
    <w:rsid w:val="003F4359"/>
    <w:rsid w:val="003F4C5B"/>
    <w:rsid w:val="003F56DB"/>
    <w:rsid w:val="003F6083"/>
    <w:rsid w:val="003F7429"/>
    <w:rsid w:val="003F7E60"/>
    <w:rsid w:val="0040146E"/>
    <w:rsid w:val="00404D40"/>
    <w:rsid w:val="00411973"/>
    <w:rsid w:val="00412D6A"/>
    <w:rsid w:val="00413B3B"/>
    <w:rsid w:val="00415E3B"/>
    <w:rsid w:val="00416C24"/>
    <w:rsid w:val="00416D08"/>
    <w:rsid w:val="00423BE3"/>
    <w:rsid w:val="0042577C"/>
    <w:rsid w:val="004259AC"/>
    <w:rsid w:val="004272C4"/>
    <w:rsid w:val="004330A2"/>
    <w:rsid w:val="00433F10"/>
    <w:rsid w:val="00440286"/>
    <w:rsid w:val="00443A50"/>
    <w:rsid w:val="00444767"/>
    <w:rsid w:val="004478D6"/>
    <w:rsid w:val="004507E7"/>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1983"/>
    <w:rsid w:val="00475437"/>
    <w:rsid w:val="00475AC0"/>
    <w:rsid w:val="004768E4"/>
    <w:rsid w:val="00477C2D"/>
    <w:rsid w:val="00484355"/>
    <w:rsid w:val="00487072"/>
    <w:rsid w:val="00491807"/>
    <w:rsid w:val="00497BB2"/>
    <w:rsid w:val="00497F09"/>
    <w:rsid w:val="004A5BBC"/>
    <w:rsid w:val="004A6D8A"/>
    <w:rsid w:val="004A7FDB"/>
    <w:rsid w:val="004B0023"/>
    <w:rsid w:val="004B101C"/>
    <w:rsid w:val="004B1365"/>
    <w:rsid w:val="004B138B"/>
    <w:rsid w:val="004B458B"/>
    <w:rsid w:val="004B5012"/>
    <w:rsid w:val="004C03E4"/>
    <w:rsid w:val="004C0D31"/>
    <w:rsid w:val="004C0DB9"/>
    <w:rsid w:val="004C1C82"/>
    <w:rsid w:val="004C2C23"/>
    <w:rsid w:val="004C6DBF"/>
    <w:rsid w:val="004D58D3"/>
    <w:rsid w:val="004D65EC"/>
    <w:rsid w:val="004E0166"/>
    <w:rsid w:val="004E2500"/>
    <w:rsid w:val="004E277F"/>
    <w:rsid w:val="004E5263"/>
    <w:rsid w:val="004E5453"/>
    <w:rsid w:val="004E5BF1"/>
    <w:rsid w:val="004E61B9"/>
    <w:rsid w:val="004F139D"/>
    <w:rsid w:val="004F40EF"/>
    <w:rsid w:val="004F5C11"/>
    <w:rsid w:val="004F62AD"/>
    <w:rsid w:val="004F6925"/>
    <w:rsid w:val="00501AE2"/>
    <w:rsid w:val="00503470"/>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121"/>
    <w:rsid w:val="00530AC6"/>
    <w:rsid w:val="00534E72"/>
    <w:rsid w:val="0053557F"/>
    <w:rsid w:val="005372F8"/>
    <w:rsid w:val="00540CFA"/>
    <w:rsid w:val="00543C86"/>
    <w:rsid w:val="00544173"/>
    <w:rsid w:val="00545637"/>
    <w:rsid w:val="005516B7"/>
    <w:rsid w:val="005550DC"/>
    <w:rsid w:val="005566B3"/>
    <w:rsid w:val="00556EB6"/>
    <w:rsid w:val="005574A8"/>
    <w:rsid w:val="00560884"/>
    <w:rsid w:val="00561A93"/>
    <w:rsid w:val="00562A8A"/>
    <w:rsid w:val="005630D3"/>
    <w:rsid w:val="00563404"/>
    <w:rsid w:val="00564AF7"/>
    <w:rsid w:val="00565679"/>
    <w:rsid w:val="00565960"/>
    <w:rsid w:val="00565C40"/>
    <w:rsid w:val="00572F39"/>
    <w:rsid w:val="005732A3"/>
    <w:rsid w:val="0057330E"/>
    <w:rsid w:val="005751FC"/>
    <w:rsid w:val="0057543E"/>
    <w:rsid w:val="00575E1E"/>
    <w:rsid w:val="0057655E"/>
    <w:rsid w:val="00576FF2"/>
    <w:rsid w:val="005813E5"/>
    <w:rsid w:val="005831F4"/>
    <w:rsid w:val="005840E4"/>
    <w:rsid w:val="00587274"/>
    <w:rsid w:val="00587C43"/>
    <w:rsid w:val="00587DBF"/>
    <w:rsid w:val="005915CE"/>
    <w:rsid w:val="00594A1F"/>
    <w:rsid w:val="005975E6"/>
    <w:rsid w:val="00597A9D"/>
    <w:rsid w:val="005A161B"/>
    <w:rsid w:val="005A2FD4"/>
    <w:rsid w:val="005A3082"/>
    <w:rsid w:val="005A31E9"/>
    <w:rsid w:val="005A5B74"/>
    <w:rsid w:val="005B1FFC"/>
    <w:rsid w:val="005B35C0"/>
    <w:rsid w:val="005B60B6"/>
    <w:rsid w:val="005B6AF5"/>
    <w:rsid w:val="005B6EDE"/>
    <w:rsid w:val="005B7E32"/>
    <w:rsid w:val="005C028A"/>
    <w:rsid w:val="005C15B2"/>
    <w:rsid w:val="005C17CD"/>
    <w:rsid w:val="005C25BA"/>
    <w:rsid w:val="005C3FED"/>
    <w:rsid w:val="005C5B39"/>
    <w:rsid w:val="005C7BE2"/>
    <w:rsid w:val="005D0985"/>
    <w:rsid w:val="005D5A9D"/>
    <w:rsid w:val="005D5F23"/>
    <w:rsid w:val="005D7165"/>
    <w:rsid w:val="005E2EFE"/>
    <w:rsid w:val="005E3BE5"/>
    <w:rsid w:val="005E403C"/>
    <w:rsid w:val="005E4E75"/>
    <w:rsid w:val="005E5097"/>
    <w:rsid w:val="005E5A71"/>
    <w:rsid w:val="005E6CA3"/>
    <w:rsid w:val="005F1BA9"/>
    <w:rsid w:val="005F1BFD"/>
    <w:rsid w:val="005F41A6"/>
    <w:rsid w:val="005F5A5C"/>
    <w:rsid w:val="0060011B"/>
    <w:rsid w:val="00601BDF"/>
    <w:rsid w:val="00601F7C"/>
    <w:rsid w:val="00601FCC"/>
    <w:rsid w:val="00602C70"/>
    <w:rsid w:val="00603B39"/>
    <w:rsid w:val="00604024"/>
    <w:rsid w:val="00604BBB"/>
    <w:rsid w:val="00607F2D"/>
    <w:rsid w:val="006115EB"/>
    <w:rsid w:val="00611C00"/>
    <w:rsid w:val="00612863"/>
    <w:rsid w:val="006144C6"/>
    <w:rsid w:val="00614748"/>
    <w:rsid w:val="006148C3"/>
    <w:rsid w:val="00615609"/>
    <w:rsid w:val="00620068"/>
    <w:rsid w:val="00620560"/>
    <w:rsid w:val="00621453"/>
    <w:rsid w:val="00621660"/>
    <w:rsid w:val="0062298E"/>
    <w:rsid w:val="0063196C"/>
    <w:rsid w:val="0063330E"/>
    <w:rsid w:val="00633DE8"/>
    <w:rsid w:val="006372AE"/>
    <w:rsid w:val="00644E2F"/>
    <w:rsid w:val="00650567"/>
    <w:rsid w:val="006536CE"/>
    <w:rsid w:val="006543AB"/>
    <w:rsid w:val="00654EC2"/>
    <w:rsid w:val="00657637"/>
    <w:rsid w:val="00661105"/>
    <w:rsid w:val="00663DAC"/>
    <w:rsid w:val="006679BA"/>
    <w:rsid w:val="00667E02"/>
    <w:rsid w:val="0067062C"/>
    <w:rsid w:val="00670A30"/>
    <w:rsid w:val="006711AE"/>
    <w:rsid w:val="006712A8"/>
    <w:rsid w:val="00671F68"/>
    <w:rsid w:val="0067274B"/>
    <w:rsid w:val="006747DB"/>
    <w:rsid w:val="00674A85"/>
    <w:rsid w:val="00674A94"/>
    <w:rsid w:val="00675EC8"/>
    <w:rsid w:val="006770A2"/>
    <w:rsid w:val="00677E84"/>
    <w:rsid w:val="00680096"/>
    <w:rsid w:val="00680EFE"/>
    <w:rsid w:val="00682B60"/>
    <w:rsid w:val="00684378"/>
    <w:rsid w:val="00684613"/>
    <w:rsid w:val="00684C5D"/>
    <w:rsid w:val="0068644C"/>
    <w:rsid w:val="0069151C"/>
    <w:rsid w:val="00692F11"/>
    <w:rsid w:val="00693A19"/>
    <w:rsid w:val="00697CAB"/>
    <w:rsid w:val="006A067E"/>
    <w:rsid w:val="006A0F75"/>
    <w:rsid w:val="006A14AF"/>
    <w:rsid w:val="006A3141"/>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385F"/>
    <w:rsid w:val="006D58DE"/>
    <w:rsid w:val="006E08C7"/>
    <w:rsid w:val="006E0C57"/>
    <w:rsid w:val="006E1F33"/>
    <w:rsid w:val="006E27F4"/>
    <w:rsid w:val="006E7199"/>
    <w:rsid w:val="006E7ED2"/>
    <w:rsid w:val="006F2C9E"/>
    <w:rsid w:val="006F309A"/>
    <w:rsid w:val="006F3FBA"/>
    <w:rsid w:val="006F4851"/>
    <w:rsid w:val="006F4E4A"/>
    <w:rsid w:val="006F77C5"/>
    <w:rsid w:val="006F7AD6"/>
    <w:rsid w:val="0070154C"/>
    <w:rsid w:val="007029A2"/>
    <w:rsid w:val="00702B53"/>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3A87"/>
    <w:rsid w:val="007250BF"/>
    <w:rsid w:val="0072625B"/>
    <w:rsid w:val="00726B62"/>
    <w:rsid w:val="00726DD9"/>
    <w:rsid w:val="00731C89"/>
    <w:rsid w:val="00731F8A"/>
    <w:rsid w:val="0073273D"/>
    <w:rsid w:val="00732F0D"/>
    <w:rsid w:val="007372AD"/>
    <w:rsid w:val="0074250E"/>
    <w:rsid w:val="00743D80"/>
    <w:rsid w:val="0074774F"/>
    <w:rsid w:val="00753BA2"/>
    <w:rsid w:val="00755F8E"/>
    <w:rsid w:val="00760307"/>
    <w:rsid w:val="007605C7"/>
    <w:rsid w:val="00760C14"/>
    <w:rsid w:val="00762779"/>
    <w:rsid w:val="00766895"/>
    <w:rsid w:val="00766BB2"/>
    <w:rsid w:val="00767A71"/>
    <w:rsid w:val="00770B85"/>
    <w:rsid w:val="00771E1E"/>
    <w:rsid w:val="00771F13"/>
    <w:rsid w:val="00772D97"/>
    <w:rsid w:val="00773311"/>
    <w:rsid w:val="00774F5C"/>
    <w:rsid w:val="00776FC9"/>
    <w:rsid w:val="00780ED9"/>
    <w:rsid w:val="00781B98"/>
    <w:rsid w:val="00781CED"/>
    <w:rsid w:val="00782A9A"/>
    <w:rsid w:val="00785038"/>
    <w:rsid w:val="007852C7"/>
    <w:rsid w:val="00785449"/>
    <w:rsid w:val="00785D89"/>
    <w:rsid w:val="00786232"/>
    <w:rsid w:val="007868ED"/>
    <w:rsid w:val="007976C4"/>
    <w:rsid w:val="007A12E9"/>
    <w:rsid w:val="007A192F"/>
    <w:rsid w:val="007A275F"/>
    <w:rsid w:val="007A5C7A"/>
    <w:rsid w:val="007A6088"/>
    <w:rsid w:val="007A76EA"/>
    <w:rsid w:val="007A7943"/>
    <w:rsid w:val="007B19CC"/>
    <w:rsid w:val="007B6955"/>
    <w:rsid w:val="007B6C4C"/>
    <w:rsid w:val="007B73AF"/>
    <w:rsid w:val="007C0792"/>
    <w:rsid w:val="007C0FBE"/>
    <w:rsid w:val="007C1111"/>
    <w:rsid w:val="007C2798"/>
    <w:rsid w:val="007C540D"/>
    <w:rsid w:val="007C5646"/>
    <w:rsid w:val="007C6326"/>
    <w:rsid w:val="007C6BC7"/>
    <w:rsid w:val="007C7E2D"/>
    <w:rsid w:val="007D0720"/>
    <w:rsid w:val="007D4A11"/>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5A8"/>
    <w:rsid w:val="00802821"/>
    <w:rsid w:val="00803601"/>
    <w:rsid w:val="00804B2F"/>
    <w:rsid w:val="00804E50"/>
    <w:rsid w:val="008053D3"/>
    <w:rsid w:val="008054BA"/>
    <w:rsid w:val="00805FED"/>
    <w:rsid w:val="008064E8"/>
    <w:rsid w:val="0080734F"/>
    <w:rsid w:val="00810314"/>
    <w:rsid w:val="00810B78"/>
    <w:rsid w:val="00812488"/>
    <w:rsid w:val="00813CB8"/>
    <w:rsid w:val="00813EAA"/>
    <w:rsid w:val="00814EC9"/>
    <w:rsid w:val="00815E98"/>
    <w:rsid w:val="0082049C"/>
    <w:rsid w:val="008241E0"/>
    <w:rsid w:val="00827E7D"/>
    <w:rsid w:val="00834497"/>
    <w:rsid w:val="00842AD6"/>
    <w:rsid w:val="008448A7"/>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5F56"/>
    <w:rsid w:val="00886B16"/>
    <w:rsid w:val="00894583"/>
    <w:rsid w:val="00894A06"/>
    <w:rsid w:val="00895794"/>
    <w:rsid w:val="00896192"/>
    <w:rsid w:val="008966A6"/>
    <w:rsid w:val="008A19E8"/>
    <w:rsid w:val="008A208A"/>
    <w:rsid w:val="008A32B0"/>
    <w:rsid w:val="008A4049"/>
    <w:rsid w:val="008A6850"/>
    <w:rsid w:val="008B0106"/>
    <w:rsid w:val="008B32BE"/>
    <w:rsid w:val="008B4501"/>
    <w:rsid w:val="008B552C"/>
    <w:rsid w:val="008B6547"/>
    <w:rsid w:val="008C20FB"/>
    <w:rsid w:val="008C2A02"/>
    <w:rsid w:val="008C6F7D"/>
    <w:rsid w:val="008C7CF4"/>
    <w:rsid w:val="008D6013"/>
    <w:rsid w:val="008E2610"/>
    <w:rsid w:val="008E3103"/>
    <w:rsid w:val="008E4AC8"/>
    <w:rsid w:val="008E5483"/>
    <w:rsid w:val="008F136F"/>
    <w:rsid w:val="008F1A2C"/>
    <w:rsid w:val="008F1F93"/>
    <w:rsid w:val="008F2C26"/>
    <w:rsid w:val="008F420E"/>
    <w:rsid w:val="008F4537"/>
    <w:rsid w:val="008F70C7"/>
    <w:rsid w:val="008F7FBB"/>
    <w:rsid w:val="00900168"/>
    <w:rsid w:val="009012A1"/>
    <w:rsid w:val="00902655"/>
    <w:rsid w:val="00902DDB"/>
    <w:rsid w:val="00910BD2"/>
    <w:rsid w:val="009121F8"/>
    <w:rsid w:val="009124A1"/>
    <w:rsid w:val="00915E07"/>
    <w:rsid w:val="0092193D"/>
    <w:rsid w:val="00921C89"/>
    <w:rsid w:val="00926BBC"/>
    <w:rsid w:val="009271CF"/>
    <w:rsid w:val="009332EB"/>
    <w:rsid w:val="00933556"/>
    <w:rsid w:val="00933CCE"/>
    <w:rsid w:val="009363D5"/>
    <w:rsid w:val="009373D6"/>
    <w:rsid w:val="009404C3"/>
    <w:rsid w:val="00941397"/>
    <w:rsid w:val="0094141B"/>
    <w:rsid w:val="00943073"/>
    <w:rsid w:val="009432C9"/>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0C64"/>
    <w:rsid w:val="00981034"/>
    <w:rsid w:val="009839C6"/>
    <w:rsid w:val="009845E3"/>
    <w:rsid w:val="009870E6"/>
    <w:rsid w:val="00987592"/>
    <w:rsid w:val="00991911"/>
    <w:rsid w:val="009920A0"/>
    <w:rsid w:val="00992255"/>
    <w:rsid w:val="00995AB5"/>
    <w:rsid w:val="00997316"/>
    <w:rsid w:val="009A6EA6"/>
    <w:rsid w:val="009B1307"/>
    <w:rsid w:val="009B4306"/>
    <w:rsid w:val="009B557B"/>
    <w:rsid w:val="009B55DB"/>
    <w:rsid w:val="009B591A"/>
    <w:rsid w:val="009B6CFB"/>
    <w:rsid w:val="009B7957"/>
    <w:rsid w:val="009B7DCB"/>
    <w:rsid w:val="009C2F62"/>
    <w:rsid w:val="009C4374"/>
    <w:rsid w:val="009D0C47"/>
    <w:rsid w:val="009D1C44"/>
    <w:rsid w:val="009D3774"/>
    <w:rsid w:val="009D5024"/>
    <w:rsid w:val="009D5A6F"/>
    <w:rsid w:val="009E20AA"/>
    <w:rsid w:val="009E4C97"/>
    <w:rsid w:val="009E52D1"/>
    <w:rsid w:val="009E5B72"/>
    <w:rsid w:val="009F1861"/>
    <w:rsid w:val="009F1F2D"/>
    <w:rsid w:val="009F2689"/>
    <w:rsid w:val="009F4D7E"/>
    <w:rsid w:val="009F5A14"/>
    <w:rsid w:val="009F5A45"/>
    <w:rsid w:val="009F69A8"/>
    <w:rsid w:val="009F727B"/>
    <w:rsid w:val="009F7814"/>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1840"/>
    <w:rsid w:val="00A332E5"/>
    <w:rsid w:val="00A33D38"/>
    <w:rsid w:val="00A356FB"/>
    <w:rsid w:val="00A35E61"/>
    <w:rsid w:val="00A374A0"/>
    <w:rsid w:val="00A40C6C"/>
    <w:rsid w:val="00A423B7"/>
    <w:rsid w:val="00A43075"/>
    <w:rsid w:val="00A44023"/>
    <w:rsid w:val="00A506AE"/>
    <w:rsid w:val="00A5265A"/>
    <w:rsid w:val="00A5278F"/>
    <w:rsid w:val="00A5332D"/>
    <w:rsid w:val="00A5634F"/>
    <w:rsid w:val="00A60D52"/>
    <w:rsid w:val="00A62C49"/>
    <w:rsid w:val="00A6652C"/>
    <w:rsid w:val="00A71470"/>
    <w:rsid w:val="00A7727A"/>
    <w:rsid w:val="00A810EB"/>
    <w:rsid w:val="00A81F2E"/>
    <w:rsid w:val="00A83EA4"/>
    <w:rsid w:val="00A842CF"/>
    <w:rsid w:val="00A85174"/>
    <w:rsid w:val="00A86E90"/>
    <w:rsid w:val="00A90B47"/>
    <w:rsid w:val="00A914C6"/>
    <w:rsid w:val="00A94AF6"/>
    <w:rsid w:val="00A95C74"/>
    <w:rsid w:val="00AA08FC"/>
    <w:rsid w:val="00AB0695"/>
    <w:rsid w:val="00AB3C8C"/>
    <w:rsid w:val="00AB4CDB"/>
    <w:rsid w:val="00AB62E1"/>
    <w:rsid w:val="00AB6BE0"/>
    <w:rsid w:val="00AC03AE"/>
    <w:rsid w:val="00AC1BB2"/>
    <w:rsid w:val="00AC3428"/>
    <w:rsid w:val="00AC5EB9"/>
    <w:rsid w:val="00AD0A20"/>
    <w:rsid w:val="00AD145D"/>
    <w:rsid w:val="00AD1B77"/>
    <w:rsid w:val="00AD3A93"/>
    <w:rsid w:val="00AD3AD9"/>
    <w:rsid w:val="00AD5E66"/>
    <w:rsid w:val="00AE10BC"/>
    <w:rsid w:val="00AE1BBB"/>
    <w:rsid w:val="00AE32CA"/>
    <w:rsid w:val="00AE42F6"/>
    <w:rsid w:val="00AE4A16"/>
    <w:rsid w:val="00AE4EE3"/>
    <w:rsid w:val="00AE7AC1"/>
    <w:rsid w:val="00AF0F3F"/>
    <w:rsid w:val="00AF20A5"/>
    <w:rsid w:val="00AF220E"/>
    <w:rsid w:val="00AF701E"/>
    <w:rsid w:val="00AF7853"/>
    <w:rsid w:val="00B00C34"/>
    <w:rsid w:val="00B03946"/>
    <w:rsid w:val="00B03DB4"/>
    <w:rsid w:val="00B062DB"/>
    <w:rsid w:val="00B070E9"/>
    <w:rsid w:val="00B07558"/>
    <w:rsid w:val="00B102F8"/>
    <w:rsid w:val="00B10C24"/>
    <w:rsid w:val="00B126E0"/>
    <w:rsid w:val="00B12865"/>
    <w:rsid w:val="00B173AD"/>
    <w:rsid w:val="00B17E07"/>
    <w:rsid w:val="00B23456"/>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606"/>
    <w:rsid w:val="00B70277"/>
    <w:rsid w:val="00B71C3C"/>
    <w:rsid w:val="00B72965"/>
    <w:rsid w:val="00B729A6"/>
    <w:rsid w:val="00B73387"/>
    <w:rsid w:val="00B75A3B"/>
    <w:rsid w:val="00B75A56"/>
    <w:rsid w:val="00B75F01"/>
    <w:rsid w:val="00B77077"/>
    <w:rsid w:val="00B77C74"/>
    <w:rsid w:val="00B801E2"/>
    <w:rsid w:val="00B8178E"/>
    <w:rsid w:val="00B8268B"/>
    <w:rsid w:val="00B84031"/>
    <w:rsid w:val="00B85B7C"/>
    <w:rsid w:val="00B90A56"/>
    <w:rsid w:val="00B914DA"/>
    <w:rsid w:val="00B92F56"/>
    <w:rsid w:val="00B93BB7"/>
    <w:rsid w:val="00B93E86"/>
    <w:rsid w:val="00B95B1F"/>
    <w:rsid w:val="00B970E1"/>
    <w:rsid w:val="00B97279"/>
    <w:rsid w:val="00BA0555"/>
    <w:rsid w:val="00BA1EE8"/>
    <w:rsid w:val="00BA4F9F"/>
    <w:rsid w:val="00BA653F"/>
    <w:rsid w:val="00BA6EF9"/>
    <w:rsid w:val="00BA7F4D"/>
    <w:rsid w:val="00BB29CA"/>
    <w:rsid w:val="00BB6344"/>
    <w:rsid w:val="00BC1DC8"/>
    <w:rsid w:val="00BC6706"/>
    <w:rsid w:val="00BD0E8A"/>
    <w:rsid w:val="00BD31E8"/>
    <w:rsid w:val="00BD3510"/>
    <w:rsid w:val="00BD36BA"/>
    <w:rsid w:val="00BD660B"/>
    <w:rsid w:val="00BD69A4"/>
    <w:rsid w:val="00BD7C56"/>
    <w:rsid w:val="00BE277A"/>
    <w:rsid w:val="00BE2B2C"/>
    <w:rsid w:val="00BE5D86"/>
    <w:rsid w:val="00BF211F"/>
    <w:rsid w:val="00BF2B27"/>
    <w:rsid w:val="00BF423E"/>
    <w:rsid w:val="00BF65BF"/>
    <w:rsid w:val="00C029A0"/>
    <w:rsid w:val="00C03A3F"/>
    <w:rsid w:val="00C04247"/>
    <w:rsid w:val="00C046FC"/>
    <w:rsid w:val="00C04B48"/>
    <w:rsid w:val="00C04BC2"/>
    <w:rsid w:val="00C10B78"/>
    <w:rsid w:val="00C10EF3"/>
    <w:rsid w:val="00C11519"/>
    <w:rsid w:val="00C11583"/>
    <w:rsid w:val="00C11C34"/>
    <w:rsid w:val="00C17294"/>
    <w:rsid w:val="00C1768B"/>
    <w:rsid w:val="00C1797C"/>
    <w:rsid w:val="00C20131"/>
    <w:rsid w:val="00C20EF7"/>
    <w:rsid w:val="00C21B7C"/>
    <w:rsid w:val="00C2733F"/>
    <w:rsid w:val="00C305A5"/>
    <w:rsid w:val="00C30D83"/>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81923"/>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B696B"/>
    <w:rsid w:val="00CB71B6"/>
    <w:rsid w:val="00CC2434"/>
    <w:rsid w:val="00CC3E27"/>
    <w:rsid w:val="00CC47E0"/>
    <w:rsid w:val="00CC4BEB"/>
    <w:rsid w:val="00CC7089"/>
    <w:rsid w:val="00CC78C5"/>
    <w:rsid w:val="00CD2F03"/>
    <w:rsid w:val="00CD7AE7"/>
    <w:rsid w:val="00CD7CD2"/>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6047"/>
    <w:rsid w:val="00D2197E"/>
    <w:rsid w:val="00D21AAA"/>
    <w:rsid w:val="00D25459"/>
    <w:rsid w:val="00D25931"/>
    <w:rsid w:val="00D27599"/>
    <w:rsid w:val="00D27980"/>
    <w:rsid w:val="00D31B2A"/>
    <w:rsid w:val="00D33E8E"/>
    <w:rsid w:val="00D359AF"/>
    <w:rsid w:val="00D36C1E"/>
    <w:rsid w:val="00D36F25"/>
    <w:rsid w:val="00D42CA4"/>
    <w:rsid w:val="00D505EB"/>
    <w:rsid w:val="00D53511"/>
    <w:rsid w:val="00D539BC"/>
    <w:rsid w:val="00D55E0E"/>
    <w:rsid w:val="00D55F6D"/>
    <w:rsid w:val="00D61F40"/>
    <w:rsid w:val="00D62157"/>
    <w:rsid w:val="00D631C2"/>
    <w:rsid w:val="00D652E8"/>
    <w:rsid w:val="00D6603D"/>
    <w:rsid w:val="00D671BA"/>
    <w:rsid w:val="00D709F6"/>
    <w:rsid w:val="00D72179"/>
    <w:rsid w:val="00D721A3"/>
    <w:rsid w:val="00D72401"/>
    <w:rsid w:val="00D73006"/>
    <w:rsid w:val="00D744D3"/>
    <w:rsid w:val="00D846D2"/>
    <w:rsid w:val="00D84ED3"/>
    <w:rsid w:val="00D85833"/>
    <w:rsid w:val="00D87704"/>
    <w:rsid w:val="00D9453F"/>
    <w:rsid w:val="00D9478C"/>
    <w:rsid w:val="00D95127"/>
    <w:rsid w:val="00D952E6"/>
    <w:rsid w:val="00D96338"/>
    <w:rsid w:val="00D97096"/>
    <w:rsid w:val="00DA09CC"/>
    <w:rsid w:val="00DA4542"/>
    <w:rsid w:val="00DA55D8"/>
    <w:rsid w:val="00DA7399"/>
    <w:rsid w:val="00DB0392"/>
    <w:rsid w:val="00DB18C8"/>
    <w:rsid w:val="00DB1D2D"/>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1E30"/>
    <w:rsid w:val="00DE6BED"/>
    <w:rsid w:val="00DE7CDC"/>
    <w:rsid w:val="00DF00AE"/>
    <w:rsid w:val="00DF1506"/>
    <w:rsid w:val="00DF1CB6"/>
    <w:rsid w:val="00DF2A4A"/>
    <w:rsid w:val="00DF4E38"/>
    <w:rsid w:val="00E05034"/>
    <w:rsid w:val="00E0794A"/>
    <w:rsid w:val="00E1008A"/>
    <w:rsid w:val="00E11FCD"/>
    <w:rsid w:val="00E124C7"/>
    <w:rsid w:val="00E12D8D"/>
    <w:rsid w:val="00E13DAB"/>
    <w:rsid w:val="00E14A45"/>
    <w:rsid w:val="00E1523B"/>
    <w:rsid w:val="00E152D0"/>
    <w:rsid w:val="00E1628E"/>
    <w:rsid w:val="00E20B1E"/>
    <w:rsid w:val="00E20E1F"/>
    <w:rsid w:val="00E22960"/>
    <w:rsid w:val="00E22B54"/>
    <w:rsid w:val="00E23071"/>
    <w:rsid w:val="00E25C28"/>
    <w:rsid w:val="00E25F61"/>
    <w:rsid w:val="00E2763A"/>
    <w:rsid w:val="00E301DE"/>
    <w:rsid w:val="00E30449"/>
    <w:rsid w:val="00E30E2A"/>
    <w:rsid w:val="00E3274F"/>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12CD"/>
    <w:rsid w:val="00E82F51"/>
    <w:rsid w:val="00E83744"/>
    <w:rsid w:val="00E847DE"/>
    <w:rsid w:val="00E855F5"/>
    <w:rsid w:val="00E86800"/>
    <w:rsid w:val="00E86844"/>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1B81"/>
    <w:rsid w:val="00EB25B7"/>
    <w:rsid w:val="00EB54F4"/>
    <w:rsid w:val="00EB752A"/>
    <w:rsid w:val="00EB7B83"/>
    <w:rsid w:val="00EC1CA3"/>
    <w:rsid w:val="00EC3998"/>
    <w:rsid w:val="00EC4966"/>
    <w:rsid w:val="00EC6BFC"/>
    <w:rsid w:val="00EC6FE8"/>
    <w:rsid w:val="00ED1CF1"/>
    <w:rsid w:val="00ED3A13"/>
    <w:rsid w:val="00ED6652"/>
    <w:rsid w:val="00ED7C47"/>
    <w:rsid w:val="00EE0F6D"/>
    <w:rsid w:val="00EE10D3"/>
    <w:rsid w:val="00EE3670"/>
    <w:rsid w:val="00EE4E18"/>
    <w:rsid w:val="00EE555C"/>
    <w:rsid w:val="00EE5F6D"/>
    <w:rsid w:val="00EF04A6"/>
    <w:rsid w:val="00EF33E3"/>
    <w:rsid w:val="00F01C49"/>
    <w:rsid w:val="00F02220"/>
    <w:rsid w:val="00F027AE"/>
    <w:rsid w:val="00F0334D"/>
    <w:rsid w:val="00F1131A"/>
    <w:rsid w:val="00F1200D"/>
    <w:rsid w:val="00F15BD1"/>
    <w:rsid w:val="00F176BD"/>
    <w:rsid w:val="00F1773D"/>
    <w:rsid w:val="00F17ADC"/>
    <w:rsid w:val="00F213D5"/>
    <w:rsid w:val="00F21D5B"/>
    <w:rsid w:val="00F23279"/>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3ACB"/>
    <w:rsid w:val="00F55389"/>
    <w:rsid w:val="00F60A17"/>
    <w:rsid w:val="00F60A9A"/>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47AF"/>
    <w:rsid w:val="00FA5B66"/>
    <w:rsid w:val="00FB1C9D"/>
    <w:rsid w:val="00FB1D95"/>
    <w:rsid w:val="00FB253A"/>
    <w:rsid w:val="00FB2A40"/>
    <w:rsid w:val="00FB40E7"/>
    <w:rsid w:val="00FB590A"/>
    <w:rsid w:val="00FB6C61"/>
    <w:rsid w:val="00FB743B"/>
    <w:rsid w:val="00FC0E20"/>
    <w:rsid w:val="00FC18CA"/>
    <w:rsid w:val="00FC3A32"/>
    <w:rsid w:val="00FD1B9B"/>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B4CDB"/>
    <w:rPr>
      <w:sz w:val="24"/>
      <w:szCs w:val="24"/>
      <w:lang w:val="en-US" w:eastAsia="en-US"/>
    </w:rPr>
  </w:style>
  <w:style w:type="paragraph" w:styleId="Antrat1">
    <w:name w:val="heading 1"/>
    <w:basedOn w:val="prastasis"/>
    <w:next w:val="prastasis"/>
    <w:qFormat/>
    <w:rsid w:val="00AB4CDB"/>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B4CDB"/>
    <w:pPr>
      <w:tabs>
        <w:tab w:val="center" w:pos="4153"/>
        <w:tab w:val="right" w:pos="8306"/>
      </w:tabs>
    </w:pPr>
    <w:rPr>
      <w:szCs w:val="20"/>
      <w:lang w:val="lt-LT"/>
    </w:rPr>
  </w:style>
  <w:style w:type="paragraph" w:styleId="Antrat">
    <w:name w:val="caption"/>
    <w:basedOn w:val="prastasis"/>
    <w:next w:val="prastasis"/>
    <w:qFormat/>
    <w:rsid w:val="00AB4CDB"/>
    <w:pPr>
      <w:jc w:val="center"/>
    </w:pPr>
    <w:rPr>
      <w:b/>
      <w:sz w:val="28"/>
      <w:szCs w:val="20"/>
      <w:lang w:val="lt-LT"/>
    </w:rPr>
  </w:style>
  <w:style w:type="character" w:styleId="Puslapionumeris">
    <w:name w:val="page number"/>
    <w:basedOn w:val="Numatytasispastraiposriftas"/>
    <w:rsid w:val="00AB4CDB"/>
  </w:style>
  <w:style w:type="paragraph" w:styleId="Pavadinimas">
    <w:name w:val="Title"/>
    <w:basedOn w:val="prastasis"/>
    <w:qFormat/>
    <w:rsid w:val="00AB4CDB"/>
    <w:pPr>
      <w:jc w:val="center"/>
    </w:pPr>
    <w:rPr>
      <w:rFonts w:ascii="TimesLT" w:hAnsi="TimesLT"/>
      <w:b/>
      <w:szCs w:val="20"/>
      <w:lang w:val="lt-LT"/>
    </w:rPr>
  </w:style>
  <w:style w:type="paragraph" w:styleId="Pagrindiniotekstotrauka">
    <w:name w:val="Body Text Indent"/>
    <w:basedOn w:val="prastasis"/>
    <w:rsid w:val="00AB4CDB"/>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650567"/>
    <w:rPr>
      <w:rFonts w:ascii="Tahoma" w:hAnsi="Tahoma"/>
      <w:sz w:val="16"/>
      <w:szCs w:val="16"/>
    </w:rPr>
  </w:style>
  <w:style w:type="character" w:customStyle="1" w:styleId="DokumentostruktraDiagrama">
    <w:name w:val="Dokumento struktūra Diagrama"/>
    <w:link w:val="Dokumentostruktra"/>
    <w:rsid w:val="00650567"/>
    <w:rPr>
      <w:rFonts w:ascii="Tahoma" w:hAnsi="Tahoma" w:cs="Tahoma"/>
      <w:sz w:val="16"/>
      <w:szCs w:val="16"/>
      <w:lang w:val="en-US" w:eastAsia="en-US"/>
    </w:rPr>
  </w:style>
  <w:style w:type="character" w:customStyle="1" w:styleId="Neapdorotaspaminjimas">
    <w:name w:val="Neapdorotas paminėjimas"/>
    <w:uiPriority w:val="99"/>
    <w:semiHidden/>
    <w:unhideWhenUsed/>
    <w:rsid w:val="000C188F"/>
    <w:rPr>
      <w:color w:val="808080"/>
      <w:shd w:val="clear" w:color="auto" w:fill="E6E6E6"/>
    </w:rPr>
  </w:style>
  <w:style w:type="paragraph" w:styleId="Sraopastraipa">
    <w:name w:val="List Paragraph"/>
    <w:basedOn w:val="prastasis"/>
    <w:uiPriority w:val="34"/>
    <w:qFormat/>
    <w:rsid w:val="003A62E5"/>
    <w:pPr>
      <w:spacing w:after="160" w:line="259" w:lineRule="auto"/>
      <w:ind w:left="720"/>
      <w:contextualSpacing/>
    </w:pPr>
    <w:rPr>
      <w:rFonts w:asciiTheme="minorHAnsi" w:eastAsiaTheme="minorHAnsi" w:hAnsiTheme="minorHAnsi" w:cstheme="minorBid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B4CDB"/>
    <w:rPr>
      <w:sz w:val="24"/>
      <w:szCs w:val="24"/>
      <w:lang w:val="en-US" w:eastAsia="en-US"/>
    </w:rPr>
  </w:style>
  <w:style w:type="paragraph" w:styleId="Antrat1">
    <w:name w:val="heading 1"/>
    <w:basedOn w:val="prastasis"/>
    <w:next w:val="prastasis"/>
    <w:qFormat/>
    <w:rsid w:val="00AB4CDB"/>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B4CDB"/>
    <w:pPr>
      <w:tabs>
        <w:tab w:val="center" w:pos="4153"/>
        <w:tab w:val="right" w:pos="8306"/>
      </w:tabs>
    </w:pPr>
    <w:rPr>
      <w:szCs w:val="20"/>
      <w:lang w:val="lt-LT"/>
    </w:rPr>
  </w:style>
  <w:style w:type="paragraph" w:styleId="Antrat">
    <w:name w:val="caption"/>
    <w:basedOn w:val="prastasis"/>
    <w:next w:val="prastasis"/>
    <w:qFormat/>
    <w:rsid w:val="00AB4CDB"/>
    <w:pPr>
      <w:jc w:val="center"/>
    </w:pPr>
    <w:rPr>
      <w:b/>
      <w:sz w:val="28"/>
      <w:szCs w:val="20"/>
      <w:lang w:val="lt-LT"/>
    </w:rPr>
  </w:style>
  <w:style w:type="character" w:styleId="Puslapionumeris">
    <w:name w:val="page number"/>
    <w:basedOn w:val="Numatytasispastraiposriftas"/>
    <w:rsid w:val="00AB4CDB"/>
  </w:style>
  <w:style w:type="paragraph" w:styleId="Pavadinimas">
    <w:name w:val="Title"/>
    <w:basedOn w:val="prastasis"/>
    <w:qFormat/>
    <w:rsid w:val="00AB4CDB"/>
    <w:pPr>
      <w:jc w:val="center"/>
    </w:pPr>
    <w:rPr>
      <w:rFonts w:ascii="TimesLT" w:hAnsi="TimesLT"/>
      <w:b/>
      <w:szCs w:val="20"/>
      <w:lang w:val="lt-LT"/>
    </w:rPr>
  </w:style>
  <w:style w:type="paragraph" w:styleId="Pagrindiniotekstotrauka">
    <w:name w:val="Body Text Indent"/>
    <w:basedOn w:val="prastasis"/>
    <w:rsid w:val="00AB4CDB"/>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650567"/>
    <w:rPr>
      <w:rFonts w:ascii="Tahoma" w:hAnsi="Tahoma"/>
      <w:sz w:val="16"/>
      <w:szCs w:val="16"/>
    </w:rPr>
  </w:style>
  <w:style w:type="character" w:customStyle="1" w:styleId="DokumentostruktraDiagrama">
    <w:name w:val="Dokumento struktūra Diagrama"/>
    <w:link w:val="Dokumentostruktra"/>
    <w:rsid w:val="00650567"/>
    <w:rPr>
      <w:rFonts w:ascii="Tahoma" w:hAnsi="Tahoma" w:cs="Tahoma"/>
      <w:sz w:val="16"/>
      <w:szCs w:val="16"/>
      <w:lang w:val="en-US" w:eastAsia="en-US"/>
    </w:rPr>
  </w:style>
  <w:style w:type="character" w:customStyle="1" w:styleId="Neapdorotaspaminjimas">
    <w:name w:val="Neapdorotas paminėjimas"/>
    <w:uiPriority w:val="99"/>
    <w:semiHidden/>
    <w:unhideWhenUsed/>
    <w:rsid w:val="000C188F"/>
    <w:rPr>
      <w:color w:val="808080"/>
      <w:shd w:val="clear" w:color="auto" w:fill="E6E6E6"/>
    </w:rPr>
  </w:style>
  <w:style w:type="paragraph" w:styleId="Sraopastraipa">
    <w:name w:val="List Paragraph"/>
    <w:basedOn w:val="prastasis"/>
    <w:uiPriority w:val="34"/>
    <w:qFormat/>
    <w:rsid w:val="003A62E5"/>
    <w:pPr>
      <w:spacing w:after="160" w:line="259"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7088">
      <w:bodyDiv w:val="1"/>
      <w:marLeft w:val="0"/>
      <w:marRight w:val="0"/>
      <w:marTop w:val="0"/>
      <w:marBottom w:val="0"/>
      <w:divBdr>
        <w:top w:val="none" w:sz="0" w:space="0" w:color="auto"/>
        <w:left w:val="none" w:sz="0" w:space="0" w:color="auto"/>
        <w:bottom w:val="none" w:sz="0" w:space="0" w:color="auto"/>
        <w:right w:val="none" w:sz="0" w:space="0" w:color="auto"/>
      </w:divBdr>
    </w:div>
    <w:div w:id="855965716">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619751093">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baib@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8%20693%20513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post.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tar.lt/portal/lt/legalAct/TAR.41CD8BF53D8D/asr"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hyperlink" Target="mailto:a.jasinevic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CB26-47E4-4C5A-B34B-E5AD2776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5330</Words>
  <Characters>3039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8353</CharactersWithSpaces>
  <SharedDoc>false</SharedDoc>
  <HLinks>
    <vt:vector size="6" baseType="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2</cp:revision>
  <cp:lastPrinted>2021-11-15T07:54:00Z</cp:lastPrinted>
  <dcterms:created xsi:type="dcterms:W3CDTF">2022-07-07T06:22:00Z</dcterms:created>
  <dcterms:modified xsi:type="dcterms:W3CDTF">2022-07-07T06:22:00Z</dcterms:modified>
</cp:coreProperties>
</file>