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F6C2A" w14:textId="77777777" w:rsidR="00D24487" w:rsidRPr="00C5579C" w:rsidRDefault="00D24487" w:rsidP="00D24487">
      <w:pPr>
        <w:ind w:right="197"/>
        <w:jc w:val="center"/>
        <w:rPr>
          <w:b/>
          <w:sz w:val="24"/>
          <w:szCs w:val="24"/>
          <w:lang w:val="lt-LT"/>
        </w:rPr>
      </w:pPr>
      <w:r w:rsidRPr="00C5579C">
        <w:rPr>
          <w:b/>
          <w:sz w:val="24"/>
          <w:szCs w:val="24"/>
          <w:lang w:val="lt-LT"/>
        </w:rPr>
        <w:t>SPRENDIMAS</w:t>
      </w:r>
    </w:p>
    <w:p w14:paraId="144F6C2B" w14:textId="77777777" w:rsidR="00A36941" w:rsidRPr="00C5579C" w:rsidRDefault="00A36941" w:rsidP="00A36941">
      <w:pPr>
        <w:jc w:val="center"/>
        <w:rPr>
          <w:b/>
          <w:sz w:val="24"/>
          <w:szCs w:val="24"/>
          <w:lang w:val="lt-LT"/>
        </w:rPr>
      </w:pPr>
      <w:r w:rsidRPr="00C5579C">
        <w:rPr>
          <w:b/>
          <w:sz w:val="24"/>
          <w:szCs w:val="24"/>
          <w:lang w:val="lt-LT"/>
        </w:rPr>
        <w:t xml:space="preserve">DĖL PRITARIMO AKCINĖS BENDROVĖS </w:t>
      </w:r>
      <w:r w:rsidR="008401FB" w:rsidRPr="00C5579C">
        <w:rPr>
          <w:b/>
          <w:sz w:val="24"/>
          <w:szCs w:val="24"/>
          <w:lang w:val="lt-LT"/>
        </w:rPr>
        <w:t>„</w:t>
      </w:r>
      <w:r w:rsidR="001B7B4E" w:rsidRPr="00C5579C">
        <w:rPr>
          <w:b/>
          <w:sz w:val="24"/>
          <w:szCs w:val="24"/>
          <w:lang w:val="lt-LT"/>
        </w:rPr>
        <w:t xml:space="preserve">ROKIŠKIO </w:t>
      </w:r>
      <w:r w:rsidR="008401FB" w:rsidRPr="00C5579C">
        <w:rPr>
          <w:b/>
          <w:sz w:val="24"/>
          <w:szCs w:val="24"/>
          <w:lang w:val="lt-LT"/>
        </w:rPr>
        <w:t>KOMUNALININKAS“</w:t>
      </w:r>
      <w:r w:rsidRPr="00C5579C">
        <w:rPr>
          <w:b/>
          <w:sz w:val="24"/>
          <w:szCs w:val="24"/>
          <w:lang w:val="lt-LT"/>
        </w:rPr>
        <w:t xml:space="preserve"> </w:t>
      </w:r>
      <w:r w:rsidR="008401FB" w:rsidRPr="00C5579C">
        <w:rPr>
          <w:b/>
          <w:sz w:val="24"/>
          <w:szCs w:val="24"/>
          <w:lang w:val="lt-LT"/>
        </w:rPr>
        <w:t xml:space="preserve">                    </w:t>
      </w:r>
      <w:r w:rsidRPr="00C5579C">
        <w:rPr>
          <w:b/>
          <w:sz w:val="24"/>
          <w:szCs w:val="24"/>
          <w:lang w:val="lt-LT"/>
        </w:rPr>
        <w:t>201</w:t>
      </w:r>
      <w:r w:rsidR="001B7B4E" w:rsidRPr="00C5579C">
        <w:rPr>
          <w:b/>
          <w:sz w:val="24"/>
          <w:szCs w:val="24"/>
          <w:lang w:val="lt-LT"/>
        </w:rPr>
        <w:t>8</w:t>
      </w:r>
      <w:r w:rsidRPr="00C5579C">
        <w:rPr>
          <w:b/>
          <w:sz w:val="24"/>
          <w:szCs w:val="24"/>
          <w:lang w:val="lt-LT"/>
        </w:rPr>
        <w:t xml:space="preserve"> METŲ DIREKTORIAUS VEIKLOS ATASKAITAI</w:t>
      </w:r>
    </w:p>
    <w:p w14:paraId="144F6C2C" w14:textId="77777777" w:rsidR="00187088" w:rsidRPr="00C5579C" w:rsidRDefault="00187088" w:rsidP="00187088">
      <w:pPr>
        <w:ind w:right="197"/>
        <w:jc w:val="center"/>
        <w:rPr>
          <w:sz w:val="24"/>
          <w:szCs w:val="24"/>
          <w:lang w:val="lt-LT"/>
        </w:rPr>
      </w:pPr>
    </w:p>
    <w:p w14:paraId="144F6C2D" w14:textId="77777777" w:rsidR="00187088" w:rsidRPr="00C5579C" w:rsidRDefault="00187088" w:rsidP="00187088">
      <w:pPr>
        <w:ind w:right="197"/>
        <w:jc w:val="center"/>
        <w:rPr>
          <w:sz w:val="24"/>
          <w:szCs w:val="24"/>
          <w:lang w:val="lt-LT"/>
        </w:rPr>
      </w:pPr>
      <w:r w:rsidRPr="00C5579C">
        <w:rPr>
          <w:sz w:val="24"/>
          <w:szCs w:val="24"/>
          <w:lang w:val="lt-LT"/>
        </w:rPr>
        <w:t>201</w:t>
      </w:r>
      <w:r w:rsidR="001B7B4E" w:rsidRPr="00C5579C">
        <w:rPr>
          <w:sz w:val="24"/>
          <w:szCs w:val="24"/>
          <w:lang w:val="lt-LT"/>
        </w:rPr>
        <w:t>9</w:t>
      </w:r>
      <w:r w:rsidRPr="00C5579C">
        <w:rPr>
          <w:sz w:val="24"/>
          <w:szCs w:val="24"/>
          <w:lang w:val="lt-LT"/>
        </w:rPr>
        <w:t xml:space="preserve"> m. </w:t>
      </w:r>
      <w:r w:rsidR="00A36941" w:rsidRPr="00C5579C">
        <w:rPr>
          <w:sz w:val="24"/>
          <w:szCs w:val="24"/>
          <w:lang w:val="lt-LT"/>
        </w:rPr>
        <w:t>balandžio 2</w:t>
      </w:r>
      <w:r w:rsidR="001B7B4E" w:rsidRPr="00C5579C">
        <w:rPr>
          <w:sz w:val="24"/>
          <w:szCs w:val="24"/>
          <w:lang w:val="lt-LT"/>
        </w:rPr>
        <w:t>6</w:t>
      </w:r>
      <w:r w:rsidRPr="00C5579C">
        <w:rPr>
          <w:sz w:val="24"/>
          <w:szCs w:val="24"/>
          <w:lang w:val="lt-LT"/>
        </w:rPr>
        <w:t xml:space="preserve"> d. Nr. TS-</w:t>
      </w:r>
    </w:p>
    <w:p w14:paraId="144F6C2E" w14:textId="77777777" w:rsidR="00187088" w:rsidRPr="00C5579C" w:rsidRDefault="00187088" w:rsidP="00187088">
      <w:pPr>
        <w:ind w:right="197"/>
        <w:jc w:val="center"/>
        <w:rPr>
          <w:sz w:val="24"/>
          <w:szCs w:val="24"/>
          <w:lang w:val="lt-LT"/>
        </w:rPr>
      </w:pPr>
      <w:r w:rsidRPr="00C5579C">
        <w:rPr>
          <w:sz w:val="24"/>
          <w:szCs w:val="24"/>
          <w:lang w:val="lt-LT"/>
        </w:rPr>
        <w:t>Rokiškis</w:t>
      </w:r>
    </w:p>
    <w:p w14:paraId="144F6C2F" w14:textId="77777777" w:rsidR="00187088" w:rsidRDefault="00187088" w:rsidP="00187088">
      <w:pPr>
        <w:pStyle w:val="Antrat1"/>
        <w:ind w:firstLine="720"/>
        <w:jc w:val="both"/>
        <w:rPr>
          <w:sz w:val="24"/>
          <w:szCs w:val="24"/>
          <w:lang w:val="lt-LT"/>
        </w:rPr>
      </w:pPr>
    </w:p>
    <w:p w14:paraId="77EE666C" w14:textId="77777777" w:rsidR="002320AD" w:rsidRPr="002320AD" w:rsidRDefault="002320AD" w:rsidP="002320AD">
      <w:pPr>
        <w:rPr>
          <w:lang w:val="lt-LT" w:eastAsia="x-none"/>
        </w:rPr>
      </w:pPr>
    </w:p>
    <w:p w14:paraId="144F6C30" w14:textId="4CE2EA14" w:rsidR="00A36941" w:rsidRPr="00C5579C" w:rsidRDefault="00A36941" w:rsidP="00A36941">
      <w:pPr>
        <w:pStyle w:val="Default"/>
        <w:ind w:firstLine="851"/>
        <w:jc w:val="both"/>
      </w:pPr>
      <w:r w:rsidRPr="00C5579C">
        <w:t>Vadovaudamasi Lietuvos Respublikos vietos savivaldos įstatymo 16 straipsnio 2 dalies 19 punktu ir Rokiš</w:t>
      </w:r>
      <w:r w:rsidR="001B7B4E" w:rsidRPr="00C5579C">
        <w:t>kio rajono savivaldybės tarybos</w:t>
      </w:r>
      <w:r w:rsidRPr="00C5579C">
        <w:t xml:space="preserve"> </w:t>
      </w:r>
      <w:r w:rsidRPr="00C5579C">
        <w:rPr>
          <w:lang w:eastAsia="ar-SA"/>
        </w:rPr>
        <w:t>201</w:t>
      </w:r>
      <w:r w:rsidR="00C158B0" w:rsidRPr="00C5579C">
        <w:rPr>
          <w:lang w:eastAsia="ar-SA"/>
        </w:rPr>
        <w:t>9</w:t>
      </w:r>
      <w:r w:rsidRPr="00C5579C">
        <w:rPr>
          <w:lang w:eastAsia="ar-SA"/>
        </w:rPr>
        <w:t xml:space="preserve"> m. kovo 2</w:t>
      </w:r>
      <w:r w:rsidR="00C158B0" w:rsidRPr="00C5579C">
        <w:rPr>
          <w:lang w:eastAsia="ar-SA"/>
        </w:rPr>
        <w:t>9</w:t>
      </w:r>
      <w:r w:rsidRPr="00C5579C">
        <w:rPr>
          <w:lang w:eastAsia="ar-SA"/>
        </w:rPr>
        <w:t xml:space="preserve"> d. sprendimu Nr. TS-</w:t>
      </w:r>
      <w:r w:rsidR="00C158B0" w:rsidRPr="00C5579C">
        <w:rPr>
          <w:lang w:eastAsia="ar-SA"/>
        </w:rPr>
        <w:t>43</w:t>
      </w:r>
      <w:r w:rsidRPr="00C5579C">
        <w:t xml:space="preserve"> ,,Dėl Rokiškio rajono savivaldybės tarybos veiklos reglamento patvirtinimo”, patvirtinto Rokiškio rajono savivaldybės tarybos veiklos reglamento 2</w:t>
      </w:r>
      <w:r w:rsidR="000255DC" w:rsidRPr="00C5579C">
        <w:t>76</w:t>
      </w:r>
      <w:r w:rsidRPr="00C5579C">
        <w:t>, 27</w:t>
      </w:r>
      <w:r w:rsidR="000255DC" w:rsidRPr="00C5579C">
        <w:t>7</w:t>
      </w:r>
      <w:r w:rsidRPr="00C5579C">
        <w:t xml:space="preserve"> punkta</w:t>
      </w:r>
      <w:r w:rsidR="001B7B4E" w:rsidRPr="00C5579C">
        <w:t xml:space="preserve">is, </w:t>
      </w:r>
      <w:r w:rsidRPr="00C5579C">
        <w:t>Rokiškio rajono saviv</w:t>
      </w:r>
      <w:r w:rsidR="00EF4845" w:rsidRPr="00C5579C">
        <w:t xml:space="preserve">aldybės taryba </w:t>
      </w:r>
      <w:r w:rsidR="00EF4845" w:rsidRPr="00C5579C">
        <w:rPr>
          <w:spacing w:val="60"/>
        </w:rPr>
        <w:t>nusprendži</w:t>
      </w:r>
      <w:r w:rsidRPr="00C5579C">
        <w:rPr>
          <w:spacing w:val="60"/>
        </w:rPr>
        <w:t>a</w:t>
      </w:r>
      <w:r w:rsidRPr="00C5579C">
        <w:t>:</w:t>
      </w:r>
    </w:p>
    <w:p w14:paraId="144F6C31" w14:textId="453F291E" w:rsidR="002B6918" w:rsidRPr="00C5579C" w:rsidRDefault="00C5579C" w:rsidP="00C5579C">
      <w:pPr>
        <w:rPr>
          <w:sz w:val="24"/>
          <w:szCs w:val="24"/>
          <w:lang w:val="lt-LT"/>
        </w:rPr>
      </w:pPr>
      <w:r>
        <w:rPr>
          <w:sz w:val="24"/>
          <w:szCs w:val="24"/>
          <w:lang w:val="lt-LT"/>
        </w:rPr>
        <w:tab/>
        <w:t xml:space="preserve">1. </w:t>
      </w:r>
      <w:r w:rsidR="001B7B4E" w:rsidRPr="00C5579C">
        <w:rPr>
          <w:sz w:val="24"/>
          <w:szCs w:val="24"/>
          <w:lang w:val="lt-LT"/>
        </w:rPr>
        <w:t>P</w:t>
      </w:r>
      <w:r w:rsidR="00A36941" w:rsidRPr="00C5579C">
        <w:rPr>
          <w:sz w:val="24"/>
          <w:szCs w:val="24"/>
          <w:lang w:val="lt-LT"/>
        </w:rPr>
        <w:t xml:space="preserve">ritarti akcinės bendrovės </w:t>
      </w:r>
      <w:r w:rsidR="008401FB" w:rsidRPr="00C5579C">
        <w:rPr>
          <w:sz w:val="24"/>
          <w:szCs w:val="24"/>
          <w:lang w:val="lt-LT"/>
        </w:rPr>
        <w:t>„</w:t>
      </w:r>
      <w:r w:rsidR="00A36941" w:rsidRPr="00C5579C">
        <w:rPr>
          <w:sz w:val="24"/>
          <w:szCs w:val="24"/>
          <w:lang w:val="lt-LT"/>
        </w:rPr>
        <w:t xml:space="preserve">Rokiškio </w:t>
      </w:r>
      <w:r w:rsidR="008401FB" w:rsidRPr="00C5579C">
        <w:rPr>
          <w:sz w:val="24"/>
          <w:szCs w:val="24"/>
          <w:lang w:val="lt-LT"/>
        </w:rPr>
        <w:t>komunalininkas“</w:t>
      </w:r>
      <w:r w:rsidR="000E136A" w:rsidRPr="00C5579C">
        <w:rPr>
          <w:sz w:val="24"/>
          <w:szCs w:val="24"/>
          <w:lang w:val="lt-LT"/>
        </w:rPr>
        <w:t xml:space="preserve"> </w:t>
      </w:r>
      <w:r w:rsidR="00A36941" w:rsidRPr="00C5579C">
        <w:rPr>
          <w:sz w:val="24"/>
          <w:szCs w:val="24"/>
          <w:lang w:val="lt-LT"/>
        </w:rPr>
        <w:t>201</w:t>
      </w:r>
      <w:r w:rsidR="001B7B4E" w:rsidRPr="00C5579C">
        <w:rPr>
          <w:sz w:val="24"/>
          <w:szCs w:val="24"/>
          <w:lang w:val="lt-LT"/>
        </w:rPr>
        <w:t>8</w:t>
      </w:r>
      <w:r w:rsidR="00A36941" w:rsidRPr="00C5579C">
        <w:rPr>
          <w:sz w:val="24"/>
          <w:szCs w:val="24"/>
          <w:lang w:val="lt-LT"/>
        </w:rPr>
        <w:t xml:space="preserve"> metų direktoriaus veiklos ataskaitai (ataskaita pridedama).</w:t>
      </w:r>
    </w:p>
    <w:p w14:paraId="591B9FF1" w14:textId="77777777" w:rsidR="00C5579C" w:rsidRDefault="00C5579C" w:rsidP="00C5579C">
      <w:pPr>
        <w:rPr>
          <w:sz w:val="24"/>
          <w:szCs w:val="24"/>
          <w:lang w:val="lt-LT"/>
        </w:rPr>
      </w:pPr>
      <w:r>
        <w:rPr>
          <w:sz w:val="24"/>
          <w:szCs w:val="24"/>
          <w:lang w:val="lt-LT"/>
        </w:rPr>
        <w:tab/>
        <w:t xml:space="preserve">2. </w:t>
      </w:r>
      <w:r w:rsidR="001B7B4E" w:rsidRPr="00C5579C">
        <w:rPr>
          <w:sz w:val="24"/>
          <w:szCs w:val="24"/>
          <w:lang w:val="lt-LT"/>
        </w:rPr>
        <w:t xml:space="preserve">Ataskaitą skelbti savivaldybės interneto svetainėje </w:t>
      </w:r>
      <w:hyperlink r:id="rId9" w:history="1">
        <w:r w:rsidR="001B7B4E" w:rsidRPr="00C5579C">
          <w:rPr>
            <w:rStyle w:val="Hipersaitas"/>
            <w:sz w:val="24"/>
            <w:szCs w:val="24"/>
            <w:lang w:val="lt-LT"/>
          </w:rPr>
          <w:t>www.rokiskis.lt</w:t>
        </w:r>
      </w:hyperlink>
      <w:r w:rsidR="001B7B4E" w:rsidRPr="00C5579C">
        <w:rPr>
          <w:sz w:val="24"/>
          <w:szCs w:val="24"/>
          <w:lang w:val="lt-LT"/>
        </w:rPr>
        <w:t>.</w:t>
      </w:r>
    </w:p>
    <w:p w14:paraId="144F6C33" w14:textId="3D5777DA" w:rsidR="002B6918" w:rsidRPr="00C5579C" w:rsidRDefault="00C5579C" w:rsidP="00C5579C">
      <w:pPr>
        <w:rPr>
          <w:sz w:val="24"/>
          <w:szCs w:val="24"/>
          <w:lang w:val="lt-LT"/>
        </w:rPr>
      </w:pPr>
      <w:r>
        <w:rPr>
          <w:sz w:val="24"/>
          <w:szCs w:val="24"/>
          <w:lang w:val="lt-LT"/>
        </w:rPr>
        <w:tab/>
      </w:r>
      <w:r w:rsidR="002B6918" w:rsidRPr="00C5579C">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144F6C34" w14:textId="77777777" w:rsidR="00187088" w:rsidRPr="00C5579C" w:rsidRDefault="00187088" w:rsidP="00D24487">
      <w:pPr>
        <w:ind w:firstLine="720"/>
        <w:jc w:val="both"/>
        <w:rPr>
          <w:sz w:val="24"/>
          <w:szCs w:val="24"/>
          <w:lang w:val="lt-LT"/>
        </w:rPr>
      </w:pPr>
    </w:p>
    <w:p w14:paraId="144F6C35" w14:textId="77777777" w:rsidR="00187088" w:rsidRPr="00C5579C" w:rsidRDefault="00187088" w:rsidP="00187088">
      <w:pPr>
        <w:ind w:right="197"/>
        <w:rPr>
          <w:sz w:val="24"/>
          <w:szCs w:val="24"/>
          <w:lang w:val="lt-LT"/>
        </w:rPr>
      </w:pPr>
    </w:p>
    <w:p w14:paraId="144F6C36" w14:textId="77777777" w:rsidR="00187088" w:rsidRDefault="00187088" w:rsidP="00187088">
      <w:pPr>
        <w:ind w:right="197"/>
        <w:rPr>
          <w:sz w:val="24"/>
          <w:szCs w:val="24"/>
          <w:lang w:val="lt-LT"/>
        </w:rPr>
      </w:pPr>
    </w:p>
    <w:p w14:paraId="0FDC3054" w14:textId="77777777" w:rsidR="002320AD" w:rsidRPr="00C5579C" w:rsidRDefault="002320AD" w:rsidP="00187088">
      <w:pPr>
        <w:ind w:right="197"/>
        <w:rPr>
          <w:sz w:val="24"/>
          <w:szCs w:val="24"/>
          <w:lang w:val="lt-LT"/>
        </w:rPr>
      </w:pPr>
    </w:p>
    <w:p w14:paraId="144F6C37" w14:textId="77777777" w:rsidR="00187088" w:rsidRPr="00C5579C" w:rsidRDefault="001B7B4E" w:rsidP="00187088">
      <w:pPr>
        <w:ind w:right="197"/>
        <w:rPr>
          <w:sz w:val="24"/>
          <w:szCs w:val="24"/>
          <w:lang w:val="lt-LT"/>
        </w:rPr>
      </w:pPr>
      <w:r w:rsidRPr="00C5579C">
        <w:rPr>
          <w:sz w:val="24"/>
          <w:szCs w:val="24"/>
          <w:lang w:val="lt-LT"/>
        </w:rPr>
        <w:t>Savivaldybės meras</w:t>
      </w:r>
      <w:r w:rsidRPr="00C5579C">
        <w:rPr>
          <w:sz w:val="24"/>
          <w:szCs w:val="24"/>
          <w:lang w:val="lt-LT"/>
        </w:rPr>
        <w:tab/>
      </w:r>
      <w:r w:rsidRPr="00C5579C">
        <w:rPr>
          <w:sz w:val="24"/>
          <w:szCs w:val="24"/>
          <w:lang w:val="lt-LT"/>
        </w:rPr>
        <w:tab/>
      </w:r>
      <w:r w:rsidRPr="00C5579C">
        <w:rPr>
          <w:sz w:val="24"/>
          <w:szCs w:val="24"/>
          <w:lang w:val="lt-LT"/>
        </w:rPr>
        <w:tab/>
      </w:r>
      <w:r w:rsidRPr="00C5579C">
        <w:rPr>
          <w:sz w:val="24"/>
          <w:szCs w:val="24"/>
          <w:lang w:val="lt-LT"/>
        </w:rPr>
        <w:tab/>
      </w:r>
      <w:r w:rsidRPr="00C5579C">
        <w:rPr>
          <w:sz w:val="24"/>
          <w:szCs w:val="24"/>
          <w:lang w:val="lt-LT"/>
        </w:rPr>
        <w:tab/>
      </w:r>
      <w:r w:rsidRPr="00C5579C">
        <w:rPr>
          <w:sz w:val="24"/>
          <w:szCs w:val="24"/>
          <w:lang w:val="lt-LT"/>
        </w:rPr>
        <w:tab/>
      </w:r>
      <w:r w:rsidRPr="00C5579C">
        <w:rPr>
          <w:sz w:val="24"/>
          <w:szCs w:val="24"/>
          <w:lang w:val="lt-LT"/>
        </w:rPr>
        <w:tab/>
        <w:t>Ramūnas Godeliauskas</w:t>
      </w:r>
    </w:p>
    <w:p w14:paraId="144F6C38" w14:textId="77777777" w:rsidR="00187088" w:rsidRPr="00C5579C" w:rsidRDefault="00187088" w:rsidP="00187088">
      <w:pPr>
        <w:ind w:right="197"/>
        <w:rPr>
          <w:sz w:val="24"/>
          <w:szCs w:val="24"/>
          <w:lang w:val="lt-LT"/>
        </w:rPr>
      </w:pPr>
    </w:p>
    <w:p w14:paraId="144F6C39" w14:textId="77777777" w:rsidR="00187088" w:rsidRPr="00C5579C" w:rsidRDefault="00187088" w:rsidP="00187088">
      <w:pPr>
        <w:ind w:right="197"/>
        <w:rPr>
          <w:sz w:val="24"/>
          <w:szCs w:val="24"/>
          <w:lang w:val="lt-LT"/>
        </w:rPr>
      </w:pPr>
    </w:p>
    <w:p w14:paraId="144F6C3A" w14:textId="77777777" w:rsidR="00187088" w:rsidRPr="00C5579C" w:rsidRDefault="00187088" w:rsidP="00187088">
      <w:pPr>
        <w:ind w:right="197"/>
        <w:rPr>
          <w:sz w:val="24"/>
          <w:szCs w:val="24"/>
          <w:lang w:val="lt-LT"/>
        </w:rPr>
      </w:pPr>
    </w:p>
    <w:p w14:paraId="144F6C3B" w14:textId="77777777" w:rsidR="00187088" w:rsidRPr="00C5579C" w:rsidRDefault="00187088" w:rsidP="00187088">
      <w:pPr>
        <w:ind w:right="197"/>
        <w:rPr>
          <w:sz w:val="24"/>
          <w:szCs w:val="24"/>
          <w:lang w:val="lt-LT"/>
        </w:rPr>
      </w:pPr>
    </w:p>
    <w:p w14:paraId="144F6C3C" w14:textId="77777777" w:rsidR="00187088" w:rsidRPr="00C5579C" w:rsidRDefault="00187088" w:rsidP="00187088">
      <w:pPr>
        <w:ind w:right="197"/>
        <w:rPr>
          <w:sz w:val="24"/>
          <w:szCs w:val="24"/>
          <w:lang w:val="lt-LT"/>
        </w:rPr>
      </w:pPr>
    </w:p>
    <w:p w14:paraId="144F6C3D" w14:textId="77777777" w:rsidR="00187088" w:rsidRPr="00C5579C" w:rsidRDefault="00187088" w:rsidP="00187088">
      <w:pPr>
        <w:ind w:right="197"/>
        <w:rPr>
          <w:sz w:val="24"/>
          <w:szCs w:val="24"/>
          <w:lang w:val="lt-LT"/>
        </w:rPr>
      </w:pPr>
    </w:p>
    <w:p w14:paraId="144F6C3E" w14:textId="77777777" w:rsidR="00187088" w:rsidRPr="00C5579C" w:rsidRDefault="00187088" w:rsidP="00187088">
      <w:pPr>
        <w:ind w:right="197"/>
        <w:rPr>
          <w:sz w:val="24"/>
          <w:szCs w:val="24"/>
          <w:lang w:val="lt-LT"/>
        </w:rPr>
      </w:pPr>
    </w:p>
    <w:p w14:paraId="144F6C3F" w14:textId="77777777" w:rsidR="00187088" w:rsidRPr="00C5579C" w:rsidRDefault="00187088" w:rsidP="00187088">
      <w:pPr>
        <w:ind w:right="197"/>
        <w:rPr>
          <w:sz w:val="24"/>
          <w:szCs w:val="24"/>
          <w:lang w:val="lt-LT"/>
        </w:rPr>
      </w:pPr>
    </w:p>
    <w:p w14:paraId="144F6C40" w14:textId="77777777" w:rsidR="00187088" w:rsidRPr="00C5579C" w:rsidRDefault="00187088" w:rsidP="00187088">
      <w:pPr>
        <w:ind w:right="197"/>
        <w:rPr>
          <w:sz w:val="24"/>
          <w:szCs w:val="24"/>
          <w:lang w:val="lt-LT"/>
        </w:rPr>
      </w:pPr>
    </w:p>
    <w:p w14:paraId="144F6C41" w14:textId="77777777" w:rsidR="00187088" w:rsidRPr="00C5579C" w:rsidRDefault="00187088" w:rsidP="00187088">
      <w:pPr>
        <w:ind w:right="197"/>
        <w:rPr>
          <w:sz w:val="24"/>
          <w:szCs w:val="24"/>
          <w:lang w:val="lt-LT"/>
        </w:rPr>
      </w:pPr>
    </w:p>
    <w:p w14:paraId="144F6C42" w14:textId="77777777" w:rsidR="00187088" w:rsidRPr="00C5579C" w:rsidRDefault="00187088" w:rsidP="00187088">
      <w:pPr>
        <w:ind w:right="197"/>
        <w:rPr>
          <w:sz w:val="24"/>
          <w:szCs w:val="24"/>
          <w:lang w:val="lt-LT"/>
        </w:rPr>
      </w:pPr>
    </w:p>
    <w:p w14:paraId="144F6C43" w14:textId="77777777" w:rsidR="00187088" w:rsidRPr="00C5579C" w:rsidRDefault="00187088" w:rsidP="00187088">
      <w:pPr>
        <w:ind w:right="197"/>
        <w:rPr>
          <w:sz w:val="24"/>
          <w:szCs w:val="24"/>
          <w:lang w:val="lt-LT"/>
        </w:rPr>
      </w:pPr>
    </w:p>
    <w:p w14:paraId="144F6C44" w14:textId="77777777" w:rsidR="00187088" w:rsidRPr="00C5579C" w:rsidRDefault="00187088" w:rsidP="00187088">
      <w:pPr>
        <w:ind w:right="197"/>
        <w:rPr>
          <w:sz w:val="24"/>
          <w:szCs w:val="24"/>
          <w:lang w:val="lt-LT"/>
        </w:rPr>
      </w:pPr>
    </w:p>
    <w:p w14:paraId="144F6C45" w14:textId="77777777" w:rsidR="00187088" w:rsidRPr="00C5579C" w:rsidRDefault="00187088" w:rsidP="00187088">
      <w:pPr>
        <w:ind w:right="197"/>
        <w:rPr>
          <w:sz w:val="24"/>
          <w:szCs w:val="24"/>
          <w:lang w:val="lt-LT"/>
        </w:rPr>
      </w:pPr>
    </w:p>
    <w:p w14:paraId="144F6C46" w14:textId="77777777" w:rsidR="00D52072" w:rsidRPr="00C5579C" w:rsidRDefault="00D52072" w:rsidP="00187088">
      <w:pPr>
        <w:ind w:right="197"/>
        <w:rPr>
          <w:sz w:val="24"/>
          <w:szCs w:val="24"/>
          <w:lang w:val="lt-LT"/>
        </w:rPr>
      </w:pPr>
    </w:p>
    <w:p w14:paraId="144F6C47" w14:textId="77777777" w:rsidR="00A36941" w:rsidRPr="00C5579C" w:rsidRDefault="00A36941" w:rsidP="00187088">
      <w:pPr>
        <w:ind w:right="197"/>
        <w:rPr>
          <w:sz w:val="24"/>
          <w:szCs w:val="24"/>
          <w:lang w:val="lt-LT"/>
        </w:rPr>
      </w:pPr>
    </w:p>
    <w:p w14:paraId="144F6C48" w14:textId="77777777" w:rsidR="00A36941" w:rsidRPr="00C5579C" w:rsidRDefault="00A36941" w:rsidP="00187088">
      <w:pPr>
        <w:ind w:right="197"/>
        <w:rPr>
          <w:sz w:val="24"/>
          <w:szCs w:val="24"/>
          <w:lang w:val="lt-LT"/>
        </w:rPr>
      </w:pPr>
    </w:p>
    <w:p w14:paraId="144F6C49" w14:textId="77777777" w:rsidR="00A36941" w:rsidRPr="00C5579C" w:rsidRDefault="00A36941" w:rsidP="00187088">
      <w:pPr>
        <w:ind w:right="197"/>
        <w:rPr>
          <w:sz w:val="24"/>
          <w:szCs w:val="24"/>
          <w:lang w:val="lt-LT"/>
        </w:rPr>
      </w:pPr>
    </w:p>
    <w:p w14:paraId="144F6C4A" w14:textId="77777777" w:rsidR="00A36941" w:rsidRPr="00C5579C" w:rsidRDefault="00A36941" w:rsidP="00187088">
      <w:pPr>
        <w:ind w:right="197"/>
        <w:rPr>
          <w:sz w:val="24"/>
          <w:szCs w:val="24"/>
          <w:lang w:val="lt-LT"/>
        </w:rPr>
      </w:pPr>
    </w:p>
    <w:p w14:paraId="144F6C4B" w14:textId="77777777" w:rsidR="00A36941" w:rsidRPr="00C5579C" w:rsidRDefault="00A36941" w:rsidP="00187088">
      <w:pPr>
        <w:ind w:right="197"/>
        <w:rPr>
          <w:sz w:val="24"/>
          <w:szCs w:val="24"/>
          <w:lang w:val="lt-LT"/>
        </w:rPr>
      </w:pPr>
    </w:p>
    <w:p w14:paraId="144F6C4C" w14:textId="77777777" w:rsidR="00A36941" w:rsidRPr="00C5579C" w:rsidRDefault="00A36941" w:rsidP="00187088">
      <w:pPr>
        <w:ind w:right="197"/>
        <w:rPr>
          <w:sz w:val="24"/>
          <w:szCs w:val="24"/>
          <w:lang w:val="lt-LT"/>
        </w:rPr>
      </w:pPr>
    </w:p>
    <w:p w14:paraId="144F6C4D" w14:textId="77777777" w:rsidR="00A36941" w:rsidRPr="00C5579C" w:rsidRDefault="00A36941" w:rsidP="00187088">
      <w:pPr>
        <w:ind w:right="197"/>
        <w:rPr>
          <w:sz w:val="24"/>
          <w:szCs w:val="24"/>
          <w:lang w:val="lt-LT"/>
        </w:rPr>
      </w:pPr>
    </w:p>
    <w:p w14:paraId="144F6C4E" w14:textId="77777777" w:rsidR="00A36941" w:rsidRPr="00C5579C" w:rsidRDefault="00A36941" w:rsidP="00187088">
      <w:pPr>
        <w:ind w:right="197"/>
        <w:rPr>
          <w:sz w:val="24"/>
          <w:szCs w:val="24"/>
          <w:lang w:val="lt-LT"/>
        </w:rPr>
      </w:pPr>
    </w:p>
    <w:p w14:paraId="144F6C4F" w14:textId="77777777" w:rsidR="00574298" w:rsidRPr="00C5579C" w:rsidRDefault="001B7B4E" w:rsidP="000255DC">
      <w:pPr>
        <w:ind w:right="197"/>
        <w:rPr>
          <w:sz w:val="24"/>
          <w:szCs w:val="24"/>
          <w:lang w:val="lt-LT"/>
        </w:rPr>
      </w:pPr>
      <w:r w:rsidRPr="00C5579C">
        <w:rPr>
          <w:sz w:val="24"/>
          <w:szCs w:val="24"/>
          <w:lang w:val="lt-LT"/>
        </w:rPr>
        <w:t>L. e. direktoriaus pareigas Vingaudas Šarmaitis</w:t>
      </w:r>
    </w:p>
    <w:p w14:paraId="144F6C50" w14:textId="77777777" w:rsidR="00A36941" w:rsidRPr="00C5579C" w:rsidRDefault="00A36941" w:rsidP="002320AD">
      <w:pPr>
        <w:ind w:left="4963" w:firstLine="140"/>
        <w:rPr>
          <w:sz w:val="24"/>
          <w:szCs w:val="24"/>
          <w:lang w:val="lt-LT"/>
        </w:rPr>
      </w:pPr>
      <w:r w:rsidRPr="00C5579C">
        <w:rPr>
          <w:sz w:val="24"/>
          <w:szCs w:val="24"/>
          <w:lang w:val="lt-LT"/>
        </w:rPr>
        <w:lastRenderedPageBreak/>
        <w:t xml:space="preserve">PRITARTA </w:t>
      </w:r>
    </w:p>
    <w:p w14:paraId="144F6C51" w14:textId="77777777" w:rsidR="00A36941" w:rsidRPr="00C5579C" w:rsidRDefault="00A36941" w:rsidP="002320AD">
      <w:pPr>
        <w:ind w:left="4963" w:firstLine="140"/>
        <w:rPr>
          <w:sz w:val="24"/>
          <w:szCs w:val="24"/>
          <w:lang w:val="lt-LT"/>
        </w:rPr>
      </w:pPr>
      <w:r w:rsidRPr="00C5579C">
        <w:rPr>
          <w:sz w:val="24"/>
          <w:szCs w:val="24"/>
          <w:lang w:val="lt-LT"/>
        </w:rPr>
        <w:t>Rokiškio rajono savivaldybės tarybos</w:t>
      </w:r>
    </w:p>
    <w:p w14:paraId="144F6C53" w14:textId="0D36B9FF" w:rsidR="00A36941" w:rsidRPr="00C5579C" w:rsidRDefault="00A36941" w:rsidP="002320AD">
      <w:pPr>
        <w:ind w:left="4963" w:firstLine="140"/>
        <w:rPr>
          <w:sz w:val="24"/>
          <w:szCs w:val="24"/>
          <w:lang w:val="lt-LT"/>
        </w:rPr>
      </w:pPr>
      <w:r w:rsidRPr="00C5579C">
        <w:rPr>
          <w:sz w:val="24"/>
          <w:szCs w:val="24"/>
          <w:lang w:val="lt-LT"/>
        </w:rPr>
        <w:t>201</w:t>
      </w:r>
      <w:r w:rsidR="001B7B4E" w:rsidRPr="00C5579C">
        <w:rPr>
          <w:sz w:val="24"/>
          <w:szCs w:val="24"/>
          <w:lang w:val="lt-LT"/>
        </w:rPr>
        <w:t>9</w:t>
      </w:r>
      <w:r w:rsidRPr="00C5579C">
        <w:rPr>
          <w:sz w:val="24"/>
          <w:szCs w:val="24"/>
          <w:lang w:val="lt-LT"/>
        </w:rPr>
        <w:t xml:space="preserve"> m. balandžio 2</w:t>
      </w:r>
      <w:r w:rsidR="001B7B4E" w:rsidRPr="00C5579C">
        <w:rPr>
          <w:sz w:val="24"/>
          <w:szCs w:val="24"/>
          <w:lang w:val="lt-LT"/>
        </w:rPr>
        <w:t>6</w:t>
      </w:r>
      <w:r w:rsidRPr="00C5579C">
        <w:rPr>
          <w:sz w:val="24"/>
          <w:szCs w:val="24"/>
          <w:lang w:val="lt-LT"/>
        </w:rPr>
        <w:t xml:space="preserve"> d. sprendimu Nr. TS-</w:t>
      </w:r>
    </w:p>
    <w:p w14:paraId="144F6C54" w14:textId="77777777" w:rsidR="00D82188" w:rsidRPr="00C5579C" w:rsidRDefault="00D82188" w:rsidP="00932F6C">
      <w:pPr>
        <w:ind w:firstLine="720"/>
        <w:jc w:val="both"/>
        <w:rPr>
          <w:b/>
          <w:sz w:val="24"/>
          <w:szCs w:val="24"/>
          <w:lang w:val="lt-LT"/>
        </w:rPr>
      </w:pPr>
    </w:p>
    <w:p w14:paraId="144F6C55" w14:textId="77777777" w:rsidR="000255DC" w:rsidRPr="00C5579C" w:rsidRDefault="000255DC" w:rsidP="000255DC">
      <w:pPr>
        <w:pStyle w:val="Betarp"/>
        <w:jc w:val="center"/>
        <w:rPr>
          <w:rFonts w:ascii="Times New Roman" w:hAnsi="Times New Roman"/>
          <w:b/>
          <w:sz w:val="24"/>
          <w:szCs w:val="24"/>
        </w:rPr>
      </w:pPr>
      <w:r w:rsidRPr="00C5579C">
        <w:rPr>
          <w:rFonts w:ascii="Times New Roman" w:hAnsi="Times New Roman"/>
          <w:b/>
          <w:sz w:val="24"/>
          <w:szCs w:val="24"/>
        </w:rPr>
        <w:t>AKCINĖS BENDROVĖS „ROKIŠKIO KOMUNALININKAS“</w:t>
      </w:r>
    </w:p>
    <w:p w14:paraId="144F6C57" w14:textId="0042B697" w:rsidR="000255DC" w:rsidRPr="00C5579C" w:rsidRDefault="000255DC" w:rsidP="000255DC">
      <w:pPr>
        <w:pStyle w:val="Betarp"/>
        <w:jc w:val="center"/>
        <w:rPr>
          <w:rFonts w:ascii="Times New Roman" w:hAnsi="Times New Roman"/>
          <w:b/>
          <w:sz w:val="24"/>
          <w:szCs w:val="24"/>
        </w:rPr>
      </w:pPr>
      <w:r w:rsidRPr="00C5579C">
        <w:rPr>
          <w:rFonts w:ascii="Times New Roman" w:hAnsi="Times New Roman"/>
          <w:b/>
          <w:sz w:val="24"/>
          <w:szCs w:val="24"/>
        </w:rPr>
        <w:t>2018 METŲ</w:t>
      </w:r>
      <w:r w:rsidR="00C5579C">
        <w:rPr>
          <w:rFonts w:ascii="Times New Roman" w:hAnsi="Times New Roman"/>
          <w:b/>
          <w:sz w:val="24"/>
          <w:szCs w:val="24"/>
        </w:rPr>
        <w:t xml:space="preserve"> </w:t>
      </w:r>
      <w:r w:rsidRPr="00C5579C">
        <w:rPr>
          <w:rFonts w:ascii="Times New Roman" w:hAnsi="Times New Roman"/>
          <w:b/>
          <w:sz w:val="24"/>
          <w:szCs w:val="24"/>
        </w:rPr>
        <w:t>DIREKTORIAUS VEIKLOS ATASKAITA</w:t>
      </w:r>
    </w:p>
    <w:p w14:paraId="144F6C58" w14:textId="77777777" w:rsidR="000255DC" w:rsidRPr="00C5579C" w:rsidRDefault="000255DC" w:rsidP="000255DC">
      <w:pPr>
        <w:pStyle w:val="Betarp"/>
        <w:jc w:val="center"/>
        <w:rPr>
          <w:rFonts w:ascii="Times New Roman" w:hAnsi="Times New Roman"/>
          <w:b/>
          <w:sz w:val="24"/>
          <w:szCs w:val="24"/>
        </w:rPr>
      </w:pPr>
      <w:bookmarkStart w:id="0" w:name="_GoBack"/>
      <w:bookmarkEnd w:id="0"/>
    </w:p>
    <w:p w14:paraId="144F6C59" w14:textId="77777777" w:rsidR="000255DC" w:rsidRPr="00C5579C" w:rsidRDefault="000255DC" w:rsidP="000255DC">
      <w:pPr>
        <w:pStyle w:val="Betarp"/>
        <w:jc w:val="center"/>
        <w:rPr>
          <w:rFonts w:ascii="Times New Roman" w:hAnsi="Times New Roman"/>
          <w:b/>
          <w:sz w:val="24"/>
          <w:szCs w:val="24"/>
        </w:rPr>
      </w:pPr>
    </w:p>
    <w:p w14:paraId="144F6C5A" w14:textId="77777777" w:rsidR="000255DC" w:rsidRPr="00C5579C" w:rsidRDefault="000255DC" w:rsidP="000255DC">
      <w:pPr>
        <w:pStyle w:val="Betarp"/>
        <w:rPr>
          <w:rFonts w:ascii="Times New Roman" w:hAnsi="Times New Roman"/>
          <w:sz w:val="24"/>
          <w:szCs w:val="24"/>
        </w:rPr>
      </w:pPr>
      <w:r w:rsidRPr="00C5579C">
        <w:rPr>
          <w:rFonts w:ascii="Times New Roman" w:hAnsi="Times New Roman"/>
          <w:b/>
          <w:sz w:val="24"/>
          <w:szCs w:val="24"/>
        </w:rPr>
        <w:tab/>
      </w:r>
      <w:r w:rsidRPr="00C5579C">
        <w:rPr>
          <w:rFonts w:ascii="Times New Roman" w:hAnsi="Times New Roman"/>
          <w:sz w:val="24"/>
          <w:szCs w:val="24"/>
        </w:rPr>
        <w:t>Ataskaita parengta už 2018 metus. Visi skaičiai pateikti 2018 m. gruodžio 31 d., jeigu nenurodyta kitaip. Šioje ataskaitoje akcinė bendrovė „Rokiškio komunalininkas“ dar gali būti vadinama bendrove.</w:t>
      </w:r>
    </w:p>
    <w:p w14:paraId="144F6C5B" w14:textId="77777777" w:rsidR="000255DC" w:rsidRPr="00C5579C" w:rsidRDefault="000255DC" w:rsidP="000255DC">
      <w:pPr>
        <w:pStyle w:val="Betarp"/>
        <w:rPr>
          <w:rFonts w:ascii="Times New Roman" w:hAnsi="Times New Roman"/>
          <w:sz w:val="24"/>
          <w:szCs w:val="24"/>
        </w:rPr>
      </w:pPr>
    </w:p>
    <w:p w14:paraId="144F6C5C" w14:textId="77777777" w:rsidR="000255DC" w:rsidRPr="00C5579C" w:rsidRDefault="000255DC" w:rsidP="000255DC">
      <w:pPr>
        <w:pStyle w:val="Betarp"/>
        <w:rPr>
          <w:rFonts w:ascii="Times New Roman" w:hAnsi="Times New Roman"/>
          <w:b/>
          <w:sz w:val="24"/>
          <w:szCs w:val="24"/>
        </w:rPr>
      </w:pPr>
      <w:r w:rsidRPr="00C5579C">
        <w:rPr>
          <w:rFonts w:ascii="Times New Roman" w:hAnsi="Times New Roman"/>
          <w:sz w:val="24"/>
          <w:szCs w:val="24"/>
        </w:rPr>
        <w:tab/>
      </w:r>
      <w:r w:rsidRPr="00C5579C">
        <w:rPr>
          <w:rFonts w:ascii="Times New Roman" w:hAnsi="Times New Roman"/>
          <w:b/>
          <w:sz w:val="24"/>
          <w:szCs w:val="24"/>
        </w:rPr>
        <w:t>Pagrindiniai duomenys apie bendrovę:</w:t>
      </w:r>
    </w:p>
    <w:p w14:paraId="144F6C5D" w14:textId="77777777"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Bendrovės pavadinimas – akcinė bendrovė „Rokiškio komunalininkas“.</w:t>
      </w:r>
    </w:p>
    <w:p w14:paraId="144F6C5E" w14:textId="77777777"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Teisinė forma – akcinė bendrovė.</w:t>
      </w:r>
    </w:p>
    <w:p w14:paraId="144F6C5F" w14:textId="77777777"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Įstatinis kapitalas – 1 071 431,10 Eur.</w:t>
      </w:r>
    </w:p>
    <w:p w14:paraId="144F6C60" w14:textId="77777777"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Įregistravimo data – 1995 m. birželio 7 d.</w:t>
      </w:r>
    </w:p>
    <w:p w14:paraId="144F6C61" w14:textId="77777777"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Įmonės kodas – 173000664.</w:t>
      </w:r>
    </w:p>
    <w:p w14:paraId="144F6C62" w14:textId="77777777"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Buveinės adresas – Nepriklausomybės a. 12A, Rokiškis.</w:t>
      </w:r>
    </w:p>
    <w:p w14:paraId="144F6C63" w14:textId="7FAEF021"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 xml:space="preserve">Registras – </w:t>
      </w:r>
      <w:r w:rsidR="00C5579C">
        <w:rPr>
          <w:rFonts w:ascii="Times New Roman" w:hAnsi="Times New Roman"/>
          <w:sz w:val="24"/>
          <w:szCs w:val="24"/>
        </w:rPr>
        <w:t>v</w:t>
      </w:r>
      <w:r w:rsidRPr="00C5579C">
        <w:rPr>
          <w:rFonts w:ascii="Times New Roman" w:hAnsi="Times New Roman"/>
          <w:sz w:val="24"/>
          <w:szCs w:val="24"/>
        </w:rPr>
        <w:t>alstybės įmonė Registrų centras.</w:t>
      </w:r>
    </w:p>
    <w:p w14:paraId="144F6C64" w14:textId="77777777"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Telefono numeris (8 458) 71 083.</w:t>
      </w:r>
    </w:p>
    <w:p w14:paraId="144F6C65" w14:textId="77777777"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Fakso numeris (8 458)21 382.</w:t>
      </w:r>
    </w:p>
    <w:p w14:paraId="144F6C66" w14:textId="77777777"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 xml:space="preserve">Elektroninio pašto adresas </w:t>
      </w:r>
      <w:hyperlink r:id="rId10" w:history="1">
        <w:r w:rsidRPr="00C5579C">
          <w:rPr>
            <w:rStyle w:val="Hipersaitas"/>
            <w:rFonts w:ascii="Times New Roman" w:hAnsi="Times New Roman"/>
            <w:sz w:val="24"/>
            <w:szCs w:val="24"/>
          </w:rPr>
          <w:t>administracija@rokom.lt</w:t>
        </w:r>
      </w:hyperlink>
    </w:p>
    <w:p w14:paraId="144F6C67" w14:textId="77777777"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 xml:space="preserve">Internetinis tinklalapis </w:t>
      </w:r>
      <w:hyperlink r:id="rId11" w:history="1">
        <w:r w:rsidRPr="00C5579C">
          <w:rPr>
            <w:rStyle w:val="Hipersaitas"/>
            <w:rFonts w:ascii="Times New Roman" w:hAnsi="Times New Roman"/>
            <w:sz w:val="24"/>
            <w:szCs w:val="24"/>
          </w:rPr>
          <w:t>www.rokom.lt</w:t>
        </w:r>
      </w:hyperlink>
    </w:p>
    <w:p w14:paraId="144F6C68" w14:textId="77777777"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2018 metais bendrovės įstatinis kapitalas nesikeitė ir sudaro 1 071 431,10 Eur, tai 369 459 paprastos vardinės akcijos. Nominali vienos akcijos vertė – 2,90 Eur.</w:t>
      </w:r>
    </w:p>
    <w:p w14:paraId="144F6C69" w14:textId="77777777" w:rsidR="000255DC" w:rsidRPr="00C5579C" w:rsidRDefault="000255DC" w:rsidP="000255DC">
      <w:pPr>
        <w:pStyle w:val="Betarp"/>
        <w:rPr>
          <w:rFonts w:ascii="Times New Roman" w:hAnsi="Times New Roman"/>
          <w:sz w:val="24"/>
          <w:szCs w:val="24"/>
        </w:rPr>
      </w:pPr>
    </w:p>
    <w:p w14:paraId="144F6C6A" w14:textId="77777777" w:rsidR="000255DC" w:rsidRPr="00C5579C" w:rsidRDefault="000255DC" w:rsidP="000255DC">
      <w:pPr>
        <w:pStyle w:val="Betarp"/>
        <w:rPr>
          <w:rFonts w:ascii="Times New Roman" w:hAnsi="Times New Roman"/>
          <w:b/>
          <w:sz w:val="24"/>
          <w:szCs w:val="24"/>
        </w:rPr>
      </w:pPr>
      <w:r w:rsidRPr="00C5579C">
        <w:rPr>
          <w:rFonts w:ascii="Times New Roman" w:hAnsi="Times New Roman"/>
          <w:sz w:val="24"/>
          <w:szCs w:val="24"/>
        </w:rPr>
        <w:tab/>
      </w:r>
      <w:r w:rsidRPr="00C5579C">
        <w:rPr>
          <w:rFonts w:ascii="Times New Roman" w:hAnsi="Times New Roman"/>
          <w:b/>
          <w:sz w:val="24"/>
          <w:szCs w:val="24"/>
        </w:rPr>
        <w:t>Bendrovės akcininkai:</w:t>
      </w:r>
    </w:p>
    <w:p w14:paraId="144F6C6B" w14:textId="39681E8A"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Pagrindinis bendrovės akcininkas – Rokiškio rajono savivaldybė (323 035 akcijos</w:t>
      </w:r>
      <w:r w:rsidR="00C5579C">
        <w:rPr>
          <w:rFonts w:ascii="Times New Roman" w:hAnsi="Times New Roman"/>
          <w:sz w:val="24"/>
          <w:szCs w:val="24"/>
        </w:rPr>
        <w:t>,</w:t>
      </w:r>
      <w:r w:rsidRPr="00C5579C">
        <w:rPr>
          <w:rFonts w:ascii="Times New Roman" w:hAnsi="Times New Roman"/>
          <w:sz w:val="24"/>
          <w:szCs w:val="24"/>
        </w:rPr>
        <w:t xml:space="preserve"> arba 87,4 proc.)</w:t>
      </w:r>
      <w:r w:rsidR="00C5579C">
        <w:rPr>
          <w:rFonts w:ascii="Times New Roman" w:hAnsi="Times New Roman"/>
          <w:sz w:val="24"/>
          <w:szCs w:val="24"/>
        </w:rPr>
        <w:t>.</w:t>
      </w:r>
    </w:p>
    <w:p w14:paraId="144F6C6C" w14:textId="41757078"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Kiti akcininkai – 42 732 akcijos</w:t>
      </w:r>
      <w:r w:rsidR="00C5579C">
        <w:rPr>
          <w:rFonts w:ascii="Times New Roman" w:hAnsi="Times New Roman"/>
          <w:sz w:val="24"/>
          <w:szCs w:val="24"/>
        </w:rPr>
        <w:t>,</w:t>
      </w:r>
      <w:r w:rsidRPr="00C5579C">
        <w:rPr>
          <w:rFonts w:ascii="Times New Roman" w:hAnsi="Times New Roman"/>
          <w:sz w:val="24"/>
          <w:szCs w:val="24"/>
        </w:rPr>
        <w:t xml:space="preserve"> arba 11,6 proc.</w:t>
      </w:r>
    </w:p>
    <w:p w14:paraId="144F6C6D" w14:textId="51687A6B"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Bendrovės akcijos – 3 692 akcijos</w:t>
      </w:r>
      <w:r w:rsidR="00C5579C">
        <w:rPr>
          <w:rFonts w:ascii="Times New Roman" w:hAnsi="Times New Roman"/>
          <w:sz w:val="24"/>
          <w:szCs w:val="24"/>
        </w:rPr>
        <w:t>,</w:t>
      </w:r>
      <w:r w:rsidRPr="00C5579C">
        <w:rPr>
          <w:rFonts w:ascii="Times New Roman" w:hAnsi="Times New Roman"/>
          <w:sz w:val="24"/>
          <w:szCs w:val="24"/>
        </w:rPr>
        <w:t xml:space="preserve"> arba 1 proc.</w:t>
      </w:r>
    </w:p>
    <w:p w14:paraId="144F6C6E" w14:textId="77777777"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r>
    </w:p>
    <w:p w14:paraId="144F6C6F" w14:textId="77777777" w:rsidR="000255DC" w:rsidRPr="00C5579C" w:rsidRDefault="000255DC" w:rsidP="000255DC">
      <w:pPr>
        <w:pStyle w:val="Betarp"/>
        <w:rPr>
          <w:rFonts w:ascii="Times New Roman" w:hAnsi="Times New Roman"/>
          <w:b/>
          <w:sz w:val="24"/>
          <w:szCs w:val="24"/>
        </w:rPr>
      </w:pPr>
      <w:r w:rsidRPr="00C5579C">
        <w:rPr>
          <w:rFonts w:ascii="Times New Roman" w:hAnsi="Times New Roman"/>
          <w:b/>
          <w:sz w:val="24"/>
          <w:szCs w:val="24"/>
        </w:rPr>
        <w:tab/>
        <w:t>Bendrovės valdymo organai: valdyba ir bendrovės vadovas – direktorius.</w:t>
      </w:r>
    </w:p>
    <w:p w14:paraId="144F6C70" w14:textId="77777777"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Bendrovės valdyba sudaryta iš septynių narių.</w:t>
      </w:r>
    </w:p>
    <w:p w14:paraId="144F6C71" w14:textId="51CA7619"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Bendrovės direktorius – direktoriaus pavaduotojas, laikinai einantis direktoriaus pareigas Vingaudas Šarmaitis.</w:t>
      </w:r>
    </w:p>
    <w:p w14:paraId="144F6C74" w14:textId="77777777" w:rsidR="000255DC" w:rsidRPr="00C5579C" w:rsidRDefault="000255DC" w:rsidP="000255DC">
      <w:pPr>
        <w:pStyle w:val="Betarp"/>
        <w:rPr>
          <w:rFonts w:ascii="Times New Roman" w:hAnsi="Times New Roman"/>
          <w:sz w:val="24"/>
          <w:szCs w:val="24"/>
        </w:rPr>
      </w:pPr>
    </w:p>
    <w:p w14:paraId="144F6C75" w14:textId="77777777" w:rsidR="000255DC" w:rsidRPr="00C5579C" w:rsidRDefault="000255DC" w:rsidP="000255DC">
      <w:pPr>
        <w:pStyle w:val="Betarp"/>
        <w:jc w:val="center"/>
        <w:rPr>
          <w:rFonts w:ascii="Times New Roman" w:hAnsi="Times New Roman"/>
          <w:b/>
          <w:sz w:val="24"/>
          <w:szCs w:val="24"/>
        </w:rPr>
      </w:pPr>
      <w:r w:rsidRPr="00C5579C">
        <w:rPr>
          <w:rFonts w:ascii="Times New Roman" w:hAnsi="Times New Roman"/>
          <w:b/>
          <w:sz w:val="24"/>
          <w:szCs w:val="24"/>
        </w:rPr>
        <w:t>I. DARBUOTOJAI IR DARBO APMOKĖJIMAS</w:t>
      </w:r>
    </w:p>
    <w:p w14:paraId="144F6C76" w14:textId="77777777" w:rsidR="000255DC" w:rsidRPr="00C5579C" w:rsidRDefault="000255DC" w:rsidP="000255DC">
      <w:pPr>
        <w:rPr>
          <w:rFonts w:ascii="Calibri" w:hAnsi="Calibri"/>
          <w:sz w:val="24"/>
          <w:szCs w:val="24"/>
          <w:lang w:val="lt-LT"/>
        </w:rPr>
      </w:pPr>
    </w:p>
    <w:p w14:paraId="144F6C77" w14:textId="2B19F7E8"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 xml:space="preserve">Bendrovės vidutinis darbuotojų skaičius </w:t>
      </w:r>
      <w:r w:rsidR="00C5579C" w:rsidRPr="00C5579C">
        <w:rPr>
          <w:sz w:val="24"/>
          <w:szCs w:val="24"/>
        </w:rPr>
        <w:t>–</w:t>
      </w:r>
      <w:r w:rsidR="00C5579C">
        <w:rPr>
          <w:b/>
          <w:sz w:val="24"/>
          <w:szCs w:val="24"/>
        </w:rPr>
        <w:t xml:space="preserve"> </w:t>
      </w:r>
      <w:r w:rsidRPr="00C5579C">
        <w:rPr>
          <w:rFonts w:ascii="Times New Roman" w:hAnsi="Times New Roman"/>
          <w:sz w:val="24"/>
          <w:szCs w:val="24"/>
        </w:rPr>
        <w:t>77. Vidutinis mėnesinis darbuotojų atlyginimas – 784 Eur.</w:t>
      </w:r>
    </w:p>
    <w:p w14:paraId="144F6C78" w14:textId="77777777" w:rsidR="000255DC" w:rsidRPr="00C5579C" w:rsidRDefault="000255DC" w:rsidP="000255DC">
      <w:pPr>
        <w:pStyle w:val="Betarp"/>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210"/>
      </w:tblGrid>
      <w:tr w:rsidR="009E353B" w:rsidRPr="00C5579C" w14:paraId="144F6C7C" w14:textId="77777777" w:rsidTr="009E353B">
        <w:tc>
          <w:tcPr>
            <w:tcW w:w="3209" w:type="dxa"/>
            <w:tcBorders>
              <w:top w:val="single" w:sz="4" w:space="0" w:color="auto"/>
              <w:left w:val="single" w:sz="4" w:space="0" w:color="auto"/>
              <w:bottom w:val="single" w:sz="4" w:space="0" w:color="auto"/>
              <w:right w:val="single" w:sz="4" w:space="0" w:color="auto"/>
            </w:tcBorders>
            <w:shd w:val="clear" w:color="auto" w:fill="auto"/>
          </w:tcPr>
          <w:p w14:paraId="144F6C79" w14:textId="77777777" w:rsidR="000255DC" w:rsidRPr="00C5579C" w:rsidRDefault="000255DC">
            <w:pPr>
              <w:pStyle w:val="Betarp"/>
              <w:rPr>
                <w:rFonts w:ascii="Times New Roman" w:hAnsi="Times New Roman"/>
                <w:sz w:val="24"/>
                <w:szCs w:val="24"/>
              </w:rPr>
            </w:pP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7A"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Darbuotojų skaičius</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7B"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Vidutinis mėnesio darbo užmokestis (Eur)</w:t>
            </w:r>
          </w:p>
        </w:tc>
      </w:tr>
      <w:tr w:rsidR="009E353B" w:rsidRPr="00C5579C" w14:paraId="144F6C80" w14:textId="77777777" w:rsidTr="009E353B">
        <w:trPr>
          <w:trHeight w:val="421"/>
        </w:trPr>
        <w:tc>
          <w:tcPr>
            <w:tcW w:w="3209" w:type="dxa"/>
            <w:tcBorders>
              <w:top w:val="single" w:sz="4" w:space="0" w:color="auto"/>
              <w:left w:val="single" w:sz="4" w:space="0" w:color="auto"/>
              <w:bottom w:val="single" w:sz="4" w:space="0" w:color="auto"/>
              <w:right w:val="single" w:sz="4" w:space="0" w:color="auto"/>
            </w:tcBorders>
            <w:shd w:val="clear" w:color="auto" w:fill="auto"/>
            <w:hideMark/>
          </w:tcPr>
          <w:p w14:paraId="144F6C7D" w14:textId="77777777" w:rsidR="000255DC" w:rsidRPr="00C5579C" w:rsidRDefault="000255DC">
            <w:pPr>
              <w:pStyle w:val="Betarp"/>
              <w:rPr>
                <w:rFonts w:ascii="Times New Roman" w:hAnsi="Times New Roman"/>
                <w:sz w:val="24"/>
                <w:szCs w:val="24"/>
              </w:rPr>
            </w:pPr>
            <w:r w:rsidRPr="00C5579C">
              <w:rPr>
                <w:rFonts w:ascii="Times New Roman" w:hAnsi="Times New Roman"/>
                <w:sz w:val="24"/>
                <w:szCs w:val="24"/>
              </w:rPr>
              <w:t>Vadovai</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7E"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2</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7F"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1 034</w:t>
            </w:r>
          </w:p>
        </w:tc>
      </w:tr>
      <w:tr w:rsidR="009E353B" w:rsidRPr="00C5579C" w14:paraId="144F6C84" w14:textId="77777777" w:rsidTr="009E353B">
        <w:trPr>
          <w:trHeight w:val="413"/>
        </w:trPr>
        <w:tc>
          <w:tcPr>
            <w:tcW w:w="3209" w:type="dxa"/>
            <w:tcBorders>
              <w:top w:val="single" w:sz="4" w:space="0" w:color="auto"/>
              <w:left w:val="single" w:sz="4" w:space="0" w:color="auto"/>
              <w:bottom w:val="single" w:sz="4" w:space="0" w:color="auto"/>
              <w:right w:val="single" w:sz="4" w:space="0" w:color="auto"/>
            </w:tcBorders>
            <w:shd w:val="clear" w:color="auto" w:fill="auto"/>
            <w:hideMark/>
          </w:tcPr>
          <w:p w14:paraId="144F6C81" w14:textId="77777777" w:rsidR="000255DC" w:rsidRPr="00C5579C" w:rsidRDefault="000255DC">
            <w:pPr>
              <w:pStyle w:val="Betarp"/>
              <w:rPr>
                <w:rFonts w:ascii="Times New Roman" w:hAnsi="Times New Roman"/>
                <w:sz w:val="24"/>
                <w:szCs w:val="24"/>
              </w:rPr>
            </w:pPr>
            <w:r w:rsidRPr="00C5579C">
              <w:rPr>
                <w:rFonts w:ascii="Times New Roman" w:hAnsi="Times New Roman"/>
                <w:sz w:val="24"/>
                <w:szCs w:val="24"/>
              </w:rPr>
              <w:t>Administracija, specialistai</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82"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13</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83"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892</w:t>
            </w:r>
          </w:p>
        </w:tc>
      </w:tr>
      <w:tr w:rsidR="009E353B" w:rsidRPr="00C5579C" w14:paraId="144F6C88" w14:textId="77777777" w:rsidTr="009E353B">
        <w:trPr>
          <w:trHeight w:val="418"/>
        </w:trPr>
        <w:tc>
          <w:tcPr>
            <w:tcW w:w="3209" w:type="dxa"/>
            <w:tcBorders>
              <w:top w:val="single" w:sz="4" w:space="0" w:color="auto"/>
              <w:left w:val="single" w:sz="4" w:space="0" w:color="auto"/>
              <w:bottom w:val="single" w:sz="4" w:space="0" w:color="auto"/>
              <w:right w:val="single" w:sz="4" w:space="0" w:color="auto"/>
            </w:tcBorders>
            <w:shd w:val="clear" w:color="auto" w:fill="auto"/>
            <w:hideMark/>
          </w:tcPr>
          <w:p w14:paraId="144F6C85" w14:textId="77777777" w:rsidR="000255DC" w:rsidRPr="00C5579C" w:rsidRDefault="000255DC">
            <w:pPr>
              <w:pStyle w:val="Betarp"/>
              <w:rPr>
                <w:rFonts w:ascii="Times New Roman" w:hAnsi="Times New Roman"/>
                <w:sz w:val="24"/>
                <w:szCs w:val="24"/>
              </w:rPr>
            </w:pPr>
            <w:r w:rsidRPr="00C5579C">
              <w:rPr>
                <w:rFonts w:ascii="Times New Roman" w:hAnsi="Times New Roman"/>
                <w:sz w:val="24"/>
                <w:szCs w:val="24"/>
              </w:rPr>
              <w:t>Darbininkai</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86"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62</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87"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530</w:t>
            </w:r>
          </w:p>
        </w:tc>
      </w:tr>
      <w:tr w:rsidR="009E353B" w:rsidRPr="00C5579C" w14:paraId="144F6C8C" w14:textId="77777777" w:rsidTr="009E353B">
        <w:trPr>
          <w:trHeight w:val="410"/>
        </w:trPr>
        <w:tc>
          <w:tcPr>
            <w:tcW w:w="3209" w:type="dxa"/>
            <w:tcBorders>
              <w:top w:val="single" w:sz="4" w:space="0" w:color="auto"/>
              <w:left w:val="single" w:sz="4" w:space="0" w:color="auto"/>
              <w:bottom w:val="single" w:sz="4" w:space="0" w:color="auto"/>
              <w:right w:val="single" w:sz="4" w:space="0" w:color="auto"/>
            </w:tcBorders>
            <w:shd w:val="clear" w:color="auto" w:fill="auto"/>
            <w:hideMark/>
          </w:tcPr>
          <w:p w14:paraId="144F6C89" w14:textId="55F7015F" w:rsidR="000255DC" w:rsidRPr="00C5579C" w:rsidRDefault="000255DC" w:rsidP="00C5579C">
            <w:pPr>
              <w:pStyle w:val="Betarp"/>
              <w:rPr>
                <w:rFonts w:ascii="Times New Roman" w:hAnsi="Times New Roman"/>
                <w:sz w:val="24"/>
                <w:szCs w:val="24"/>
              </w:rPr>
            </w:pPr>
            <w:r w:rsidRPr="00C5579C">
              <w:rPr>
                <w:rFonts w:ascii="Times New Roman" w:hAnsi="Times New Roman"/>
                <w:sz w:val="24"/>
                <w:szCs w:val="24"/>
              </w:rPr>
              <w:t>Iš viso</w:t>
            </w:r>
          </w:p>
        </w:tc>
        <w:tc>
          <w:tcPr>
            <w:tcW w:w="32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8A"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77</w:t>
            </w:r>
          </w:p>
        </w:tc>
        <w:tc>
          <w:tcPr>
            <w:tcW w:w="3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8B"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784</w:t>
            </w:r>
          </w:p>
        </w:tc>
      </w:tr>
    </w:tbl>
    <w:p w14:paraId="078A16F3" w14:textId="77777777" w:rsidR="002320AD" w:rsidRDefault="002320AD" w:rsidP="000255DC">
      <w:pPr>
        <w:pStyle w:val="Betarp"/>
        <w:jc w:val="center"/>
        <w:rPr>
          <w:rFonts w:ascii="Times New Roman" w:hAnsi="Times New Roman"/>
          <w:b/>
          <w:sz w:val="24"/>
          <w:szCs w:val="24"/>
        </w:rPr>
      </w:pPr>
    </w:p>
    <w:p w14:paraId="144F6C8E" w14:textId="77777777" w:rsidR="000255DC" w:rsidRPr="00C5579C" w:rsidRDefault="000255DC" w:rsidP="000255DC">
      <w:pPr>
        <w:pStyle w:val="Betarp"/>
        <w:jc w:val="center"/>
        <w:rPr>
          <w:rFonts w:ascii="Times New Roman" w:hAnsi="Times New Roman"/>
          <w:b/>
          <w:sz w:val="24"/>
          <w:szCs w:val="24"/>
        </w:rPr>
      </w:pPr>
      <w:r w:rsidRPr="00C5579C">
        <w:rPr>
          <w:rFonts w:ascii="Times New Roman" w:hAnsi="Times New Roman"/>
          <w:b/>
          <w:sz w:val="24"/>
          <w:szCs w:val="24"/>
        </w:rPr>
        <w:lastRenderedPageBreak/>
        <w:t>II.TURTAS</w:t>
      </w:r>
    </w:p>
    <w:p w14:paraId="144F6C8F" w14:textId="77777777" w:rsidR="000255DC" w:rsidRPr="00C5579C" w:rsidRDefault="000255DC" w:rsidP="000255DC">
      <w:pPr>
        <w:pStyle w:val="Betarp"/>
        <w:rPr>
          <w:rFonts w:ascii="Times New Roman" w:hAnsi="Times New Roman"/>
          <w:sz w:val="24"/>
          <w:szCs w:val="24"/>
        </w:rPr>
      </w:pPr>
    </w:p>
    <w:p w14:paraId="144F6C90" w14:textId="77777777" w:rsidR="000255DC" w:rsidRPr="00C5579C" w:rsidRDefault="000255DC" w:rsidP="000255DC">
      <w:pPr>
        <w:pStyle w:val="Betarp"/>
        <w:ind w:firstLine="1296"/>
        <w:rPr>
          <w:rFonts w:ascii="Times New Roman" w:hAnsi="Times New Roman"/>
          <w:sz w:val="24"/>
          <w:szCs w:val="24"/>
        </w:rPr>
      </w:pPr>
      <w:r w:rsidRPr="00C5579C">
        <w:rPr>
          <w:rFonts w:ascii="Times New Roman" w:hAnsi="Times New Roman"/>
          <w:sz w:val="24"/>
          <w:szCs w:val="24"/>
        </w:rPr>
        <w:t>Bendrovės materialųjį turtą sudaro 1 186,1 tūkst. Eur vertės ilgalaikis materialusis turtas ir 116,8 tūkst. Eur vertės atsargos.</w:t>
      </w:r>
    </w:p>
    <w:p w14:paraId="144F6C92" w14:textId="77777777" w:rsidR="000255DC" w:rsidRPr="00C5579C" w:rsidRDefault="000255DC" w:rsidP="000255DC">
      <w:pPr>
        <w:pStyle w:val="Betarp"/>
        <w:ind w:firstLine="1296"/>
        <w:rPr>
          <w:rFonts w:ascii="Times New Roman" w:hAnsi="Times New Roman"/>
          <w:sz w:val="24"/>
          <w:szCs w:val="24"/>
        </w:rPr>
      </w:pPr>
      <w:r w:rsidRPr="00C5579C">
        <w:rPr>
          <w:rFonts w:ascii="Times New Roman" w:hAnsi="Times New Roman"/>
          <w:sz w:val="24"/>
          <w:szCs w:val="24"/>
        </w:rPr>
        <w:t>Ilgalaikį materialųjį turtą sudaro:</w:t>
      </w:r>
    </w:p>
    <w:p w14:paraId="144F6C93" w14:textId="77777777" w:rsidR="000255DC" w:rsidRPr="00C5579C" w:rsidRDefault="000255DC" w:rsidP="000255DC">
      <w:pPr>
        <w:pStyle w:val="Betarp"/>
        <w:ind w:firstLine="1296"/>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88"/>
        <w:gridCol w:w="1926"/>
        <w:gridCol w:w="1926"/>
        <w:gridCol w:w="1926"/>
      </w:tblGrid>
      <w:tr w:rsidR="009E353B" w:rsidRPr="00C5579C" w14:paraId="144F6C9D" w14:textId="77777777" w:rsidTr="009E353B">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94"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Eil.</w:t>
            </w:r>
          </w:p>
          <w:p w14:paraId="144F6C95"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Nr.</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96"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Ilgalaikis materialusis turtas</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97"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Įsigijimo savikaina</w:t>
            </w:r>
          </w:p>
          <w:p w14:paraId="144F6C98"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(tūkst. Eur)</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99"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Nusidėvėjimas</w:t>
            </w:r>
          </w:p>
          <w:p w14:paraId="144F6C9A"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(tūkst. Eur)</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9B"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Likutinė vertė</w:t>
            </w:r>
          </w:p>
          <w:p w14:paraId="144F6C9C"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(tūkst. Eur)</w:t>
            </w:r>
          </w:p>
        </w:tc>
      </w:tr>
      <w:tr w:rsidR="009E353B" w:rsidRPr="00C5579C" w14:paraId="144F6CA3" w14:textId="77777777" w:rsidTr="00C5579C">
        <w:trPr>
          <w:trHeight w:val="335"/>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44F6C9E" w14:textId="77777777" w:rsidR="000255DC" w:rsidRPr="00C5579C" w:rsidRDefault="000255DC">
            <w:pPr>
              <w:pStyle w:val="Betarp"/>
              <w:rPr>
                <w:rFonts w:ascii="Times New Roman" w:hAnsi="Times New Roman"/>
                <w:sz w:val="24"/>
                <w:szCs w:val="24"/>
              </w:rPr>
            </w:pPr>
            <w:r w:rsidRPr="00C5579C">
              <w:rPr>
                <w:rFonts w:ascii="Times New Roman" w:hAnsi="Times New Roman"/>
                <w:sz w:val="24"/>
                <w:szCs w:val="24"/>
              </w:rPr>
              <w:t>1.</w:t>
            </w:r>
          </w:p>
        </w:tc>
        <w:tc>
          <w:tcPr>
            <w:tcW w:w="3288" w:type="dxa"/>
            <w:tcBorders>
              <w:top w:val="single" w:sz="4" w:space="0" w:color="auto"/>
              <w:left w:val="single" w:sz="4" w:space="0" w:color="auto"/>
              <w:bottom w:val="single" w:sz="4" w:space="0" w:color="auto"/>
              <w:right w:val="single" w:sz="4" w:space="0" w:color="auto"/>
            </w:tcBorders>
            <w:shd w:val="clear" w:color="auto" w:fill="auto"/>
            <w:hideMark/>
          </w:tcPr>
          <w:p w14:paraId="144F6C9F" w14:textId="77777777" w:rsidR="000255DC" w:rsidRPr="00C5579C" w:rsidRDefault="000255DC">
            <w:pPr>
              <w:pStyle w:val="Betarp"/>
              <w:rPr>
                <w:rFonts w:ascii="Times New Roman" w:hAnsi="Times New Roman"/>
                <w:sz w:val="24"/>
                <w:szCs w:val="24"/>
              </w:rPr>
            </w:pPr>
            <w:r w:rsidRPr="00C5579C">
              <w:rPr>
                <w:rFonts w:ascii="Times New Roman" w:hAnsi="Times New Roman"/>
                <w:sz w:val="24"/>
                <w:szCs w:val="24"/>
              </w:rPr>
              <w:t>Pastatai, statiniai ir įrenginiai</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A0"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677,5</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A1"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218,8</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A2"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458,7</w:t>
            </w:r>
          </w:p>
        </w:tc>
      </w:tr>
      <w:tr w:rsidR="009E353B" w:rsidRPr="00C5579C" w14:paraId="144F6CA9" w14:textId="77777777" w:rsidTr="00C5579C">
        <w:trPr>
          <w:trHeight w:val="269"/>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44F6CA4" w14:textId="77777777" w:rsidR="000255DC" w:rsidRPr="00C5579C" w:rsidRDefault="000255DC">
            <w:pPr>
              <w:pStyle w:val="Betarp"/>
              <w:rPr>
                <w:rFonts w:ascii="Times New Roman" w:hAnsi="Times New Roman"/>
                <w:sz w:val="24"/>
                <w:szCs w:val="24"/>
              </w:rPr>
            </w:pPr>
            <w:r w:rsidRPr="00C5579C">
              <w:rPr>
                <w:rFonts w:ascii="Times New Roman" w:hAnsi="Times New Roman"/>
                <w:sz w:val="24"/>
                <w:szCs w:val="24"/>
              </w:rPr>
              <w:t>2.</w:t>
            </w:r>
          </w:p>
        </w:tc>
        <w:tc>
          <w:tcPr>
            <w:tcW w:w="3288" w:type="dxa"/>
            <w:tcBorders>
              <w:top w:val="single" w:sz="4" w:space="0" w:color="auto"/>
              <w:left w:val="single" w:sz="4" w:space="0" w:color="auto"/>
              <w:bottom w:val="single" w:sz="4" w:space="0" w:color="auto"/>
              <w:right w:val="single" w:sz="4" w:space="0" w:color="auto"/>
            </w:tcBorders>
            <w:shd w:val="clear" w:color="auto" w:fill="auto"/>
            <w:hideMark/>
          </w:tcPr>
          <w:p w14:paraId="144F6CA5" w14:textId="77777777" w:rsidR="000255DC" w:rsidRPr="00C5579C" w:rsidRDefault="000255DC">
            <w:pPr>
              <w:pStyle w:val="Betarp"/>
              <w:rPr>
                <w:rFonts w:ascii="Times New Roman" w:hAnsi="Times New Roman"/>
                <w:sz w:val="24"/>
                <w:szCs w:val="24"/>
              </w:rPr>
            </w:pPr>
            <w:r w:rsidRPr="00C5579C">
              <w:rPr>
                <w:rFonts w:ascii="Times New Roman" w:hAnsi="Times New Roman"/>
                <w:sz w:val="24"/>
                <w:szCs w:val="24"/>
              </w:rPr>
              <w:t>Transporto priemonės</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A6"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837,5</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A7"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611,8</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A8"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225,7</w:t>
            </w:r>
          </w:p>
        </w:tc>
      </w:tr>
      <w:tr w:rsidR="009E353B" w:rsidRPr="00C5579C" w14:paraId="144F6CAF" w14:textId="77777777" w:rsidTr="00C5579C">
        <w:trPr>
          <w:trHeight w:val="273"/>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44F6CAA" w14:textId="77777777" w:rsidR="000255DC" w:rsidRPr="00C5579C" w:rsidRDefault="000255DC">
            <w:pPr>
              <w:pStyle w:val="Betarp"/>
              <w:rPr>
                <w:rFonts w:ascii="Times New Roman" w:hAnsi="Times New Roman"/>
                <w:sz w:val="24"/>
                <w:szCs w:val="24"/>
              </w:rPr>
            </w:pPr>
            <w:r w:rsidRPr="00C5579C">
              <w:rPr>
                <w:rFonts w:ascii="Times New Roman" w:hAnsi="Times New Roman"/>
                <w:sz w:val="24"/>
                <w:szCs w:val="24"/>
              </w:rPr>
              <w:t>3.</w:t>
            </w:r>
          </w:p>
        </w:tc>
        <w:tc>
          <w:tcPr>
            <w:tcW w:w="3288" w:type="dxa"/>
            <w:tcBorders>
              <w:top w:val="single" w:sz="4" w:space="0" w:color="auto"/>
              <w:left w:val="single" w:sz="4" w:space="0" w:color="auto"/>
              <w:bottom w:val="single" w:sz="4" w:space="0" w:color="auto"/>
              <w:right w:val="single" w:sz="4" w:space="0" w:color="auto"/>
            </w:tcBorders>
            <w:shd w:val="clear" w:color="auto" w:fill="auto"/>
            <w:hideMark/>
          </w:tcPr>
          <w:p w14:paraId="144F6CAB" w14:textId="77777777" w:rsidR="000255DC" w:rsidRPr="00C5579C" w:rsidRDefault="000255DC">
            <w:pPr>
              <w:pStyle w:val="Betarp"/>
              <w:rPr>
                <w:rFonts w:ascii="Times New Roman" w:hAnsi="Times New Roman"/>
                <w:sz w:val="24"/>
                <w:szCs w:val="24"/>
              </w:rPr>
            </w:pPr>
            <w:r w:rsidRPr="00C5579C">
              <w:rPr>
                <w:rFonts w:ascii="Times New Roman" w:hAnsi="Times New Roman"/>
                <w:sz w:val="24"/>
                <w:szCs w:val="24"/>
              </w:rPr>
              <w:t>Kiti įrengimai</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AC"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106,00</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AD"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76,8</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AE"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29,2</w:t>
            </w:r>
          </w:p>
        </w:tc>
      </w:tr>
      <w:tr w:rsidR="009E353B" w:rsidRPr="00C5579C" w14:paraId="144F6CB5" w14:textId="77777777" w:rsidTr="00C5579C">
        <w:trPr>
          <w:trHeight w:val="264"/>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14:paraId="144F6CB0" w14:textId="77777777" w:rsidR="000255DC" w:rsidRPr="00C5579C" w:rsidRDefault="000255DC">
            <w:pPr>
              <w:pStyle w:val="Betarp"/>
              <w:rPr>
                <w:rFonts w:ascii="Times New Roman" w:hAnsi="Times New Roman"/>
                <w:sz w:val="24"/>
                <w:szCs w:val="24"/>
              </w:rPr>
            </w:pPr>
            <w:r w:rsidRPr="00C5579C">
              <w:rPr>
                <w:rFonts w:ascii="Times New Roman" w:hAnsi="Times New Roman"/>
                <w:sz w:val="24"/>
                <w:szCs w:val="24"/>
              </w:rPr>
              <w:t>4.</w:t>
            </w:r>
          </w:p>
        </w:tc>
        <w:tc>
          <w:tcPr>
            <w:tcW w:w="3288" w:type="dxa"/>
            <w:tcBorders>
              <w:top w:val="single" w:sz="4" w:space="0" w:color="auto"/>
              <w:left w:val="single" w:sz="4" w:space="0" w:color="auto"/>
              <w:bottom w:val="single" w:sz="4" w:space="0" w:color="auto"/>
              <w:right w:val="single" w:sz="4" w:space="0" w:color="auto"/>
            </w:tcBorders>
            <w:shd w:val="clear" w:color="auto" w:fill="auto"/>
            <w:hideMark/>
          </w:tcPr>
          <w:p w14:paraId="144F6CB1" w14:textId="77777777" w:rsidR="000255DC" w:rsidRPr="00C5579C" w:rsidRDefault="000255DC">
            <w:pPr>
              <w:pStyle w:val="Betarp"/>
              <w:rPr>
                <w:rFonts w:ascii="Times New Roman" w:hAnsi="Times New Roman"/>
                <w:sz w:val="24"/>
                <w:szCs w:val="24"/>
              </w:rPr>
            </w:pPr>
            <w:r w:rsidRPr="00C5579C">
              <w:rPr>
                <w:rFonts w:ascii="Times New Roman" w:hAnsi="Times New Roman"/>
                <w:sz w:val="24"/>
                <w:szCs w:val="24"/>
              </w:rPr>
              <w:t>Mašinos ir įrengimai</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B2"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1 292,00</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B3"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917,9</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B4"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374,1</w:t>
            </w:r>
          </w:p>
        </w:tc>
      </w:tr>
      <w:tr w:rsidR="009E353B" w:rsidRPr="00C5579C" w14:paraId="144F6CBA" w14:textId="77777777" w:rsidTr="009E353B">
        <w:trPr>
          <w:trHeight w:val="415"/>
        </w:trPr>
        <w:tc>
          <w:tcPr>
            <w:tcW w:w="38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4F6CB6" w14:textId="13271244" w:rsidR="000255DC" w:rsidRPr="00C5579C" w:rsidRDefault="000255DC" w:rsidP="00C5579C">
            <w:pPr>
              <w:pStyle w:val="Betarp"/>
              <w:rPr>
                <w:rFonts w:ascii="Times New Roman" w:hAnsi="Times New Roman"/>
                <w:sz w:val="24"/>
                <w:szCs w:val="24"/>
              </w:rPr>
            </w:pPr>
            <w:r w:rsidRPr="00C5579C">
              <w:rPr>
                <w:rFonts w:ascii="Times New Roman" w:hAnsi="Times New Roman"/>
                <w:sz w:val="24"/>
                <w:szCs w:val="24"/>
              </w:rPr>
              <w:t>Iš viso</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B7"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2 913,00</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B8"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 xml:space="preserve">1 825,3 </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B9"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1 087,7</w:t>
            </w:r>
          </w:p>
        </w:tc>
      </w:tr>
    </w:tbl>
    <w:p w14:paraId="144F6CBB" w14:textId="77777777" w:rsidR="000255DC" w:rsidRPr="00C5579C" w:rsidRDefault="000255DC" w:rsidP="000255DC">
      <w:pPr>
        <w:pStyle w:val="Betarp"/>
        <w:rPr>
          <w:rFonts w:ascii="Times New Roman" w:hAnsi="Times New Roman"/>
          <w:sz w:val="24"/>
          <w:szCs w:val="24"/>
        </w:rPr>
      </w:pPr>
    </w:p>
    <w:p w14:paraId="144F6CBF" w14:textId="77777777" w:rsidR="000255DC" w:rsidRPr="00C5579C" w:rsidRDefault="000255DC" w:rsidP="000255DC">
      <w:pPr>
        <w:pStyle w:val="Betarp"/>
        <w:jc w:val="center"/>
        <w:rPr>
          <w:rFonts w:ascii="Times New Roman" w:hAnsi="Times New Roman"/>
          <w:b/>
          <w:sz w:val="24"/>
          <w:szCs w:val="24"/>
        </w:rPr>
      </w:pPr>
      <w:r w:rsidRPr="00C5579C">
        <w:rPr>
          <w:rFonts w:ascii="Times New Roman" w:hAnsi="Times New Roman"/>
          <w:b/>
          <w:sz w:val="24"/>
          <w:szCs w:val="24"/>
        </w:rPr>
        <w:t>III. ŪKINĖ VEIKLA, FINANSINIAI VEIKLOS RODIKLIAI</w:t>
      </w:r>
    </w:p>
    <w:p w14:paraId="144F6CC0" w14:textId="77777777" w:rsidR="000255DC" w:rsidRPr="00C5579C" w:rsidRDefault="000255DC" w:rsidP="000255DC">
      <w:pPr>
        <w:pStyle w:val="Betarp"/>
        <w:rPr>
          <w:rFonts w:ascii="Times New Roman" w:hAnsi="Times New Roman"/>
          <w:sz w:val="24"/>
          <w:szCs w:val="24"/>
        </w:rPr>
      </w:pPr>
    </w:p>
    <w:p w14:paraId="144F6CC1" w14:textId="77777777" w:rsidR="000255DC" w:rsidRPr="00C5579C" w:rsidRDefault="000255DC" w:rsidP="000255DC">
      <w:pPr>
        <w:pStyle w:val="Betarp"/>
        <w:rPr>
          <w:rFonts w:ascii="Times New Roman" w:hAnsi="Times New Roman"/>
          <w:sz w:val="24"/>
          <w:szCs w:val="24"/>
        </w:rPr>
      </w:pPr>
      <w:r w:rsidRPr="00C5579C">
        <w:rPr>
          <w:rFonts w:ascii="Times New Roman" w:hAnsi="Times New Roman"/>
          <w:sz w:val="24"/>
          <w:szCs w:val="24"/>
        </w:rPr>
        <w:tab/>
        <w:t>Bendrovės veiklos tikslai yra įstatuose numatytos veiklos organizavimas ir vykdymas, siekiant gauti pelno.</w:t>
      </w:r>
    </w:p>
    <w:p w14:paraId="144F6CC2" w14:textId="77777777" w:rsidR="000255DC" w:rsidRPr="00C5579C" w:rsidRDefault="000255DC" w:rsidP="000255DC">
      <w:pPr>
        <w:pStyle w:val="Betarp"/>
        <w:ind w:firstLine="1296"/>
        <w:rPr>
          <w:rFonts w:ascii="Times New Roman" w:hAnsi="Times New Roman"/>
          <w:sz w:val="24"/>
          <w:szCs w:val="24"/>
        </w:rPr>
      </w:pPr>
      <w:r w:rsidRPr="00C5579C">
        <w:rPr>
          <w:rFonts w:ascii="Times New Roman" w:hAnsi="Times New Roman"/>
          <w:sz w:val="24"/>
          <w:szCs w:val="24"/>
        </w:rPr>
        <w:t>Pagrindinės veiklos rūšys 2018 metais:</w:t>
      </w:r>
    </w:p>
    <w:p w14:paraId="144F6CC3" w14:textId="77777777" w:rsidR="000255DC" w:rsidRPr="00C5579C" w:rsidRDefault="000255DC" w:rsidP="000255DC">
      <w:pPr>
        <w:pStyle w:val="Betarp"/>
        <w:numPr>
          <w:ilvl w:val="0"/>
          <w:numId w:val="16"/>
        </w:numPr>
        <w:rPr>
          <w:rFonts w:ascii="Times New Roman" w:hAnsi="Times New Roman"/>
          <w:sz w:val="24"/>
          <w:szCs w:val="24"/>
        </w:rPr>
      </w:pPr>
      <w:r w:rsidRPr="00C5579C">
        <w:rPr>
          <w:rFonts w:ascii="Times New Roman" w:hAnsi="Times New Roman"/>
          <w:sz w:val="24"/>
          <w:szCs w:val="24"/>
        </w:rPr>
        <w:t>atliekų surinkimas ir tvarkymas;</w:t>
      </w:r>
    </w:p>
    <w:p w14:paraId="144F6CC4" w14:textId="77777777" w:rsidR="000255DC" w:rsidRPr="00C5579C" w:rsidRDefault="000255DC" w:rsidP="000255DC">
      <w:pPr>
        <w:pStyle w:val="Betarp"/>
        <w:numPr>
          <w:ilvl w:val="0"/>
          <w:numId w:val="16"/>
        </w:numPr>
        <w:rPr>
          <w:rFonts w:ascii="Times New Roman" w:hAnsi="Times New Roman"/>
          <w:sz w:val="24"/>
          <w:szCs w:val="24"/>
        </w:rPr>
      </w:pPr>
      <w:r w:rsidRPr="00C5579C">
        <w:rPr>
          <w:rFonts w:ascii="Times New Roman" w:hAnsi="Times New Roman"/>
          <w:sz w:val="24"/>
          <w:szCs w:val="24"/>
        </w:rPr>
        <w:t>šilumos gamyba ir tiekimas;</w:t>
      </w:r>
    </w:p>
    <w:p w14:paraId="144F6CC5" w14:textId="77777777" w:rsidR="000255DC" w:rsidRPr="00C5579C" w:rsidRDefault="000255DC" w:rsidP="000255DC">
      <w:pPr>
        <w:pStyle w:val="Betarp"/>
        <w:numPr>
          <w:ilvl w:val="0"/>
          <w:numId w:val="16"/>
        </w:numPr>
        <w:rPr>
          <w:rFonts w:ascii="Times New Roman" w:hAnsi="Times New Roman"/>
          <w:sz w:val="24"/>
          <w:szCs w:val="24"/>
        </w:rPr>
      </w:pPr>
      <w:r w:rsidRPr="00C5579C">
        <w:rPr>
          <w:rFonts w:ascii="Times New Roman" w:hAnsi="Times New Roman"/>
          <w:sz w:val="24"/>
          <w:szCs w:val="24"/>
        </w:rPr>
        <w:t>transporto ir mechanizmų nuoma;</w:t>
      </w:r>
    </w:p>
    <w:p w14:paraId="144F6CC6" w14:textId="77777777" w:rsidR="000255DC" w:rsidRPr="00C5579C" w:rsidRDefault="000255DC" w:rsidP="000255DC">
      <w:pPr>
        <w:pStyle w:val="Betarp"/>
        <w:numPr>
          <w:ilvl w:val="0"/>
          <w:numId w:val="16"/>
        </w:numPr>
        <w:rPr>
          <w:rFonts w:ascii="Times New Roman" w:hAnsi="Times New Roman"/>
          <w:sz w:val="24"/>
          <w:szCs w:val="24"/>
        </w:rPr>
      </w:pPr>
      <w:r w:rsidRPr="00C5579C">
        <w:rPr>
          <w:rFonts w:ascii="Times New Roman" w:hAnsi="Times New Roman"/>
          <w:sz w:val="24"/>
          <w:szCs w:val="24"/>
        </w:rPr>
        <w:t>pirties paslaugos;</w:t>
      </w:r>
    </w:p>
    <w:p w14:paraId="144F6CC7" w14:textId="77777777" w:rsidR="000255DC" w:rsidRPr="00C5579C" w:rsidRDefault="000255DC" w:rsidP="000255DC">
      <w:pPr>
        <w:pStyle w:val="Betarp"/>
        <w:numPr>
          <w:ilvl w:val="0"/>
          <w:numId w:val="16"/>
        </w:numPr>
        <w:rPr>
          <w:rFonts w:ascii="Times New Roman" w:hAnsi="Times New Roman"/>
          <w:sz w:val="24"/>
          <w:szCs w:val="24"/>
        </w:rPr>
      </w:pPr>
      <w:r w:rsidRPr="00C5579C">
        <w:rPr>
          <w:rFonts w:ascii="Times New Roman" w:hAnsi="Times New Roman"/>
          <w:sz w:val="24"/>
          <w:szCs w:val="24"/>
        </w:rPr>
        <w:t>statybos darbų paslaugos;</w:t>
      </w:r>
    </w:p>
    <w:p w14:paraId="144F6CC8" w14:textId="77777777" w:rsidR="000255DC" w:rsidRPr="00C5579C" w:rsidRDefault="000255DC" w:rsidP="000255DC">
      <w:pPr>
        <w:pStyle w:val="Betarp"/>
        <w:numPr>
          <w:ilvl w:val="0"/>
          <w:numId w:val="16"/>
        </w:numPr>
        <w:rPr>
          <w:rFonts w:ascii="Times New Roman" w:hAnsi="Times New Roman"/>
          <w:sz w:val="24"/>
          <w:szCs w:val="24"/>
        </w:rPr>
      </w:pPr>
      <w:r w:rsidRPr="00C5579C">
        <w:rPr>
          <w:rFonts w:ascii="Times New Roman" w:hAnsi="Times New Roman"/>
          <w:sz w:val="24"/>
          <w:szCs w:val="24"/>
        </w:rPr>
        <w:t>kitos paslaugos.</w:t>
      </w:r>
    </w:p>
    <w:p w14:paraId="144F6CCB" w14:textId="77777777" w:rsidR="000255DC" w:rsidRPr="00C5579C" w:rsidRDefault="000255DC" w:rsidP="000255DC">
      <w:pPr>
        <w:pStyle w:val="Betarp"/>
        <w:ind w:left="720"/>
        <w:rPr>
          <w:rFonts w:ascii="Times New Roman" w:hAnsi="Times New Roman"/>
          <w:sz w:val="24"/>
          <w:szCs w:val="24"/>
        </w:rPr>
      </w:pPr>
      <w:r w:rsidRPr="00C5579C">
        <w:rPr>
          <w:rFonts w:ascii="Times New Roman" w:hAnsi="Times New Roman"/>
          <w:sz w:val="24"/>
          <w:szCs w:val="24"/>
        </w:rPr>
        <w:t>Pagrindinių veiklos rūšių pajamų – sąnaudų rodikliai per 2018 metus (tūkst. Eur):</w:t>
      </w:r>
    </w:p>
    <w:p w14:paraId="144F6CCC" w14:textId="77777777" w:rsidR="000255DC" w:rsidRPr="00C5579C" w:rsidRDefault="000255DC" w:rsidP="000255DC">
      <w:pPr>
        <w:pStyle w:val="Betarp"/>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9E353B" w:rsidRPr="00C5579C" w14:paraId="144F6CCF" w14:textId="77777777" w:rsidTr="009E353B">
        <w:trPr>
          <w:trHeight w:val="440"/>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144F6CCD" w14:textId="77777777" w:rsidR="000255DC" w:rsidRPr="00C5579C" w:rsidRDefault="000255DC">
            <w:pPr>
              <w:pStyle w:val="Betarp"/>
              <w:rPr>
                <w:rFonts w:ascii="Times New Roman" w:hAnsi="Times New Roman"/>
                <w:b/>
                <w:sz w:val="24"/>
                <w:szCs w:val="24"/>
              </w:rPr>
            </w:pPr>
            <w:r w:rsidRPr="00C5579C">
              <w:rPr>
                <w:rFonts w:ascii="Times New Roman" w:hAnsi="Times New Roman"/>
                <w:b/>
                <w:sz w:val="24"/>
                <w:szCs w:val="24"/>
              </w:rPr>
              <w:t>Pajamos</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CE"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1 628,0</w:t>
            </w:r>
          </w:p>
        </w:tc>
      </w:tr>
      <w:tr w:rsidR="009E353B" w:rsidRPr="00C5579C" w14:paraId="144F6CD2" w14:textId="77777777" w:rsidTr="009E353B">
        <w:trPr>
          <w:trHeight w:val="404"/>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144F6CD0" w14:textId="77777777" w:rsidR="000255DC" w:rsidRPr="00C5579C" w:rsidRDefault="000255DC">
            <w:pPr>
              <w:pStyle w:val="Betarp"/>
              <w:rPr>
                <w:rFonts w:ascii="Times New Roman" w:hAnsi="Times New Roman"/>
                <w:b/>
                <w:sz w:val="24"/>
                <w:szCs w:val="24"/>
              </w:rPr>
            </w:pPr>
            <w:r w:rsidRPr="00C5579C">
              <w:rPr>
                <w:rFonts w:ascii="Times New Roman" w:hAnsi="Times New Roman"/>
                <w:b/>
                <w:sz w:val="24"/>
                <w:szCs w:val="24"/>
              </w:rPr>
              <w:t>Sąnaudos iš viso:</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D1"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1 766,8</w:t>
            </w:r>
          </w:p>
        </w:tc>
      </w:tr>
      <w:tr w:rsidR="009E353B" w:rsidRPr="00C5579C" w14:paraId="144F6CD5" w14:textId="77777777" w:rsidTr="009E353B">
        <w:trPr>
          <w:trHeight w:val="424"/>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144F6CD3" w14:textId="77777777" w:rsidR="000255DC" w:rsidRPr="00C5579C" w:rsidRDefault="000255DC" w:rsidP="009E353B">
            <w:pPr>
              <w:pStyle w:val="Betarp"/>
              <w:ind w:firstLine="454"/>
              <w:rPr>
                <w:rFonts w:ascii="Times New Roman" w:hAnsi="Times New Roman"/>
                <w:sz w:val="24"/>
                <w:szCs w:val="24"/>
              </w:rPr>
            </w:pPr>
            <w:r w:rsidRPr="00C5579C">
              <w:rPr>
                <w:rFonts w:ascii="Times New Roman" w:hAnsi="Times New Roman"/>
                <w:sz w:val="24"/>
                <w:szCs w:val="24"/>
              </w:rPr>
              <w:t>darbo užmokestis</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D4"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518,5</w:t>
            </w:r>
          </w:p>
        </w:tc>
      </w:tr>
      <w:tr w:rsidR="009E353B" w:rsidRPr="00C5579C" w14:paraId="144F6CD8" w14:textId="77777777" w:rsidTr="009E353B">
        <w:trPr>
          <w:trHeight w:val="416"/>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144F6CD6" w14:textId="77777777" w:rsidR="000255DC" w:rsidRPr="00C5579C" w:rsidRDefault="000255DC" w:rsidP="009E353B">
            <w:pPr>
              <w:pStyle w:val="Betarp"/>
              <w:ind w:firstLine="454"/>
              <w:rPr>
                <w:rFonts w:ascii="Times New Roman" w:hAnsi="Times New Roman"/>
                <w:sz w:val="24"/>
                <w:szCs w:val="24"/>
              </w:rPr>
            </w:pPr>
            <w:r w:rsidRPr="00C5579C">
              <w:rPr>
                <w:rFonts w:ascii="Times New Roman" w:hAnsi="Times New Roman"/>
                <w:sz w:val="24"/>
                <w:szCs w:val="24"/>
              </w:rPr>
              <w:t>soc. draudimas</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D7"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162,3</w:t>
            </w:r>
          </w:p>
        </w:tc>
      </w:tr>
      <w:tr w:rsidR="009E353B" w:rsidRPr="00C5579C" w14:paraId="144F6CDB" w14:textId="77777777" w:rsidTr="009E353B">
        <w:trPr>
          <w:trHeight w:val="408"/>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144F6CD9" w14:textId="77777777" w:rsidR="000255DC" w:rsidRPr="00C5579C" w:rsidRDefault="000255DC" w:rsidP="009E353B">
            <w:pPr>
              <w:pStyle w:val="Betarp"/>
              <w:ind w:firstLine="454"/>
              <w:rPr>
                <w:rFonts w:ascii="Times New Roman" w:hAnsi="Times New Roman"/>
                <w:sz w:val="24"/>
                <w:szCs w:val="24"/>
              </w:rPr>
            </w:pPr>
            <w:r w:rsidRPr="00C5579C">
              <w:rPr>
                <w:rFonts w:ascii="Times New Roman" w:hAnsi="Times New Roman"/>
                <w:sz w:val="24"/>
                <w:szCs w:val="24"/>
              </w:rPr>
              <w:t>ilgalaikio turto nusidėvėjimas</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DA"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174,1</w:t>
            </w:r>
          </w:p>
        </w:tc>
      </w:tr>
      <w:tr w:rsidR="009E353B" w:rsidRPr="00C5579C" w14:paraId="144F6CDE" w14:textId="77777777" w:rsidTr="009E353B">
        <w:trPr>
          <w:trHeight w:val="428"/>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144F6CDC" w14:textId="77777777" w:rsidR="000255DC" w:rsidRPr="00C5579C" w:rsidRDefault="000255DC" w:rsidP="009E353B">
            <w:pPr>
              <w:pStyle w:val="Betarp"/>
              <w:ind w:firstLine="454"/>
              <w:rPr>
                <w:rFonts w:ascii="Times New Roman" w:hAnsi="Times New Roman"/>
                <w:sz w:val="24"/>
                <w:szCs w:val="24"/>
              </w:rPr>
            </w:pPr>
            <w:r w:rsidRPr="00C5579C">
              <w:rPr>
                <w:rFonts w:ascii="Times New Roman" w:hAnsi="Times New Roman"/>
                <w:sz w:val="24"/>
                <w:szCs w:val="24"/>
              </w:rPr>
              <w:t>medžiagos, atsarginės dalys</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DD"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149,5</w:t>
            </w:r>
          </w:p>
        </w:tc>
      </w:tr>
      <w:tr w:rsidR="009E353B" w:rsidRPr="00C5579C" w14:paraId="144F6CE1" w14:textId="77777777" w:rsidTr="009E353B">
        <w:trPr>
          <w:trHeight w:val="407"/>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144F6CDF" w14:textId="77777777" w:rsidR="000255DC" w:rsidRPr="00C5579C" w:rsidRDefault="000255DC" w:rsidP="009E353B">
            <w:pPr>
              <w:pStyle w:val="Betarp"/>
              <w:ind w:firstLine="454"/>
              <w:rPr>
                <w:rFonts w:ascii="Times New Roman" w:hAnsi="Times New Roman"/>
                <w:sz w:val="24"/>
                <w:szCs w:val="24"/>
              </w:rPr>
            </w:pPr>
            <w:r w:rsidRPr="00C5579C">
              <w:rPr>
                <w:rFonts w:ascii="Times New Roman" w:hAnsi="Times New Roman"/>
                <w:sz w:val="24"/>
                <w:szCs w:val="24"/>
              </w:rPr>
              <w:t>kuras</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E0"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403,0</w:t>
            </w:r>
          </w:p>
        </w:tc>
      </w:tr>
      <w:tr w:rsidR="009E353B" w:rsidRPr="00C5579C" w14:paraId="144F6CE4" w14:textId="77777777" w:rsidTr="009E353B">
        <w:trPr>
          <w:trHeight w:val="420"/>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144F6CE2" w14:textId="77777777" w:rsidR="000255DC" w:rsidRPr="00C5579C" w:rsidRDefault="000255DC" w:rsidP="009E353B">
            <w:pPr>
              <w:pStyle w:val="Betarp"/>
              <w:ind w:firstLine="454"/>
              <w:rPr>
                <w:rFonts w:ascii="Times New Roman" w:hAnsi="Times New Roman"/>
                <w:sz w:val="24"/>
                <w:szCs w:val="24"/>
              </w:rPr>
            </w:pPr>
            <w:r w:rsidRPr="00C5579C">
              <w:rPr>
                <w:rFonts w:ascii="Times New Roman" w:hAnsi="Times New Roman"/>
                <w:sz w:val="24"/>
                <w:szCs w:val="24"/>
              </w:rPr>
              <w:t>elektra</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E3"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13,9</w:t>
            </w:r>
          </w:p>
        </w:tc>
      </w:tr>
      <w:tr w:rsidR="009E353B" w:rsidRPr="00C5579C" w14:paraId="144F6CE7" w14:textId="77777777" w:rsidTr="009E353B">
        <w:trPr>
          <w:trHeight w:val="411"/>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144F6CE5" w14:textId="77777777" w:rsidR="000255DC" w:rsidRPr="00C5579C" w:rsidRDefault="000255DC" w:rsidP="009E353B">
            <w:pPr>
              <w:pStyle w:val="Betarp"/>
              <w:ind w:firstLine="454"/>
              <w:rPr>
                <w:rFonts w:ascii="Times New Roman" w:hAnsi="Times New Roman"/>
                <w:sz w:val="24"/>
                <w:szCs w:val="24"/>
              </w:rPr>
            </w:pPr>
            <w:r w:rsidRPr="00C5579C">
              <w:rPr>
                <w:rFonts w:ascii="Times New Roman" w:hAnsi="Times New Roman"/>
                <w:sz w:val="24"/>
                <w:szCs w:val="24"/>
              </w:rPr>
              <w:t>vanduo</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E6"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6,3</w:t>
            </w:r>
          </w:p>
        </w:tc>
      </w:tr>
      <w:tr w:rsidR="009E353B" w:rsidRPr="00C5579C" w14:paraId="144F6CEA" w14:textId="77777777" w:rsidTr="009E353B">
        <w:trPr>
          <w:trHeight w:val="417"/>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144F6CE8" w14:textId="77777777" w:rsidR="000255DC" w:rsidRPr="00C5579C" w:rsidRDefault="000255DC" w:rsidP="009E353B">
            <w:pPr>
              <w:pStyle w:val="Betarp"/>
              <w:ind w:firstLine="454"/>
              <w:rPr>
                <w:rFonts w:ascii="Times New Roman" w:hAnsi="Times New Roman"/>
                <w:sz w:val="24"/>
                <w:szCs w:val="24"/>
              </w:rPr>
            </w:pPr>
            <w:r w:rsidRPr="00C5579C">
              <w:rPr>
                <w:rFonts w:ascii="Times New Roman" w:hAnsi="Times New Roman"/>
                <w:sz w:val="24"/>
                <w:szCs w:val="24"/>
              </w:rPr>
              <w:t>šilumos energija</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E9"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8,1</w:t>
            </w:r>
          </w:p>
        </w:tc>
      </w:tr>
      <w:tr w:rsidR="009E353B" w:rsidRPr="00C5579C" w14:paraId="144F6CED" w14:textId="77777777" w:rsidTr="009E353B">
        <w:trPr>
          <w:trHeight w:val="409"/>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144F6CEB" w14:textId="77777777" w:rsidR="000255DC" w:rsidRPr="00C5579C" w:rsidRDefault="000255DC" w:rsidP="009E353B">
            <w:pPr>
              <w:pStyle w:val="Betarp"/>
              <w:ind w:firstLine="454"/>
              <w:rPr>
                <w:rFonts w:ascii="Times New Roman" w:hAnsi="Times New Roman"/>
                <w:sz w:val="24"/>
                <w:szCs w:val="24"/>
              </w:rPr>
            </w:pPr>
            <w:r w:rsidRPr="00C5579C">
              <w:rPr>
                <w:rFonts w:ascii="Times New Roman" w:hAnsi="Times New Roman"/>
                <w:sz w:val="24"/>
                <w:szCs w:val="24"/>
              </w:rPr>
              <w:t>mokesčiai</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EC"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13,2</w:t>
            </w:r>
          </w:p>
        </w:tc>
      </w:tr>
      <w:tr w:rsidR="009E353B" w:rsidRPr="00C5579C" w14:paraId="144F6CF0" w14:textId="77777777" w:rsidTr="009E353B">
        <w:trPr>
          <w:trHeight w:val="429"/>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144F6CEE" w14:textId="77777777" w:rsidR="000255DC" w:rsidRPr="00C5579C" w:rsidRDefault="000255DC" w:rsidP="009E353B">
            <w:pPr>
              <w:pStyle w:val="Betarp"/>
              <w:ind w:firstLine="454"/>
              <w:rPr>
                <w:rFonts w:ascii="Times New Roman" w:hAnsi="Times New Roman"/>
                <w:sz w:val="24"/>
                <w:szCs w:val="24"/>
              </w:rPr>
            </w:pPr>
            <w:r w:rsidRPr="00C5579C">
              <w:rPr>
                <w:rFonts w:ascii="Times New Roman" w:hAnsi="Times New Roman"/>
                <w:sz w:val="24"/>
                <w:szCs w:val="24"/>
              </w:rPr>
              <w:t>kitos sąnaudos</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EF"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188,1</w:t>
            </w:r>
          </w:p>
        </w:tc>
      </w:tr>
      <w:tr w:rsidR="009E353B" w:rsidRPr="00C5579C" w14:paraId="144F6CF3" w14:textId="77777777" w:rsidTr="009E353B">
        <w:trPr>
          <w:trHeight w:val="406"/>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144F6CF1" w14:textId="77777777" w:rsidR="000255DC" w:rsidRPr="00C5579C" w:rsidRDefault="000255DC" w:rsidP="009E353B">
            <w:pPr>
              <w:pStyle w:val="Betarp"/>
              <w:ind w:firstLine="454"/>
              <w:rPr>
                <w:rFonts w:ascii="Times New Roman" w:hAnsi="Times New Roman"/>
                <w:sz w:val="24"/>
                <w:szCs w:val="24"/>
              </w:rPr>
            </w:pPr>
            <w:r w:rsidRPr="00C5579C">
              <w:rPr>
                <w:rFonts w:ascii="Times New Roman" w:hAnsi="Times New Roman"/>
                <w:sz w:val="24"/>
                <w:szCs w:val="24"/>
              </w:rPr>
              <w:t>administracinės sąnaudos</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F2"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129,8</w:t>
            </w:r>
          </w:p>
        </w:tc>
      </w:tr>
      <w:tr w:rsidR="009E353B" w:rsidRPr="00C5579C" w14:paraId="144F6CF6" w14:textId="77777777" w:rsidTr="009E353B">
        <w:trPr>
          <w:trHeight w:val="406"/>
        </w:trPr>
        <w:tc>
          <w:tcPr>
            <w:tcW w:w="4814" w:type="dxa"/>
            <w:tcBorders>
              <w:top w:val="single" w:sz="4" w:space="0" w:color="auto"/>
              <w:left w:val="single" w:sz="4" w:space="0" w:color="auto"/>
              <w:bottom w:val="single" w:sz="4" w:space="0" w:color="auto"/>
              <w:right w:val="single" w:sz="4" w:space="0" w:color="auto"/>
            </w:tcBorders>
            <w:shd w:val="clear" w:color="auto" w:fill="auto"/>
            <w:hideMark/>
          </w:tcPr>
          <w:p w14:paraId="144F6CF4" w14:textId="77777777" w:rsidR="000255DC" w:rsidRPr="00C5579C" w:rsidRDefault="000255DC">
            <w:pPr>
              <w:pStyle w:val="Betarp"/>
              <w:rPr>
                <w:rFonts w:ascii="Times New Roman" w:hAnsi="Times New Roman"/>
                <w:b/>
                <w:sz w:val="24"/>
                <w:szCs w:val="24"/>
              </w:rPr>
            </w:pPr>
            <w:r w:rsidRPr="00C5579C">
              <w:rPr>
                <w:rFonts w:ascii="Times New Roman" w:hAnsi="Times New Roman"/>
                <w:b/>
                <w:sz w:val="24"/>
                <w:szCs w:val="24"/>
              </w:rPr>
              <w:t>Veiklos rezultatas</w:t>
            </w:r>
          </w:p>
        </w:tc>
        <w:tc>
          <w:tcPr>
            <w:tcW w:w="4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F5"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-138,8</w:t>
            </w:r>
          </w:p>
        </w:tc>
      </w:tr>
    </w:tbl>
    <w:p w14:paraId="144F6CF7" w14:textId="77777777" w:rsidR="000255DC" w:rsidRPr="00C5579C" w:rsidRDefault="000255DC" w:rsidP="000255DC">
      <w:pPr>
        <w:jc w:val="both"/>
        <w:rPr>
          <w:sz w:val="24"/>
          <w:szCs w:val="24"/>
          <w:lang w:val="lt-LT" w:eastAsia="en-US"/>
        </w:rPr>
      </w:pPr>
    </w:p>
    <w:p w14:paraId="144F6CF8" w14:textId="2A9510F8" w:rsidR="000255DC" w:rsidRPr="00C5579C" w:rsidRDefault="000255DC" w:rsidP="00C5579C">
      <w:pPr>
        <w:ind w:firstLine="709"/>
        <w:jc w:val="both"/>
        <w:rPr>
          <w:sz w:val="24"/>
          <w:szCs w:val="24"/>
          <w:lang w:val="lt-LT"/>
        </w:rPr>
      </w:pPr>
      <w:r w:rsidRPr="00C5579C">
        <w:rPr>
          <w:sz w:val="24"/>
          <w:szCs w:val="24"/>
          <w:lang w:val="lt-LT"/>
        </w:rPr>
        <w:lastRenderedPageBreak/>
        <w:t>Per 2018 metus bendrovė gavo 1 628,0 tūkst. Eur pajamų, patyrė 1 766,8 tūkst. Eur sąnaudų. 2017 metais gavo 2 225,1 tūkst. Eur pajamų. 2018 metais pajamos sumažėjo 597,1 tūkst. Eur. Sąnaudos sumažėjo 454,1 tūkst. Eur. Pagrindinis pajamų sumažėjimas – atliekų surinkimo veikloje sudarė 588,6 tūkst. Eur.</w:t>
      </w:r>
    </w:p>
    <w:p w14:paraId="144F6CF9" w14:textId="5023BD7C" w:rsidR="000255DC" w:rsidRPr="00C5579C" w:rsidRDefault="000255DC" w:rsidP="000255DC">
      <w:pPr>
        <w:jc w:val="both"/>
        <w:rPr>
          <w:sz w:val="24"/>
          <w:szCs w:val="24"/>
          <w:lang w:val="lt-LT"/>
        </w:rPr>
      </w:pPr>
      <w:r w:rsidRPr="00C5579C">
        <w:rPr>
          <w:sz w:val="24"/>
          <w:szCs w:val="24"/>
          <w:lang w:val="lt-LT"/>
        </w:rPr>
        <w:tab/>
        <w:t xml:space="preserve">Bendrovė, dalyvaudama pakuočių atliekų surinkimo iš gyventojų namų priemonių (konteinerių) įsigijimo projekte, Rokiškio rajono gyventojams išdalino 4 000 vnt. 240 l talpos pakuočių atliekų surinkimo konteinerių. 2 000 vnt. konteinerių buvo įsigyta už AB „Rokiškio komunalininkas“ lėšas. Tai įtakojo pajamų augimą už antrinių žaliavų surinkimą. 2018 m.  pajamos už antrinių atliekų pakuočių surinkimą sudarė 90,6 tūkst. Eur. 2017 m. šios pajamos buvo 21,5 tūkst. Eur, </w:t>
      </w:r>
    </w:p>
    <w:p w14:paraId="53EAF984" w14:textId="77777777" w:rsidR="009A616E" w:rsidRDefault="000255DC" w:rsidP="000255DC">
      <w:pPr>
        <w:jc w:val="both"/>
        <w:rPr>
          <w:sz w:val="24"/>
          <w:szCs w:val="24"/>
          <w:lang w:val="lt-LT"/>
        </w:rPr>
      </w:pPr>
      <w:r w:rsidRPr="00C5579C">
        <w:rPr>
          <w:sz w:val="24"/>
          <w:szCs w:val="24"/>
          <w:lang w:val="lt-LT"/>
        </w:rPr>
        <w:tab/>
        <w:t>Bendrovės pajamos priklauso nuo to, kiek ir kokiose veiklų srityse laimime viešųjų pirkimų konkursus, ar kitaip sudaromos darbų atlikimo sutartys. Taigi</w:t>
      </w:r>
      <w:r w:rsidR="00C5579C">
        <w:rPr>
          <w:sz w:val="24"/>
          <w:szCs w:val="24"/>
          <w:lang w:val="lt-LT"/>
        </w:rPr>
        <w:t>,</w:t>
      </w:r>
      <w:r w:rsidRPr="00C5579C">
        <w:rPr>
          <w:sz w:val="24"/>
          <w:szCs w:val="24"/>
          <w:lang w:val="lt-LT"/>
        </w:rPr>
        <w:t xml:space="preserve"> 2018 m. AB „Rokiškio komunalininkas“ pagal sutartis vykdė statybos darbus AB ‚Rokiškio sūris“ už 45,5 tūkst. Eur. Buvo tęsiami daugiabučių namų laiptinių remonto darbai. AB Rokiškio butų ūki</w:t>
      </w:r>
      <w:r w:rsidR="00C5579C">
        <w:rPr>
          <w:sz w:val="24"/>
          <w:szCs w:val="24"/>
          <w:lang w:val="lt-LT"/>
        </w:rPr>
        <w:t>o</w:t>
      </w:r>
      <w:r w:rsidRPr="00C5579C">
        <w:rPr>
          <w:sz w:val="24"/>
          <w:szCs w:val="24"/>
          <w:lang w:val="lt-LT"/>
        </w:rPr>
        <w:t xml:space="preserve"> užsakymu atlikta remonto darbų už 8,2 tūkst. Eur, pagal individualius užsakymus už 4,5 tūkst. Eur. Viešųjų pirkimų sutarčių pagrindu buvo atlikti statybos remonto darbai Rokiškio mokykloje</w:t>
      </w:r>
      <w:r w:rsidR="00C5579C">
        <w:rPr>
          <w:sz w:val="24"/>
          <w:szCs w:val="24"/>
          <w:lang w:val="lt-LT"/>
        </w:rPr>
        <w:t>-d</w:t>
      </w:r>
      <w:r w:rsidRPr="00C5579C">
        <w:rPr>
          <w:sz w:val="24"/>
          <w:szCs w:val="24"/>
          <w:lang w:val="lt-LT"/>
        </w:rPr>
        <w:t xml:space="preserve">arželyje „Ąžuoliukas“, Rokiškio pagrindinėje mokykloje, </w:t>
      </w:r>
      <w:r w:rsidR="00C5579C">
        <w:rPr>
          <w:sz w:val="24"/>
          <w:szCs w:val="24"/>
          <w:lang w:val="lt-LT"/>
        </w:rPr>
        <w:t xml:space="preserve">iš </w:t>
      </w:r>
      <w:r w:rsidRPr="00C5579C">
        <w:rPr>
          <w:sz w:val="24"/>
          <w:szCs w:val="24"/>
          <w:lang w:val="lt-LT"/>
        </w:rPr>
        <w:t xml:space="preserve">viso už 31,8 tūkst. Eur. Atlikome statybos subrangos darbus UAB „Akmens takas“ už 30,1 tūkst. Eur. Bendrovė, laimėjusi Rokiškio rajono savivaldybės konkursą „Dėl Rokiškio Juozo Tumo-Vaižganto gimnazijos dalies pastatų remonto“, atliko pastatų renovavimo darbus už 171,7 tūkst. Eur. </w:t>
      </w:r>
      <w:r w:rsidR="009A616E">
        <w:rPr>
          <w:sz w:val="24"/>
          <w:szCs w:val="24"/>
          <w:lang w:val="lt-LT"/>
        </w:rPr>
        <w:t>Iš viso</w:t>
      </w:r>
      <w:r w:rsidRPr="00C5579C">
        <w:rPr>
          <w:sz w:val="24"/>
          <w:szCs w:val="24"/>
          <w:lang w:val="lt-LT"/>
        </w:rPr>
        <w:t xml:space="preserve"> 2018 m. bendrovė atliko statybos ir remonto darbų už 325,71 tūkst. Eur su PVM.</w:t>
      </w:r>
    </w:p>
    <w:p w14:paraId="08531E20" w14:textId="77777777" w:rsidR="009A616E" w:rsidRDefault="009A616E" w:rsidP="009A616E">
      <w:pPr>
        <w:jc w:val="both"/>
        <w:rPr>
          <w:sz w:val="24"/>
          <w:szCs w:val="24"/>
          <w:lang w:val="lt-LT"/>
        </w:rPr>
      </w:pPr>
      <w:r>
        <w:rPr>
          <w:sz w:val="24"/>
          <w:szCs w:val="24"/>
          <w:lang w:val="lt-LT"/>
        </w:rPr>
        <w:tab/>
      </w:r>
      <w:r w:rsidR="000255DC" w:rsidRPr="00C5579C">
        <w:rPr>
          <w:sz w:val="24"/>
          <w:szCs w:val="24"/>
          <w:lang w:val="lt-LT"/>
        </w:rPr>
        <w:t xml:space="preserve">Šilumos gamybos ir realizavimo rodikliai, </w:t>
      </w:r>
      <w:r>
        <w:rPr>
          <w:sz w:val="24"/>
          <w:szCs w:val="24"/>
          <w:lang w:val="lt-LT"/>
        </w:rPr>
        <w:t>palyginti</w:t>
      </w:r>
      <w:r w:rsidR="000255DC" w:rsidRPr="00C5579C">
        <w:rPr>
          <w:sz w:val="24"/>
          <w:szCs w:val="24"/>
          <w:lang w:val="lt-LT"/>
        </w:rPr>
        <w:t xml:space="preserve"> su 2017 m.</w:t>
      </w:r>
      <w:r>
        <w:rPr>
          <w:sz w:val="24"/>
          <w:szCs w:val="24"/>
          <w:lang w:val="lt-LT"/>
        </w:rPr>
        <w:t>,</w:t>
      </w:r>
      <w:r w:rsidR="000255DC" w:rsidRPr="00C5579C">
        <w:rPr>
          <w:sz w:val="24"/>
          <w:szCs w:val="24"/>
          <w:lang w:val="lt-LT"/>
        </w:rPr>
        <w:t xml:space="preserve"> nepakito. Buvo tęsiami šiluminių trasų remonto darbai Obelių, Pandėlio, Kamajų katilinėse.   </w:t>
      </w:r>
    </w:p>
    <w:p w14:paraId="144F6CFC" w14:textId="466709B9" w:rsidR="000255DC" w:rsidRPr="00C5579C" w:rsidRDefault="009A616E" w:rsidP="009A616E">
      <w:pPr>
        <w:jc w:val="both"/>
        <w:rPr>
          <w:sz w:val="24"/>
          <w:szCs w:val="24"/>
          <w:lang w:val="lt-LT"/>
        </w:rPr>
      </w:pPr>
      <w:r>
        <w:rPr>
          <w:sz w:val="24"/>
          <w:szCs w:val="24"/>
          <w:lang w:val="lt-LT"/>
        </w:rPr>
        <w:tab/>
      </w:r>
      <w:r w:rsidR="000255DC" w:rsidRPr="00C5579C">
        <w:rPr>
          <w:sz w:val="24"/>
          <w:szCs w:val="24"/>
          <w:lang w:val="lt-LT"/>
        </w:rPr>
        <w:t>Priėmus sprendimą dėl mokėjimo įstaigos licencijos nenutrūkstamo perėmimo iš AB Rokiškio butų ūki</w:t>
      </w:r>
      <w:r>
        <w:rPr>
          <w:sz w:val="24"/>
          <w:szCs w:val="24"/>
          <w:lang w:val="lt-LT"/>
        </w:rPr>
        <w:t>o</w:t>
      </w:r>
      <w:r w:rsidR="000255DC" w:rsidRPr="00C5579C">
        <w:rPr>
          <w:sz w:val="24"/>
          <w:szCs w:val="24"/>
          <w:lang w:val="lt-LT"/>
        </w:rPr>
        <w:t xml:space="preserve"> dėl bendrovės valdybos narių kaitos bei kitų priežasčių užsitęsė AB Rokiškio butų ūki</w:t>
      </w:r>
      <w:r>
        <w:rPr>
          <w:sz w:val="24"/>
          <w:szCs w:val="24"/>
          <w:lang w:val="lt-LT"/>
        </w:rPr>
        <w:t>o</w:t>
      </w:r>
      <w:r w:rsidR="000255DC" w:rsidRPr="00C5579C">
        <w:rPr>
          <w:sz w:val="24"/>
          <w:szCs w:val="24"/>
          <w:lang w:val="lt-LT"/>
        </w:rPr>
        <w:t xml:space="preserve"> prijungimo procedūros. Patirta 15,6 tūkst. Eur sąnaudų.</w:t>
      </w:r>
    </w:p>
    <w:p w14:paraId="144F6CFD" w14:textId="77777777" w:rsidR="000255DC" w:rsidRPr="00C5579C" w:rsidRDefault="000255DC" w:rsidP="000255DC">
      <w:pPr>
        <w:pStyle w:val="Betarp"/>
        <w:ind w:firstLine="1296"/>
        <w:jc w:val="both"/>
        <w:rPr>
          <w:rFonts w:ascii="Times New Roman" w:hAnsi="Times New Roman"/>
          <w:sz w:val="24"/>
          <w:szCs w:val="24"/>
        </w:rPr>
      </w:pPr>
      <w:r w:rsidRPr="00C5579C">
        <w:rPr>
          <w:rFonts w:ascii="Times New Roman" w:hAnsi="Times New Roman"/>
          <w:sz w:val="24"/>
          <w:szCs w:val="24"/>
        </w:rPr>
        <w:t>Bendrovė per 2018 metus valstybei sumokėjo mokesčių (tūkst. Eur):</w:t>
      </w:r>
    </w:p>
    <w:p w14:paraId="144F6CFE" w14:textId="77777777" w:rsidR="000255DC" w:rsidRPr="00C5579C" w:rsidRDefault="000255DC" w:rsidP="000255DC">
      <w:pPr>
        <w:pStyle w:val="Betarp"/>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68"/>
        <w:gridCol w:w="1367"/>
        <w:gridCol w:w="1656"/>
        <w:gridCol w:w="1370"/>
        <w:gridCol w:w="1368"/>
        <w:gridCol w:w="1355"/>
      </w:tblGrid>
      <w:tr w:rsidR="009E353B" w:rsidRPr="00C5579C" w14:paraId="144F6D06" w14:textId="77777777" w:rsidTr="009E353B">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CFF"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Gyventojų pajamų mokesčio</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D00"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Pridėtinės vertės mokesčio</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D01"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Žemės nuomos mokesčio</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D02"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Nekilnojamojo turto mokesčio</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D03"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Socialinio draudimo mokesčio</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D04"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Kitų mokesčių</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D05" w14:textId="77777777" w:rsidR="000255DC" w:rsidRPr="00C5579C" w:rsidRDefault="000255DC" w:rsidP="009E353B">
            <w:pPr>
              <w:pStyle w:val="Betarp"/>
              <w:jc w:val="center"/>
              <w:rPr>
                <w:rFonts w:ascii="Times New Roman" w:hAnsi="Times New Roman"/>
                <w:sz w:val="24"/>
                <w:szCs w:val="24"/>
              </w:rPr>
            </w:pPr>
            <w:r w:rsidRPr="00C5579C">
              <w:rPr>
                <w:rFonts w:ascii="Times New Roman" w:hAnsi="Times New Roman"/>
                <w:sz w:val="24"/>
                <w:szCs w:val="24"/>
              </w:rPr>
              <w:t>Iš viso</w:t>
            </w:r>
          </w:p>
        </w:tc>
      </w:tr>
      <w:tr w:rsidR="009E353B" w:rsidRPr="00C5579C" w14:paraId="144F6D0E" w14:textId="77777777" w:rsidTr="009E353B">
        <w:trPr>
          <w:trHeight w:val="368"/>
        </w:trPr>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D07"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51,7</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D08"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103,3</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D09"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2,2</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D0A"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5,0</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D0B"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232,3</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D0C"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16,2</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F6D0D" w14:textId="77777777" w:rsidR="000255DC" w:rsidRPr="00C5579C" w:rsidRDefault="000255DC" w:rsidP="009E353B">
            <w:pPr>
              <w:pStyle w:val="Betarp"/>
              <w:jc w:val="right"/>
              <w:rPr>
                <w:rFonts w:ascii="Times New Roman" w:hAnsi="Times New Roman"/>
                <w:sz w:val="24"/>
                <w:szCs w:val="24"/>
              </w:rPr>
            </w:pPr>
            <w:r w:rsidRPr="00C5579C">
              <w:rPr>
                <w:rFonts w:ascii="Times New Roman" w:hAnsi="Times New Roman"/>
                <w:sz w:val="24"/>
                <w:szCs w:val="24"/>
              </w:rPr>
              <w:t>410,7</w:t>
            </w:r>
          </w:p>
        </w:tc>
      </w:tr>
    </w:tbl>
    <w:p w14:paraId="144F6D0F" w14:textId="77777777" w:rsidR="000255DC" w:rsidRPr="00C5579C" w:rsidRDefault="000255DC" w:rsidP="000255DC">
      <w:pPr>
        <w:pStyle w:val="Betarp"/>
        <w:rPr>
          <w:rFonts w:ascii="Times New Roman" w:hAnsi="Times New Roman"/>
          <w:sz w:val="24"/>
          <w:szCs w:val="24"/>
        </w:rPr>
      </w:pPr>
    </w:p>
    <w:p w14:paraId="144F6D10" w14:textId="77777777" w:rsidR="000255DC" w:rsidRPr="00C5579C" w:rsidRDefault="000255DC" w:rsidP="000255DC">
      <w:pPr>
        <w:pStyle w:val="Betarp"/>
        <w:jc w:val="center"/>
        <w:rPr>
          <w:rFonts w:ascii="Times New Roman" w:hAnsi="Times New Roman"/>
          <w:b/>
          <w:sz w:val="24"/>
          <w:szCs w:val="24"/>
        </w:rPr>
      </w:pPr>
      <w:r w:rsidRPr="00C5579C">
        <w:rPr>
          <w:rFonts w:ascii="Times New Roman" w:hAnsi="Times New Roman"/>
          <w:b/>
          <w:sz w:val="24"/>
          <w:szCs w:val="24"/>
        </w:rPr>
        <w:t>IV. VEIKLOS PLANAI IR PROGNOZĖS</w:t>
      </w:r>
    </w:p>
    <w:p w14:paraId="144F6D11" w14:textId="77777777" w:rsidR="000255DC" w:rsidRPr="00C5579C" w:rsidRDefault="000255DC" w:rsidP="000255DC">
      <w:pPr>
        <w:pStyle w:val="Betarp"/>
        <w:jc w:val="center"/>
        <w:rPr>
          <w:rFonts w:ascii="Times New Roman" w:hAnsi="Times New Roman"/>
          <w:b/>
          <w:sz w:val="24"/>
          <w:szCs w:val="24"/>
        </w:rPr>
      </w:pPr>
    </w:p>
    <w:p w14:paraId="144F6D12" w14:textId="77777777" w:rsidR="000255DC" w:rsidRPr="00C5579C" w:rsidRDefault="000255DC" w:rsidP="000255DC">
      <w:pPr>
        <w:pStyle w:val="Betarp"/>
        <w:numPr>
          <w:ilvl w:val="0"/>
          <w:numId w:val="17"/>
        </w:numPr>
        <w:jc w:val="both"/>
        <w:rPr>
          <w:rFonts w:ascii="Times New Roman" w:hAnsi="Times New Roman"/>
          <w:sz w:val="24"/>
          <w:szCs w:val="24"/>
        </w:rPr>
      </w:pPr>
      <w:r w:rsidRPr="00C5579C">
        <w:rPr>
          <w:rFonts w:ascii="Times New Roman" w:hAnsi="Times New Roman"/>
          <w:sz w:val="24"/>
          <w:szCs w:val="24"/>
        </w:rPr>
        <w:t>Esant nuostolingai atliekų surinkimo veiklai, ieškoti būdų nuostolingumui mažinti, tam reikia optimizuoti atliekų surinkimo maršrutus, ypač kaimo vietovėse, mažinant nuvažiuotus atstumus.</w:t>
      </w:r>
    </w:p>
    <w:p w14:paraId="144F6D13" w14:textId="1AB7A34A" w:rsidR="000255DC" w:rsidRPr="00C5579C" w:rsidRDefault="000255DC" w:rsidP="000255DC">
      <w:pPr>
        <w:pStyle w:val="Betarp"/>
        <w:numPr>
          <w:ilvl w:val="0"/>
          <w:numId w:val="17"/>
        </w:numPr>
        <w:jc w:val="both"/>
        <w:rPr>
          <w:rFonts w:ascii="Times New Roman" w:hAnsi="Times New Roman"/>
          <w:sz w:val="24"/>
          <w:szCs w:val="24"/>
        </w:rPr>
      </w:pPr>
      <w:r w:rsidRPr="00C5579C">
        <w:rPr>
          <w:rFonts w:ascii="Times New Roman" w:hAnsi="Times New Roman"/>
          <w:sz w:val="24"/>
          <w:szCs w:val="24"/>
        </w:rPr>
        <w:t xml:space="preserve">Didinti antrinių atliekų pakuočių surinkimo kiekius, kas sąlygotų pajamų augimą. Taip pat mažėtų gyventojų komunalinių atliekų kiekiai, gyventojai </w:t>
      </w:r>
      <w:r w:rsidR="0086718E">
        <w:rPr>
          <w:rFonts w:ascii="Times New Roman" w:hAnsi="Times New Roman"/>
          <w:sz w:val="24"/>
          <w:szCs w:val="24"/>
        </w:rPr>
        <w:t>būtų</w:t>
      </w:r>
      <w:r w:rsidRPr="00C5579C">
        <w:rPr>
          <w:rFonts w:ascii="Times New Roman" w:hAnsi="Times New Roman"/>
          <w:sz w:val="24"/>
          <w:szCs w:val="24"/>
        </w:rPr>
        <w:t xml:space="preserve"> dar labiau suinteresuoti rūšiuoti atliekas.  Tam reikalinga antrinių atliekų konteinerių plėtra. </w:t>
      </w:r>
    </w:p>
    <w:p w14:paraId="144F6D14" w14:textId="77777777" w:rsidR="000255DC" w:rsidRPr="00C5579C" w:rsidRDefault="000255DC" w:rsidP="000255DC">
      <w:pPr>
        <w:pStyle w:val="Betarp"/>
        <w:numPr>
          <w:ilvl w:val="0"/>
          <w:numId w:val="17"/>
        </w:numPr>
        <w:jc w:val="both"/>
        <w:rPr>
          <w:rFonts w:ascii="Times New Roman" w:hAnsi="Times New Roman"/>
          <w:sz w:val="24"/>
          <w:szCs w:val="24"/>
        </w:rPr>
      </w:pPr>
      <w:r w:rsidRPr="00C5579C">
        <w:rPr>
          <w:rFonts w:ascii="Times New Roman" w:hAnsi="Times New Roman"/>
          <w:sz w:val="24"/>
          <w:szCs w:val="24"/>
        </w:rPr>
        <w:t>Toliau dalyvauti statybos darbų, transporto nuomos, miesto priežiūros darbų, paslaugų teikimo viešųjų pirkimų konkursuose.</w:t>
      </w:r>
    </w:p>
    <w:p w14:paraId="144F6D15" w14:textId="29EFA22B" w:rsidR="000255DC" w:rsidRPr="00C5579C" w:rsidRDefault="000255DC" w:rsidP="000255DC">
      <w:pPr>
        <w:pStyle w:val="Betarp"/>
        <w:numPr>
          <w:ilvl w:val="0"/>
          <w:numId w:val="17"/>
        </w:numPr>
        <w:jc w:val="both"/>
        <w:rPr>
          <w:rFonts w:ascii="Times New Roman" w:hAnsi="Times New Roman"/>
          <w:sz w:val="24"/>
          <w:szCs w:val="24"/>
        </w:rPr>
      </w:pPr>
      <w:r w:rsidRPr="00C5579C">
        <w:rPr>
          <w:rFonts w:ascii="Times New Roman" w:hAnsi="Times New Roman"/>
          <w:sz w:val="24"/>
          <w:szCs w:val="24"/>
        </w:rPr>
        <w:t xml:space="preserve">Įvertinus turimos technikos, transporto priemonių panaudojimo efektyvumą, techninę būklę, priimti sprendimus dėl jų atnaujinimo. Atsisakyti neefektyviai dirbančių, techniškai pasenusių ir daug remonto išlaidų patiriančių transporto priemonių.  </w:t>
      </w:r>
    </w:p>
    <w:p w14:paraId="144F6D16" w14:textId="77777777" w:rsidR="00D82188" w:rsidRPr="00C5579C" w:rsidRDefault="00D82188" w:rsidP="00932F6C">
      <w:pPr>
        <w:ind w:firstLine="720"/>
        <w:jc w:val="both"/>
        <w:rPr>
          <w:b/>
          <w:sz w:val="24"/>
          <w:szCs w:val="24"/>
          <w:lang w:val="lt-LT"/>
        </w:rPr>
      </w:pPr>
    </w:p>
    <w:p w14:paraId="144F6D17" w14:textId="77777777" w:rsidR="000255DC" w:rsidRPr="00C5579C" w:rsidRDefault="000255DC" w:rsidP="00932F6C">
      <w:pPr>
        <w:ind w:firstLine="720"/>
        <w:jc w:val="both"/>
        <w:rPr>
          <w:b/>
          <w:sz w:val="24"/>
          <w:szCs w:val="24"/>
          <w:lang w:val="lt-LT"/>
        </w:rPr>
      </w:pPr>
    </w:p>
    <w:p w14:paraId="144F6D18" w14:textId="25431068" w:rsidR="000255DC" w:rsidRPr="00C5579C" w:rsidRDefault="000255DC" w:rsidP="000255DC">
      <w:pPr>
        <w:ind w:firstLine="720"/>
        <w:jc w:val="center"/>
        <w:rPr>
          <w:b/>
          <w:sz w:val="24"/>
          <w:szCs w:val="24"/>
          <w:lang w:val="lt-LT"/>
        </w:rPr>
      </w:pPr>
      <w:r w:rsidRPr="00C5579C">
        <w:rPr>
          <w:b/>
          <w:sz w:val="24"/>
          <w:szCs w:val="24"/>
          <w:lang w:val="lt-LT"/>
        </w:rPr>
        <w:t>__________________</w:t>
      </w:r>
    </w:p>
    <w:p w14:paraId="144F6D19" w14:textId="77777777" w:rsidR="000255DC" w:rsidRPr="00C5579C" w:rsidRDefault="000255DC" w:rsidP="00932F6C">
      <w:pPr>
        <w:ind w:firstLine="720"/>
        <w:jc w:val="both"/>
        <w:rPr>
          <w:b/>
          <w:sz w:val="24"/>
          <w:szCs w:val="24"/>
          <w:lang w:val="lt-LT"/>
        </w:rPr>
      </w:pPr>
    </w:p>
    <w:p w14:paraId="144F6D1A" w14:textId="77777777" w:rsidR="000255DC" w:rsidRPr="00C5579C" w:rsidRDefault="000255DC" w:rsidP="00932F6C">
      <w:pPr>
        <w:ind w:firstLine="720"/>
        <w:jc w:val="both"/>
        <w:rPr>
          <w:b/>
          <w:sz w:val="24"/>
          <w:szCs w:val="24"/>
          <w:lang w:val="lt-LT"/>
        </w:rPr>
      </w:pPr>
    </w:p>
    <w:p w14:paraId="144F6D1B" w14:textId="77777777" w:rsidR="000255DC" w:rsidRPr="00C5579C" w:rsidRDefault="000255DC" w:rsidP="00932F6C">
      <w:pPr>
        <w:ind w:firstLine="720"/>
        <w:jc w:val="both"/>
        <w:rPr>
          <w:b/>
          <w:sz w:val="24"/>
          <w:szCs w:val="24"/>
          <w:lang w:val="lt-LT"/>
        </w:rPr>
      </w:pPr>
    </w:p>
    <w:p w14:paraId="144F6D45" w14:textId="77777777" w:rsidR="00932F6C" w:rsidRPr="0086718E" w:rsidRDefault="00932F6C" w:rsidP="00932F6C">
      <w:pPr>
        <w:ind w:firstLine="720"/>
        <w:jc w:val="both"/>
        <w:rPr>
          <w:sz w:val="24"/>
          <w:szCs w:val="24"/>
          <w:lang w:val="lt-LT"/>
        </w:rPr>
      </w:pPr>
      <w:r w:rsidRPr="0086718E">
        <w:rPr>
          <w:sz w:val="24"/>
          <w:szCs w:val="24"/>
          <w:lang w:val="lt-LT"/>
        </w:rPr>
        <w:lastRenderedPageBreak/>
        <w:t>Rokiškio rajono savivaldybės tarybai</w:t>
      </w:r>
    </w:p>
    <w:p w14:paraId="144F6D46" w14:textId="77777777" w:rsidR="00932F6C" w:rsidRPr="00C5579C" w:rsidRDefault="00932F6C" w:rsidP="00932F6C">
      <w:pPr>
        <w:ind w:firstLine="720"/>
        <w:jc w:val="center"/>
        <w:rPr>
          <w:b/>
          <w:sz w:val="24"/>
          <w:szCs w:val="24"/>
          <w:lang w:val="lt-LT"/>
        </w:rPr>
      </w:pPr>
    </w:p>
    <w:p w14:paraId="3F77C32A" w14:textId="7086EAA3" w:rsidR="0086718E" w:rsidRPr="00C5579C" w:rsidRDefault="00932F6C" w:rsidP="0086718E">
      <w:pPr>
        <w:ind w:firstLine="720"/>
        <w:jc w:val="center"/>
        <w:rPr>
          <w:b/>
          <w:sz w:val="24"/>
          <w:szCs w:val="24"/>
          <w:lang w:val="lt-LT"/>
        </w:rPr>
      </w:pPr>
      <w:r w:rsidRPr="00C5579C">
        <w:rPr>
          <w:b/>
          <w:sz w:val="24"/>
          <w:szCs w:val="24"/>
          <w:lang w:val="lt-LT"/>
        </w:rPr>
        <w:t>SPRE</w:t>
      </w:r>
      <w:r w:rsidR="001B7B4E" w:rsidRPr="00C5579C">
        <w:rPr>
          <w:b/>
          <w:sz w:val="24"/>
          <w:szCs w:val="24"/>
          <w:lang w:val="lt-LT"/>
        </w:rPr>
        <w:t xml:space="preserve">NDIMO PROJEKTO ,,DĖL PRITARIMO </w:t>
      </w:r>
      <w:r w:rsidR="005839D5" w:rsidRPr="00C5579C">
        <w:rPr>
          <w:b/>
          <w:sz w:val="24"/>
          <w:szCs w:val="24"/>
          <w:lang w:val="lt-LT"/>
        </w:rPr>
        <w:t xml:space="preserve">AKCINĖS BENDROVĖS </w:t>
      </w:r>
      <w:r w:rsidR="00A05CB0" w:rsidRPr="00C5579C">
        <w:rPr>
          <w:b/>
          <w:sz w:val="24"/>
          <w:szCs w:val="24"/>
          <w:lang w:val="lt-LT"/>
        </w:rPr>
        <w:t>„</w:t>
      </w:r>
      <w:r w:rsidR="001B7B4E" w:rsidRPr="00C5579C">
        <w:rPr>
          <w:b/>
          <w:sz w:val="24"/>
          <w:szCs w:val="24"/>
          <w:lang w:val="lt-LT"/>
        </w:rPr>
        <w:t xml:space="preserve">ROKIŠKIO </w:t>
      </w:r>
      <w:r w:rsidR="00A05CB0" w:rsidRPr="00C5579C">
        <w:rPr>
          <w:b/>
          <w:sz w:val="24"/>
          <w:szCs w:val="24"/>
          <w:lang w:val="lt-LT"/>
        </w:rPr>
        <w:t>KOMUNALININKAS“</w:t>
      </w:r>
      <w:r w:rsidRPr="00C5579C">
        <w:rPr>
          <w:b/>
          <w:sz w:val="24"/>
          <w:szCs w:val="24"/>
          <w:lang w:val="lt-LT"/>
        </w:rPr>
        <w:t xml:space="preserve"> 201</w:t>
      </w:r>
      <w:r w:rsidR="001B7B4E" w:rsidRPr="00C5579C">
        <w:rPr>
          <w:b/>
          <w:sz w:val="24"/>
          <w:szCs w:val="24"/>
          <w:lang w:val="lt-LT"/>
        </w:rPr>
        <w:t>8</w:t>
      </w:r>
      <w:r w:rsidRPr="00C5579C">
        <w:rPr>
          <w:b/>
          <w:sz w:val="24"/>
          <w:szCs w:val="24"/>
          <w:lang w:val="lt-LT"/>
        </w:rPr>
        <w:t xml:space="preserve"> METŲ DIREKTORIAUS VEIKLOS ATASKAITAI“</w:t>
      </w:r>
      <w:r w:rsidR="0086718E" w:rsidRPr="0086718E">
        <w:rPr>
          <w:b/>
          <w:sz w:val="24"/>
          <w:szCs w:val="24"/>
          <w:lang w:val="lt-LT"/>
        </w:rPr>
        <w:t xml:space="preserve"> </w:t>
      </w:r>
      <w:r w:rsidR="0086718E" w:rsidRPr="00C5579C">
        <w:rPr>
          <w:b/>
          <w:sz w:val="24"/>
          <w:szCs w:val="24"/>
          <w:lang w:val="lt-LT"/>
        </w:rPr>
        <w:t>AIŠKINAMASIS RAŠTAS</w:t>
      </w:r>
    </w:p>
    <w:p w14:paraId="144F6D49" w14:textId="77777777" w:rsidR="00932F6C" w:rsidRPr="00C5579C" w:rsidRDefault="00932F6C" w:rsidP="00932F6C">
      <w:pPr>
        <w:jc w:val="center"/>
        <w:rPr>
          <w:sz w:val="24"/>
          <w:szCs w:val="24"/>
          <w:lang w:val="lt-LT"/>
        </w:rPr>
      </w:pPr>
    </w:p>
    <w:p w14:paraId="144F6D4A" w14:textId="77777777" w:rsidR="001B7B4E" w:rsidRPr="00C5579C" w:rsidRDefault="001B7B4E" w:rsidP="00932F6C">
      <w:pPr>
        <w:jc w:val="center"/>
        <w:rPr>
          <w:sz w:val="24"/>
          <w:szCs w:val="24"/>
          <w:lang w:val="lt-LT"/>
        </w:rPr>
      </w:pPr>
      <w:r w:rsidRPr="00C5579C">
        <w:rPr>
          <w:sz w:val="24"/>
          <w:szCs w:val="24"/>
          <w:lang w:val="lt-LT"/>
        </w:rPr>
        <w:t>2019-04-11</w:t>
      </w:r>
    </w:p>
    <w:p w14:paraId="144F6D4B" w14:textId="77777777" w:rsidR="001B7B4E" w:rsidRPr="00C5579C" w:rsidRDefault="001B7B4E" w:rsidP="00932F6C">
      <w:pPr>
        <w:jc w:val="center"/>
        <w:rPr>
          <w:sz w:val="24"/>
          <w:szCs w:val="24"/>
          <w:lang w:val="lt-LT"/>
        </w:rPr>
      </w:pPr>
      <w:r w:rsidRPr="00C5579C">
        <w:rPr>
          <w:sz w:val="24"/>
          <w:szCs w:val="24"/>
          <w:lang w:val="lt-LT"/>
        </w:rPr>
        <w:t>Rokiškis</w:t>
      </w:r>
    </w:p>
    <w:p w14:paraId="144F6D4C" w14:textId="77777777" w:rsidR="00932F6C" w:rsidRPr="00C5579C" w:rsidRDefault="00932F6C" w:rsidP="00932F6C">
      <w:pPr>
        <w:ind w:firstLine="720"/>
        <w:jc w:val="center"/>
        <w:rPr>
          <w:b/>
          <w:sz w:val="24"/>
          <w:szCs w:val="24"/>
          <w:lang w:val="lt-LT"/>
        </w:rPr>
      </w:pPr>
    </w:p>
    <w:p w14:paraId="144F6D4D" w14:textId="77777777" w:rsidR="004A7A22" w:rsidRPr="00C5579C" w:rsidRDefault="004A7A22" w:rsidP="004A7A22">
      <w:pPr>
        <w:ind w:firstLine="720"/>
        <w:jc w:val="both"/>
        <w:rPr>
          <w:b/>
          <w:sz w:val="24"/>
          <w:szCs w:val="24"/>
          <w:lang w:val="lt-LT"/>
        </w:rPr>
      </w:pPr>
      <w:r w:rsidRPr="00C5579C">
        <w:rPr>
          <w:b/>
          <w:sz w:val="24"/>
          <w:szCs w:val="24"/>
          <w:lang w:val="lt-LT"/>
        </w:rPr>
        <w:t xml:space="preserve">Parengto sprendimo projekto tikslai ir uždaviniai. </w:t>
      </w:r>
    </w:p>
    <w:p w14:paraId="144F6D4E" w14:textId="77777777" w:rsidR="004A7A22" w:rsidRPr="00C5579C" w:rsidRDefault="004A7A22" w:rsidP="004A7A22">
      <w:pPr>
        <w:ind w:firstLine="720"/>
        <w:jc w:val="both"/>
        <w:rPr>
          <w:sz w:val="24"/>
          <w:szCs w:val="24"/>
          <w:lang w:val="lt-LT"/>
        </w:rPr>
      </w:pPr>
      <w:r w:rsidRPr="00C5579C">
        <w:rPr>
          <w:sz w:val="24"/>
          <w:szCs w:val="24"/>
          <w:lang w:val="lt-LT"/>
        </w:rPr>
        <w:t>Kaip yra numatyta Lietuvos Respublikos vietos savivaldos įstatyme ir Rokiškio rajono savivaldybės tarybos veiklos reglamen</w:t>
      </w:r>
      <w:r w:rsidR="001B7B4E" w:rsidRPr="00C5579C">
        <w:rPr>
          <w:sz w:val="24"/>
          <w:szCs w:val="24"/>
          <w:lang w:val="lt-LT"/>
        </w:rPr>
        <w:t xml:space="preserve">te, teikiama tarybai svarstyti bendrovės direktoriaus </w:t>
      </w:r>
      <w:r w:rsidRPr="00C5579C">
        <w:rPr>
          <w:sz w:val="24"/>
          <w:szCs w:val="24"/>
          <w:lang w:val="lt-LT"/>
        </w:rPr>
        <w:t>veiklos ataskaita.</w:t>
      </w:r>
    </w:p>
    <w:p w14:paraId="144F6D4F" w14:textId="77777777" w:rsidR="004A7A22" w:rsidRPr="00C5579C" w:rsidRDefault="004A7A22" w:rsidP="004A7A22">
      <w:pPr>
        <w:ind w:firstLine="709"/>
        <w:jc w:val="both"/>
        <w:rPr>
          <w:sz w:val="24"/>
          <w:szCs w:val="24"/>
          <w:lang w:val="lt-LT"/>
        </w:rPr>
      </w:pPr>
      <w:r w:rsidRPr="00C5579C">
        <w:rPr>
          <w:b/>
          <w:bCs/>
          <w:sz w:val="24"/>
          <w:szCs w:val="24"/>
          <w:lang w:val="lt-LT"/>
        </w:rPr>
        <w:t>Šiuo metu esantis teisinis reglamentavimas.</w:t>
      </w:r>
      <w:r w:rsidRPr="00C5579C">
        <w:rPr>
          <w:sz w:val="24"/>
          <w:szCs w:val="24"/>
          <w:lang w:val="lt-LT"/>
        </w:rPr>
        <w:t xml:space="preserve"> </w:t>
      </w:r>
    </w:p>
    <w:p w14:paraId="7F1F9798" w14:textId="77777777" w:rsidR="0086718E" w:rsidRDefault="004A7A22" w:rsidP="0086718E">
      <w:pPr>
        <w:ind w:firstLine="709"/>
        <w:jc w:val="both"/>
        <w:rPr>
          <w:sz w:val="24"/>
          <w:szCs w:val="24"/>
          <w:lang w:val="lt-LT"/>
        </w:rPr>
      </w:pPr>
      <w:r w:rsidRPr="00C5579C">
        <w:rPr>
          <w:sz w:val="24"/>
          <w:szCs w:val="24"/>
          <w:lang w:val="lt-LT"/>
        </w:rPr>
        <w:t>Lietuvos Respubli</w:t>
      </w:r>
      <w:r w:rsidR="001B7B4E" w:rsidRPr="00C5579C">
        <w:rPr>
          <w:sz w:val="24"/>
          <w:szCs w:val="24"/>
          <w:lang w:val="lt-LT"/>
        </w:rPr>
        <w:t>kos vietos savivaldos įstatymas</w:t>
      </w:r>
      <w:r w:rsidRPr="00C5579C">
        <w:rPr>
          <w:sz w:val="24"/>
          <w:szCs w:val="24"/>
          <w:lang w:val="lt-LT"/>
        </w:rPr>
        <w:t xml:space="preserve"> ir Rokiškio rajono savivaldybės tarybos veiklos reglamentas.</w:t>
      </w:r>
    </w:p>
    <w:p w14:paraId="144F6D51" w14:textId="7A07A63D" w:rsidR="004A7A22" w:rsidRPr="00C5579C" w:rsidRDefault="004A7A22" w:rsidP="0086718E">
      <w:pPr>
        <w:ind w:firstLine="709"/>
        <w:jc w:val="both"/>
        <w:rPr>
          <w:sz w:val="24"/>
          <w:szCs w:val="24"/>
          <w:lang w:val="lt-LT"/>
        </w:rPr>
      </w:pPr>
      <w:r w:rsidRPr="00C5579C">
        <w:rPr>
          <w:b/>
          <w:bCs/>
          <w:sz w:val="24"/>
          <w:szCs w:val="24"/>
          <w:lang w:val="lt-LT"/>
        </w:rPr>
        <w:t>Sprendimo projekto esmė.</w:t>
      </w:r>
      <w:r w:rsidRPr="00C5579C">
        <w:rPr>
          <w:sz w:val="24"/>
          <w:szCs w:val="24"/>
          <w:lang w:val="lt-LT"/>
        </w:rPr>
        <w:t xml:space="preserve"> </w:t>
      </w:r>
    </w:p>
    <w:p w14:paraId="144F6D52" w14:textId="22FF75B4" w:rsidR="00E255E8" w:rsidRPr="00C5579C" w:rsidRDefault="00E255E8" w:rsidP="00E255E8">
      <w:pPr>
        <w:ind w:firstLine="709"/>
        <w:jc w:val="both"/>
        <w:rPr>
          <w:sz w:val="24"/>
          <w:szCs w:val="24"/>
          <w:lang w:val="lt-LT"/>
        </w:rPr>
      </w:pPr>
      <w:r w:rsidRPr="00C5579C">
        <w:rPr>
          <w:sz w:val="24"/>
          <w:szCs w:val="24"/>
          <w:lang w:val="lt-LT"/>
        </w:rPr>
        <w:t xml:space="preserve">Lietuvos Respublikos vietos savivaldos įstatymo 16 </w:t>
      </w:r>
      <w:r w:rsidR="001B7B4E" w:rsidRPr="00C5579C">
        <w:rPr>
          <w:sz w:val="24"/>
          <w:szCs w:val="24"/>
          <w:lang w:val="lt-LT"/>
        </w:rPr>
        <w:t xml:space="preserve">straipsnio 2 dalies 19 punkte, </w:t>
      </w:r>
      <w:r w:rsidRPr="00C5579C">
        <w:rPr>
          <w:sz w:val="24"/>
          <w:szCs w:val="24"/>
          <w:lang w:val="lt-LT"/>
        </w:rPr>
        <w:t>Rokiškio rajono sav</w:t>
      </w:r>
      <w:r w:rsidR="001B7B4E" w:rsidRPr="00C5579C">
        <w:rPr>
          <w:sz w:val="24"/>
          <w:szCs w:val="24"/>
          <w:lang w:val="lt-LT"/>
        </w:rPr>
        <w:t xml:space="preserve">ivaldybės tarybos </w:t>
      </w:r>
      <w:r w:rsidR="00EC06B2" w:rsidRPr="00C5579C">
        <w:rPr>
          <w:sz w:val="24"/>
          <w:szCs w:val="24"/>
          <w:lang w:val="lt-LT"/>
        </w:rPr>
        <w:t>2019 m. kovo 29 d. sprendimu Nr. TS-43</w:t>
      </w:r>
      <w:r w:rsidRPr="00C5579C">
        <w:rPr>
          <w:sz w:val="24"/>
          <w:szCs w:val="24"/>
          <w:lang w:val="lt-LT"/>
        </w:rPr>
        <w:t xml:space="preserve"> patvirtintame Rokiškio rajono savivaldybės tarybos veiklos reglamente numatyta, kad savivaldybės taryba išklauso savivaldybės kontroliuojamų įmonių vadovų ataskaitas, vadovų atsakymus į tarybos narių paklausimus ir priima sprendimus dėl šių ataskaitų. Dėl to teikiama tarybai akcinės bendrovės </w:t>
      </w:r>
      <w:r w:rsidR="00A05CB0" w:rsidRPr="00C5579C">
        <w:rPr>
          <w:sz w:val="24"/>
          <w:szCs w:val="24"/>
          <w:lang w:val="lt-LT"/>
        </w:rPr>
        <w:t>„</w:t>
      </w:r>
      <w:r w:rsidRPr="00C5579C">
        <w:rPr>
          <w:sz w:val="24"/>
          <w:szCs w:val="24"/>
          <w:lang w:val="lt-LT"/>
        </w:rPr>
        <w:t xml:space="preserve">Rokiškio </w:t>
      </w:r>
      <w:r w:rsidR="00A05CB0" w:rsidRPr="00C5579C">
        <w:rPr>
          <w:sz w:val="24"/>
          <w:szCs w:val="24"/>
          <w:lang w:val="lt-LT"/>
        </w:rPr>
        <w:t>komunalininkas“</w:t>
      </w:r>
      <w:r w:rsidRPr="00C5579C">
        <w:rPr>
          <w:sz w:val="24"/>
          <w:szCs w:val="24"/>
          <w:lang w:val="lt-LT"/>
        </w:rPr>
        <w:t xml:space="preserve">, kurioje </w:t>
      </w:r>
      <w:r w:rsidR="00A05CB0" w:rsidRPr="00C5579C">
        <w:rPr>
          <w:sz w:val="24"/>
          <w:szCs w:val="24"/>
          <w:lang w:val="lt-LT"/>
        </w:rPr>
        <w:t>87,4</w:t>
      </w:r>
      <w:r w:rsidRPr="00C5579C">
        <w:rPr>
          <w:sz w:val="24"/>
          <w:szCs w:val="24"/>
          <w:lang w:val="lt-LT"/>
        </w:rPr>
        <w:t xml:space="preserve"> proc. akcijų priklauso Rokiškio rajono savivaldybei,  direktoriaus 201</w:t>
      </w:r>
      <w:r w:rsidR="001B7B4E" w:rsidRPr="00C5579C">
        <w:rPr>
          <w:sz w:val="24"/>
          <w:szCs w:val="24"/>
          <w:lang w:val="lt-LT"/>
        </w:rPr>
        <w:t>8</w:t>
      </w:r>
      <w:r w:rsidRPr="00C5579C">
        <w:rPr>
          <w:sz w:val="24"/>
          <w:szCs w:val="24"/>
          <w:lang w:val="lt-LT"/>
        </w:rPr>
        <w:t xml:space="preserve"> metų veiklos a</w:t>
      </w:r>
      <w:r w:rsidR="001B7B4E" w:rsidRPr="00C5579C">
        <w:rPr>
          <w:sz w:val="24"/>
          <w:szCs w:val="24"/>
          <w:lang w:val="lt-LT"/>
        </w:rPr>
        <w:t xml:space="preserve">taskaita. Ataskaitoje pateikti </w:t>
      </w:r>
      <w:r w:rsidRPr="00C5579C">
        <w:rPr>
          <w:sz w:val="24"/>
          <w:szCs w:val="24"/>
          <w:lang w:val="lt-LT"/>
        </w:rPr>
        <w:t>duomenys apie bendrovę, darbuotojus,</w:t>
      </w:r>
      <w:r w:rsidR="0086718E">
        <w:rPr>
          <w:sz w:val="24"/>
          <w:szCs w:val="24"/>
          <w:lang w:val="lt-LT"/>
        </w:rPr>
        <w:t xml:space="preserve"> </w:t>
      </w:r>
      <w:r w:rsidRPr="00C5579C">
        <w:rPr>
          <w:sz w:val="24"/>
          <w:szCs w:val="24"/>
          <w:lang w:val="lt-LT"/>
        </w:rPr>
        <w:t xml:space="preserve">jų darbo apmokėjimą, turtą, bendrovės ūkinę veiklą, finansinius rodiklius, bendrovės veiklos perspektyvas. </w:t>
      </w:r>
    </w:p>
    <w:p w14:paraId="144F6D53" w14:textId="593549DA" w:rsidR="000255DC" w:rsidRPr="00C5579C" w:rsidRDefault="000255DC" w:rsidP="00E255E8">
      <w:pPr>
        <w:ind w:firstLine="709"/>
        <w:jc w:val="both"/>
        <w:rPr>
          <w:sz w:val="24"/>
          <w:szCs w:val="24"/>
          <w:lang w:val="lt-LT"/>
        </w:rPr>
      </w:pPr>
      <w:r w:rsidRPr="00C5579C">
        <w:rPr>
          <w:sz w:val="24"/>
          <w:szCs w:val="24"/>
          <w:lang w:val="lt-LT"/>
        </w:rPr>
        <w:t>Bendrovės pateiktas 2019</w:t>
      </w:r>
      <w:r w:rsidR="0086718E" w:rsidRPr="00C5579C">
        <w:rPr>
          <w:sz w:val="24"/>
          <w:szCs w:val="24"/>
          <w:lang w:val="lt-LT"/>
        </w:rPr>
        <w:t>–</w:t>
      </w:r>
      <w:r w:rsidRPr="00C5579C">
        <w:rPr>
          <w:sz w:val="24"/>
          <w:szCs w:val="24"/>
          <w:lang w:val="lt-LT"/>
        </w:rPr>
        <w:t>2023 metų veiklos strategijos projektas neatitinka strateginio planavimo principų, todėl nebus patvirtintas ir tarybai susipažinti neteikiamas.</w:t>
      </w:r>
    </w:p>
    <w:p w14:paraId="144F6D54" w14:textId="77777777" w:rsidR="004A7A22" w:rsidRPr="00C5579C" w:rsidRDefault="004A7A22" w:rsidP="00E255E8">
      <w:pPr>
        <w:ind w:firstLine="709"/>
        <w:jc w:val="both"/>
        <w:rPr>
          <w:sz w:val="24"/>
          <w:szCs w:val="24"/>
          <w:lang w:val="lt-LT"/>
        </w:rPr>
      </w:pPr>
      <w:r w:rsidRPr="00C5579C">
        <w:rPr>
          <w:b/>
          <w:sz w:val="24"/>
          <w:szCs w:val="24"/>
          <w:lang w:val="lt-LT"/>
        </w:rPr>
        <w:t>Galimos pasekmės, priėmus siūlomą tarybos sprendimo projektą:</w:t>
      </w:r>
    </w:p>
    <w:p w14:paraId="144F6D55" w14:textId="1524EC0A" w:rsidR="004A7A22" w:rsidRPr="00C5579C" w:rsidRDefault="004A7A22" w:rsidP="004A7A22">
      <w:pPr>
        <w:tabs>
          <w:tab w:val="left" w:pos="1134"/>
        </w:tabs>
        <w:autoSpaceDE w:val="0"/>
        <w:autoSpaceDN w:val="0"/>
        <w:adjustRightInd w:val="0"/>
        <w:ind w:firstLine="720"/>
        <w:jc w:val="both"/>
        <w:rPr>
          <w:sz w:val="24"/>
          <w:szCs w:val="24"/>
          <w:lang w:val="lt-LT"/>
        </w:rPr>
      </w:pPr>
      <w:r w:rsidRPr="00C5579C">
        <w:rPr>
          <w:b/>
          <w:sz w:val="24"/>
          <w:szCs w:val="24"/>
          <w:lang w:val="lt-LT"/>
        </w:rPr>
        <w:t>teigiamos</w:t>
      </w:r>
      <w:r w:rsidR="001B7B4E" w:rsidRPr="00C5579C">
        <w:rPr>
          <w:sz w:val="24"/>
          <w:szCs w:val="24"/>
          <w:lang w:val="lt-LT"/>
        </w:rPr>
        <w:t xml:space="preserve"> – </w:t>
      </w:r>
      <w:r w:rsidRPr="00C5579C">
        <w:rPr>
          <w:sz w:val="24"/>
          <w:szCs w:val="24"/>
          <w:lang w:val="lt-LT"/>
        </w:rPr>
        <w:t>bus laikomasi teisės aktuose nustatytų nuostatų</w:t>
      </w:r>
      <w:r w:rsidR="0086718E">
        <w:rPr>
          <w:sz w:val="24"/>
          <w:szCs w:val="24"/>
          <w:lang w:val="lt-LT"/>
        </w:rPr>
        <w:t>;</w:t>
      </w:r>
    </w:p>
    <w:p w14:paraId="144F6D56" w14:textId="77777777" w:rsidR="004A7A22" w:rsidRPr="00C5579C" w:rsidRDefault="004A7A22" w:rsidP="004A7A22">
      <w:pPr>
        <w:pStyle w:val="Antrats"/>
        <w:tabs>
          <w:tab w:val="left" w:pos="1134"/>
        </w:tabs>
        <w:ind w:firstLine="720"/>
        <w:jc w:val="both"/>
        <w:rPr>
          <w:sz w:val="24"/>
          <w:szCs w:val="24"/>
          <w:lang w:val="lt-LT"/>
        </w:rPr>
      </w:pPr>
      <w:r w:rsidRPr="00C5579C">
        <w:rPr>
          <w:b/>
          <w:sz w:val="24"/>
          <w:szCs w:val="24"/>
          <w:lang w:val="lt-LT"/>
        </w:rPr>
        <w:t>neigiamos</w:t>
      </w:r>
      <w:r w:rsidRPr="00C5579C">
        <w:rPr>
          <w:sz w:val="24"/>
          <w:szCs w:val="24"/>
          <w:lang w:val="lt-LT"/>
        </w:rPr>
        <w:t xml:space="preserve"> – nebus. </w:t>
      </w:r>
    </w:p>
    <w:p w14:paraId="11416C86" w14:textId="77777777" w:rsidR="0086718E" w:rsidRDefault="005F2581" w:rsidP="0086718E">
      <w:pPr>
        <w:pStyle w:val="Antrats"/>
        <w:tabs>
          <w:tab w:val="left" w:pos="1296"/>
        </w:tabs>
        <w:ind w:firstLine="720"/>
        <w:jc w:val="both"/>
        <w:rPr>
          <w:b/>
          <w:sz w:val="24"/>
          <w:szCs w:val="24"/>
          <w:lang w:val="lt-LT"/>
        </w:rPr>
      </w:pPr>
      <w:r w:rsidRPr="00C5579C">
        <w:rPr>
          <w:b/>
          <w:sz w:val="24"/>
          <w:szCs w:val="24"/>
          <w:lang w:val="lt-LT"/>
        </w:rPr>
        <w:t>S</w:t>
      </w:r>
      <w:r w:rsidR="004A7A22" w:rsidRPr="00C5579C">
        <w:rPr>
          <w:b/>
          <w:sz w:val="24"/>
          <w:szCs w:val="24"/>
          <w:lang w:val="lt-LT"/>
        </w:rPr>
        <w:t>prendimo nauda Rokiškio rajono gyventojams.</w:t>
      </w:r>
    </w:p>
    <w:p w14:paraId="144F6D58" w14:textId="4B6F2E67" w:rsidR="004A7A22" w:rsidRPr="0086718E" w:rsidRDefault="004A7A22" w:rsidP="0086718E">
      <w:pPr>
        <w:pStyle w:val="Antrats"/>
        <w:tabs>
          <w:tab w:val="left" w:pos="1296"/>
        </w:tabs>
        <w:ind w:firstLine="720"/>
        <w:jc w:val="both"/>
        <w:rPr>
          <w:b/>
          <w:sz w:val="24"/>
          <w:szCs w:val="24"/>
          <w:lang w:val="lt-LT"/>
        </w:rPr>
      </w:pPr>
      <w:r w:rsidRPr="00C5579C">
        <w:rPr>
          <w:sz w:val="24"/>
          <w:szCs w:val="24"/>
          <w:lang w:val="lt-LT"/>
        </w:rPr>
        <w:t>D</w:t>
      </w:r>
      <w:r w:rsidR="0086718E">
        <w:rPr>
          <w:sz w:val="24"/>
          <w:szCs w:val="24"/>
          <w:lang w:val="lt-LT"/>
        </w:rPr>
        <w:t>irektoriaus ataskaita yra vieša</w:t>
      </w:r>
      <w:r w:rsidRPr="00C5579C">
        <w:rPr>
          <w:sz w:val="24"/>
          <w:szCs w:val="24"/>
          <w:lang w:val="lt-LT"/>
        </w:rPr>
        <w:t xml:space="preserve"> ir Rokiškio rajono savivaldybės gyventojai gali išsamiai susipažinti su bendrovės veikla, teikiamomis paslaugomis, gali teikti pasiūlymus, pageidavimus. </w:t>
      </w:r>
    </w:p>
    <w:p w14:paraId="144F6D59" w14:textId="77777777" w:rsidR="004A7A22" w:rsidRPr="00C5579C" w:rsidRDefault="004A7A22" w:rsidP="004A7A22">
      <w:pPr>
        <w:tabs>
          <w:tab w:val="left" w:pos="1134"/>
        </w:tabs>
        <w:ind w:firstLine="720"/>
        <w:jc w:val="both"/>
        <w:rPr>
          <w:sz w:val="24"/>
          <w:szCs w:val="24"/>
          <w:lang w:val="lt-LT"/>
        </w:rPr>
      </w:pPr>
      <w:r w:rsidRPr="00C5579C">
        <w:rPr>
          <w:b/>
          <w:bCs/>
          <w:sz w:val="24"/>
          <w:szCs w:val="24"/>
          <w:lang w:val="lt-LT"/>
        </w:rPr>
        <w:t>Finansavimo šaltiniai ir lėšų poreikis</w:t>
      </w:r>
      <w:r w:rsidRPr="00C5579C">
        <w:rPr>
          <w:sz w:val="24"/>
          <w:szCs w:val="24"/>
          <w:lang w:val="lt-LT"/>
        </w:rPr>
        <w:t>.</w:t>
      </w:r>
    </w:p>
    <w:p w14:paraId="144F6D5A" w14:textId="77777777" w:rsidR="004A7A22" w:rsidRPr="00C5579C" w:rsidRDefault="004A7A22" w:rsidP="004A7A22">
      <w:pPr>
        <w:tabs>
          <w:tab w:val="left" w:pos="1134"/>
        </w:tabs>
        <w:ind w:firstLine="720"/>
        <w:jc w:val="both"/>
        <w:rPr>
          <w:sz w:val="24"/>
          <w:szCs w:val="24"/>
          <w:lang w:val="lt-LT"/>
        </w:rPr>
      </w:pPr>
      <w:r w:rsidRPr="00C5579C">
        <w:rPr>
          <w:sz w:val="24"/>
          <w:szCs w:val="24"/>
          <w:lang w:val="lt-LT"/>
        </w:rPr>
        <w:t xml:space="preserve">Sprendimui įgyvendinti savivaldybės biudžeto lėšų nereikės. </w:t>
      </w:r>
    </w:p>
    <w:p w14:paraId="144F6D5B" w14:textId="77777777" w:rsidR="004A7A22" w:rsidRPr="00C5579C" w:rsidRDefault="004A7A22" w:rsidP="004A7A22">
      <w:pPr>
        <w:tabs>
          <w:tab w:val="left" w:pos="1134"/>
        </w:tabs>
        <w:ind w:firstLine="720"/>
        <w:jc w:val="both"/>
        <w:rPr>
          <w:sz w:val="24"/>
          <w:szCs w:val="24"/>
          <w:lang w:val="lt-LT"/>
        </w:rPr>
      </w:pPr>
      <w:r w:rsidRPr="00C5579C">
        <w:rPr>
          <w:b/>
          <w:bCs/>
          <w:color w:val="000000"/>
          <w:sz w:val="24"/>
          <w:szCs w:val="24"/>
          <w:lang w:val="lt-LT"/>
        </w:rPr>
        <w:t>Suderinamumas su Lietuvos Respublikos galiojančiais teisės norminiais aktais.</w:t>
      </w:r>
    </w:p>
    <w:p w14:paraId="5DA78B47" w14:textId="77777777" w:rsidR="0086718E" w:rsidRDefault="004A7A22" w:rsidP="0086718E">
      <w:pPr>
        <w:tabs>
          <w:tab w:val="left" w:pos="1134"/>
        </w:tabs>
        <w:ind w:firstLine="720"/>
        <w:jc w:val="both"/>
        <w:rPr>
          <w:color w:val="000000"/>
          <w:sz w:val="24"/>
          <w:szCs w:val="24"/>
          <w:lang w:val="lt-LT"/>
        </w:rPr>
      </w:pPr>
      <w:r w:rsidRPr="00C5579C">
        <w:rPr>
          <w:color w:val="000000"/>
          <w:sz w:val="24"/>
          <w:szCs w:val="24"/>
          <w:lang w:val="lt-LT"/>
        </w:rPr>
        <w:t>Projektas neprieštarauja galiojantiems teisės aktams.</w:t>
      </w:r>
    </w:p>
    <w:p w14:paraId="6D7B6FB4" w14:textId="77777777" w:rsidR="0086718E" w:rsidRDefault="004A7A22" w:rsidP="0086718E">
      <w:pPr>
        <w:tabs>
          <w:tab w:val="left" w:pos="1134"/>
        </w:tabs>
        <w:ind w:firstLine="720"/>
        <w:jc w:val="both"/>
        <w:rPr>
          <w:color w:val="000000"/>
          <w:sz w:val="24"/>
          <w:szCs w:val="24"/>
          <w:lang w:val="lt-LT"/>
        </w:rPr>
      </w:pPr>
      <w:r w:rsidRPr="00C5579C">
        <w:rPr>
          <w:b/>
          <w:sz w:val="24"/>
          <w:szCs w:val="24"/>
          <w:lang w:val="lt-LT"/>
        </w:rPr>
        <w:t>Antikorupcinis vertinimas</w:t>
      </w:r>
      <w:r w:rsidRPr="00C5579C">
        <w:rPr>
          <w:sz w:val="24"/>
          <w:szCs w:val="24"/>
          <w:lang w:val="lt-LT"/>
        </w:rPr>
        <w:t>.</w:t>
      </w:r>
    </w:p>
    <w:p w14:paraId="144F6D5E" w14:textId="33792F13" w:rsidR="004A7A22" w:rsidRPr="0086718E" w:rsidRDefault="004A7A22" w:rsidP="0086718E">
      <w:pPr>
        <w:tabs>
          <w:tab w:val="left" w:pos="1134"/>
        </w:tabs>
        <w:ind w:firstLine="720"/>
        <w:jc w:val="both"/>
        <w:rPr>
          <w:color w:val="000000"/>
          <w:sz w:val="24"/>
          <w:szCs w:val="24"/>
          <w:lang w:val="lt-LT"/>
        </w:rPr>
      </w:pPr>
      <w:r w:rsidRPr="00C5579C">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144F6D5F" w14:textId="77777777" w:rsidR="004A7A22" w:rsidRPr="00C5579C" w:rsidRDefault="004A7A22" w:rsidP="004A7A22">
      <w:pPr>
        <w:jc w:val="both"/>
        <w:rPr>
          <w:sz w:val="24"/>
          <w:szCs w:val="24"/>
          <w:lang w:val="lt-LT"/>
        </w:rPr>
      </w:pPr>
    </w:p>
    <w:p w14:paraId="144F6D60" w14:textId="77777777" w:rsidR="004A7A22" w:rsidRPr="00C5579C" w:rsidRDefault="004A7A22" w:rsidP="00932F6C">
      <w:pPr>
        <w:jc w:val="both"/>
        <w:rPr>
          <w:sz w:val="24"/>
          <w:szCs w:val="24"/>
          <w:lang w:val="lt-LT"/>
        </w:rPr>
      </w:pPr>
    </w:p>
    <w:p w14:paraId="144F6D61" w14:textId="77777777" w:rsidR="00A36941" w:rsidRPr="00C5579C" w:rsidRDefault="001B7B4E" w:rsidP="002320AD">
      <w:pPr>
        <w:rPr>
          <w:sz w:val="24"/>
          <w:szCs w:val="24"/>
          <w:lang w:val="lt-LT"/>
        </w:rPr>
      </w:pPr>
      <w:r w:rsidRPr="00C5579C">
        <w:rPr>
          <w:sz w:val="24"/>
          <w:szCs w:val="24"/>
          <w:lang w:val="lt-LT"/>
        </w:rPr>
        <w:t>Turto</w:t>
      </w:r>
      <w:r w:rsidR="00932F6C" w:rsidRPr="00C5579C">
        <w:rPr>
          <w:sz w:val="24"/>
          <w:szCs w:val="24"/>
          <w:lang w:val="lt-LT"/>
        </w:rPr>
        <w:t xml:space="preserve"> valdymo ir </w:t>
      </w:r>
      <w:r w:rsidRPr="00C5579C">
        <w:rPr>
          <w:sz w:val="24"/>
          <w:szCs w:val="24"/>
          <w:lang w:val="lt-LT"/>
        </w:rPr>
        <w:t>ūkio</w:t>
      </w:r>
      <w:r w:rsidR="00932F6C" w:rsidRPr="00C5579C">
        <w:rPr>
          <w:sz w:val="24"/>
          <w:szCs w:val="24"/>
          <w:lang w:val="lt-LT"/>
        </w:rPr>
        <w:t xml:space="preserve"> skyriaus vedėj</w:t>
      </w:r>
      <w:r w:rsidR="004A7A22" w:rsidRPr="00C5579C">
        <w:rPr>
          <w:sz w:val="24"/>
          <w:szCs w:val="24"/>
          <w:lang w:val="lt-LT"/>
        </w:rPr>
        <w:t>o</w:t>
      </w:r>
      <w:r w:rsidRPr="00C5579C">
        <w:rPr>
          <w:sz w:val="24"/>
          <w:szCs w:val="24"/>
          <w:lang w:val="lt-LT"/>
        </w:rPr>
        <w:t xml:space="preserve"> </w:t>
      </w:r>
      <w:r w:rsidR="004A7A22" w:rsidRPr="00C5579C">
        <w:rPr>
          <w:sz w:val="24"/>
          <w:szCs w:val="24"/>
          <w:lang w:val="lt-LT"/>
        </w:rPr>
        <w:t>pavaduotoja</w:t>
      </w:r>
      <w:r w:rsidR="00932F6C" w:rsidRPr="00C5579C">
        <w:rPr>
          <w:sz w:val="24"/>
          <w:szCs w:val="24"/>
          <w:lang w:val="lt-LT"/>
        </w:rPr>
        <w:tab/>
      </w:r>
      <w:r w:rsidR="004A7A22" w:rsidRPr="00C5579C">
        <w:rPr>
          <w:sz w:val="24"/>
          <w:szCs w:val="24"/>
          <w:lang w:val="lt-LT"/>
        </w:rPr>
        <w:tab/>
      </w:r>
      <w:r w:rsidR="008C75C9" w:rsidRPr="00C5579C">
        <w:rPr>
          <w:sz w:val="24"/>
          <w:szCs w:val="24"/>
          <w:lang w:val="lt-LT"/>
        </w:rPr>
        <w:tab/>
        <w:t>Violeta Bieliūnaitė-V</w:t>
      </w:r>
      <w:r w:rsidRPr="00C5579C">
        <w:rPr>
          <w:sz w:val="24"/>
          <w:szCs w:val="24"/>
          <w:lang w:val="lt-LT"/>
        </w:rPr>
        <w:t>anagienė</w:t>
      </w:r>
      <w:r w:rsidR="000255DC" w:rsidRPr="00C5579C">
        <w:rPr>
          <w:sz w:val="24"/>
          <w:szCs w:val="24"/>
          <w:lang w:val="lt-LT"/>
        </w:rPr>
        <w:tab/>
      </w:r>
      <w:r w:rsidR="000255DC" w:rsidRPr="00C5579C">
        <w:rPr>
          <w:sz w:val="24"/>
          <w:szCs w:val="24"/>
          <w:lang w:val="lt-LT"/>
        </w:rPr>
        <w:tab/>
      </w:r>
      <w:r w:rsidR="000255DC" w:rsidRPr="00C5579C">
        <w:rPr>
          <w:sz w:val="24"/>
          <w:szCs w:val="24"/>
          <w:lang w:val="lt-LT"/>
        </w:rPr>
        <w:tab/>
      </w:r>
    </w:p>
    <w:sectPr w:rsidR="00A36941" w:rsidRPr="00C5579C" w:rsidSect="00F054DE">
      <w:headerReference w:type="first" r:id="rId12"/>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4F6D64" w14:textId="77777777" w:rsidR="009E353B" w:rsidRDefault="009E353B">
      <w:r>
        <w:separator/>
      </w:r>
    </w:p>
  </w:endnote>
  <w:endnote w:type="continuationSeparator" w:id="0">
    <w:p w14:paraId="144F6D65" w14:textId="77777777" w:rsidR="009E353B" w:rsidRDefault="009E3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F6D62" w14:textId="77777777" w:rsidR="009E353B" w:rsidRDefault="009E353B">
      <w:r>
        <w:separator/>
      </w:r>
    </w:p>
  </w:footnote>
  <w:footnote w:type="continuationSeparator" w:id="0">
    <w:p w14:paraId="144F6D63" w14:textId="77777777" w:rsidR="009E353B" w:rsidRDefault="009E3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F6D66" w14:textId="728668E8" w:rsidR="00EB1BFB" w:rsidRDefault="002320AD" w:rsidP="00EB1BFB">
    <w:pPr>
      <w:framePr w:h="0" w:hSpace="180" w:wrap="around" w:vAnchor="text" w:hAnchor="page" w:x="5905" w:y="12"/>
    </w:pPr>
    <w:r>
      <w:rPr>
        <w:noProof/>
        <w:lang w:val="en-US" w:eastAsia="en-US"/>
      </w:rPr>
      <w:drawing>
        <wp:inline distT="0" distB="0" distL="0" distR="0" wp14:anchorId="144F6D6E" wp14:editId="7BD9EDD8">
          <wp:extent cx="542925" cy="685800"/>
          <wp:effectExtent l="0" t="0" r="9525"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14:paraId="144F6D68" w14:textId="77777777" w:rsidR="00EB1BFB" w:rsidRPr="00C5579C" w:rsidRDefault="00D52072" w:rsidP="00EB1BFB">
    <w:pPr>
      <w:rPr>
        <w:sz w:val="24"/>
        <w:szCs w:val="24"/>
        <w:lang w:val="lt-LT"/>
      </w:rPr>
    </w:pP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D52072">
      <w:rPr>
        <w:b/>
        <w:sz w:val="24"/>
        <w:szCs w:val="24"/>
      </w:rPr>
      <w:tab/>
    </w:r>
    <w:r w:rsidRPr="00C5579C">
      <w:rPr>
        <w:sz w:val="24"/>
        <w:szCs w:val="24"/>
        <w:lang w:val="lt-LT"/>
      </w:rPr>
      <w:t>Projektas</w:t>
    </w:r>
  </w:p>
  <w:p w14:paraId="144F6D69" w14:textId="77777777" w:rsidR="00EB1BFB" w:rsidRDefault="00EB1BFB" w:rsidP="00EB1BFB"/>
  <w:p w14:paraId="144F6D6A" w14:textId="77777777" w:rsidR="00EB1BFB" w:rsidRDefault="00EB1BFB" w:rsidP="00EB1BFB">
    <w:pPr>
      <w:rPr>
        <w:rFonts w:ascii="TimesLT" w:hAnsi="TimesLT"/>
        <w:b/>
        <w:sz w:val="24"/>
      </w:rPr>
    </w:pPr>
    <w:r>
      <w:rPr>
        <w:rFonts w:ascii="TimesLT" w:hAnsi="TimesLT"/>
        <w:b/>
        <w:sz w:val="24"/>
      </w:rPr>
      <w:t xml:space="preserve">          </w:t>
    </w:r>
  </w:p>
  <w:p w14:paraId="144F6D6B" w14:textId="77777777" w:rsidR="00EB1BFB" w:rsidRDefault="00EB1BFB" w:rsidP="00EB1BFB">
    <w:pPr>
      <w:rPr>
        <w:rFonts w:ascii="TimesLT" w:hAnsi="TimesLT"/>
        <w:b/>
        <w:sz w:val="24"/>
      </w:rPr>
    </w:pPr>
  </w:p>
  <w:p w14:paraId="3B3EEBF2" w14:textId="77777777" w:rsidR="002320AD" w:rsidRPr="002320AD" w:rsidRDefault="002320AD" w:rsidP="00EB1BFB">
    <w:pPr>
      <w:jc w:val="center"/>
      <w:rPr>
        <w:b/>
        <w:sz w:val="18"/>
      </w:rPr>
    </w:pPr>
  </w:p>
  <w:p w14:paraId="144F6D6C"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144F6D6D" w14:textId="77777777" w:rsidR="00EB1BFB" w:rsidRDefault="00EB1BFB" w:rsidP="00EB1BFB">
    <w:pPr>
      <w:jc w:val="center"/>
      <w:rPr>
        <w:b/>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F70FE4"/>
    <w:multiLevelType w:val="hybridMultilevel"/>
    <w:tmpl w:val="6C50ADF8"/>
    <w:lvl w:ilvl="0" w:tplc="D5AEF012">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F6E02D5"/>
    <w:multiLevelType w:val="hybridMultilevel"/>
    <w:tmpl w:val="9BD841E8"/>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260302CA"/>
    <w:multiLevelType w:val="hybridMultilevel"/>
    <w:tmpl w:val="E0A017E8"/>
    <w:lvl w:ilvl="0" w:tplc="CA66405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nsid w:val="2CA900A2"/>
    <w:multiLevelType w:val="hybridMultilevel"/>
    <w:tmpl w:val="E59061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2FC672E8"/>
    <w:multiLevelType w:val="multilevel"/>
    <w:tmpl w:val="00000001"/>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40F06D68"/>
    <w:multiLevelType w:val="hybridMultilevel"/>
    <w:tmpl w:val="551C9022"/>
    <w:lvl w:ilvl="0" w:tplc="61EAE3A8">
      <w:start w:val="4"/>
      <w:numFmt w:val="bullet"/>
      <w:lvlText w:val="-"/>
      <w:lvlJc w:val="left"/>
      <w:pPr>
        <w:ind w:left="1665" w:hanging="360"/>
      </w:pPr>
      <w:rPr>
        <w:rFonts w:ascii="Times New Roman" w:eastAsia="Calibri" w:hAnsi="Times New Roman" w:cs="Times New Roman" w:hint="default"/>
      </w:rPr>
    </w:lvl>
    <w:lvl w:ilvl="1" w:tplc="04270003" w:tentative="1">
      <w:start w:val="1"/>
      <w:numFmt w:val="bullet"/>
      <w:lvlText w:val="o"/>
      <w:lvlJc w:val="left"/>
      <w:pPr>
        <w:ind w:left="2385" w:hanging="360"/>
      </w:pPr>
      <w:rPr>
        <w:rFonts w:ascii="Courier New" w:hAnsi="Courier New" w:cs="Courier New" w:hint="default"/>
      </w:rPr>
    </w:lvl>
    <w:lvl w:ilvl="2" w:tplc="04270005" w:tentative="1">
      <w:start w:val="1"/>
      <w:numFmt w:val="bullet"/>
      <w:lvlText w:val=""/>
      <w:lvlJc w:val="left"/>
      <w:pPr>
        <w:ind w:left="3105" w:hanging="360"/>
      </w:pPr>
      <w:rPr>
        <w:rFonts w:ascii="Wingdings" w:hAnsi="Wingdings" w:hint="default"/>
      </w:rPr>
    </w:lvl>
    <w:lvl w:ilvl="3" w:tplc="04270001" w:tentative="1">
      <w:start w:val="1"/>
      <w:numFmt w:val="bullet"/>
      <w:lvlText w:val=""/>
      <w:lvlJc w:val="left"/>
      <w:pPr>
        <w:ind w:left="3825" w:hanging="360"/>
      </w:pPr>
      <w:rPr>
        <w:rFonts w:ascii="Symbol" w:hAnsi="Symbol" w:hint="default"/>
      </w:rPr>
    </w:lvl>
    <w:lvl w:ilvl="4" w:tplc="04270003" w:tentative="1">
      <w:start w:val="1"/>
      <w:numFmt w:val="bullet"/>
      <w:lvlText w:val="o"/>
      <w:lvlJc w:val="left"/>
      <w:pPr>
        <w:ind w:left="4545" w:hanging="360"/>
      </w:pPr>
      <w:rPr>
        <w:rFonts w:ascii="Courier New" w:hAnsi="Courier New" w:cs="Courier New" w:hint="default"/>
      </w:rPr>
    </w:lvl>
    <w:lvl w:ilvl="5" w:tplc="04270005" w:tentative="1">
      <w:start w:val="1"/>
      <w:numFmt w:val="bullet"/>
      <w:lvlText w:val=""/>
      <w:lvlJc w:val="left"/>
      <w:pPr>
        <w:ind w:left="5265" w:hanging="360"/>
      </w:pPr>
      <w:rPr>
        <w:rFonts w:ascii="Wingdings" w:hAnsi="Wingdings" w:hint="default"/>
      </w:rPr>
    </w:lvl>
    <w:lvl w:ilvl="6" w:tplc="04270001" w:tentative="1">
      <w:start w:val="1"/>
      <w:numFmt w:val="bullet"/>
      <w:lvlText w:val=""/>
      <w:lvlJc w:val="left"/>
      <w:pPr>
        <w:ind w:left="5985" w:hanging="360"/>
      </w:pPr>
      <w:rPr>
        <w:rFonts w:ascii="Symbol" w:hAnsi="Symbol" w:hint="default"/>
      </w:rPr>
    </w:lvl>
    <w:lvl w:ilvl="7" w:tplc="04270003" w:tentative="1">
      <w:start w:val="1"/>
      <w:numFmt w:val="bullet"/>
      <w:lvlText w:val="o"/>
      <w:lvlJc w:val="left"/>
      <w:pPr>
        <w:ind w:left="6705" w:hanging="360"/>
      </w:pPr>
      <w:rPr>
        <w:rFonts w:ascii="Courier New" w:hAnsi="Courier New" w:cs="Courier New" w:hint="default"/>
      </w:rPr>
    </w:lvl>
    <w:lvl w:ilvl="8" w:tplc="04270005" w:tentative="1">
      <w:start w:val="1"/>
      <w:numFmt w:val="bullet"/>
      <w:lvlText w:val=""/>
      <w:lvlJc w:val="left"/>
      <w:pPr>
        <w:ind w:left="7425" w:hanging="360"/>
      </w:pPr>
      <w:rPr>
        <w:rFonts w:ascii="Wingdings" w:hAnsi="Wingdings" w:hint="default"/>
      </w:rPr>
    </w:lvl>
  </w:abstractNum>
  <w:abstractNum w:abstractNumId="9">
    <w:nsid w:val="525125BC"/>
    <w:multiLevelType w:val="hybridMultilevel"/>
    <w:tmpl w:val="8834A2D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0">
    <w:nsid w:val="554B5930"/>
    <w:multiLevelType w:val="hybridMultilevel"/>
    <w:tmpl w:val="7E7E0DB0"/>
    <w:lvl w:ilvl="0" w:tplc="04270001">
      <w:start w:val="1"/>
      <w:numFmt w:val="bullet"/>
      <w:lvlText w:val=""/>
      <w:lvlJc w:val="left"/>
      <w:pPr>
        <w:ind w:left="1140" w:hanging="360"/>
      </w:pPr>
      <w:rPr>
        <w:rFonts w:ascii="Symbol" w:hAnsi="Symbol" w:hint="default"/>
      </w:rPr>
    </w:lvl>
    <w:lvl w:ilvl="1" w:tplc="04270003" w:tentative="1">
      <w:start w:val="1"/>
      <w:numFmt w:val="bullet"/>
      <w:lvlText w:val="o"/>
      <w:lvlJc w:val="left"/>
      <w:pPr>
        <w:ind w:left="1860" w:hanging="360"/>
      </w:pPr>
      <w:rPr>
        <w:rFonts w:ascii="Courier New" w:hAnsi="Courier New" w:cs="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cs="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cs="Courier New" w:hint="default"/>
      </w:rPr>
    </w:lvl>
    <w:lvl w:ilvl="8" w:tplc="04270005" w:tentative="1">
      <w:start w:val="1"/>
      <w:numFmt w:val="bullet"/>
      <w:lvlText w:val=""/>
      <w:lvlJc w:val="left"/>
      <w:pPr>
        <w:ind w:left="6900" w:hanging="360"/>
      </w:pPr>
      <w:rPr>
        <w:rFonts w:ascii="Wingdings" w:hAnsi="Wingdings" w:hint="default"/>
      </w:rPr>
    </w:lvl>
  </w:abstractNum>
  <w:abstractNum w:abstractNumId="11">
    <w:nsid w:val="591243C8"/>
    <w:multiLevelType w:val="hybridMultilevel"/>
    <w:tmpl w:val="4A2CF94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nsid w:val="6A9B13CE"/>
    <w:multiLevelType w:val="hybridMultilevel"/>
    <w:tmpl w:val="17D242FA"/>
    <w:lvl w:ilvl="0" w:tplc="0427000F">
      <w:start w:val="1"/>
      <w:numFmt w:val="decimal"/>
      <w:lvlText w:val="%1."/>
      <w:lvlJc w:val="left"/>
      <w:pPr>
        <w:ind w:left="780" w:hanging="360"/>
      </w:pPr>
    </w:lvl>
    <w:lvl w:ilvl="1" w:tplc="04270019" w:tentative="1">
      <w:start w:val="1"/>
      <w:numFmt w:val="lowerLetter"/>
      <w:lvlText w:val="%2."/>
      <w:lvlJc w:val="left"/>
      <w:pPr>
        <w:ind w:left="1500" w:hanging="360"/>
      </w:pPr>
    </w:lvl>
    <w:lvl w:ilvl="2" w:tplc="0427001B" w:tentative="1">
      <w:start w:val="1"/>
      <w:numFmt w:val="lowerRoman"/>
      <w:lvlText w:val="%3."/>
      <w:lvlJc w:val="right"/>
      <w:pPr>
        <w:ind w:left="2220" w:hanging="180"/>
      </w:pPr>
    </w:lvl>
    <w:lvl w:ilvl="3" w:tplc="0427000F" w:tentative="1">
      <w:start w:val="1"/>
      <w:numFmt w:val="decimal"/>
      <w:lvlText w:val="%4."/>
      <w:lvlJc w:val="left"/>
      <w:pPr>
        <w:ind w:left="2940" w:hanging="360"/>
      </w:pPr>
    </w:lvl>
    <w:lvl w:ilvl="4" w:tplc="04270019" w:tentative="1">
      <w:start w:val="1"/>
      <w:numFmt w:val="lowerLetter"/>
      <w:lvlText w:val="%5."/>
      <w:lvlJc w:val="left"/>
      <w:pPr>
        <w:ind w:left="3660" w:hanging="360"/>
      </w:pPr>
    </w:lvl>
    <w:lvl w:ilvl="5" w:tplc="0427001B" w:tentative="1">
      <w:start w:val="1"/>
      <w:numFmt w:val="lowerRoman"/>
      <w:lvlText w:val="%6."/>
      <w:lvlJc w:val="right"/>
      <w:pPr>
        <w:ind w:left="4380" w:hanging="180"/>
      </w:pPr>
    </w:lvl>
    <w:lvl w:ilvl="6" w:tplc="0427000F" w:tentative="1">
      <w:start w:val="1"/>
      <w:numFmt w:val="decimal"/>
      <w:lvlText w:val="%7."/>
      <w:lvlJc w:val="left"/>
      <w:pPr>
        <w:ind w:left="5100" w:hanging="360"/>
      </w:pPr>
    </w:lvl>
    <w:lvl w:ilvl="7" w:tplc="04270019" w:tentative="1">
      <w:start w:val="1"/>
      <w:numFmt w:val="lowerLetter"/>
      <w:lvlText w:val="%8."/>
      <w:lvlJc w:val="left"/>
      <w:pPr>
        <w:ind w:left="5820" w:hanging="360"/>
      </w:pPr>
    </w:lvl>
    <w:lvl w:ilvl="8" w:tplc="0427001B" w:tentative="1">
      <w:start w:val="1"/>
      <w:numFmt w:val="lowerRoman"/>
      <w:lvlText w:val="%9."/>
      <w:lvlJc w:val="right"/>
      <w:pPr>
        <w:ind w:left="6540" w:hanging="180"/>
      </w:pPr>
    </w:lvl>
  </w:abstractNum>
  <w:abstractNum w:abstractNumId="1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5">
    <w:nsid w:val="7A085DF9"/>
    <w:multiLevelType w:val="hybridMultilevel"/>
    <w:tmpl w:val="D78220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4"/>
  </w:num>
  <w:num w:numId="2">
    <w:abstractNumId w:val="3"/>
  </w:num>
  <w:num w:numId="3">
    <w:abstractNumId w:val="2"/>
  </w:num>
  <w:num w:numId="4">
    <w:abstractNumId w:val="13"/>
  </w:num>
  <w:num w:numId="5">
    <w:abstractNumId w:val="16"/>
  </w:num>
  <w:num w:numId="6">
    <w:abstractNumId w:val="4"/>
  </w:num>
  <w:num w:numId="7">
    <w:abstractNumId w:val="0"/>
  </w:num>
  <w:num w:numId="8">
    <w:abstractNumId w:val="10"/>
  </w:num>
  <w:num w:numId="9">
    <w:abstractNumId w:val="6"/>
  </w:num>
  <w:num w:numId="10">
    <w:abstractNumId w:val="15"/>
  </w:num>
  <w:num w:numId="11">
    <w:abstractNumId w:val="12"/>
  </w:num>
  <w:num w:numId="12">
    <w:abstractNumId w:val="7"/>
  </w:num>
  <w:num w:numId="13">
    <w:abstractNumId w:val="8"/>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213B8"/>
    <w:rsid w:val="00025149"/>
    <w:rsid w:val="000255DC"/>
    <w:rsid w:val="00030728"/>
    <w:rsid w:val="00040B68"/>
    <w:rsid w:val="00065EDC"/>
    <w:rsid w:val="00075B45"/>
    <w:rsid w:val="00080F89"/>
    <w:rsid w:val="00085048"/>
    <w:rsid w:val="00086F11"/>
    <w:rsid w:val="00095A86"/>
    <w:rsid w:val="000A4176"/>
    <w:rsid w:val="000B1CE9"/>
    <w:rsid w:val="000B5392"/>
    <w:rsid w:val="000C20E5"/>
    <w:rsid w:val="000D5DBA"/>
    <w:rsid w:val="000E136A"/>
    <w:rsid w:val="000E178E"/>
    <w:rsid w:val="0010197B"/>
    <w:rsid w:val="001059F4"/>
    <w:rsid w:val="00113C20"/>
    <w:rsid w:val="00185C41"/>
    <w:rsid w:val="00187088"/>
    <w:rsid w:val="001A6983"/>
    <w:rsid w:val="001B6A74"/>
    <w:rsid w:val="001B7B4E"/>
    <w:rsid w:val="001C358C"/>
    <w:rsid w:val="001E755B"/>
    <w:rsid w:val="001F3987"/>
    <w:rsid w:val="002318C5"/>
    <w:rsid w:val="002320AD"/>
    <w:rsid w:val="002812D0"/>
    <w:rsid w:val="002A5167"/>
    <w:rsid w:val="002B6918"/>
    <w:rsid w:val="002D3B35"/>
    <w:rsid w:val="002F35FB"/>
    <w:rsid w:val="002F3C6B"/>
    <w:rsid w:val="00390C0C"/>
    <w:rsid w:val="00393A51"/>
    <w:rsid w:val="003A20F8"/>
    <w:rsid w:val="003A2F5A"/>
    <w:rsid w:val="003B47CA"/>
    <w:rsid w:val="003C1C25"/>
    <w:rsid w:val="003C1EF1"/>
    <w:rsid w:val="003C3613"/>
    <w:rsid w:val="003D6554"/>
    <w:rsid w:val="003D67C9"/>
    <w:rsid w:val="003E3B2B"/>
    <w:rsid w:val="003F2368"/>
    <w:rsid w:val="00404748"/>
    <w:rsid w:val="00404F3E"/>
    <w:rsid w:val="00441928"/>
    <w:rsid w:val="00454130"/>
    <w:rsid w:val="00465378"/>
    <w:rsid w:val="004855CF"/>
    <w:rsid w:val="004A7A22"/>
    <w:rsid w:val="004D337C"/>
    <w:rsid w:val="004F1509"/>
    <w:rsid w:val="004F7CAB"/>
    <w:rsid w:val="005307EE"/>
    <w:rsid w:val="00531F8B"/>
    <w:rsid w:val="0053512E"/>
    <w:rsid w:val="00563489"/>
    <w:rsid w:val="00565D94"/>
    <w:rsid w:val="005738F5"/>
    <w:rsid w:val="00574298"/>
    <w:rsid w:val="005839D5"/>
    <w:rsid w:val="00590F26"/>
    <w:rsid w:val="00593E15"/>
    <w:rsid w:val="00594803"/>
    <w:rsid w:val="005B1B1F"/>
    <w:rsid w:val="005D10B1"/>
    <w:rsid w:val="005E07D7"/>
    <w:rsid w:val="005E4261"/>
    <w:rsid w:val="005E4F26"/>
    <w:rsid w:val="005F2581"/>
    <w:rsid w:val="00635E60"/>
    <w:rsid w:val="006423E2"/>
    <w:rsid w:val="00650B14"/>
    <w:rsid w:val="0067194A"/>
    <w:rsid w:val="00683B78"/>
    <w:rsid w:val="00690A51"/>
    <w:rsid w:val="006A760B"/>
    <w:rsid w:val="006C6285"/>
    <w:rsid w:val="006D7030"/>
    <w:rsid w:val="006E57A3"/>
    <w:rsid w:val="00750BD7"/>
    <w:rsid w:val="00771E1A"/>
    <w:rsid w:val="00772B8B"/>
    <w:rsid w:val="00787C2F"/>
    <w:rsid w:val="0079214A"/>
    <w:rsid w:val="007D28B4"/>
    <w:rsid w:val="007D4B3E"/>
    <w:rsid w:val="00815090"/>
    <w:rsid w:val="008261CA"/>
    <w:rsid w:val="00834271"/>
    <w:rsid w:val="008401FB"/>
    <w:rsid w:val="00841780"/>
    <w:rsid w:val="00853BB1"/>
    <w:rsid w:val="00855FC2"/>
    <w:rsid w:val="0086718E"/>
    <w:rsid w:val="00880525"/>
    <w:rsid w:val="00895C28"/>
    <w:rsid w:val="008A29BF"/>
    <w:rsid w:val="008C4B7E"/>
    <w:rsid w:val="008C6D8A"/>
    <w:rsid w:val="008C75C9"/>
    <w:rsid w:val="008D23EC"/>
    <w:rsid w:val="008E7F5B"/>
    <w:rsid w:val="008F5059"/>
    <w:rsid w:val="008F6439"/>
    <w:rsid w:val="00904423"/>
    <w:rsid w:val="00917406"/>
    <w:rsid w:val="00932F6C"/>
    <w:rsid w:val="009330E9"/>
    <w:rsid w:val="009339A7"/>
    <w:rsid w:val="009516A6"/>
    <w:rsid w:val="00951728"/>
    <w:rsid w:val="00965CF0"/>
    <w:rsid w:val="00966B19"/>
    <w:rsid w:val="009721EE"/>
    <w:rsid w:val="00991587"/>
    <w:rsid w:val="009A616E"/>
    <w:rsid w:val="009B6495"/>
    <w:rsid w:val="009C1F16"/>
    <w:rsid w:val="009C5CB6"/>
    <w:rsid w:val="009D217D"/>
    <w:rsid w:val="009E353B"/>
    <w:rsid w:val="00A05CB0"/>
    <w:rsid w:val="00A17A7A"/>
    <w:rsid w:val="00A3518E"/>
    <w:rsid w:val="00A36941"/>
    <w:rsid w:val="00A37391"/>
    <w:rsid w:val="00A424BE"/>
    <w:rsid w:val="00A624A4"/>
    <w:rsid w:val="00A77246"/>
    <w:rsid w:val="00AC6EFA"/>
    <w:rsid w:val="00B21FA0"/>
    <w:rsid w:val="00B3094B"/>
    <w:rsid w:val="00B45626"/>
    <w:rsid w:val="00B52CC9"/>
    <w:rsid w:val="00B62BAC"/>
    <w:rsid w:val="00B804BD"/>
    <w:rsid w:val="00BB4DD1"/>
    <w:rsid w:val="00BD48EB"/>
    <w:rsid w:val="00BD5C96"/>
    <w:rsid w:val="00BE4861"/>
    <w:rsid w:val="00BE6371"/>
    <w:rsid w:val="00BF1AC1"/>
    <w:rsid w:val="00BF1C9E"/>
    <w:rsid w:val="00C11020"/>
    <w:rsid w:val="00C13BB0"/>
    <w:rsid w:val="00C14976"/>
    <w:rsid w:val="00C158B0"/>
    <w:rsid w:val="00C31423"/>
    <w:rsid w:val="00C402F6"/>
    <w:rsid w:val="00C5579C"/>
    <w:rsid w:val="00C669C8"/>
    <w:rsid w:val="00CA536C"/>
    <w:rsid w:val="00CB2F2A"/>
    <w:rsid w:val="00CC4D7F"/>
    <w:rsid w:val="00CC5051"/>
    <w:rsid w:val="00CE4D05"/>
    <w:rsid w:val="00D2048B"/>
    <w:rsid w:val="00D24487"/>
    <w:rsid w:val="00D52072"/>
    <w:rsid w:val="00D60691"/>
    <w:rsid w:val="00D7633A"/>
    <w:rsid w:val="00D76F55"/>
    <w:rsid w:val="00D82188"/>
    <w:rsid w:val="00D85BE6"/>
    <w:rsid w:val="00D9032A"/>
    <w:rsid w:val="00D9657E"/>
    <w:rsid w:val="00DB5DE1"/>
    <w:rsid w:val="00DC6CC4"/>
    <w:rsid w:val="00DD1494"/>
    <w:rsid w:val="00DD14A1"/>
    <w:rsid w:val="00DE738F"/>
    <w:rsid w:val="00DE78DB"/>
    <w:rsid w:val="00E00583"/>
    <w:rsid w:val="00E220A3"/>
    <w:rsid w:val="00E255E8"/>
    <w:rsid w:val="00E750C3"/>
    <w:rsid w:val="00E7729C"/>
    <w:rsid w:val="00E87305"/>
    <w:rsid w:val="00EB1BFB"/>
    <w:rsid w:val="00EB2A84"/>
    <w:rsid w:val="00EC06B2"/>
    <w:rsid w:val="00EC6931"/>
    <w:rsid w:val="00EF24EE"/>
    <w:rsid w:val="00EF4845"/>
    <w:rsid w:val="00F0443E"/>
    <w:rsid w:val="00F054DE"/>
    <w:rsid w:val="00F17665"/>
    <w:rsid w:val="00F20623"/>
    <w:rsid w:val="00F73AD0"/>
    <w:rsid w:val="00F834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144F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uiPriority w:val="39"/>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1B7B4E"/>
    <w:rPr>
      <w:strike w:val="0"/>
      <w:dstrike w:val="0"/>
      <w:color w:val="6E717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link w:val="Antrat1Diagrama"/>
    <w:qFormat/>
    <w:rsid w:val="00390C0C"/>
    <w:pPr>
      <w:keepNext/>
      <w:outlineLvl w:val="0"/>
    </w:pPr>
    <w:rPr>
      <w:sz w:val="26"/>
      <w:lang w:eastAsia="x-none"/>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1Diagrama">
    <w:name w:val="Antraštė 1 Diagrama"/>
    <w:link w:val="Antrat1"/>
    <w:rsid w:val="00187088"/>
    <w:rPr>
      <w:sz w:val="26"/>
      <w:lang w:val="en-AU"/>
    </w:rPr>
  </w:style>
  <w:style w:type="character" w:customStyle="1" w:styleId="AntratsDiagrama">
    <w:name w:val="Antraštės Diagrama"/>
    <w:link w:val="Antrats"/>
    <w:uiPriority w:val="99"/>
    <w:rsid w:val="00187088"/>
    <w:rPr>
      <w:lang w:val="en-AU"/>
    </w:rPr>
  </w:style>
  <w:style w:type="paragraph" w:styleId="Betarp">
    <w:name w:val="No Spacing"/>
    <w:uiPriority w:val="1"/>
    <w:qFormat/>
    <w:rsid w:val="00187088"/>
    <w:rPr>
      <w:rFonts w:ascii="Calibri" w:eastAsia="Calibri" w:hAnsi="Calibri"/>
      <w:sz w:val="22"/>
      <w:szCs w:val="22"/>
      <w:lang w:eastAsia="en-US"/>
    </w:rPr>
  </w:style>
  <w:style w:type="table" w:styleId="Lentelstinklelis">
    <w:name w:val="Table Grid"/>
    <w:basedOn w:val="prastojilentel"/>
    <w:uiPriority w:val="39"/>
    <w:rsid w:val="00574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ntelsantrat">
    <w:name w:val="Lentelės antraštė"/>
    <w:basedOn w:val="prastasis"/>
    <w:rsid w:val="00A36941"/>
    <w:pPr>
      <w:suppressLineNumbers/>
      <w:suppressAutoHyphens/>
      <w:jc w:val="center"/>
    </w:pPr>
    <w:rPr>
      <w:b/>
      <w:bCs/>
      <w:kern w:val="1"/>
      <w:sz w:val="24"/>
      <w:szCs w:val="24"/>
      <w:lang w:val="lt-LT" w:eastAsia="zh-CN"/>
    </w:rPr>
  </w:style>
  <w:style w:type="paragraph" w:customStyle="1" w:styleId="TableContents">
    <w:name w:val="Table Contents"/>
    <w:basedOn w:val="prastasis"/>
    <w:rsid w:val="00A36941"/>
    <w:pPr>
      <w:suppressLineNumbers/>
      <w:suppressAutoHyphens/>
    </w:pPr>
    <w:rPr>
      <w:kern w:val="1"/>
      <w:sz w:val="24"/>
      <w:szCs w:val="24"/>
      <w:lang w:val="lt-LT" w:eastAsia="zh-CN"/>
    </w:rPr>
  </w:style>
  <w:style w:type="character" w:styleId="Komentaronuoroda">
    <w:name w:val="annotation reference"/>
    <w:rsid w:val="00895C28"/>
    <w:rPr>
      <w:sz w:val="16"/>
      <w:szCs w:val="16"/>
    </w:rPr>
  </w:style>
  <w:style w:type="paragraph" w:styleId="Komentarotekstas">
    <w:name w:val="annotation text"/>
    <w:basedOn w:val="prastasis"/>
    <w:link w:val="KomentarotekstasDiagrama"/>
    <w:rsid w:val="00895C28"/>
    <w:rPr>
      <w:lang w:eastAsia="x-none"/>
    </w:rPr>
  </w:style>
  <w:style w:type="character" w:customStyle="1" w:styleId="KomentarotekstasDiagrama">
    <w:name w:val="Komentaro tekstas Diagrama"/>
    <w:link w:val="Komentarotekstas"/>
    <w:rsid w:val="00895C28"/>
    <w:rPr>
      <w:lang w:val="en-AU"/>
    </w:rPr>
  </w:style>
  <w:style w:type="paragraph" w:styleId="Komentarotema">
    <w:name w:val="annotation subject"/>
    <w:basedOn w:val="Komentarotekstas"/>
    <w:next w:val="Komentarotekstas"/>
    <w:link w:val="KomentarotemaDiagrama"/>
    <w:rsid w:val="00895C28"/>
    <w:rPr>
      <w:b/>
      <w:bCs/>
    </w:rPr>
  </w:style>
  <w:style w:type="character" w:customStyle="1" w:styleId="KomentarotemaDiagrama">
    <w:name w:val="Komentaro tema Diagrama"/>
    <w:link w:val="Komentarotema"/>
    <w:rsid w:val="00895C28"/>
    <w:rPr>
      <w:b/>
      <w:bCs/>
      <w:lang w:val="en-AU"/>
    </w:rPr>
  </w:style>
  <w:style w:type="character" w:styleId="Hipersaitas">
    <w:name w:val="Hyperlink"/>
    <w:uiPriority w:val="99"/>
    <w:unhideWhenUsed/>
    <w:rsid w:val="001B7B4E"/>
    <w:rPr>
      <w:strike w:val="0"/>
      <w:dstrike w:val="0"/>
      <w:color w:val="6E717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8622">
      <w:bodyDiv w:val="1"/>
      <w:marLeft w:val="0"/>
      <w:marRight w:val="0"/>
      <w:marTop w:val="0"/>
      <w:marBottom w:val="0"/>
      <w:divBdr>
        <w:top w:val="none" w:sz="0" w:space="0" w:color="auto"/>
        <w:left w:val="none" w:sz="0" w:space="0" w:color="auto"/>
        <w:bottom w:val="none" w:sz="0" w:space="0" w:color="auto"/>
        <w:right w:val="none" w:sz="0" w:space="0" w:color="auto"/>
      </w:divBdr>
    </w:div>
    <w:div w:id="654145913">
      <w:bodyDiv w:val="1"/>
      <w:marLeft w:val="0"/>
      <w:marRight w:val="0"/>
      <w:marTop w:val="0"/>
      <w:marBottom w:val="0"/>
      <w:divBdr>
        <w:top w:val="none" w:sz="0" w:space="0" w:color="auto"/>
        <w:left w:val="none" w:sz="0" w:space="0" w:color="auto"/>
        <w:bottom w:val="none" w:sz="0" w:space="0" w:color="auto"/>
        <w:right w:val="none" w:sz="0" w:space="0" w:color="auto"/>
      </w:divBdr>
    </w:div>
    <w:div w:id="1204707087">
      <w:bodyDiv w:val="1"/>
      <w:marLeft w:val="0"/>
      <w:marRight w:val="0"/>
      <w:marTop w:val="0"/>
      <w:marBottom w:val="0"/>
      <w:divBdr>
        <w:top w:val="none" w:sz="0" w:space="0" w:color="auto"/>
        <w:left w:val="none" w:sz="0" w:space="0" w:color="auto"/>
        <w:bottom w:val="none" w:sz="0" w:space="0" w:color="auto"/>
        <w:right w:val="none" w:sz="0" w:space="0" w:color="auto"/>
      </w:divBdr>
    </w:div>
    <w:div w:id="1206598385">
      <w:bodyDiv w:val="1"/>
      <w:marLeft w:val="0"/>
      <w:marRight w:val="0"/>
      <w:marTop w:val="0"/>
      <w:marBottom w:val="0"/>
      <w:divBdr>
        <w:top w:val="none" w:sz="0" w:space="0" w:color="auto"/>
        <w:left w:val="none" w:sz="0" w:space="0" w:color="auto"/>
        <w:bottom w:val="none" w:sz="0" w:space="0" w:color="auto"/>
        <w:right w:val="none" w:sz="0" w:space="0" w:color="auto"/>
      </w:divBdr>
    </w:div>
    <w:div w:id="1529872772">
      <w:bodyDiv w:val="1"/>
      <w:marLeft w:val="0"/>
      <w:marRight w:val="0"/>
      <w:marTop w:val="0"/>
      <w:marBottom w:val="0"/>
      <w:divBdr>
        <w:top w:val="none" w:sz="0" w:space="0" w:color="auto"/>
        <w:left w:val="none" w:sz="0" w:space="0" w:color="auto"/>
        <w:bottom w:val="none" w:sz="0" w:space="0" w:color="auto"/>
        <w:right w:val="none" w:sz="0" w:space="0" w:color="auto"/>
      </w:divBdr>
    </w:div>
    <w:div w:id="1571189952">
      <w:bodyDiv w:val="1"/>
      <w:marLeft w:val="0"/>
      <w:marRight w:val="0"/>
      <w:marTop w:val="0"/>
      <w:marBottom w:val="0"/>
      <w:divBdr>
        <w:top w:val="none" w:sz="0" w:space="0" w:color="auto"/>
        <w:left w:val="none" w:sz="0" w:space="0" w:color="auto"/>
        <w:bottom w:val="none" w:sz="0" w:space="0" w:color="auto"/>
        <w:right w:val="none" w:sz="0" w:space="0" w:color="auto"/>
      </w:divBdr>
    </w:div>
    <w:div w:id="1604260078">
      <w:bodyDiv w:val="1"/>
      <w:marLeft w:val="0"/>
      <w:marRight w:val="0"/>
      <w:marTop w:val="0"/>
      <w:marBottom w:val="0"/>
      <w:divBdr>
        <w:top w:val="none" w:sz="0" w:space="0" w:color="auto"/>
        <w:left w:val="none" w:sz="0" w:space="0" w:color="auto"/>
        <w:bottom w:val="none" w:sz="0" w:space="0" w:color="auto"/>
        <w:right w:val="none" w:sz="0" w:space="0" w:color="auto"/>
      </w:divBdr>
    </w:div>
    <w:div w:id="1756123333">
      <w:bodyDiv w:val="1"/>
      <w:marLeft w:val="0"/>
      <w:marRight w:val="0"/>
      <w:marTop w:val="0"/>
      <w:marBottom w:val="0"/>
      <w:divBdr>
        <w:top w:val="none" w:sz="0" w:space="0" w:color="auto"/>
        <w:left w:val="none" w:sz="0" w:space="0" w:color="auto"/>
        <w:bottom w:val="none" w:sz="0" w:space="0" w:color="auto"/>
        <w:right w:val="none" w:sz="0" w:space="0" w:color="auto"/>
      </w:divBdr>
    </w:div>
    <w:div w:id="2013137945">
      <w:bodyDiv w:val="1"/>
      <w:marLeft w:val="0"/>
      <w:marRight w:val="0"/>
      <w:marTop w:val="0"/>
      <w:marBottom w:val="0"/>
      <w:divBdr>
        <w:top w:val="none" w:sz="0" w:space="0" w:color="auto"/>
        <w:left w:val="none" w:sz="0" w:space="0" w:color="auto"/>
        <w:bottom w:val="none" w:sz="0" w:space="0" w:color="auto"/>
        <w:right w:val="none" w:sz="0" w:space="0" w:color="auto"/>
      </w:divBdr>
    </w:div>
    <w:div w:id="2047555655">
      <w:bodyDiv w:val="1"/>
      <w:marLeft w:val="0"/>
      <w:marRight w:val="0"/>
      <w:marTop w:val="0"/>
      <w:marBottom w:val="0"/>
      <w:divBdr>
        <w:top w:val="none" w:sz="0" w:space="0" w:color="auto"/>
        <w:left w:val="none" w:sz="0" w:space="0" w:color="auto"/>
        <w:bottom w:val="none" w:sz="0" w:space="0" w:color="auto"/>
        <w:right w:val="none" w:sz="0" w:space="0" w:color="auto"/>
      </w:divBdr>
    </w:div>
    <w:div w:id="214199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om.lt" TargetMode="External"/><Relationship Id="rId5" Type="http://schemas.openxmlformats.org/officeDocument/2006/relationships/settings" Target="settings.xml"/><Relationship Id="rId10" Type="http://schemas.openxmlformats.org/officeDocument/2006/relationships/hyperlink" Target="mailto:administracija@rokom.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493F1-184F-41C5-8035-E761991B9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5</Pages>
  <Words>1504</Words>
  <Characters>8575</Characters>
  <Application>Microsoft Office Word</Application>
  <DocSecurity>0</DocSecurity>
  <Lines>71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10059</CharactersWithSpaces>
  <SharedDoc>false</SharedDoc>
  <HLinks>
    <vt:vector size="12" baseType="variant">
      <vt:variant>
        <vt:i4>1835018</vt:i4>
      </vt:variant>
      <vt:variant>
        <vt:i4>3</vt:i4>
      </vt:variant>
      <vt:variant>
        <vt:i4>0</vt:i4>
      </vt:variant>
      <vt:variant>
        <vt:i4>5</vt:i4>
      </vt:variant>
      <vt:variant>
        <vt:lpwstr>http://www.rokom.lt/</vt:lpwstr>
      </vt:variant>
      <vt:variant>
        <vt:lpwstr/>
      </vt:variant>
      <vt:variant>
        <vt:i4>1179691</vt:i4>
      </vt:variant>
      <vt:variant>
        <vt:i4>0</vt:i4>
      </vt:variant>
      <vt:variant>
        <vt:i4>0</vt:i4>
      </vt:variant>
      <vt:variant>
        <vt:i4>5</vt:i4>
      </vt:variant>
      <vt:variant>
        <vt:lpwstr>mailto:administracija@rokom.lt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2017-12-13T10:19:00Z</cp:lastPrinted>
  <dcterms:created xsi:type="dcterms:W3CDTF">2019-04-17T06:32:00Z</dcterms:created>
  <dcterms:modified xsi:type="dcterms:W3CDTF">2019-04-17T06:32:00Z</dcterms:modified>
</cp:coreProperties>
</file>