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6941" w14:textId="77777777" w:rsidR="006D255D" w:rsidRPr="00951518" w:rsidRDefault="0063381C" w:rsidP="00C30CDD">
      <w:pPr>
        <w:rPr>
          <w:lang w:val="lt-LT"/>
        </w:rPr>
      </w:pPr>
      <w:r w:rsidRPr="00951518">
        <w:rPr>
          <w:lang w:val="lt-LT"/>
        </w:rPr>
        <w:tab/>
      </w:r>
      <w:r w:rsidRPr="00951518">
        <w:rPr>
          <w:lang w:val="lt-LT"/>
        </w:rPr>
        <w:tab/>
      </w:r>
      <w:r w:rsidRPr="00951518">
        <w:rPr>
          <w:lang w:val="lt-LT"/>
        </w:rPr>
        <w:tab/>
      </w:r>
      <w:r w:rsidRPr="00951518">
        <w:rPr>
          <w:lang w:val="lt-LT"/>
        </w:rPr>
        <w:tab/>
      </w:r>
      <w:r w:rsidR="006D255D" w:rsidRPr="00951518">
        <w:rPr>
          <w:lang w:val="lt-LT"/>
        </w:rPr>
        <w:t>PATVIRTINTA</w:t>
      </w:r>
    </w:p>
    <w:p w14:paraId="66F96942" w14:textId="7F02483B" w:rsidR="006D255D" w:rsidRPr="00951518" w:rsidRDefault="0063381C" w:rsidP="00C30CDD">
      <w:pPr>
        <w:rPr>
          <w:lang w:val="lt-LT"/>
        </w:rPr>
      </w:pPr>
      <w:r w:rsidRPr="00951518">
        <w:rPr>
          <w:lang w:val="lt-LT"/>
        </w:rPr>
        <w:tab/>
      </w:r>
      <w:r w:rsidRPr="00951518">
        <w:rPr>
          <w:lang w:val="lt-LT"/>
        </w:rPr>
        <w:tab/>
      </w:r>
      <w:r w:rsidRPr="00951518">
        <w:rPr>
          <w:lang w:val="lt-LT"/>
        </w:rPr>
        <w:tab/>
      </w:r>
      <w:r w:rsidRPr="00951518">
        <w:rPr>
          <w:lang w:val="lt-LT"/>
        </w:rPr>
        <w:tab/>
      </w:r>
      <w:r w:rsidR="00AF6FA8" w:rsidRPr="00951518">
        <w:rPr>
          <w:lang w:val="lt-LT"/>
        </w:rPr>
        <w:t>Rokiškio</w:t>
      </w:r>
      <w:r w:rsidR="002472DF">
        <w:rPr>
          <w:lang w:val="lt-LT"/>
        </w:rPr>
        <w:t xml:space="preserve"> </w:t>
      </w:r>
      <w:r w:rsidR="006D255D" w:rsidRPr="00951518">
        <w:rPr>
          <w:lang w:val="lt-LT"/>
        </w:rPr>
        <w:t xml:space="preserve">rajono savivaldybės tarybos </w:t>
      </w:r>
    </w:p>
    <w:p w14:paraId="66F96944" w14:textId="657FE468" w:rsidR="00D3207F" w:rsidRDefault="0063381C" w:rsidP="00C30CDD">
      <w:pPr>
        <w:rPr>
          <w:lang w:val="lt-LT"/>
        </w:rPr>
      </w:pPr>
      <w:r w:rsidRPr="00951518">
        <w:rPr>
          <w:lang w:val="lt-LT"/>
        </w:rPr>
        <w:tab/>
      </w:r>
      <w:r w:rsidRPr="00951518">
        <w:rPr>
          <w:lang w:val="lt-LT"/>
        </w:rPr>
        <w:tab/>
      </w:r>
      <w:r w:rsidRPr="00951518">
        <w:rPr>
          <w:lang w:val="lt-LT"/>
        </w:rPr>
        <w:tab/>
      </w:r>
      <w:r w:rsidRPr="00951518">
        <w:rPr>
          <w:lang w:val="lt-LT"/>
        </w:rPr>
        <w:tab/>
      </w:r>
      <w:r w:rsidR="006D255D" w:rsidRPr="00951518">
        <w:rPr>
          <w:lang w:val="lt-LT"/>
        </w:rPr>
        <w:t>201</w:t>
      </w:r>
      <w:r w:rsidR="00C379AF" w:rsidRPr="00951518">
        <w:rPr>
          <w:lang w:val="lt-LT"/>
        </w:rPr>
        <w:t>8</w:t>
      </w:r>
      <w:r w:rsidR="006D255D" w:rsidRPr="00951518">
        <w:rPr>
          <w:lang w:val="lt-LT"/>
        </w:rPr>
        <w:t xml:space="preserve"> m. </w:t>
      </w:r>
      <w:r w:rsidR="00AA7435" w:rsidRPr="00951518">
        <w:rPr>
          <w:lang w:val="lt-LT"/>
        </w:rPr>
        <w:t>lapkričio</w:t>
      </w:r>
      <w:r w:rsidR="006D255D" w:rsidRPr="00951518">
        <w:rPr>
          <w:lang w:val="lt-LT"/>
        </w:rPr>
        <w:t xml:space="preserve"> </w:t>
      </w:r>
      <w:r w:rsidR="00BE53C0" w:rsidRPr="00951518">
        <w:rPr>
          <w:lang w:val="lt-LT"/>
        </w:rPr>
        <w:t xml:space="preserve">30 </w:t>
      </w:r>
      <w:r w:rsidR="00AF6FA8" w:rsidRPr="00951518">
        <w:rPr>
          <w:lang w:val="lt-LT"/>
        </w:rPr>
        <w:t>d. sprendimu Nr. TS-</w:t>
      </w:r>
    </w:p>
    <w:p w14:paraId="25359AB1" w14:textId="77777777" w:rsidR="00CD065F" w:rsidRPr="00951518" w:rsidRDefault="00CD065F" w:rsidP="00C30CDD">
      <w:pPr>
        <w:rPr>
          <w:rFonts w:ascii="Times New Roman Bold" w:hAnsi="Times New Roman Bold" w:cs="Times New Roman Bold"/>
          <w:spacing w:val="-6"/>
          <w:lang w:val="lt-LT"/>
        </w:rPr>
      </w:pPr>
    </w:p>
    <w:p w14:paraId="02766FAA" w14:textId="5E63B41B" w:rsidR="00CD065F" w:rsidRDefault="00CD065F" w:rsidP="00CD065F">
      <w:pPr>
        <w:tabs>
          <w:tab w:val="left" w:pos="900"/>
        </w:tabs>
        <w:jc w:val="center"/>
        <w:rPr>
          <w:b/>
          <w:caps/>
          <w:color w:val="000000"/>
        </w:rPr>
      </w:pPr>
      <w:r w:rsidRPr="00833FD4">
        <w:rPr>
          <w:b/>
        </w:rPr>
        <w:t xml:space="preserve">ROKIŠKIO RAJONO SAVIVALDYBĖS UŽIMTUMO DIDINIMO </w:t>
      </w:r>
      <w:r w:rsidRPr="00833FD4">
        <w:rPr>
          <w:b/>
          <w:caps/>
          <w:color w:val="000000"/>
        </w:rPr>
        <w:t>prograM</w:t>
      </w:r>
      <w:r>
        <w:rPr>
          <w:b/>
          <w:caps/>
          <w:color w:val="000000"/>
        </w:rPr>
        <w:t>A</w:t>
      </w:r>
    </w:p>
    <w:p w14:paraId="14A67094" w14:textId="320145C1" w:rsidR="00CD065F" w:rsidRPr="00833FD4" w:rsidRDefault="00CD065F" w:rsidP="00CD065F">
      <w:pPr>
        <w:tabs>
          <w:tab w:val="left" w:pos="900"/>
        </w:tabs>
        <w:jc w:val="center"/>
        <w:rPr>
          <w:b/>
          <w:caps/>
          <w:color w:val="000000"/>
        </w:rPr>
      </w:pPr>
      <w:r>
        <w:rPr>
          <w:b/>
          <w:caps/>
          <w:color w:val="000000"/>
        </w:rPr>
        <w:t xml:space="preserve">2019 metams </w:t>
      </w:r>
    </w:p>
    <w:p w14:paraId="50398A80" w14:textId="77777777" w:rsidR="00CD065F" w:rsidRPr="00833FD4" w:rsidRDefault="00CD065F" w:rsidP="00CD065F">
      <w:pPr>
        <w:tabs>
          <w:tab w:val="left" w:pos="900"/>
        </w:tabs>
        <w:jc w:val="center"/>
        <w:rPr>
          <w:b/>
          <w:caps/>
          <w:color w:val="000000"/>
        </w:rPr>
      </w:pPr>
    </w:p>
    <w:p w14:paraId="66F96948" w14:textId="77777777" w:rsidR="00AA7435" w:rsidRPr="00951518" w:rsidRDefault="00AA7435" w:rsidP="00C30CDD">
      <w:pPr>
        <w:jc w:val="center"/>
        <w:rPr>
          <w:lang w:val="lt-LT"/>
        </w:rPr>
      </w:pPr>
      <w:r w:rsidRPr="00951518">
        <w:rPr>
          <w:b/>
          <w:bCs/>
          <w:lang w:val="lt-LT"/>
        </w:rPr>
        <w:t>I SKYRIUS</w:t>
      </w:r>
    </w:p>
    <w:p w14:paraId="66F96949" w14:textId="77777777" w:rsidR="00AA7435" w:rsidRPr="00951518" w:rsidRDefault="00AA7435" w:rsidP="00C30CDD">
      <w:pPr>
        <w:jc w:val="center"/>
        <w:rPr>
          <w:lang w:val="lt-LT"/>
        </w:rPr>
      </w:pPr>
      <w:r w:rsidRPr="00951518">
        <w:rPr>
          <w:b/>
          <w:bCs/>
          <w:lang w:val="lt-LT"/>
        </w:rPr>
        <w:t>BENDROJI DALIS</w:t>
      </w:r>
    </w:p>
    <w:p w14:paraId="66F9694A" w14:textId="77777777" w:rsidR="0063381C" w:rsidRPr="00951518" w:rsidRDefault="0063381C" w:rsidP="00C30CDD">
      <w:pPr>
        <w:rPr>
          <w:b/>
          <w:lang w:val="lt-LT"/>
        </w:rPr>
      </w:pPr>
      <w:r w:rsidRPr="00951518">
        <w:rPr>
          <w:b/>
          <w:lang w:val="lt-LT"/>
        </w:rPr>
        <w:tab/>
      </w:r>
    </w:p>
    <w:p w14:paraId="66F9694B" w14:textId="10622B7E" w:rsidR="00C354BD" w:rsidRPr="00951518" w:rsidRDefault="00DF7563" w:rsidP="00C30CDD">
      <w:pPr>
        <w:pStyle w:val="Sraopastraipa"/>
        <w:ind w:left="0" w:firstLine="709"/>
        <w:jc w:val="both"/>
        <w:rPr>
          <w:lang w:val="lt-LT"/>
        </w:rPr>
      </w:pPr>
      <w:r w:rsidRPr="00951518">
        <w:rPr>
          <w:lang w:val="lt-LT"/>
        </w:rPr>
        <w:t xml:space="preserve">Rokiškio </w:t>
      </w:r>
      <w:r w:rsidR="00C354BD" w:rsidRPr="00951518">
        <w:rPr>
          <w:lang w:val="lt-LT"/>
        </w:rPr>
        <w:t>rajono savivaldybės 201</w:t>
      </w:r>
      <w:r w:rsidR="00AA7435" w:rsidRPr="00951518">
        <w:rPr>
          <w:lang w:val="lt-LT"/>
        </w:rPr>
        <w:t>9</w:t>
      </w:r>
      <w:r w:rsidR="00C354BD" w:rsidRPr="00951518">
        <w:rPr>
          <w:lang w:val="lt-LT"/>
        </w:rPr>
        <w:t xml:space="preserve"> m. </w:t>
      </w:r>
      <w:r w:rsidR="00C335FD" w:rsidRPr="00951518">
        <w:rPr>
          <w:lang w:val="lt-LT"/>
        </w:rPr>
        <w:t>u</w:t>
      </w:r>
      <w:r w:rsidR="00C354BD" w:rsidRPr="00951518">
        <w:rPr>
          <w:lang w:val="lt-LT"/>
        </w:rPr>
        <w:t>žimtumo didinimo programa (toliau – Programa) parengta vadovaujantis Lietuvos Respublikos vietos savivaldos įstatymo 7 straipsnio 18 punktu</w:t>
      </w:r>
      <w:r w:rsidR="004D4882" w:rsidRPr="00951518">
        <w:rPr>
          <w:lang w:val="lt-LT"/>
        </w:rPr>
        <w:t>,</w:t>
      </w:r>
      <w:r w:rsidR="004651E5" w:rsidRPr="00951518">
        <w:rPr>
          <w:lang w:val="lt-LT"/>
        </w:rPr>
        <w:t xml:space="preserve"> 16 straipsnio 4 dalimi,</w:t>
      </w:r>
      <w:r w:rsidR="004D4882" w:rsidRPr="00951518">
        <w:rPr>
          <w:lang w:val="lt-LT"/>
        </w:rPr>
        <w:t xml:space="preserve"> Lietuvos Respublikos užimtumo įstatymo 48 straipsniu, </w:t>
      </w:r>
      <w:r w:rsidR="00AA7435" w:rsidRPr="00951518">
        <w:rPr>
          <w:lang w:val="lt-LT"/>
        </w:rPr>
        <w:t>Lietuvos Respublikos socialinės apsaugos ir darbo minis</w:t>
      </w:r>
      <w:r w:rsidR="004E6FAC" w:rsidRPr="00951518">
        <w:rPr>
          <w:lang w:val="lt-LT"/>
        </w:rPr>
        <w:t>tro 2018 m. spalio 5 d. įsakymu</w:t>
      </w:r>
      <w:r w:rsidR="00AA7435" w:rsidRPr="00951518">
        <w:rPr>
          <w:lang w:val="lt-LT"/>
        </w:rPr>
        <w:t xml:space="preserve"> Nr. A1-548 „Dėl Lietuvos Respublikos socialinės apsaugos ir darbo minist</w:t>
      </w:r>
      <w:r w:rsidR="001A6715" w:rsidRPr="00951518">
        <w:rPr>
          <w:lang w:val="lt-LT"/>
        </w:rPr>
        <w:t>ro 2017 m. gegužės 23 d. įsakymu</w:t>
      </w:r>
      <w:r w:rsidR="00AA7435" w:rsidRPr="00951518">
        <w:rPr>
          <w:lang w:val="lt-LT"/>
        </w:rPr>
        <w:t xml:space="preserve"> Nr. A1-257 „Dėl </w:t>
      </w:r>
      <w:r w:rsidR="00951518" w:rsidRPr="00833FD4">
        <w:rPr>
          <w:lang w:val="lt-LT"/>
        </w:rPr>
        <w:t xml:space="preserve">Užimtumo </w:t>
      </w:r>
      <w:r w:rsidR="00AA7435" w:rsidRPr="00951518">
        <w:rPr>
          <w:lang w:val="lt-LT"/>
        </w:rPr>
        <w:t>didinimo programų rengimo ir jų finansavimo tvarkos aprašo patvirtinimo“ pakeitimo“</w:t>
      </w:r>
      <w:r w:rsidR="004D4882" w:rsidRPr="00951518">
        <w:rPr>
          <w:lang w:val="lt-LT"/>
        </w:rPr>
        <w:t xml:space="preserve"> patvirtintu Užimtumo didinimo programų rengimo i</w:t>
      </w:r>
      <w:r w:rsidR="0058701A" w:rsidRPr="00951518">
        <w:rPr>
          <w:lang w:val="lt-LT"/>
        </w:rPr>
        <w:t>r jų finansavimo tvarkos aprašu</w:t>
      </w:r>
      <w:r w:rsidR="00C354BD" w:rsidRPr="00951518">
        <w:rPr>
          <w:lang w:val="lt-LT"/>
        </w:rPr>
        <w:t>. Ši Programa bus rengiama ir tvirtinama kasmet</w:t>
      </w:r>
      <w:r w:rsidR="00C335FD" w:rsidRPr="00951518">
        <w:rPr>
          <w:lang w:val="lt-LT"/>
        </w:rPr>
        <w:t>,</w:t>
      </w:r>
      <w:r w:rsidR="00C354BD" w:rsidRPr="00951518">
        <w:rPr>
          <w:lang w:val="lt-LT"/>
        </w:rPr>
        <w:t xml:space="preserve"> siekiant efektyvesnių gyventojų užimtumo didinimo priemonių ir paslaugų organi</w:t>
      </w:r>
      <w:r w:rsidR="00EC74F3" w:rsidRPr="00951518">
        <w:rPr>
          <w:lang w:val="lt-LT"/>
        </w:rPr>
        <w:t>zavimo bei teikimo gyventojams r</w:t>
      </w:r>
      <w:r w:rsidR="00C354BD" w:rsidRPr="00951518">
        <w:rPr>
          <w:lang w:val="lt-LT"/>
        </w:rPr>
        <w:t xml:space="preserve">ajone. </w:t>
      </w:r>
    </w:p>
    <w:p w14:paraId="66F9694C" w14:textId="77777777" w:rsidR="008878D4" w:rsidRPr="00951518" w:rsidRDefault="00C354BD" w:rsidP="00C30CDD">
      <w:pPr>
        <w:ind w:firstLine="624"/>
        <w:jc w:val="both"/>
        <w:rPr>
          <w:lang w:val="lt-LT"/>
        </w:rPr>
      </w:pPr>
      <w:r w:rsidRPr="00951518">
        <w:rPr>
          <w:lang w:val="lt-LT"/>
        </w:rPr>
        <w:t>Užimtumo didinimo programa atitinka Panevėžio regiono 2014–2020 m. plė</w:t>
      </w:r>
      <w:r w:rsidR="00827F20" w:rsidRPr="00951518">
        <w:rPr>
          <w:lang w:val="lt-LT"/>
        </w:rPr>
        <w:t>tros plano tikslus</w:t>
      </w:r>
      <w:r w:rsidRPr="00951518">
        <w:rPr>
          <w:lang w:val="lt-LT"/>
        </w:rPr>
        <w:t xml:space="preserve">, </w:t>
      </w:r>
      <w:r w:rsidR="00DB163B" w:rsidRPr="00951518">
        <w:rPr>
          <w:lang w:val="lt-LT"/>
        </w:rPr>
        <w:t>yra suderinta</w:t>
      </w:r>
      <w:r w:rsidR="0058701A" w:rsidRPr="00951518">
        <w:rPr>
          <w:lang w:val="lt-LT"/>
        </w:rPr>
        <w:t xml:space="preserve"> su Rokiškio</w:t>
      </w:r>
      <w:r w:rsidRPr="00951518">
        <w:rPr>
          <w:lang w:val="lt-LT"/>
        </w:rPr>
        <w:t xml:space="preserve"> rajono </w:t>
      </w:r>
      <w:r w:rsidR="008878D4" w:rsidRPr="00951518">
        <w:rPr>
          <w:lang w:val="lt-LT"/>
        </w:rPr>
        <w:t>2017</w:t>
      </w:r>
      <w:r w:rsidR="00C335FD" w:rsidRPr="00951518">
        <w:rPr>
          <w:lang w:val="lt-LT"/>
        </w:rPr>
        <w:t>–</w:t>
      </w:r>
      <w:r w:rsidR="008878D4" w:rsidRPr="00951518">
        <w:rPr>
          <w:lang w:val="lt-LT"/>
        </w:rPr>
        <w:t>2019</w:t>
      </w:r>
      <w:r w:rsidR="00AA7435" w:rsidRPr="00951518">
        <w:rPr>
          <w:lang w:val="lt-LT"/>
        </w:rPr>
        <w:t xml:space="preserve"> </w:t>
      </w:r>
      <w:r w:rsidR="008878D4" w:rsidRPr="00951518">
        <w:rPr>
          <w:lang w:val="lt-LT"/>
        </w:rPr>
        <w:t>m.</w:t>
      </w:r>
      <w:r w:rsidRPr="00951518">
        <w:rPr>
          <w:lang w:val="lt-LT"/>
        </w:rPr>
        <w:t xml:space="preserve"> strateginiu </w:t>
      </w:r>
      <w:r w:rsidR="008878D4" w:rsidRPr="00951518">
        <w:rPr>
          <w:lang w:val="lt-LT"/>
        </w:rPr>
        <w:t xml:space="preserve">veiklos </w:t>
      </w:r>
      <w:r w:rsidRPr="00951518">
        <w:rPr>
          <w:lang w:val="lt-LT"/>
        </w:rPr>
        <w:t xml:space="preserve">planu, patvirtintu </w:t>
      </w:r>
      <w:r w:rsidR="0058701A" w:rsidRPr="00951518">
        <w:rPr>
          <w:lang w:val="lt-LT"/>
        </w:rPr>
        <w:t xml:space="preserve">Rokiškio </w:t>
      </w:r>
      <w:r w:rsidRPr="00951518">
        <w:rPr>
          <w:lang w:val="lt-LT"/>
        </w:rPr>
        <w:t xml:space="preserve">rajono savivaldybės tarybos </w:t>
      </w:r>
      <w:r w:rsidR="008878D4" w:rsidRPr="00951518">
        <w:rPr>
          <w:lang w:val="lt-LT"/>
        </w:rPr>
        <w:t>2017</w:t>
      </w:r>
      <w:r w:rsidR="00AA7435" w:rsidRPr="00951518">
        <w:rPr>
          <w:lang w:val="lt-LT"/>
        </w:rPr>
        <w:t xml:space="preserve"> </w:t>
      </w:r>
      <w:r w:rsidRPr="00951518">
        <w:rPr>
          <w:lang w:val="lt-LT"/>
        </w:rPr>
        <w:t xml:space="preserve">m. </w:t>
      </w:r>
      <w:r w:rsidR="008878D4" w:rsidRPr="00951518">
        <w:rPr>
          <w:lang w:val="lt-LT"/>
        </w:rPr>
        <w:t>vasario 24</w:t>
      </w:r>
      <w:r w:rsidRPr="00951518">
        <w:rPr>
          <w:lang w:val="lt-LT"/>
        </w:rPr>
        <w:t xml:space="preserve"> d. sprendimu Nr.</w:t>
      </w:r>
      <w:r w:rsidR="0063381C" w:rsidRPr="00951518">
        <w:rPr>
          <w:lang w:val="lt-LT"/>
        </w:rPr>
        <w:t xml:space="preserve"> </w:t>
      </w:r>
      <w:r w:rsidRPr="00951518">
        <w:rPr>
          <w:lang w:val="lt-LT"/>
        </w:rPr>
        <w:t>T</w:t>
      </w:r>
      <w:r w:rsidR="008878D4" w:rsidRPr="00951518">
        <w:rPr>
          <w:lang w:val="lt-LT"/>
        </w:rPr>
        <w:t>S-16</w:t>
      </w:r>
      <w:r w:rsidR="00FD1EF2" w:rsidRPr="00951518">
        <w:rPr>
          <w:lang w:val="lt-LT"/>
        </w:rPr>
        <w:t xml:space="preserve"> „Dėl Rokiškio</w:t>
      </w:r>
      <w:r w:rsidRPr="00951518">
        <w:rPr>
          <w:lang w:val="lt-LT"/>
        </w:rPr>
        <w:t xml:space="preserve"> rajono plėtros iki 2020 m.</w:t>
      </w:r>
      <w:r w:rsidR="00EC74F3" w:rsidRPr="00951518">
        <w:rPr>
          <w:lang w:val="lt-LT"/>
        </w:rPr>
        <w:t xml:space="preserve"> strateginio plano patvirtinimo</w:t>
      </w:r>
      <w:r w:rsidRPr="00951518">
        <w:rPr>
          <w:lang w:val="lt-LT"/>
        </w:rPr>
        <w:t>“</w:t>
      </w:r>
      <w:r w:rsidR="00EC74F3" w:rsidRPr="00951518">
        <w:rPr>
          <w:lang w:val="lt-LT"/>
        </w:rPr>
        <w:t>.</w:t>
      </w:r>
      <w:r w:rsidRPr="00951518">
        <w:rPr>
          <w:lang w:val="lt-LT"/>
        </w:rPr>
        <w:t xml:space="preserve"> Š</w:t>
      </w:r>
      <w:r w:rsidR="000C09E2" w:rsidRPr="00951518">
        <w:rPr>
          <w:lang w:val="lt-LT"/>
        </w:rPr>
        <w:t>ia prog</w:t>
      </w:r>
      <w:r w:rsidR="008878D4" w:rsidRPr="00951518">
        <w:rPr>
          <w:lang w:val="lt-LT"/>
        </w:rPr>
        <w:t xml:space="preserve">rama siekiama padidinti Rokiškio </w:t>
      </w:r>
      <w:r w:rsidR="000C09E2" w:rsidRPr="00951518">
        <w:rPr>
          <w:lang w:val="lt-LT"/>
        </w:rPr>
        <w:t xml:space="preserve"> r</w:t>
      </w:r>
      <w:r w:rsidRPr="00951518">
        <w:rPr>
          <w:lang w:val="lt-LT"/>
        </w:rPr>
        <w:t>ajono savivaldybės gyventojų užimtumą, padedant</w:t>
      </w:r>
      <w:r w:rsidR="005A7DE1" w:rsidRPr="00951518">
        <w:rPr>
          <w:lang w:val="lt-LT"/>
        </w:rPr>
        <w:t xml:space="preserve"> ekonomiškai</w:t>
      </w:r>
      <w:r w:rsidR="00EC74F3" w:rsidRPr="00951518">
        <w:rPr>
          <w:lang w:val="lt-LT"/>
        </w:rPr>
        <w:t xml:space="preserve"> </w:t>
      </w:r>
      <w:r w:rsidR="005A7DE1" w:rsidRPr="00951518">
        <w:rPr>
          <w:lang w:val="lt-LT"/>
        </w:rPr>
        <w:t xml:space="preserve">neaktyviems </w:t>
      </w:r>
      <w:r w:rsidR="00EC74F3" w:rsidRPr="00951518">
        <w:rPr>
          <w:lang w:val="lt-LT"/>
        </w:rPr>
        <w:t>r</w:t>
      </w:r>
      <w:r w:rsidR="000C09E2" w:rsidRPr="00951518">
        <w:rPr>
          <w:lang w:val="lt-LT"/>
        </w:rPr>
        <w:t>ajono</w:t>
      </w:r>
      <w:r w:rsidR="005A7DE1" w:rsidRPr="00951518">
        <w:rPr>
          <w:lang w:val="lt-LT"/>
        </w:rPr>
        <w:t xml:space="preserve"> gyventojams</w:t>
      </w:r>
      <w:r w:rsidRPr="00951518">
        <w:rPr>
          <w:lang w:val="lt-LT"/>
        </w:rPr>
        <w:t xml:space="preserve"> (registruotiems Darbo biržoje ir turintiems bedarbio statusą) </w:t>
      </w:r>
      <w:r w:rsidR="004E5C1F" w:rsidRPr="00951518">
        <w:rPr>
          <w:lang w:val="lt-LT"/>
        </w:rPr>
        <w:t xml:space="preserve">sugrįžti į darbo rinką ir padėti </w:t>
      </w:r>
      <w:r w:rsidRPr="00951518">
        <w:rPr>
          <w:lang w:val="lt-LT"/>
        </w:rPr>
        <w:t>įsitvirti</w:t>
      </w:r>
      <w:r w:rsidR="004E5C1F" w:rsidRPr="00951518">
        <w:rPr>
          <w:lang w:val="lt-LT"/>
        </w:rPr>
        <w:t>nti joje</w:t>
      </w:r>
      <w:r w:rsidR="00844209" w:rsidRPr="00951518">
        <w:rPr>
          <w:lang w:val="lt-LT"/>
        </w:rPr>
        <w:t xml:space="preserve"> per</w:t>
      </w:r>
      <w:r w:rsidRPr="00951518">
        <w:rPr>
          <w:lang w:val="lt-LT"/>
        </w:rPr>
        <w:t xml:space="preserve"> užimtumo didin</w:t>
      </w:r>
      <w:r w:rsidR="008878D4" w:rsidRPr="00951518">
        <w:rPr>
          <w:lang w:val="lt-LT"/>
        </w:rPr>
        <w:t>imo priemones. Rengiant Rokiškio</w:t>
      </w:r>
      <w:r w:rsidRPr="00951518">
        <w:rPr>
          <w:lang w:val="lt-LT"/>
        </w:rPr>
        <w:t xml:space="preserve"> rajono savivaldybės </w:t>
      </w:r>
      <w:r w:rsidR="00C335FD" w:rsidRPr="00951518">
        <w:rPr>
          <w:lang w:val="lt-LT"/>
        </w:rPr>
        <w:t>u</w:t>
      </w:r>
      <w:r w:rsidRPr="00951518">
        <w:rPr>
          <w:lang w:val="lt-LT"/>
        </w:rPr>
        <w:t xml:space="preserve">žimtumo didinimo programą, atlikta demografinės, socialinės ekonominės būklės analizė, padėjusi detalizuoti gyventojų užimtumo didinimo poreikius </w:t>
      </w:r>
      <w:r w:rsidR="003448E8" w:rsidRPr="00951518">
        <w:rPr>
          <w:lang w:val="lt-LT"/>
        </w:rPr>
        <w:t>s</w:t>
      </w:r>
      <w:r w:rsidR="00DB163B" w:rsidRPr="00951518">
        <w:rPr>
          <w:lang w:val="lt-LT"/>
        </w:rPr>
        <w:t xml:space="preserve">avivaldybėje </w:t>
      </w:r>
      <w:r w:rsidRPr="00951518">
        <w:rPr>
          <w:lang w:val="lt-LT"/>
        </w:rPr>
        <w:t xml:space="preserve">pagal tikslines grupes. </w:t>
      </w:r>
    </w:p>
    <w:p w14:paraId="66F9694D" w14:textId="77777777" w:rsidR="00EB586B" w:rsidRPr="00951518" w:rsidRDefault="00EC74F3" w:rsidP="00C30CDD">
      <w:pPr>
        <w:ind w:firstLine="624"/>
        <w:jc w:val="both"/>
        <w:rPr>
          <w:lang w:val="lt-LT"/>
        </w:rPr>
      </w:pPr>
      <w:r w:rsidRPr="00951518">
        <w:rPr>
          <w:lang w:val="lt-LT"/>
        </w:rPr>
        <w:t>Rengiant Programą, naudoti</w:t>
      </w:r>
      <w:r w:rsidR="00C354BD" w:rsidRPr="00951518">
        <w:rPr>
          <w:lang w:val="lt-LT"/>
        </w:rPr>
        <w:t xml:space="preserve"> Statistikos departamento prie Lietuvos Re</w:t>
      </w:r>
      <w:r w:rsidR="008878D4" w:rsidRPr="00951518">
        <w:rPr>
          <w:lang w:val="lt-LT"/>
        </w:rPr>
        <w:t xml:space="preserve">spublikos Vyriausybės, </w:t>
      </w:r>
      <w:r w:rsidR="000C4952" w:rsidRPr="00951518">
        <w:rPr>
          <w:lang w:val="lt-LT"/>
        </w:rPr>
        <w:t>Juridinių asmenų registro,</w:t>
      </w:r>
      <w:r w:rsidR="0063381C" w:rsidRPr="00951518">
        <w:rPr>
          <w:lang w:val="lt-LT"/>
        </w:rPr>
        <w:t xml:space="preserve"> </w:t>
      </w:r>
      <w:r w:rsidR="008878D4" w:rsidRPr="00951518">
        <w:rPr>
          <w:lang w:val="lt-LT"/>
        </w:rPr>
        <w:t xml:space="preserve">Rokiškio </w:t>
      </w:r>
      <w:r w:rsidR="00C354BD" w:rsidRPr="00951518">
        <w:rPr>
          <w:lang w:val="lt-LT"/>
        </w:rPr>
        <w:t>rajono savivaldybės administracijos str</w:t>
      </w:r>
      <w:r w:rsidR="000C4952" w:rsidRPr="00951518">
        <w:rPr>
          <w:lang w:val="lt-LT"/>
        </w:rPr>
        <w:t xml:space="preserve">uktūrinių </w:t>
      </w:r>
      <w:r w:rsidR="00DB163B" w:rsidRPr="00951518">
        <w:rPr>
          <w:lang w:val="lt-LT"/>
        </w:rPr>
        <w:t>padalinių ir</w:t>
      </w:r>
      <w:r w:rsidR="00C354BD" w:rsidRPr="00951518">
        <w:rPr>
          <w:lang w:val="lt-LT"/>
        </w:rPr>
        <w:t xml:space="preserve"> Panevėžio teritorinės darbo biržos </w:t>
      </w:r>
      <w:r w:rsidR="00173D66" w:rsidRPr="00951518">
        <w:rPr>
          <w:lang w:val="lt-LT"/>
        </w:rPr>
        <w:t xml:space="preserve">Rokiškio </w:t>
      </w:r>
      <w:r w:rsidR="00C354BD" w:rsidRPr="00951518">
        <w:rPr>
          <w:lang w:val="lt-LT"/>
        </w:rPr>
        <w:t xml:space="preserve"> skyriaus p</w:t>
      </w:r>
      <w:r w:rsidR="00EB586B" w:rsidRPr="00951518">
        <w:rPr>
          <w:lang w:val="lt-LT"/>
        </w:rPr>
        <w:t>ateikti duomenys ir informacija</w:t>
      </w:r>
      <w:r w:rsidR="003448E8" w:rsidRPr="00951518">
        <w:rPr>
          <w:lang w:val="lt-LT"/>
        </w:rPr>
        <w:t>.</w:t>
      </w:r>
    </w:p>
    <w:p w14:paraId="66F9694F" w14:textId="77777777" w:rsidR="00C354BD" w:rsidRPr="00951518" w:rsidRDefault="00C354BD" w:rsidP="00E8674E">
      <w:pPr>
        <w:ind w:firstLine="709"/>
        <w:jc w:val="both"/>
        <w:rPr>
          <w:b/>
          <w:lang w:val="lt-LT"/>
        </w:rPr>
      </w:pPr>
      <w:r w:rsidRPr="00951518">
        <w:rPr>
          <w:b/>
          <w:lang w:val="lt-LT"/>
        </w:rPr>
        <w:t>Užimtumo didinimo programos tiksl</w:t>
      </w:r>
      <w:r w:rsidR="003448E8" w:rsidRPr="00951518">
        <w:rPr>
          <w:b/>
          <w:lang w:val="lt-LT"/>
        </w:rPr>
        <w:t>ai:</w:t>
      </w:r>
    </w:p>
    <w:p w14:paraId="66F96950" w14:textId="77777777" w:rsidR="00AC400D" w:rsidRPr="00951518" w:rsidRDefault="0063381C" w:rsidP="00C30CDD">
      <w:pPr>
        <w:tabs>
          <w:tab w:val="num" w:pos="0"/>
          <w:tab w:val="left" w:pos="709"/>
          <w:tab w:val="left" w:pos="993"/>
        </w:tabs>
        <w:jc w:val="both"/>
        <w:rPr>
          <w:lang w:val="lt-LT"/>
        </w:rPr>
      </w:pPr>
      <w:r w:rsidRPr="00951518">
        <w:rPr>
          <w:lang w:val="lt-LT"/>
        </w:rPr>
        <w:tab/>
      </w:r>
      <w:r w:rsidR="00EB586B" w:rsidRPr="00951518">
        <w:rPr>
          <w:lang w:val="lt-LT"/>
        </w:rPr>
        <w:t xml:space="preserve">1. </w:t>
      </w:r>
      <w:r w:rsidR="003448E8" w:rsidRPr="00951518">
        <w:rPr>
          <w:lang w:val="lt-LT"/>
        </w:rPr>
        <w:t>d</w:t>
      </w:r>
      <w:r w:rsidR="001E2B30" w:rsidRPr="00951518">
        <w:rPr>
          <w:lang w:val="lt-LT"/>
        </w:rPr>
        <w:t>idinti bedarbių, kurie negali greitai integruotis į nuolatinį darbą, užimtumo galimybes</w:t>
      </w:r>
      <w:r w:rsidR="003448E8" w:rsidRPr="00951518">
        <w:rPr>
          <w:lang w:val="lt-LT"/>
        </w:rPr>
        <w:t>;</w:t>
      </w:r>
      <w:r w:rsidR="00AC400D" w:rsidRPr="00951518">
        <w:rPr>
          <w:lang w:val="lt-LT"/>
        </w:rPr>
        <w:t xml:space="preserve"> </w:t>
      </w:r>
    </w:p>
    <w:p w14:paraId="66F96951" w14:textId="77777777" w:rsidR="00AC400D" w:rsidRPr="00951518" w:rsidRDefault="00794623" w:rsidP="00C30CDD">
      <w:pPr>
        <w:tabs>
          <w:tab w:val="num" w:pos="851"/>
          <w:tab w:val="left" w:pos="993"/>
        </w:tabs>
        <w:jc w:val="both"/>
        <w:rPr>
          <w:lang w:val="lt-LT"/>
        </w:rPr>
      </w:pPr>
      <w:r w:rsidRPr="00951518">
        <w:rPr>
          <w:lang w:val="lt-LT"/>
        </w:rPr>
        <w:t xml:space="preserve">            </w:t>
      </w:r>
      <w:r w:rsidR="00EB586B" w:rsidRPr="00951518">
        <w:rPr>
          <w:lang w:val="lt-LT"/>
        </w:rPr>
        <w:t xml:space="preserve">2. </w:t>
      </w:r>
      <w:r w:rsidR="003448E8" w:rsidRPr="00951518">
        <w:rPr>
          <w:lang w:val="lt-LT"/>
        </w:rPr>
        <w:t>s</w:t>
      </w:r>
      <w:r w:rsidR="00AC400D" w:rsidRPr="00951518">
        <w:rPr>
          <w:lang w:val="lt-LT"/>
        </w:rPr>
        <w:t>iekti bedarbių</w:t>
      </w:r>
      <w:r w:rsidR="001E2B30" w:rsidRPr="00951518">
        <w:rPr>
          <w:lang w:val="lt-LT"/>
        </w:rPr>
        <w:t xml:space="preserve"> socialinės atskirties </w:t>
      </w:r>
      <w:r w:rsidR="00AC400D" w:rsidRPr="00951518">
        <w:rPr>
          <w:lang w:val="lt-LT"/>
        </w:rPr>
        <w:t>mažinimo</w:t>
      </w:r>
      <w:r w:rsidR="003448E8" w:rsidRPr="00951518">
        <w:rPr>
          <w:lang w:val="lt-LT"/>
        </w:rPr>
        <w:t>;</w:t>
      </w:r>
    </w:p>
    <w:p w14:paraId="66F96952" w14:textId="77777777" w:rsidR="00AC400D" w:rsidRPr="00951518" w:rsidRDefault="00794623" w:rsidP="00C30CDD">
      <w:pPr>
        <w:tabs>
          <w:tab w:val="num" w:pos="851"/>
          <w:tab w:val="left" w:pos="993"/>
        </w:tabs>
        <w:jc w:val="both"/>
        <w:rPr>
          <w:lang w:val="lt-LT"/>
        </w:rPr>
      </w:pPr>
      <w:r w:rsidRPr="00951518">
        <w:rPr>
          <w:lang w:val="lt-LT"/>
        </w:rPr>
        <w:t xml:space="preserve">            </w:t>
      </w:r>
      <w:r w:rsidR="00EB586B" w:rsidRPr="00951518">
        <w:rPr>
          <w:lang w:val="lt-LT"/>
        </w:rPr>
        <w:t xml:space="preserve">3. </w:t>
      </w:r>
      <w:r w:rsidR="003448E8" w:rsidRPr="00951518">
        <w:rPr>
          <w:lang w:val="lt-LT"/>
        </w:rPr>
        <w:t>a</w:t>
      </w:r>
      <w:r w:rsidR="001E2B30" w:rsidRPr="00951518">
        <w:rPr>
          <w:lang w:val="lt-LT"/>
        </w:rPr>
        <w:t>tstat</w:t>
      </w:r>
      <w:r w:rsidR="00AC400D" w:rsidRPr="00951518">
        <w:rPr>
          <w:lang w:val="lt-LT"/>
        </w:rPr>
        <w:t>yti</w:t>
      </w:r>
      <w:r w:rsidR="001E2B30" w:rsidRPr="00951518">
        <w:rPr>
          <w:lang w:val="lt-LT"/>
        </w:rPr>
        <w:t xml:space="preserve"> ir palaik</w:t>
      </w:r>
      <w:r w:rsidR="00AC400D" w:rsidRPr="00951518">
        <w:rPr>
          <w:lang w:val="lt-LT"/>
        </w:rPr>
        <w:t>yti bedarbių</w:t>
      </w:r>
      <w:r w:rsidR="001E2B30" w:rsidRPr="00951518">
        <w:rPr>
          <w:lang w:val="lt-LT"/>
        </w:rPr>
        <w:t xml:space="preserve"> darbinius gebėjimus</w:t>
      </w:r>
      <w:r w:rsidR="00AC400D" w:rsidRPr="00951518">
        <w:rPr>
          <w:lang w:val="lt-LT"/>
        </w:rPr>
        <w:t>,</w:t>
      </w:r>
      <w:r w:rsidR="00EB586B" w:rsidRPr="00951518">
        <w:rPr>
          <w:lang w:val="lt-LT"/>
        </w:rPr>
        <w:t xml:space="preserve"> </w:t>
      </w:r>
      <w:r w:rsidR="00AC400D" w:rsidRPr="00951518">
        <w:rPr>
          <w:lang w:val="lt-LT"/>
        </w:rPr>
        <w:t>skatinti jų motyvaciją dirbti</w:t>
      </w:r>
      <w:r w:rsidR="003448E8" w:rsidRPr="00951518">
        <w:rPr>
          <w:lang w:val="lt-LT"/>
        </w:rPr>
        <w:t>;</w:t>
      </w:r>
    </w:p>
    <w:p w14:paraId="66F96953" w14:textId="77777777" w:rsidR="001E2B30" w:rsidRPr="00951518" w:rsidRDefault="00794623" w:rsidP="00C30CDD">
      <w:pPr>
        <w:tabs>
          <w:tab w:val="num" w:pos="851"/>
          <w:tab w:val="left" w:pos="993"/>
        </w:tabs>
        <w:jc w:val="both"/>
        <w:rPr>
          <w:lang w:val="lt-LT"/>
        </w:rPr>
      </w:pPr>
      <w:r w:rsidRPr="00951518">
        <w:rPr>
          <w:lang w:val="lt-LT"/>
        </w:rPr>
        <w:t xml:space="preserve">            </w:t>
      </w:r>
      <w:r w:rsidR="00EB586B" w:rsidRPr="00951518">
        <w:rPr>
          <w:lang w:val="lt-LT"/>
        </w:rPr>
        <w:t xml:space="preserve">4. </w:t>
      </w:r>
      <w:r w:rsidR="003448E8" w:rsidRPr="00951518">
        <w:rPr>
          <w:lang w:val="lt-LT"/>
        </w:rPr>
        <w:t>n</w:t>
      </w:r>
      <w:r w:rsidR="001E2B30" w:rsidRPr="00951518">
        <w:rPr>
          <w:lang w:val="lt-LT"/>
        </w:rPr>
        <w:t>audingų visuomenei laikinų darbo vietų atsiradim</w:t>
      </w:r>
      <w:r w:rsidR="0063381C" w:rsidRPr="00951518">
        <w:rPr>
          <w:lang w:val="lt-LT"/>
        </w:rPr>
        <w:t>a</w:t>
      </w:r>
      <w:r w:rsidR="00EB586B" w:rsidRPr="00951518">
        <w:rPr>
          <w:lang w:val="lt-LT"/>
        </w:rPr>
        <w:t>s</w:t>
      </w:r>
      <w:r w:rsidR="001E2B30" w:rsidRPr="00951518">
        <w:rPr>
          <w:lang w:val="lt-LT"/>
        </w:rPr>
        <w:t xml:space="preserve">. </w:t>
      </w:r>
    </w:p>
    <w:p w14:paraId="66F96954" w14:textId="77777777" w:rsidR="00675944" w:rsidRPr="00951518" w:rsidRDefault="00794623" w:rsidP="00C30CDD">
      <w:pPr>
        <w:pStyle w:val="Betarp"/>
        <w:jc w:val="both"/>
        <w:rPr>
          <w:lang w:val="lt-LT"/>
        </w:rPr>
      </w:pPr>
      <w:r w:rsidRPr="00951518">
        <w:rPr>
          <w:lang w:val="lt-LT"/>
        </w:rPr>
        <w:t xml:space="preserve">            </w:t>
      </w:r>
      <w:r w:rsidR="00675944" w:rsidRPr="00951518">
        <w:rPr>
          <w:b/>
          <w:lang w:val="lt-LT"/>
        </w:rPr>
        <w:t>Programos uždavinys</w:t>
      </w:r>
      <w:r w:rsidR="00675944" w:rsidRPr="00951518">
        <w:rPr>
          <w:lang w:val="lt-LT"/>
        </w:rPr>
        <w:t xml:space="preserve"> – sudaryti galimybę Programos nurodytoms tikslinėms gyventojų grupėms dirbti, ugdyti, atnaujinti darbinius įgūdžius, mažinti socialinę atskirtį.</w:t>
      </w:r>
    </w:p>
    <w:p w14:paraId="66F96955" w14:textId="77777777" w:rsidR="00675944" w:rsidRPr="00951518" w:rsidRDefault="00794623" w:rsidP="00C30CDD">
      <w:pPr>
        <w:pStyle w:val="Betarp"/>
        <w:rPr>
          <w:lang w:val="lt-LT"/>
        </w:rPr>
      </w:pPr>
      <w:bookmarkStart w:id="0" w:name="part_9dacb0af4fe147fc8df480c2f8776e09"/>
      <w:bookmarkEnd w:id="0"/>
      <w:r w:rsidRPr="00951518">
        <w:rPr>
          <w:lang w:val="lt-LT"/>
        </w:rPr>
        <w:t xml:space="preserve">            </w:t>
      </w:r>
      <w:r w:rsidR="00675944" w:rsidRPr="00951518">
        <w:rPr>
          <w:b/>
          <w:lang w:val="lt-LT"/>
        </w:rPr>
        <w:t>Programos priemonė</w:t>
      </w:r>
      <w:r w:rsidR="00675944" w:rsidRPr="00951518">
        <w:rPr>
          <w:lang w:val="lt-LT"/>
        </w:rPr>
        <w:t xml:space="preserve"> – laikinieji darbai Rokiškio rajono teritorijoje. </w:t>
      </w:r>
    </w:p>
    <w:p w14:paraId="66F96956" w14:textId="6757896C" w:rsidR="00675944" w:rsidRPr="00951518" w:rsidRDefault="00794623" w:rsidP="00C30CDD">
      <w:pPr>
        <w:jc w:val="both"/>
        <w:rPr>
          <w:lang w:val="lt-LT"/>
        </w:rPr>
      </w:pPr>
      <w:bookmarkStart w:id="1" w:name="part_496d2fb9423c4297952f80ac3bcaded8"/>
      <w:bookmarkEnd w:id="1"/>
      <w:r w:rsidRPr="00951518">
        <w:rPr>
          <w:lang w:val="lt-LT"/>
        </w:rPr>
        <w:t xml:space="preserve">            </w:t>
      </w:r>
      <w:r w:rsidR="00675944" w:rsidRPr="00951518">
        <w:rPr>
          <w:lang w:val="lt-LT"/>
        </w:rPr>
        <w:t>Programą rengia ir įgyvendina Rokiškio rajono savivaldybė (toliau</w:t>
      </w:r>
      <w:r w:rsidR="00951518">
        <w:rPr>
          <w:lang w:val="lt-LT"/>
        </w:rPr>
        <w:t xml:space="preserve"> </w:t>
      </w:r>
      <w:r w:rsidR="00675944" w:rsidRPr="00951518">
        <w:rPr>
          <w:lang w:val="lt-LT"/>
        </w:rPr>
        <w:t>–</w:t>
      </w:r>
      <w:r w:rsidR="00951518">
        <w:rPr>
          <w:lang w:val="lt-LT"/>
        </w:rPr>
        <w:t xml:space="preserve"> </w:t>
      </w:r>
      <w:r w:rsidR="00675944" w:rsidRPr="00951518">
        <w:rPr>
          <w:lang w:val="lt-LT"/>
        </w:rPr>
        <w:t xml:space="preserve">Savivaldybės administracija) bendradarbiaudama su Panevėžio </w:t>
      </w:r>
      <w:r w:rsidR="002472DF">
        <w:rPr>
          <w:lang w:val="lt-LT"/>
        </w:rPr>
        <w:t>u</w:t>
      </w:r>
      <w:r w:rsidR="00675944" w:rsidRPr="00951518">
        <w:rPr>
          <w:lang w:val="lt-LT"/>
        </w:rPr>
        <w:t xml:space="preserve">žimtumo tarnyba prie Socialinės ir darbo ministerijos </w:t>
      </w:r>
      <w:r w:rsidR="00A746BA" w:rsidRPr="00951518">
        <w:rPr>
          <w:lang w:val="lt-LT"/>
        </w:rPr>
        <w:t xml:space="preserve">(toliau – Užimtumo tarnyba) </w:t>
      </w:r>
      <w:r w:rsidR="00675944" w:rsidRPr="00951518">
        <w:rPr>
          <w:lang w:val="lt-LT"/>
        </w:rPr>
        <w:t xml:space="preserve">Rokiškio skyriumi. Į Užimtumo didinimo programos rengimo procesą taip pat buvo įtraukti savivaldybės administracijos struktūriniai teritoriniai padaliniai – seniūnijos. </w:t>
      </w:r>
    </w:p>
    <w:p w14:paraId="66F96957" w14:textId="77777777" w:rsidR="00675944" w:rsidRPr="00951518" w:rsidRDefault="00794623" w:rsidP="00C30CDD">
      <w:pPr>
        <w:pStyle w:val="Betarp"/>
        <w:jc w:val="both"/>
        <w:rPr>
          <w:lang w:val="lt-LT"/>
        </w:rPr>
      </w:pPr>
      <w:bookmarkStart w:id="2" w:name="part_84502b8daeab4289ba5f1ab6f06212c7"/>
      <w:bookmarkEnd w:id="2"/>
      <w:r w:rsidRPr="00951518">
        <w:rPr>
          <w:lang w:val="lt-LT"/>
        </w:rPr>
        <w:t xml:space="preserve">              </w:t>
      </w:r>
      <w:r w:rsidR="00675944" w:rsidRPr="00951518">
        <w:rPr>
          <w:lang w:val="lt-LT"/>
        </w:rPr>
        <w:t>Programa finansuojama 100 procentų iš Lietuvos Respublikos valstybės biudžeto specialių tikslinių dotacijų savivaldybių biudžetams lėšų, skirtų Vietos savivaldos įstatymo 7 straipsnio 18 punkte numatytai valstybinei (valstybės perduotai savivaldybėms) funkcijai įgyvendinti: dalyvauti rengiant ir įgyvendinant darbo rinkos politikos priemones ir gyventojų užimtumo programas.</w:t>
      </w:r>
      <w:r w:rsidR="0044342E" w:rsidRPr="00951518">
        <w:rPr>
          <w:lang w:val="lt-LT"/>
        </w:rPr>
        <w:t xml:space="preserve"> Jeigu savivaldybės biudžetas laiku nepatvirtinamas, lėšos užimtumo didinimo programai finansuoti nuo finansinių metų pradžios iki savivaldybės biudžeto patvirtinimo kiekvieną mėnesį negali viršyti 1/12 praėjusių metų savivaldybės biudžete užimtumo didinimo programai skirtų lėšų.</w:t>
      </w:r>
    </w:p>
    <w:p w14:paraId="66F96958" w14:textId="77777777" w:rsidR="00675944" w:rsidRPr="00951518" w:rsidRDefault="00794623" w:rsidP="00C30CDD">
      <w:pPr>
        <w:pStyle w:val="Betarp"/>
        <w:rPr>
          <w:lang w:val="lt-LT"/>
        </w:rPr>
      </w:pPr>
      <w:bookmarkStart w:id="3" w:name="part_bf9d5f55e78a4374886f0badb27c31d7"/>
      <w:bookmarkEnd w:id="3"/>
      <w:r w:rsidRPr="00951518">
        <w:rPr>
          <w:lang w:val="lt-LT"/>
        </w:rPr>
        <w:t xml:space="preserve">               </w:t>
      </w:r>
      <w:r w:rsidR="00675944" w:rsidRPr="00951518">
        <w:rPr>
          <w:b/>
          <w:lang w:val="lt-LT"/>
        </w:rPr>
        <w:t>Programos tikslinės grupės</w:t>
      </w:r>
      <w:r w:rsidR="00675944" w:rsidRPr="00951518">
        <w:rPr>
          <w:lang w:val="lt-LT"/>
        </w:rPr>
        <w:t xml:space="preserve"> – bedarbiai asmenys, kurie yra:</w:t>
      </w:r>
    </w:p>
    <w:p w14:paraId="66F96959" w14:textId="77777777" w:rsidR="00675944" w:rsidRPr="00951518" w:rsidRDefault="00794623" w:rsidP="00C30CDD">
      <w:pPr>
        <w:pStyle w:val="Betarp"/>
        <w:jc w:val="both"/>
        <w:rPr>
          <w:lang w:val="lt-LT"/>
        </w:rPr>
      </w:pPr>
      <w:bookmarkStart w:id="4" w:name="part_32ffab630e0e434e91a164cec98f2d63"/>
      <w:bookmarkEnd w:id="4"/>
      <w:r w:rsidRPr="00951518">
        <w:rPr>
          <w:lang w:val="lt-LT"/>
        </w:rPr>
        <w:lastRenderedPageBreak/>
        <w:t xml:space="preserve">               </w:t>
      </w:r>
      <w:r w:rsidR="00675944" w:rsidRPr="00951518">
        <w:rPr>
          <w:lang w:val="lt-LT"/>
        </w:rPr>
        <w:t xml:space="preserve">1. </w:t>
      </w:r>
      <w:bookmarkStart w:id="5" w:name="part_57f78ea72f4b4025bcb91c27998b243a"/>
      <w:bookmarkStart w:id="6" w:name="part_2c313cb05e38432a9bed85682b7781b2"/>
      <w:bookmarkStart w:id="7" w:name="part_df4064a450564ac39ee94c9901aca5c9"/>
      <w:bookmarkEnd w:id="5"/>
      <w:bookmarkEnd w:id="6"/>
      <w:bookmarkEnd w:id="7"/>
      <w:r w:rsidR="00675944" w:rsidRPr="00951518">
        <w:rPr>
          <w:lang w:val="lt-LT"/>
        </w:rPr>
        <w:t>piniginės socialinės paramos gavėjai;</w:t>
      </w:r>
    </w:p>
    <w:p w14:paraId="66F9695A" w14:textId="77777777" w:rsidR="00675944" w:rsidRPr="00951518" w:rsidRDefault="00794623" w:rsidP="00C30CDD">
      <w:pPr>
        <w:pStyle w:val="Betarp"/>
        <w:jc w:val="both"/>
        <w:rPr>
          <w:lang w:val="lt-LT"/>
        </w:rPr>
      </w:pPr>
      <w:bookmarkStart w:id="8" w:name="part_968c25162d524f4b897c6fa7418048dc"/>
      <w:bookmarkEnd w:id="8"/>
      <w:r w:rsidRPr="00951518">
        <w:rPr>
          <w:lang w:val="lt-LT"/>
        </w:rPr>
        <w:t xml:space="preserve">               </w:t>
      </w:r>
      <w:r w:rsidR="0044342E" w:rsidRPr="00951518">
        <w:rPr>
          <w:lang w:val="lt-LT"/>
        </w:rPr>
        <w:t>2</w:t>
      </w:r>
      <w:r w:rsidR="00675944" w:rsidRPr="00951518">
        <w:rPr>
          <w:lang w:val="lt-LT"/>
        </w:rPr>
        <w:t xml:space="preserve">. </w:t>
      </w:r>
      <w:bookmarkStart w:id="9" w:name="part_b99b5f5bc1394ae9a8d35a12505b8e45"/>
      <w:bookmarkStart w:id="10" w:name="part_595a9feb731140609c6b3ef91b93c96a"/>
      <w:bookmarkEnd w:id="9"/>
      <w:bookmarkEnd w:id="10"/>
      <w:r w:rsidR="00675944" w:rsidRPr="00951518">
        <w:rPr>
          <w:lang w:val="lt-LT"/>
        </w:rPr>
        <w:t xml:space="preserve">asmenys, patiriantys socialinę riziką; </w:t>
      </w:r>
    </w:p>
    <w:p w14:paraId="66F9695B" w14:textId="77777777" w:rsidR="00675944" w:rsidRPr="00951518" w:rsidRDefault="00794623" w:rsidP="00C30CDD">
      <w:pPr>
        <w:pStyle w:val="Betarp"/>
        <w:rPr>
          <w:lang w:val="lt-LT"/>
        </w:rPr>
      </w:pPr>
      <w:bookmarkStart w:id="11" w:name="part_4d901be3183a4f828efb1a11e0f59132"/>
      <w:bookmarkEnd w:id="11"/>
      <w:r w:rsidRPr="00951518">
        <w:rPr>
          <w:lang w:val="lt-LT"/>
        </w:rPr>
        <w:t xml:space="preserve">               </w:t>
      </w:r>
      <w:r w:rsidR="0044342E" w:rsidRPr="00951518">
        <w:rPr>
          <w:lang w:val="lt-LT"/>
        </w:rPr>
        <w:t>3</w:t>
      </w:r>
      <w:r w:rsidR="00675944" w:rsidRPr="00951518">
        <w:rPr>
          <w:lang w:val="lt-LT"/>
        </w:rPr>
        <w:t>. vyresni kaip 40 metų.</w:t>
      </w:r>
    </w:p>
    <w:p w14:paraId="66F9695C" w14:textId="7BAC3EDB" w:rsidR="00737CC4" w:rsidRPr="00951518" w:rsidRDefault="00794623" w:rsidP="00C30CDD">
      <w:pPr>
        <w:ind w:firstLine="624"/>
        <w:jc w:val="both"/>
        <w:rPr>
          <w:shd w:val="clear" w:color="auto" w:fill="FFFFFF"/>
          <w:lang w:val="lt-LT"/>
        </w:rPr>
      </w:pPr>
      <w:r w:rsidRPr="00951518">
        <w:rPr>
          <w:shd w:val="clear" w:color="auto" w:fill="FFFFFF"/>
          <w:lang w:val="lt-LT"/>
        </w:rPr>
        <w:t xml:space="preserve">   </w:t>
      </w:r>
      <w:r w:rsidR="00737CC4" w:rsidRPr="00951518">
        <w:rPr>
          <w:shd w:val="clear" w:color="auto" w:fill="FFFFFF"/>
          <w:lang w:val="lt-LT"/>
        </w:rPr>
        <w:t>2019</w:t>
      </w:r>
      <w:r w:rsidR="004651E5" w:rsidRPr="00951518">
        <w:rPr>
          <w:shd w:val="clear" w:color="auto" w:fill="FFFFFF"/>
          <w:lang w:val="lt-LT"/>
        </w:rPr>
        <w:t xml:space="preserve"> </w:t>
      </w:r>
      <w:r w:rsidR="00737CC4" w:rsidRPr="00951518">
        <w:rPr>
          <w:shd w:val="clear" w:color="auto" w:fill="FFFFFF"/>
          <w:lang w:val="lt-LT"/>
        </w:rPr>
        <w:t xml:space="preserve">m. bedarbių atranka dalyvauti Užimtumo didinimo programoje bus vykdoma atrenkant iš visų seniūnijų. Pirmenybė bus teikiama asmenims, patiriantiems socialinę riziką, t. y. netekusiems darbo ar ilgesnį laiko tarpą neradusiems darbo, bet turintiems motyvaciją dirbti. Tokiu tikslu bus siekiama motyvuoti tuos asmenis, kurie Darbo biržoje yra registruoti santykinai neilgai, tačiau rizikuoja prarasti savo motyvaciją aktyviai dalyvauti darbo paieškose ir tapti neaktyviais darbo rinkoje. Taip pat labai svarbu įtraukti į darbo rinką piniginės socialinės paramos gavėjus bei asmenis, vyresnius nei 40 metų. Asmenys bus įdarbinti nenuolatinio pobūdžio darbams (siekiant užtikrinti </w:t>
      </w:r>
      <w:r w:rsidR="0007143E" w:rsidRPr="00951518">
        <w:rPr>
          <w:shd w:val="clear" w:color="auto" w:fill="FFFFFF"/>
          <w:lang w:val="lt-LT"/>
        </w:rPr>
        <w:t>užimtumo didinimo programos</w:t>
      </w:r>
      <w:r w:rsidR="00737CC4" w:rsidRPr="00951518">
        <w:rPr>
          <w:shd w:val="clear" w:color="auto" w:fill="FFFFFF"/>
          <w:lang w:val="lt-LT"/>
        </w:rPr>
        <w:t xml:space="preserve"> tęstinumą) ne mažiau </w:t>
      </w:r>
      <w:r w:rsidR="00737CC4" w:rsidRPr="00951518">
        <w:rPr>
          <w:color w:val="000000" w:themeColor="text1"/>
          <w:shd w:val="clear" w:color="auto" w:fill="FFFFFF"/>
          <w:lang w:val="lt-LT"/>
        </w:rPr>
        <w:t xml:space="preserve">kaip dviem mėnesiams. Jeigu </w:t>
      </w:r>
      <w:r w:rsidR="00737CC4" w:rsidRPr="00951518">
        <w:rPr>
          <w:shd w:val="clear" w:color="auto" w:fill="FFFFFF"/>
          <w:lang w:val="lt-LT"/>
        </w:rPr>
        <w:t xml:space="preserve">asmuo motyvuotas dirbti ir pateisina darbdavio lūkesčius, numatoma galimybė pratęsti tam asmeniui </w:t>
      </w:r>
      <w:r w:rsidR="0007143E" w:rsidRPr="00951518">
        <w:rPr>
          <w:shd w:val="clear" w:color="auto" w:fill="FFFFFF"/>
          <w:lang w:val="lt-LT"/>
        </w:rPr>
        <w:t xml:space="preserve">užimtumo didinimo programos </w:t>
      </w:r>
      <w:r w:rsidR="00737CC4" w:rsidRPr="00951518">
        <w:rPr>
          <w:shd w:val="clear" w:color="auto" w:fill="FFFFFF"/>
          <w:lang w:val="lt-LT"/>
        </w:rPr>
        <w:t xml:space="preserve">terminą iki 6 mėnesių.  </w:t>
      </w:r>
    </w:p>
    <w:p w14:paraId="66F9695D" w14:textId="77777777" w:rsidR="00737CC4" w:rsidRPr="00951518" w:rsidRDefault="00737CC4" w:rsidP="00C30CDD">
      <w:pPr>
        <w:tabs>
          <w:tab w:val="num" w:pos="851"/>
        </w:tabs>
        <w:jc w:val="both"/>
        <w:rPr>
          <w:lang w:val="lt-LT"/>
        </w:rPr>
      </w:pPr>
    </w:p>
    <w:p w14:paraId="66F9695E" w14:textId="77777777" w:rsidR="00A435AE" w:rsidRPr="00951518" w:rsidRDefault="00A435AE" w:rsidP="00C30CDD">
      <w:pPr>
        <w:jc w:val="center"/>
        <w:rPr>
          <w:b/>
          <w:spacing w:val="2"/>
          <w:lang w:val="lt-LT"/>
        </w:rPr>
      </w:pPr>
      <w:r w:rsidRPr="00951518">
        <w:rPr>
          <w:b/>
          <w:spacing w:val="2"/>
          <w:lang w:val="lt-LT"/>
        </w:rPr>
        <w:t xml:space="preserve">II </w:t>
      </w:r>
      <w:r w:rsidRPr="00951518">
        <w:rPr>
          <w:b/>
          <w:bCs/>
          <w:lang w:val="lt-LT"/>
        </w:rPr>
        <w:t>SKYRIUS</w:t>
      </w:r>
      <w:r w:rsidR="00C354BD" w:rsidRPr="00951518">
        <w:rPr>
          <w:b/>
          <w:spacing w:val="2"/>
          <w:lang w:val="lt-LT"/>
        </w:rPr>
        <w:t xml:space="preserve"> </w:t>
      </w:r>
    </w:p>
    <w:p w14:paraId="66F9695F" w14:textId="77777777" w:rsidR="00C354BD" w:rsidRPr="00951518" w:rsidRDefault="00C354BD" w:rsidP="00C30CDD">
      <w:pPr>
        <w:jc w:val="center"/>
        <w:rPr>
          <w:b/>
          <w:spacing w:val="2"/>
          <w:lang w:val="lt-LT"/>
        </w:rPr>
      </w:pPr>
      <w:r w:rsidRPr="00951518">
        <w:rPr>
          <w:b/>
          <w:spacing w:val="2"/>
          <w:lang w:val="lt-LT"/>
        </w:rPr>
        <w:t>BŪKLĖS ANALIZĖ</w:t>
      </w:r>
    </w:p>
    <w:p w14:paraId="66F96960" w14:textId="77777777" w:rsidR="00C30CDD" w:rsidRPr="00951518" w:rsidRDefault="00C30CDD" w:rsidP="00C30CDD">
      <w:pPr>
        <w:tabs>
          <w:tab w:val="left" w:pos="851"/>
        </w:tabs>
        <w:jc w:val="center"/>
        <w:rPr>
          <w:b/>
          <w:spacing w:val="2"/>
          <w:lang w:val="lt-LT"/>
        </w:rPr>
      </w:pPr>
    </w:p>
    <w:p w14:paraId="66F96961" w14:textId="77777777" w:rsidR="00C354BD" w:rsidRPr="00951518" w:rsidRDefault="0063381C" w:rsidP="00C30CDD">
      <w:pPr>
        <w:tabs>
          <w:tab w:val="left" w:pos="851"/>
        </w:tabs>
        <w:jc w:val="both"/>
        <w:rPr>
          <w:b/>
          <w:spacing w:val="2"/>
          <w:lang w:val="lt-LT"/>
        </w:rPr>
      </w:pPr>
      <w:r w:rsidRPr="00951518">
        <w:rPr>
          <w:b/>
          <w:spacing w:val="2"/>
          <w:lang w:val="lt-LT"/>
        </w:rPr>
        <w:tab/>
      </w:r>
      <w:r w:rsidRPr="00951518">
        <w:rPr>
          <w:b/>
          <w:spacing w:val="2"/>
          <w:lang w:val="lt-LT"/>
        </w:rPr>
        <w:tab/>
      </w:r>
      <w:r w:rsidR="00C354BD" w:rsidRPr="00951518">
        <w:rPr>
          <w:spacing w:val="2"/>
          <w:lang w:val="lt-LT"/>
        </w:rPr>
        <w:t>Analizei naudojami naujausi oficialių sta</w:t>
      </w:r>
      <w:r w:rsidR="000C09E2" w:rsidRPr="00951518">
        <w:rPr>
          <w:spacing w:val="2"/>
          <w:lang w:val="lt-LT"/>
        </w:rPr>
        <w:t>tistikos duomenų šaltinių (2014–</w:t>
      </w:r>
      <w:r w:rsidR="00C354BD" w:rsidRPr="00951518">
        <w:rPr>
          <w:spacing w:val="2"/>
          <w:lang w:val="lt-LT"/>
        </w:rPr>
        <w:t>201</w:t>
      </w:r>
      <w:r w:rsidR="00E456BD" w:rsidRPr="00951518">
        <w:rPr>
          <w:spacing w:val="2"/>
          <w:lang w:val="lt-LT"/>
        </w:rPr>
        <w:t>8</w:t>
      </w:r>
      <w:r w:rsidR="00C354BD" w:rsidRPr="00951518">
        <w:rPr>
          <w:spacing w:val="2"/>
          <w:lang w:val="lt-LT"/>
        </w:rPr>
        <w:t xml:space="preserve"> m.) s</w:t>
      </w:r>
      <w:r w:rsidR="00173D66" w:rsidRPr="00951518">
        <w:rPr>
          <w:spacing w:val="2"/>
          <w:lang w:val="lt-LT"/>
        </w:rPr>
        <w:t xml:space="preserve">kelbiama statistika bei Rokiškio </w:t>
      </w:r>
      <w:r w:rsidR="00C354BD" w:rsidRPr="00951518">
        <w:rPr>
          <w:spacing w:val="2"/>
          <w:lang w:val="lt-LT"/>
        </w:rPr>
        <w:t xml:space="preserve"> rajono savivaldybės administracijos skyrių ir struktūrinių teritorinių padalinių pateikti duomenys.</w:t>
      </w:r>
    </w:p>
    <w:p w14:paraId="66F96962" w14:textId="77777777" w:rsidR="003A142B" w:rsidRPr="00951518" w:rsidRDefault="0063381C" w:rsidP="00C30CDD">
      <w:pPr>
        <w:rPr>
          <w:b/>
          <w:i/>
          <w:spacing w:val="2"/>
          <w:lang w:val="lt-LT"/>
        </w:rPr>
      </w:pPr>
      <w:r w:rsidRPr="00951518">
        <w:rPr>
          <w:b/>
          <w:i/>
          <w:spacing w:val="2"/>
          <w:lang w:val="lt-LT"/>
        </w:rPr>
        <w:tab/>
      </w:r>
    </w:p>
    <w:p w14:paraId="66F96963" w14:textId="77777777" w:rsidR="00C354BD" w:rsidRPr="00951518" w:rsidRDefault="00E456BD" w:rsidP="00C30CDD">
      <w:pPr>
        <w:jc w:val="center"/>
        <w:rPr>
          <w:b/>
          <w:spacing w:val="2"/>
          <w:lang w:val="lt-LT"/>
        </w:rPr>
      </w:pPr>
      <w:r w:rsidRPr="00951518">
        <w:rPr>
          <w:b/>
          <w:spacing w:val="2"/>
          <w:lang w:val="lt-LT"/>
        </w:rPr>
        <w:t>2</w:t>
      </w:r>
      <w:r w:rsidR="00C354BD" w:rsidRPr="00951518">
        <w:rPr>
          <w:b/>
          <w:spacing w:val="2"/>
          <w:lang w:val="lt-LT"/>
        </w:rPr>
        <w:t>.1. Demografija</w:t>
      </w:r>
    </w:p>
    <w:p w14:paraId="66F96964" w14:textId="77777777" w:rsidR="00E456BD" w:rsidRPr="00951518" w:rsidRDefault="00E456BD" w:rsidP="00C30CDD">
      <w:pPr>
        <w:jc w:val="center"/>
        <w:rPr>
          <w:b/>
          <w:spacing w:val="2"/>
          <w:lang w:val="lt-LT"/>
        </w:rPr>
      </w:pPr>
    </w:p>
    <w:p w14:paraId="66F96965" w14:textId="77777777" w:rsidR="001B5691" w:rsidRPr="00951518" w:rsidRDefault="0063381C" w:rsidP="00C30CDD">
      <w:pPr>
        <w:ind w:firstLine="709"/>
        <w:jc w:val="both"/>
        <w:rPr>
          <w:bCs/>
          <w:lang w:val="lt-LT"/>
        </w:rPr>
      </w:pPr>
      <w:r w:rsidRPr="00951518">
        <w:rPr>
          <w:b/>
          <w:bCs/>
          <w:i/>
          <w:color w:val="10142E"/>
          <w:lang w:val="lt-LT"/>
        </w:rPr>
        <w:tab/>
      </w:r>
      <w:r w:rsidR="00F94AD4" w:rsidRPr="00951518">
        <w:rPr>
          <w:b/>
          <w:bCs/>
          <w:lang w:val="lt-LT"/>
        </w:rPr>
        <w:t>Teritorija</w:t>
      </w:r>
      <w:r w:rsidR="00F94AD4" w:rsidRPr="00951518">
        <w:rPr>
          <w:bCs/>
          <w:lang w:val="lt-LT"/>
        </w:rPr>
        <w:t>.</w:t>
      </w:r>
      <w:r w:rsidRPr="00951518">
        <w:rPr>
          <w:bCs/>
          <w:lang w:val="lt-LT"/>
        </w:rPr>
        <w:t xml:space="preserve"> </w:t>
      </w:r>
      <w:r w:rsidR="001B5691" w:rsidRPr="00951518">
        <w:rPr>
          <w:bCs/>
          <w:lang w:val="lt-LT"/>
        </w:rPr>
        <w:t>Rokiškio rajonas yra šiaurės rytų Lietuvos dalyje, Panevėžio apskrityje</w:t>
      </w:r>
      <w:r w:rsidR="003448E8" w:rsidRPr="00951518">
        <w:rPr>
          <w:bCs/>
          <w:lang w:val="lt-LT"/>
        </w:rPr>
        <w:t>.</w:t>
      </w:r>
      <w:r w:rsidR="001B5691" w:rsidRPr="00951518">
        <w:rPr>
          <w:bCs/>
          <w:lang w:val="lt-LT"/>
        </w:rPr>
        <w:t xml:space="preserve"> Rokiškio rajono savivaldybės bendras plotas – 1 807 </w:t>
      </w:r>
      <w:r w:rsidR="003448E8" w:rsidRPr="00951518">
        <w:rPr>
          <w:bCs/>
          <w:lang w:val="lt-LT"/>
        </w:rPr>
        <w:t xml:space="preserve">kv. m. </w:t>
      </w:r>
      <w:r w:rsidR="001B5691" w:rsidRPr="00951518">
        <w:rPr>
          <w:bCs/>
          <w:lang w:val="lt-LT"/>
        </w:rPr>
        <w:t>Rajono plotas užima 2,8 proc. Lietuvos bei 22,9 proc. Panevėžio apskrities teritorijos. Rajonas ribojasi su Biržų, Utenos, Zarasų, Kupiškio ir Anykščių rajonais. Rokiškio rajono rytuose Lietuvos Respublikos siena ribojasi su Latvijos Respublika.</w:t>
      </w:r>
    </w:p>
    <w:p w14:paraId="66F96966" w14:textId="77777777" w:rsidR="001B5691" w:rsidRPr="00951518" w:rsidRDefault="001B5691" w:rsidP="00C30CDD">
      <w:pPr>
        <w:ind w:firstLine="567"/>
        <w:jc w:val="both"/>
        <w:rPr>
          <w:spacing w:val="2"/>
          <w:lang w:val="lt-LT"/>
        </w:rPr>
      </w:pPr>
      <w:r w:rsidRPr="00951518">
        <w:rPr>
          <w:lang w:val="lt-LT"/>
        </w:rPr>
        <w:t>Rajone yra 10 seniūnijų (</w:t>
      </w:r>
      <w:proofErr w:type="spellStart"/>
      <w:r w:rsidRPr="00951518">
        <w:rPr>
          <w:lang w:val="lt-LT"/>
        </w:rPr>
        <w:t>Jūžintų</w:t>
      </w:r>
      <w:proofErr w:type="spellEnd"/>
      <w:r w:rsidRPr="00951518">
        <w:rPr>
          <w:lang w:val="lt-LT"/>
        </w:rPr>
        <w:t xml:space="preserve">, </w:t>
      </w:r>
      <w:proofErr w:type="spellStart"/>
      <w:r w:rsidRPr="00951518">
        <w:rPr>
          <w:lang w:val="lt-LT"/>
        </w:rPr>
        <w:t>Juodupės</w:t>
      </w:r>
      <w:proofErr w:type="spellEnd"/>
      <w:r w:rsidRPr="00951518">
        <w:rPr>
          <w:lang w:val="lt-LT"/>
        </w:rPr>
        <w:t xml:space="preserve">, Kamajų, Kazliškio, Kriaunų, Obelių, Pandėlio seniūnija, Panemunėlio, Rokiškio kaimiškoji, Rokiškio miesto). Rokiškio rajono savivaldybės teritorijoje yra 3 miestai – Rokiškis, Obeliai, Pandėlys, 9 miesteliai – Čedasai, Duokiškis, </w:t>
      </w:r>
      <w:proofErr w:type="spellStart"/>
      <w:r w:rsidRPr="00951518">
        <w:rPr>
          <w:lang w:val="lt-LT"/>
        </w:rPr>
        <w:t>Juodupė</w:t>
      </w:r>
      <w:proofErr w:type="spellEnd"/>
      <w:r w:rsidRPr="00951518">
        <w:rPr>
          <w:lang w:val="lt-LT"/>
        </w:rPr>
        <w:t xml:space="preserve">, </w:t>
      </w:r>
      <w:proofErr w:type="spellStart"/>
      <w:r w:rsidRPr="00951518">
        <w:rPr>
          <w:lang w:val="lt-LT"/>
        </w:rPr>
        <w:t>Jūžintai</w:t>
      </w:r>
      <w:proofErr w:type="spellEnd"/>
      <w:r w:rsidRPr="00951518">
        <w:rPr>
          <w:lang w:val="lt-LT"/>
        </w:rPr>
        <w:t>, Kamajai, Panemunėlis, Panemunis, Salos, Suvainiškis ir 689 kaimai. Rokiškio rajono savivaldybė yra viena iš šešių savivaldybių (Panevėžio miesto, Biržų r., Kupiškio r., Panevėžio r., Pasvalio r., Rokiškio r.), sudarančių Panevėžio apskritį.</w:t>
      </w:r>
      <w:r w:rsidR="00A940A5" w:rsidRPr="00951518">
        <w:rPr>
          <w:spacing w:val="2"/>
          <w:lang w:val="lt-LT"/>
        </w:rPr>
        <w:t xml:space="preserve"> Rajono administracinis centras – </w:t>
      </w:r>
      <w:r w:rsidR="008954B6" w:rsidRPr="00951518">
        <w:rPr>
          <w:spacing w:val="2"/>
          <w:lang w:val="lt-LT"/>
        </w:rPr>
        <w:t>Rokiškio miestas.</w:t>
      </w:r>
    </w:p>
    <w:p w14:paraId="66F96967" w14:textId="77777777" w:rsidR="008954B6" w:rsidRPr="00951518" w:rsidRDefault="0063381C" w:rsidP="00C30CDD">
      <w:pPr>
        <w:autoSpaceDE w:val="0"/>
        <w:autoSpaceDN w:val="0"/>
        <w:adjustRightInd w:val="0"/>
        <w:ind w:firstLine="851"/>
        <w:jc w:val="both"/>
        <w:rPr>
          <w:lang w:val="lt-LT"/>
        </w:rPr>
      </w:pPr>
      <w:r w:rsidRPr="00951518">
        <w:rPr>
          <w:b/>
          <w:i/>
          <w:lang w:val="lt-LT"/>
        </w:rPr>
        <w:tab/>
      </w:r>
      <w:r w:rsidR="00F94AD4" w:rsidRPr="00951518">
        <w:rPr>
          <w:b/>
          <w:lang w:val="lt-LT"/>
        </w:rPr>
        <w:t>Gyventojai</w:t>
      </w:r>
      <w:r w:rsidR="00F94AD4" w:rsidRPr="00951518">
        <w:rPr>
          <w:i/>
          <w:lang w:val="lt-LT"/>
        </w:rPr>
        <w:t>.</w:t>
      </w:r>
      <w:r w:rsidR="008954B6" w:rsidRPr="00951518">
        <w:rPr>
          <w:lang w:val="lt-LT"/>
        </w:rPr>
        <w:t xml:space="preserve"> Lietuvos Respublikos </w:t>
      </w:r>
      <w:r w:rsidR="003448E8" w:rsidRPr="00951518">
        <w:rPr>
          <w:lang w:val="lt-LT"/>
        </w:rPr>
        <w:t>s</w:t>
      </w:r>
      <w:r w:rsidR="00F94AD4" w:rsidRPr="00951518">
        <w:rPr>
          <w:lang w:val="lt-LT"/>
        </w:rPr>
        <w:t xml:space="preserve">tatistikos departamento duomenimis, </w:t>
      </w:r>
      <w:r w:rsidR="00A940A5" w:rsidRPr="00951518">
        <w:rPr>
          <w:lang w:val="lt-LT"/>
        </w:rPr>
        <w:t>201</w:t>
      </w:r>
      <w:r w:rsidR="009E19C7" w:rsidRPr="00951518">
        <w:rPr>
          <w:lang w:val="lt-LT"/>
        </w:rPr>
        <w:t>7</w:t>
      </w:r>
      <w:r w:rsidR="00A940A5" w:rsidRPr="00951518">
        <w:rPr>
          <w:lang w:val="lt-LT"/>
        </w:rPr>
        <w:t xml:space="preserve"> m.</w:t>
      </w:r>
      <w:r w:rsidR="00F94AD4" w:rsidRPr="00951518">
        <w:rPr>
          <w:lang w:val="lt-LT"/>
        </w:rPr>
        <w:t xml:space="preserve"> Rokiškio rajono savivaldybė</w:t>
      </w:r>
      <w:r w:rsidR="00A940A5" w:rsidRPr="00951518">
        <w:rPr>
          <w:lang w:val="lt-LT"/>
        </w:rPr>
        <w:t xml:space="preserve">je gyveno </w:t>
      </w:r>
      <w:r w:rsidR="00B13780" w:rsidRPr="00951518">
        <w:rPr>
          <w:lang w:val="lt-LT"/>
        </w:rPr>
        <w:t>29</w:t>
      </w:r>
      <w:r w:rsidR="00A940A5" w:rsidRPr="00951518">
        <w:rPr>
          <w:lang w:val="lt-LT"/>
        </w:rPr>
        <w:t xml:space="preserve"> </w:t>
      </w:r>
      <w:r w:rsidR="009E19C7" w:rsidRPr="00951518">
        <w:rPr>
          <w:lang w:val="lt-LT"/>
        </w:rPr>
        <w:t>890</w:t>
      </w:r>
      <w:r w:rsidR="00F94AD4" w:rsidRPr="00951518">
        <w:rPr>
          <w:lang w:val="lt-LT"/>
        </w:rPr>
        <w:t xml:space="preserve"> </w:t>
      </w:r>
      <w:r w:rsidR="008954B6" w:rsidRPr="00951518">
        <w:rPr>
          <w:lang w:val="lt-LT"/>
        </w:rPr>
        <w:t xml:space="preserve">gyventojai. </w:t>
      </w:r>
      <w:r w:rsidR="008669AA" w:rsidRPr="00951518">
        <w:rPr>
          <w:lang w:val="lt-LT"/>
        </w:rPr>
        <w:t>Rokiškio mieste gyveno 1</w:t>
      </w:r>
      <w:r w:rsidR="009E19C7" w:rsidRPr="00951518">
        <w:rPr>
          <w:lang w:val="lt-LT"/>
        </w:rPr>
        <w:t>4</w:t>
      </w:r>
      <w:r w:rsidR="008669AA" w:rsidRPr="00951518">
        <w:rPr>
          <w:lang w:val="lt-LT"/>
        </w:rPr>
        <w:t xml:space="preserve"> </w:t>
      </w:r>
      <w:r w:rsidR="009E19C7" w:rsidRPr="00951518">
        <w:rPr>
          <w:lang w:val="lt-LT"/>
        </w:rPr>
        <w:t>101</w:t>
      </w:r>
      <w:r w:rsidR="008954B6" w:rsidRPr="00951518">
        <w:rPr>
          <w:lang w:val="lt-LT"/>
        </w:rPr>
        <w:t xml:space="preserve"> gyventojai ir tai sudarė 4</w:t>
      </w:r>
      <w:r w:rsidR="00B13780" w:rsidRPr="00951518">
        <w:rPr>
          <w:lang w:val="lt-LT"/>
        </w:rPr>
        <w:t>7</w:t>
      </w:r>
      <w:r w:rsidR="008954B6" w:rsidRPr="00951518">
        <w:rPr>
          <w:lang w:val="lt-LT"/>
        </w:rPr>
        <w:t>,</w:t>
      </w:r>
      <w:r w:rsidR="009E19C7" w:rsidRPr="00951518">
        <w:rPr>
          <w:lang w:val="lt-LT"/>
        </w:rPr>
        <w:t>2</w:t>
      </w:r>
      <w:r w:rsidR="008954B6" w:rsidRPr="00951518">
        <w:rPr>
          <w:lang w:val="lt-LT"/>
        </w:rPr>
        <w:t xml:space="preserve"> proc. Rokiškio rajono savivaldybės gyventojų. Per </w:t>
      </w:r>
      <w:r w:rsidR="009E19C7" w:rsidRPr="00951518">
        <w:rPr>
          <w:lang w:val="lt-LT"/>
        </w:rPr>
        <w:t xml:space="preserve">penkerius </w:t>
      </w:r>
      <w:r w:rsidR="008954B6" w:rsidRPr="00951518">
        <w:rPr>
          <w:lang w:val="lt-LT"/>
        </w:rPr>
        <w:t>metus (</w:t>
      </w:r>
      <w:r w:rsidR="003448E8" w:rsidRPr="00951518">
        <w:rPr>
          <w:lang w:val="lt-LT"/>
        </w:rPr>
        <w:t>palyginti</w:t>
      </w:r>
      <w:r w:rsidR="008954B6" w:rsidRPr="00951518">
        <w:rPr>
          <w:lang w:val="lt-LT"/>
        </w:rPr>
        <w:t xml:space="preserve"> su 201</w:t>
      </w:r>
      <w:r w:rsidR="009E19C7" w:rsidRPr="00951518">
        <w:rPr>
          <w:lang w:val="lt-LT"/>
        </w:rPr>
        <w:t>3</w:t>
      </w:r>
      <w:r w:rsidR="008954B6" w:rsidRPr="00951518">
        <w:rPr>
          <w:lang w:val="lt-LT"/>
        </w:rPr>
        <w:t xml:space="preserve"> m. pradžia) Rokiškio mieste gyventojų skaičius </w:t>
      </w:r>
      <w:r w:rsidR="00936C1F" w:rsidRPr="00951518">
        <w:rPr>
          <w:lang w:val="lt-LT"/>
        </w:rPr>
        <w:t>padidėjo 1</w:t>
      </w:r>
      <w:r w:rsidR="008954B6" w:rsidRPr="00951518">
        <w:rPr>
          <w:lang w:val="lt-LT"/>
        </w:rPr>
        <w:t>,</w:t>
      </w:r>
      <w:r w:rsidR="00936C1F" w:rsidRPr="00951518">
        <w:rPr>
          <w:lang w:val="lt-LT"/>
        </w:rPr>
        <w:t>9</w:t>
      </w:r>
      <w:r w:rsidR="008954B6" w:rsidRPr="00951518">
        <w:rPr>
          <w:lang w:val="lt-LT"/>
        </w:rPr>
        <w:t xml:space="preserve"> proc., Rokiškio rajono savivaldybėje</w:t>
      </w:r>
      <w:r w:rsidR="00936C1F" w:rsidRPr="00951518">
        <w:rPr>
          <w:lang w:val="lt-LT"/>
        </w:rPr>
        <w:t xml:space="preserve"> sumažėjo</w:t>
      </w:r>
      <w:r w:rsidR="008954B6" w:rsidRPr="00951518">
        <w:rPr>
          <w:lang w:val="lt-LT"/>
        </w:rPr>
        <w:t xml:space="preserve"> – </w:t>
      </w:r>
      <w:r w:rsidR="00936C1F" w:rsidRPr="00951518">
        <w:rPr>
          <w:lang w:val="lt-LT"/>
        </w:rPr>
        <w:t>10</w:t>
      </w:r>
      <w:r w:rsidR="008954B6" w:rsidRPr="00951518">
        <w:rPr>
          <w:lang w:val="lt-LT"/>
        </w:rPr>
        <w:t>,</w:t>
      </w:r>
      <w:r w:rsidR="00936C1F" w:rsidRPr="00951518">
        <w:rPr>
          <w:lang w:val="lt-LT"/>
        </w:rPr>
        <w:t>6</w:t>
      </w:r>
      <w:r w:rsidR="008954B6" w:rsidRPr="00951518">
        <w:rPr>
          <w:lang w:val="lt-LT"/>
        </w:rPr>
        <w:t xml:space="preserve"> proc. Gyventojų skaičiaus mažėjimo rodiklis Rokiškio mieste</w:t>
      </w:r>
      <w:r w:rsidR="003448E8" w:rsidRPr="00951518">
        <w:rPr>
          <w:lang w:val="lt-LT"/>
        </w:rPr>
        <w:t xml:space="preserve"> ir</w:t>
      </w:r>
      <w:r w:rsidR="008954B6" w:rsidRPr="00951518">
        <w:rPr>
          <w:lang w:val="lt-LT"/>
        </w:rPr>
        <w:t xml:space="preserve"> Rokiškio rajono savivaldybėje yra didesnis nei šalyje (</w:t>
      </w:r>
      <w:r w:rsidR="00936C1F" w:rsidRPr="00951518">
        <w:rPr>
          <w:lang w:val="lt-LT"/>
        </w:rPr>
        <w:t>5</w:t>
      </w:r>
      <w:r w:rsidR="008954B6" w:rsidRPr="00951518">
        <w:rPr>
          <w:lang w:val="lt-LT"/>
        </w:rPr>
        <w:t>,</w:t>
      </w:r>
      <w:r w:rsidR="00936C1F" w:rsidRPr="00951518">
        <w:rPr>
          <w:lang w:val="lt-LT"/>
        </w:rPr>
        <w:t>0</w:t>
      </w:r>
      <w:r w:rsidR="008954B6" w:rsidRPr="00951518">
        <w:rPr>
          <w:lang w:val="lt-LT"/>
        </w:rPr>
        <w:t xml:space="preserve"> proc.) ir Panevėžio apskrityje (</w:t>
      </w:r>
      <w:r w:rsidR="00936C1F" w:rsidRPr="00951518">
        <w:rPr>
          <w:lang w:val="lt-LT"/>
        </w:rPr>
        <w:t>8</w:t>
      </w:r>
      <w:r w:rsidR="008954B6" w:rsidRPr="00951518">
        <w:rPr>
          <w:lang w:val="lt-LT"/>
        </w:rPr>
        <w:t>,</w:t>
      </w:r>
      <w:r w:rsidR="00936C1F" w:rsidRPr="00951518">
        <w:rPr>
          <w:lang w:val="lt-LT"/>
        </w:rPr>
        <w:t>5</w:t>
      </w:r>
      <w:r w:rsidR="008954B6" w:rsidRPr="00951518">
        <w:rPr>
          <w:lang w:val="lt-LT"/>
        </w:rPr>
        <w:t xml:space="preserve"> proc.), tačiau Rokiškio mieste gyventojų skaičius mažėja ne taip sparčiai, kaip Rokiškio rajono savivaldybėje (žr. lentelę). </w:t>
      </w:r>
      <w:r w:rsidR="008669AA" w:rsidRPr="00951518">
        <w:rPr>
          <w:lang w:val="lt-LT"/>
        </w:rPr>
        <w:t xml:space="preserve"> </w:t>
      </w:r>
    </w:p>
    <w:p w14:paraId="66F96968" w14:textId="77777777" w:rsidR="00C30CDD" w:rsidRPr="00951518" w:rsidRDefault="00C30CDD" w:rsidP="00C30CDD">
      <w:pPr>
        <w:autoSpaceDE w:val="0"/>
        <w:autoSpaceDN w:val="0"/>
        <w:adjustRightInd w:val="0"/>
        <w:ind w:firstLine="851"/>
        <w:jc w:val="both"/>
        <w:rPr>
          <w:lang w:val="lt-LT"/>
        </w:rPr>
      </w:pPr>
    </w:p>
    <w:p w14:paraId="66F96969" w14:textId="77777777" w:rsidR="008954B6" w:rsidRPr="00951518" w:rsidRDefault="008954B6" w:rsidP="00C30CDD">
      <w:pPr>
        <w:jc w:val="center"/>
        <w:rPr>
          <w:b/>
          <w:lang w:val="lt-LT"/>
        </w:rPr>
      </w:pPr>
      <w:r w:rsidRPr="00951518">
        <w:rPr>
          <w:b/>
          <w:lang w:val="lt-LT"/>
        </w:rPr>
        <w:t>1 lentelė. Gyventojų skaičius metų pradžioje</w:t>
      </w:r>
    </w:p>
    <w:p w14:paraId="66F9696A" w14:textId="77777777" w:rsidR="00C30CDD" w:rsidRPr="00951518" w:rsidRDefault="00C30CDD" w:rsidP="00C30CDD">
      <w:pPr>
        <w:jc w:val="center"/>
        <w:rPr>
          <w:b/>
          <w:lang w:val="lt-LT"/>
        </w:rPr>
      </w:pPr>
    </w:p>
    <w:tbl>
      <w:tblPr>
        <w:tblW w:w="5122" w:type="pct"/>
        <w:tblBorders>
          <w:top w:val="single" w:sz="4" w:space="0" w:color="4BACC6"/>
          <w:left w:val="single" w:sz="4" w:space="0" w:color="4BACC6"/>
          <w:bottom w:val="single" w:sz="4" w:space="0" w:color="4BACC6"/>
          <w:right w:val="single" w:sz="4" w:space="0" w:color="4BACC6"/>
        </w:tblBorders>
        <w:tblLayout w:type="fixed"/>
        <w:tblLook w:val="04A0" w:firstRow="1" w:lastRow="0" w:firstColumn="1" w:lastColumn="0" w:noHBand="0" w:noVBand="1"/>
      </w:tblPr>
      <w:tblGrid>
        <w:gridCol w:w="1414"/>
        <w:gridCol w:w="1432"/>
        <w:gridCol w:w="1430"/>
        <w:gridCol w:w="1429"/>
        <w:gridCol w:w="1429"/>
        <w:gridCol w:w="1429"/>
        <w:gridCol w:w="1532"/>
      </w:tblGrid>
      <w:tr w:rsidR="009E19C7" w:rsidRPr="00951518" w14:paraId="66F96972" w14:textId="77777777" w:rsidTr="009E19C7">
        <w:trPr>
          <w:trHeight w:hRule="exact" w:val="255"/>
        </w:trPr>
        <w:tc>
          <w:tcPr>
            <w:tcW w:w="700" w:type="pct"/>
            <w:tcBorders>
              <w:top w:val="single" w:sz="4" w:space="0" w:color="auto"/>
              <w:left w:val="single" w:sz="4" w:space="0" w:color="auto"/>
              <w:bottom w:val="single" w:sz="4" w:space="0" w:color="auto"/>
              <w:right w:val="single" w:sz="4" w:space="0" w:color="auto"/>
            </w:tcBorders>
            <w:noWrap/>
            <w:hideMark/>
          </w:tcPr>
          <w:p w14:paraId="66F9696B" w14:textId="77777777" w:rsidR="009E19C7" w:rsidRPr="00951518" w:rsidRDefault="009E19C7" w:rsidP="00C30CDD">
            <w:pPr>
              <w:jc w:val="center"/>
              <w:rPr>
                <w:color w:val="333333"/>
                <w:lang w:val="lt-LT"/>
              </w:rPr>
            </w:pPr>
            <w:r w:rsidRPr="00951518">
              <w:rPr>
                <w:color w:val="333333"/>
                <w:lang w:val="lt-LT"/>
              </w:rPr>
              <w:t>Vietovė</w:t>
            </w:r>
          </w:p>
        </w:tc>
        <w:tc>
          <w:tcPr>
            <w:tcW w:w="709" w:type="pct"/>
            <w:tcBorders>
              <w:top w:val="single" w:sz="4" w:space="0" w:color="auto"/>
              <w:left w:val="single" w:sz="4" w:space="0" w:color="auto"/>
              <w:bottom w:val="single" w:sz="4" w:space="0" w:color="auto"/>
              <w:right w:val="single" w:sz="4" w:space="0" w:color="auto"/>
            </w:tcBorders>
          </w:tcPr>
          <w:p w14:paraId="66F9696C" w14:textId="77777777" w:rsidR="009E19C7" w:rsidRPr="00951518" w:rsidRDefault="009E19C7" w:rsidP="00C30CDD">
            <w:pPr>
              <w:jc w:val="center"/>
              <w:rPr>
                <w:b/>
                <w:bCs/>
                <w:color w:val="333333"/>
                <w:lang w:val="lt-LT"/>
              </w:rPr>
            </w:pPr>
            <w:r w:rsidRPr="00951518">
              <w:rPr>
                <w:color w:val="333333"/>
                <w:lang w:val="lt-LT"/>
              </w:rPr>
              <w:t>2013 m.</w:t>
            </w:r>
          </w:p>
        </w:tc>
        <w:tc>
          <w:tcPr>
            <w:tcW w:w="708" w:type="pct"/>
            <w:tcBorders>
              <w:top w:val="single" w:sz="4" w:space="0" w:color="auto"/>
              <w:left w:val="single" w:sz="4" w:space="0" w:color="auto"/>
              <w:bottom w:val="single" w:sz="4" w:space="0" w:color="auto"/>
              <w:right w:val="single" w:sz="4" w:space="0" w:color="auto"/>
            </w:tcBorders>
          </w:tcPr>
          <w:p w14:paraId="66F9696D" w14:textId="77777777" w:rsidR="009E19C7" w:rsidRPr="00951518" w:rsidRDefault="009E19C7" w:rsidP="00C30CDD">
            <w:pPr>
              <w:jc w:val="center"/>
              <w:rPr>
                <w:b/>
                <w:bCs/>
                <w:color w:val="333333"/>
                <w:lang w:val="lt-LT"/>
              </w:rPr>
            </w:pPr>
            <w:r w:rsidRPr="00951518">
              <w:rPr>
                <w:color w:val="333333"/>
                <w:lang w:val="lt-LT"/>
              </w:rPr>
              <w:t>2014 m.</w:t>
            </w:r>
          </w:p>
        </w:tc>
        <w:tc>
          <w:tcPr>
            <w:tcW w:w="708" w:type="pct"/>
            <w:tcBorders>
              <w:top w:val="single" w:sz="4" w:space="0" w:color="auto"/>
              <w:left w:val="single" w:sz="4" w:space="0" w:color="auto"/>
              <w:bottom w:val="single" w:sz="4" w:space="0" w:color="auto"/>
              <w:right w:val="single" w:sz="4" w:space="0" w:color="auto"/>
            </w:tcBorders>
          </w:tcPr>
          <w:p w14:paraId="66F9696E" w14:textId="77777777" w:rsidR="009E19C7" w:rsidRPr="00951518" w:rsidRDefault="009E19C7" w:rsidP="00C30CDD">
            <w:pPr>
              <w:jc w:val="center"/>
              <w:rPr>
                <w:b/>
                <w:bCs/>
                <w:color w:val="333333"/>
                <w:lang w:val="lt-LT"/>
              </w:rPr>
            </w:pPr>
            <w:r w:rsidRPr="00951518">
              <w:rPr>
                <w:color w:val="333333"/>
                <w:lang w:val="lt-LT"/>
              </w:rPr>
              <w:t>2015 m.</w:t>
            </w:r>
          </w:p>
        </w:tc>
        <w:tc>
          <w:tcPr>
            <w:tcW w:w="708" w:type="pct"/>
            <w:tcBorders>
              <w:top w:val="single" w:sz="4" w:space="0" w:color="auto"/>
              <w:left w:val="single" w:sz="4" w:space="0" w:color="auto"/>
              <w:bottom w:val="single" w:sz="4" w:space="0" w:color="auto"/>
              <w:right w:val="single" w:sz="4" w:space="0" w:color="auto"/>
            </w:tcBorders>
          </w:tcPr>
          <w:p w14:paraId="66F9696F" w14:textId="77777777" w:rsidR="009E19C7" w:rsidRPr="00951518" w:rsidRDefault="009E19C7" w:rsidP="00C30CDD">
            <w:pPr>
              <w:jc w:val="center"/>
              <w:rPr>
                <w:color w:val="333333"/>
                <w:lang w:val="lt-LT"/>
              </w:rPr>
            </w:pPr>
            <w:r w:rsidRPr="00951518">
              <w:rPr>
                <w:color w:val="333333"/>
                <w:lang w:val="lt-LT"/>
              </w:rPr>
              <w:t>2016 m.</w:t>
            </w:r>
          </w:p>
        </w:tc>
        <w:tc>
          <w:tcPr>
            <w:tcW w:w="708" w:type="pct"/>
            <w:tcBorders>
              <w:top w:val="single" w:sz="4" w:space="0" w:color="auto"/>
              <w:left w:val="single" w:sz="4" w:space="0" w:color="auto"/>
              <w:bottom w:val="single" w:sz="4" w:space="0" w:color="auto"/>
              <w:right w:val="single" w:sz="4" w:space="0" w:color="auto"/>
            </w:tcBorders>
            <w:noWrap/>
            <w:hideMark/>
          </w:tcPr>
          <w:p w14:paraId="66F96970" w14:textId="77777777" w:rsidR="009E19C7" w:rsidRPr="00951518" w:rsidRDefault="009E19C7" w:rsidP="00C30CDD">
            <w:pPr>
              <w:jc w:val="center"/>
              <w:rPr>
                <w:b/>
                <w:bCs/>
                <w:color w:val="333333"/>
                <w:lang w:val="lt-LT"/>
              </w:rPr>
            </w:pPr>
            <w:r w:rsidRPr="00951518">
              <w:rPr>
                <w:color w:val="333333"/>
                <w:lang w:val="lt-LT"/>
              </w:rPr>
              <w:t>2017 m.</w:t>
            </w:r>
          </w:p>
        </w:tc>
        <w:tc>
          <w:tcPr>
            <w:tcW w:w="761" w:type="pct"/>
            <w:tcBorders>
              <w:top w:val="single" w:sz="4" w:space="0" w:color="auto"/>
              <w:left w:val="single" w:sz="4" w:space="0" w:color="auto"/>
              <w:bottom w:val="single" w:sz="4" w:space="0" w:color="auto"/>
              <w:right w:val="single" w:sz="4" w:space="0" w:color="auto"/>
            </w:tcBorders>
            <w:noWrap/>
            <w:hideMark/>
          </w:tcPr>
          <w:p w14:paraId="66F96971" w14:textId="77777777" w:rsidR="009E19C7" w:rsidRPr="00951518" w:rsidRDefault="009E19C7" w:rsidP="00C30CDD">
            <w:pPr>
              <w:jc w:val="center"/>
              <w:rPr>
                <w:lang w:val="lt-LT"/>
              </w:rPr>
            </w:pPr>
            <w:r w:rsidRPr="00951518">
              <w:rPr>
                <w:lang w:val="lt-LT"/>
              </w:rPr>
              <w:t>Pokytis, proc.</w:t>
            </w:r>
          </w:p>
        </w:tc>
      </w:tr>
      <w:tr w:rsidR="009E19C7" w:rsidRPr="00951518" w14:paraId="66F9697A" w14:textId="77777777" w:rsidTr="009E19C7">
        <w:trPr>
          <w:trHeight w:val="300"/>
        </w:trPr>
        <w:tc>
          <w:tcPr>
            <w:tcW w:w="700" w:type="pct"/>
            <w:tcBorders>
              <w:top w:val="single" w:sz="4" w:space="0" w:color="auto"/>
              <w:left w:val="single" w:sz="4" w:space="0" w:color="auto"/>
              <w:bottom w:val="single" w:sz="4" w:space="0" w:color="auto"/>
              <w:right w:val="single" w:sz="4" w:space="0" w:color="auto"/>
            </w:tcBorders>
            <w:noWrap/>
            <w:hideMark/>
          </w:tcPr>
          <w:p w14:paraId="66F96973" w14:textId="77777777" w:rsidR="009E19C7" w:rsidRPr="00951518" w:rsidRDefault="009E19C7" w:rsidP="00C30CDD">
            <w:pPr>
              <w:rPr>
                <w:b/>
                <w:color w:val="000000"/>
                <w:lang w:val="lt-LT"/>
              </w:rPr>
            </w:pPr>
            <w:r w:rsidRPr="00951518">
              <w:rPr>
                <w:color w:val="000000"/>
                <w:lang w:val="lt-LT"/>
              </w:rPr>
              <w:t>Lietuvos Respublika</w:t>
            </w:r>
          </w:p>
        </w:tc>
        <w:tc>
          <w:tcPr>
            <w:tcW w:w="709" w:type="pct"/>
            <w:tcBorders>
              <w:top w:val="single" w:sz="4" w:space="0" w:color="auto"/>
              <w:left w:val="single" w:sz="4" w:space="0" w:color="auto"/>
              <w:bottom w:val="single" w:sz="4" w:space="0" w:color="auto"/>
              <w:right w:val="single" w:sz="4" w:space="0" w:color="auto"/>
            </w:tcBorders>
          </w:tcPr>
          <w:p w14:paraId="66F96974" w14:textId="77777777" w:rsidR="009E19C7" w:rsidRPr="00951518" w:rsidRDefault="009E19C7" w:rsidP="00C30CDD">
            <w:pPr>
              <w:jc w:val="center"/>
              <w:rPr>
                <w:color w:val="000000"/>
                <w:lang w:val="lt-LT"/>
              </w:rPr>
            </w:pPr>
            <w:r w:rsidRPr="00951518">
              <w:rPr>
                <w:color w:val="000000"/>
                <w:lang w:val="lt-LT"/>
              </w:rPr>
              <w:t>2971905</w:t>
            </w:r>
          </w:p>
        </w:tc>
        <w:tc>
          <w:tcPr>
            <w:tcW w:w="708" w:type="pct"/>
            <w:tcBorders>
              <w:top w:val="single" w:sz="4" w:space="0" w:color="auto"/>
              <w:left w:val="single" w:sz="4" w:space="0" w:color="auto"/>
              <w:bottom w:val="single" w:sz="4" w:space="0" w:color="auto"/>
              <w:right w:val="single" w:sz="4" w:space="0" w:color="auto"/>
            </w:tcBorders>
          </w:tcPr>
          <w:p w14:paraId="66F96975" w14:textId="77777777" w:rsidR="009E19C7" w:rsidRPr="00951518" w:rsidRDefault="009E19C7" w:rsidP="00C30CDD">
            <w:pPr>
              <w:jc w:val="center"/>
              <w:rPr>
                <w:color w:val="000000"/>
                <w:lang w:val="lt-LT"/>
              </w:rPr>
            </w:pPr>
            <w:r w:rsidRPr="00951518">
              <w:rPr>
                <w:color w:val="000000"/>
                <w:lang w:val="lt-LT"/>
              </w:rPr>
              <w:t>2943472</w:t>
            </w:r>
          </w:p>
        </w:tc>
        <w:tc>
          <w:tcPr>
            <w:tcW w:w="708" w:type="pct"/>
            <w:tcBorders>
              <w:top w:val="single" w:sz="4" w:space="0" w:color="auto"/>
              <w:left w:val="single" w:sz="4" w:space="0" w:color="auto"/>
              <w:bottom w:val="single" w:sz="4" w:space="0" w:color="auto"/>
              <w:right w:val="single" w:sz="4" w:space="0" w:color="auto"/>
            </w:tcBorders>
          </w:tcPr>
          <w:p w14:paraId="66F96976" w14:textId="77777777" w:rsidR="009E19C7" w:rsidRPr="00951518" w:rsidRDefault="009E19C7" w:rsidP="00C30CDD">
            <w:pPr>
              <w:jc w:val="center"/>
              <w:rPr>
                <w:color w:val="000000"/>
                <w:lang w:val="lt-LT"/>
              </w:rPr>
            </w:pPr>
            <w:r w:rsidRPr="00951518">
              <w:rPr>
                <w:color w:val="000000"/>
                <w:lang w:val="lt-LT"/>
              </w:rPr>
              <w:t>2921262</w:t>
            </w:r>
          </w:p>
        </w:tc>
        <w:tc>
          <w:tcPr>
            <w:tcW w:w="708" w:type="pct"/>
            <w:tcBorders>
              <w:top w:val="single" w:sz="4" w:space="0" w:color="auto"/>
              <w:left w:val="single" w:sz="4" w:space="0" w:color="auto"/>
              <w:bottom w:val="single" w:sz="4" w:space="0" w:color="auto"/>
              <w:right w:val="single" w:sz="4" w:space="0" w:color="auto"/>
            </w:tcBorders>
          </w:tcPr>
          <w:p w14:paraId="66F96977" w14:textId="77777777" w:rsidR="009E19C7" w:rsidRPr="00951518" w:rsidRDefault="009E19C7" w:rsidP="00C30CDD">
            <w:pPr>
              <w:jc w:val="center"/>
              <w:rPr>
                <w:color w:val="000000"/>
                <w:lang w:val="lt-LT"/>
              </w:rPr>
            </w:pPr>
            <w:r w:rsidRPr="00951518">
              <w:rPr>
                <w:color w:val="000000"/>
                <w:lang w:val="lt-LT"/>
              </w:rPr>
              <w:t>2888558</w:t>
            </w:r>
          </w:p>
        </w:tc>
        <w:tc>
          <w:tcPr>
            <w:tcW w:w="708" w:type="pct"/>
            <w:tcBorders>
              <w:top w:val="single" w:sz="4" w:space="0" w:color="auto"/>
              <w:left w:val="single" w:sz="4" w:space="0" w:color="auto"/>
              <w:bottom w:val="single" w:sz="4" w:space="0" w:color="auto"/>
              <w:right w:val="single" w:sz="4" w:space="0" w:color="auto"/>
            </w:tcBorders>
            <w:noWrap/>
          </w:tcPr>
          <w:p w14:paraId="66F96978" w14:textId="77777777" w:rsidR="009E19C7" w:rsidRPr="00951518" w:rsidRDefault="009E19C7" w:rsidP="00C30CDD">
            <w:pPr>
              <w:jc w:val="center"/>
              <w:rPr>
                <w:color w:val="000000"/>
                <w:lang w:val="lt-LT"/>
              </w:rPr>
            </w:pPr>
            <w:r w:rsidRPr="00951518">
              <w:rPr>
                <w:color w:val="000000"/>
                <w:lang w:val="lt-LT"/>
              </w:rPr>
              <w:t>2824030</w:t>
            </w:r>
          </w:p>
        </w:tc>
        <w:tc>
          <w:tcPr>
            <w:tcW w:w="761" w:type="pct"/>
            <w:tcBorders>
              <w:top w:val="single" w:sz="4" w:space="0" w:color="auto"/>
              <w:left w:val="single" w:sz="4" w:space="0" w:color="auto"/>
              <w:bottom w:val="single" w:sz="4" w:space="0" w:color="auto"/>
              <w:right w:val="single" w:sz="4" w:space="0" w:color="auto"/>
            </w:tcBorders>
            <w:noWrap/>
            <w:hideMark/>
          </w:tcPr>
          <w:p w14:paraId="66F96979" w14:textId="77777777" w:rsidR="009E19C7" w:rsidRPr="00951518" w:rsidRDefault="00936C1F" w:rsidP="00C30CDD">
            <w:pPr>
              <w:jc w:val="center"/>
              <w:rPr>
                <w:lang w:val="lt-LT"/>
              </w:rPr>
            </w:pPr>
            <w:r w:rsidRPr="00951518">
              <w:rPr>
                <w:lang w:val="lt-LT"/>
              </w:rPr>
              <w:t>-5,0</w:t>
            </w:r>
          </w:p>
        </w:tc>
      </w:tr>
      <w:tr w:rsidR="009E19C7" w:rsidRPr="00951518" w14:paraId="66F96982" w14:textId="77777777" w:rsidTr="009E19C7">
        <w:trPr>
          <w:trHeight w:val="300"/>
        </w:trPr>
        <w:tc>
          <w:tcPr>
            <w:tcW w:w="700" w:type="pct"/>
            <w:tcBorders>
              <w:top w:val="single" w:sz="4" w:space="0" w:color="auto"/>
              <w:left w:val="single" w:sz="4" w:space="0" w:color="auto"/>
              <w:bottom w:val="single" w:sz="4" w:space="0" w:color="auto"/>
              <w:right w:val="single" w:sz="4" w:space="0" w:color="auto"/>
            </w:tcBorders>
            <w:noWrap/>
            <w:hideMark/>
          </w:tcPr>
          <w:p w14:paraId="66F9697B" w14:textId="77777777" w:rsidR="009E19C7" w:rsidRPr="00951518" w:rsidRDefault="009E19C7" w:rsidP="00C30CDD">
            <w:pPr>
              <w:rPr>
                <w:b/>
                <w:color w:val="000000"/>
                <w:lang w:val="lt-LT"/>
              </w:rPr>
            </w:pPr>
            <w:r w:rsidRPr="00951518">
              <w:rPr>
                <w:color w:val="000000"/>
                <w:lang w:val="lt-LT"/>
              </w:rPr>
              <w:t>Panevėžio  apskritis</w:t>
            </w:r>
          </w:p>
        </w:tc>
        <w:tc>
          <w:tcPr>
            <w:tcW w:w="709" w:type="pct"/>
            <w:tcBorders>
              <w:top w:val="single" w:sz="4" w:space="0" w:color="auto"/>
              <w:left w:val="single" w:sz="4" w:space="0" w:color="auto"/>
              <w:bottom w:val="single" w:sz="4" w:space="0" w:color="auto"/>
              <w:right w:val="single" w:sz="4" w:space="0" w:color="auto"/>
            </w:tcBorders>
          </w:tcPr>
          <w:p w14:paraId="66F9697C" w14:textId="77777777" w:rsidR="009E19C7" w:rsidRPr="00951518" w:rsidRDefault="009E19C7" w:rsidP="00C30CDD">
            <w:pPr>
              <w:jc w:val="center"/>
              <w:rPr>
                <w:color w:val="000000"/>
                <w:lang w:val="lt-LT"/>
              </w:rPr>
            </w:pPr>
            <w:r w:rsidRPr="00951518">
              <w:rPr>
                <w:color w:val="000000"/>
                <w:lang w:val="lt-LT"/>
              </w:rPr>
              <w:t>242340</w:t>
            </w:r>
          </w:p>
        </w:tc>
        <w:tc>
          <w:tcPr>
            <w:tcW w:w="708" w:type="pct"/>
            <w:tcBorders>
              <w:top w:val="single" w:sz="4" w:space="0" w:color="auto"/>
              <w:left w:val="single" w:sz="4" w:space="0" w:color="auto"/>
              <w:bottom w:val="single" w:sz="4" w:space="0" w:color="auto"/>
              <w:right w:val="single" w:sz="4" w:space="0" w:color="auto"/>
            </w:tcBorders>
          </w:tcPr>
          <w:p w14:paraId="66F9697D" w14:textId="77777777" w:rsidR="009E19C7" w:rsidRPr="00951518" w:rsidRDefault="009E19C7" w:rsidP="00C30CDD">
            <w:pPr>
              <w:jc w:val="center"/>
              <w:rPr>
                <w:color w:val="000000"/>
                <w:lang w:val="lt-LT"/>
              </w:rPr>
            </w:pPr>
            <w:r w:rsidRPr="00951518">
              <w:rPr>
                <w:color w:val="000000"/>
                <w:lang w:val="lt-LT"/>
              </w:rPr>
              <w:t>238748</w:t>
            </w:r>
          </w:p>
        </w:tc>
        <w:tc>
          <w:tcPr>
            <w:tcW w:w="708" w:type="pct"/>
            <w:tcBorders>
              <w:top w:val="single" w:sz="4" w:space="0" w:color="auto"/>
              <w:left w:val="single" w:sz="4" w:space="0" w:color="auto"/>
              <w:bottom w:val="single" w:sz="4" w:space="0" w:color="auto"/>
              <w:right w:val="single" w:sz="4" w:space="0" w:color="auto"/>
            </w:tcBorders>
          </w:tcPr>
          <w:p w14:paraId="66F9697E" w14:textId="77777777" w:rsidR="009E19C7" w:rsidRPr="00951518" w:rsidRDefault="009E19C7" w:rsidP="00C30CDD">
            <w:pPr>
              <w:jc w:val="center"/>
              <w:rPr>
                <w:color w:val="000000"/>
                <w:lang w:val="lt-LT"/>
              </w:rPr>
            </w:pPr>
            <w:r w:rsidRPr="00951518">
              <w:rPr>
                <w:color w:val="000000"/>
                <w:lang w:val="lt-LT"/>
              </w:rPr>
              <w:t>235394</w:t>
            </w:r>
          </w:p>
        </w:tc>
        <w:tc>
          <w:tcPr>
            <w:tcW w:w="708" w:type="pct"/>
            <w:tcBorders>
              <w:top w:val="single" w:sz="4" w:space="0" w:color="auto"/>
              <w:left w:val="single" w:sz="4" w:space="0" w:color="auto"/>
              <w:bottom w:val="single" w:sz="4" w:space="0" w:color="auto"/>
              <w:right w:val="single" w:sz="4" w:space="0" w:color="auto"/>
            </w:tcBorders>
          </w:tcPr>
          <w:p w14:paraId="66F9697F" w14:textId="77777777" w:rsidR="009E19C7" w:rsidRPr="00951518" w:rsidRDefault="009E19C7" w:rsidP="00C30CDD">
            <w:pPr>
              <w:jc w:val="center"/>
              <w:rPr>
                <w:color w:val="000000"/>
                <w:lang w:val="lt-LT"/>
              </w:rPr>
            </w:pPr>
            <w:r w:rsidRPr="00951518">
              <w:rPr>
                <w:color w:val="000000"/>
                <w:lang w:val="lt-LT"/>
              </w:rPr>
              <w:t>231001</w:t>
            </w:r>
          </w:p>
        </w:tc>
        <w:tc>
          <w:tcPr>
            <w:tcW w:w="708" w:type="pct"/>
            <w:tcBorders>
              <w:top w:val="single" w:sz="4" w:space="0" w:color="auto"/>
              <w:left w:val="single" w:sz="4" w:space="0" w:color="auto"/>
              <w:bottom w:val="single" w:sz="4" w:space="0" w:color="auto"/>
              <w:right w:val="single" w:sz="4" w:space="0" w:color="auto"/>
            </w:tcBorders>
            <w:noWrap/>
          </w:tcPr>
          <w:p w14:paraId="66F96980" w14:textId="77777777" w:rsidR="009E19C7" w:rsidRPr="00951518" w:rsidRDefault="009E19C7" w:rsidP="00C30CDD">
            <w:pPr>
              <w:jc w:val="center"/>
              <w:rPr>
                <w:color w:val="000000"/>
                <w:lang w:val="lt-LT"/>
              </w:rPr>
            </w:pPr>
            <w:r w:rsidRPr="00951518">
              <w:rPr>
                <w:color w:val="000000"/>
                <w:lang w:val="lt-LT"/>
              </w:rPr>
              <w:t>221629</w:t>
            </w:r>
          </w:p>
        </w:tc>
        <w:tc>
          <w:tcPr>
            <w:tcW w:w="761" w:type="pct"/>
            <w:tcBorders>
              <w:top w:val="single" w:sz="4" w:space="0" w:color="auto"/>
              <w:left w:val="single" w:sz="4" w:space="0" w:color="auto"/>
              <w:bottom w:val="single" w:sz="4" w:space="0" w:color="auto"/>
              <w:right w:val="single" w:sz="4" w:space="0" w:color="auto"/>
            </w:tcBorders>
            <w:noWrap/>
            <w:hideMark/>
          </w:tcPr>
          <w:p w14:paraId="66F96981" w14:textId="77777777" w:rsidR="009E19C7" w:rsidRPr="00951518" w:rsidRDefault="009E19C7" w:rsidP="00C30CDD">
            <w:pPr>
              <w:jc w:val="center"/>
              <w:rPr>
                <w:lang w:val="lt-LT"/>
              </w:rPr>
            </w:pPr>
            <w:r w:rsidRPr="00951518">
              <w:rPr>
                <w:lang w:val="lt-LT"/>
              </w:rPr>
              <w:t>-</w:t>
            </w:r>
            <w:r w:rsidR="00936C1F" w:rsidRPr="00951518">
              <w:rPr>
                <w:lang w:val="lt-LT"/>
              </w:rPr>
              <w:t>8</w:t>
            </w:r>
            <w:r w:rsidRPr="00951518">
              <w:rPr>
                <w:lang w:val="lt-LT"/>
              </w:rPr>
              <w:t>,</w:t>
            </w:r>
            <w:r w:rsidR="00936C1F" w:rsidRPr="00951518">
              <w:rPr>
                <w:lang w:val="lt-LT"/>
              </w:rPr>
              <w:t>5</w:t>
            </w:r>
          </w:p>
        </w:tc>
      </w:tr>
      <w:tr w:rsidR="009E19C7" w:rsidRPr="00951518" w14:paraId="66F9698A" w14:textId="77777777" w:rsidTr="009E19C7">
        <w:trPr>
          <w:trHeight w:hRule="exact" w:val="564"/>
        </w:trPr>
        <w:tc>
          <w:tcPr>
            <w:tcW w:w="700" w:type="pct"/>
            <w:tcBorders>
              <w:top w:val="single" w:sz="4" w:space="0" w:color="auto"/>
              <w:left w:val="single" w:sz="4" w:space="0" w:color="auto"/>
              <w:bottom w:val="single" w:sz="4" w:space="0" w:color="auto"/>
              <w:right w:val="single" w:sz="4" w:space="0" w:color="auto"/>
            </w:tcBorders>
            <w:noWrap/>
            <w:hideMark/>
          </w:tcPr>
          <w:p w14:paraId="66F96983" w14:textId="77777777" w:rsidR="009E19C7" w:rsidRPr="00951518" w:rsidRDefault="009E19C7" w:rsidP="00C30CDD">
            <w:pPr>
              <w:rPr>
                <w:color w:val="000000"/>
                <w:lang w:val="lt-LT"/>
              </w:rPr>
            </w:pPr>
            <w:r w:rsidRPr="00951518">
              <w:rPr>
                <w:color w:val="000000"/>
                <w:lang w:val="lt-LT"/>
              </w:rPr>
              <w:lastRenderedPageBreak/>
              <w:t>Rokiškio r. sav.</w:t>
            </w:r>
          </w:p>
        </w:tc>
        <w:tc>
          <w:tcPr>
            <w:tcW w:w="709" w:type="pct"/>
            <w:tcBorders>
              <w:top w:val="single" w:sz="4" w:space="0" w:color="auto"/>
              <w:left w:val="single" w:sz="4" w:space="0" w:color="auto"/>
              <w:bottom w:val="single" w:sz="4" w:space="0" w:color="auto"/>
              <w:right w:val="single" w:sz="4" w:space="0" w:color="auto"/>
            </w:tcBorders>
          </w:tcPr>
          <w:p w14:paraId="66F96984" w14:textId="77777777" w:rsidR="009E19C7" w:rsidRPr="00951518" w:rsidRDefault="009E19C7" w:rsidP="00C30CDD">
            <w:pPr>
              <w:jc w:val="center"/>
              <w:rPr>
                <w:b/>
                <w:color w:val="000000"/>
                <w:lang w:val="lt-LT"/>
              </w:rPr>
            </w:pPr>
            <w:r w:rsidRPr="00951518">
              <w:rPr>
                <w:color w:val="000000"/>
                <w:lang w:val="lt-LT"/>
              </w:rPr>
              <w:t>33434</w:t>
            </w:r>
          </w:p>
        </w:tc>
        <w:tc>
          <w:tcPr>
            <w:tcW w:w="708" w:type="pct"/>
            <w:tcBorders>
              <w:top w:val="single" w:sz="4" w:space="0" w:color="auto"/>
              <w:left w:val="single" w:sz="4" w:space="0" w:color="auto"/>
              <w:bottom w:val="single" w:sz="4" w:space="0" w:color="auto"/>
              <w:right w:val="single" w:sz="4" w:space="0" w:color="auto"/>
            </w:tcBorders>
          </w:tcPr>
          <w:p w14:paraId="66F96985" w14:textId="77777777" w:rsidR="009E19C7" w:rsidRPr="00951518" w:rsidRDefault="009E19C7" w:rsidP="00C30CDD">
            <w:pPr>
              <w:jc w:val="center"/>
              <w:rPr>
                <w:b/>
                <w:color w:val="000000"/>
                <w:lang w:val="lt-LT"/>
              </w:rPr>
            </w:pPr>
            <w:r w:rsidRPr="00951518">
              <w:rPr>
                <w:color w:val="000000"/>
                <w:lang w:val="lt-LT"/>
              </w:rPr>
              <w:t>32748</w:t>
            </w:r>
          </w:p>
        </w:tc>
        <w:tc>
          <w:tcPr>
            <w:tcW w:w="708" w:type="pct"/>
            <w:tcBorders>
              <w:top w:val="single" w:sz="4" w:space="0" w:color="auto"/>
              <w:left w:val="single" w:sz="4" w:space="0" w:color="auto"/>
              <w:bottom w:val="single" w:sz="4" w:space="0" w:color="auto"/>
              <w:right w:val="single" w:sz="4" w:space="0" w:color="auto"/>
            </w:tcBorders>
          </w:tcPr>
          <w:p w14:paraId="66F96986" w14:textId="77777777" w:rsidR="009E19C7" w:rsidRPr="00951518" w:rsidRDefault="009E19C7" w:rsidP="00C30CDD">
            <w:pPr>
              <w:jc w:val="center"/>
              <w:rPr>
                <w:b/>
                <w:color w:val="000000"/>
                <w:lang w:val="lt-LT"/>
              </w:rPr>
            </w:pPr>
            <w:r w:rsidRPr="00951518">
              <w:rPr>
                <w:color w:val="000000"/>
                <w:lang w:val="lt-LT"/>
              </w:rPr>
              <w:t>32191</w:t>
            </w:r>
          </w:p>
        </w:tc>
        <w:tc>
          <w:tcPr>
            <w:tcW w:w="708" w:type="pct"/>
            <w:tcBorders>
              <w:top w:val="single" w:sz="4" w:space="0" w:color="auto"/>
              <w:left w:val="single" w:sz="4" w:space="0" w:color="auto"/>
              <w:bottom w:val="single" w:sz="4" w:space="0" w:color="auto"/>
              <w:right w:val="single" w:sz="4" w:space="0" w:color="auto"/>
            </w:tcBorders>
          </w:tcPr>
          <w:p w14:paraId="66F96987" w14:textId="77777777" w:rsidR="009E19C7" w:rsidRPr="00951518" w:rsidRDefault="009E19C7" w:rsidP="00C30CDD">
            <w:pPr>
              <w:jc w:val="center"/>
              <w:rPr>
                <w:b/>
                <w:color w:val="000000"/>
                <w:lang w:val="lt-LT"/>
              </w:rPr>
            </w:pPr>
            <w:r w:rsidRPr="00951518">
              <w:rPr>
                <w:color w:val="000000"/>
                <w:lang w:val="lt-LT"/>
              </w:rPr>
              <w:t>31454</w:t>
            </w:r>
          </w:p>
        </w:tc>
        <w:tc>
          <w:tcPr>
            <w:tcW w:w="708" w:type="pct"/>
            <w:tcBorders>
              <w:top w:val="single" w:sz="4" w:space="0" w:color="auto"/>
              <w:left w:val="single" w:sz="4" w:space="0" w:color="auto"/>
              <w:bottom w:val="single" w:sz="4" w:space="0" w:color="auto"/>
              <w:right w:val="single" w:sz="4" w:space="0" w:color="auto"/>
            </w:tcBorders>
            <w:noWrap/>
          </w:tcPr>
          <w:p w14:paraId="66F96988" w14:textId="77777777" w:rsidR="009E19C7" w:rsidRPr="00951518" w:rsidRDefault="009E19C7" w:rsidP="00C30CDD">
            <w:pPr>
              <w:jc w:val="center"/>
              <w:rPr>
                <w:color w:val="000000"/>
                <w:lang w:val="lt-LT"/>
              </w:rPr>
            </w:pPr>
            <w:r w:rsidRPr="00951518">
              <w:rPr>
                <w:color w:val="000000"/>
                <w:lang w:val="lt-LT"/>
              </w:rPr>
              <w:t>29890</w:t>
            </w:r>
          </w:p>
        </w:tc>
        <w:tc>
          <w:tcPr>
            <w:tcW w:w="761" w:type="pct"/>
            <w:tcBorders>
              <w:top w:val="single" w:sz="4" w:space="0" w:color="auto"/>
              <w:left w:val="single" w:sz="4" w:space="0" w:color="auto"/>
              <w:bottom w:val="single" w:sz="4" w:space="0" w:color="auto"/>
              <w:right w:val="single" w:sz="4" w:space="0" w:color="auto"/>
            </w:tcBorders>
            <w:noWrap/>
            <w:hideMark/>
          </w:tcPr>
          <w:p w14:paraId="66F96989" w14:textId="77777777" w:rsidR="009E19C7" w:rsidRPr="00951518" w:rsidRDefault="009E19C7" w:rsidP="00C30CDD">
            <w:pPr>
              <w:jc w:val="center"/>
              <w:rPr>
                <w:b/>
                <w:lang w:val="lt-LT"/>
              </w:rPr>
            </w:pPr>
            <w:r w:rsidRPr="00951518">
              <w:rPr>
                <w:lang w:val="lt-LT"/>
              </w:rPr>
              <w:t>-</w:t>
            </w:r>
            <w:r w:rsidR="00936C1F" w:rsidRPr="00951518">
              <w:rPr>
                <w:lang w:val="lt-LT"/>
              </w:rPr>
              <w:t>10,6</w:t>
            </w:r>
          </w:p>
        </w:tc>
      </w:tr>
      <w:tr w:rsidR="009E19C7" w:rsidRPr="00951518" w14:paraId="66F96992" w14:textId="77777777" w:rsidTr="009E19C7">
        <w:trPr>
          <w:trHeight w:hRule="exact" w:val="481"/>
        </w:trPr>
        <w:tc>
          <w:tcPr>
            <w:tcW w:w="700" w:type="pct"/>
            <w:tcBorders>
              <w:top w:val="single" w:sz="4" w:space="0" w:color="auto"/>
              <w:left w:val="single" w:sz="4" w:space="0" w:color="auto"/>
              <w:bottom w:val="single" w:sz="4" w:space="0" w:color="auto"/>
              <w:right w:val="single" w:sz="4" w:space="0" w:color="auto"/>
            </w:tcBorders>
            <w:noWrap/>
            <w:hideMark/>
          </w:tcPr>
          <w:p w14:paraId="66F9698B" w14:textId="77777777" w:rsidR="009E19C7" w:rsidRPr="00951518" w:rsidRDefault="009E19C7" w:rsidP="00C30CDD">
            <w:pPr>
              <w:rPr>
                <w:color w:val="000000"/>
                <w:lang w:val="lt-LT"/>
              </w:rPr>
            </w:pPr>
            <w:r w:rsidRPr="00951518">
              <w:rPr>
                <w:color w:val="000000"/>
                <w:lang w:val="lt-LT"/>
              </w:rPr>
              <w:t>Rokiškio m.</w:t>
            </w:r>
          </w:p>
        </w:tc>
        <w:tc>
          <w:tcPr>
            <w:tcW w:w="709" w:type="pct"/>
            <w:tcBorders>
              <w:top w:val="single" w:sz="4" w:space="0" w:color="auto"/>
              <w:left w:val="single" w:sz="4" w:space="0" w:color="auto"/>
              <w:bottom w:val="single" w:sz="4" w:space="0" w:color="auto"/>
              <w:right w:val="single" w:sz="4" w:space="0" w:color="auto"/>
            </w:tcBorders>
          </w:tcPr>
          <w:p w14:paraId="66F9698C" w14:textId="77777777" w:rsidR="009E19C7" w:rsidRPr="00951518" w:rsidRDefault="009E19C7" w:rsidP="00C30CDD">
            <w:pPr>
              <w:jc w:val="center"/>
              <w:rPr>
                <w:color w:val="000000"/>
                <w:lang w:val="lt-LT"/>
              </w:rPr>
            </w:pPr>
            <w:r w:rsidRPr="00951518">
              <w:rPr>
                <w:bCs/>
                <w:color w:val="000000"/>
                <w:lang w:val="lt-LT"/>
              </w:rPr>
              <w:t>13844</w:t>
            </w:r>
          </w:p>
        </w:tc>
        <w:tc>
          <w:tcPr>
            <w:tcW w:w="708" w:type="pct"/>
            <w:tcBorders>
              <w:top w:val="single" w:sz="4" w:space="0" w:color="auto"/>
              <w:left w:val="single" w:sz="4" w:space="0" w:color="auto"/>
              <w:bottom w:val="single" w:sz="4" w:space="0" w:color="auto"/>
              <w:right w:val="single" w:sz="4" w:space="0" w:color="auto"/>
            </w:tcBorders>
          </w:tcPr>
          <w:p w14:paraId="66F9698D" w14:textId="77777777" w:rsidR="009E19C7" w:rsidRPr="00951518" w:rsidRDefault="009E19C7" w:rsidP="00C30CDD">
            <w:pPr>
              <w:jc w:val="center"/>
              <w:rPr>
                <w:color w:val="000000"/>
                <w:lang w:val="lt-LT"/>
              </w:rPr>
            </w:pPr>
            <w:r w:rsidRPr="00951518">
              <w:rPr>
                <w:bCs/>
                <w:color w:val="000000"/>
                <w:lang w:val="lt-LT"/>
              </w:rPr>
              <w:t>13637</w:t>
            </w:r>
          </w:p>
        </w:tc>
        <w:tc>
          <w:tcPr>
            <w:tcW w:w="708" w:type="pct"/>
            <w:tcBorders>
              <w:top w:val="single" w:sz="4" w:space="0" w:color="auto"/>
              <w:left w:val="single" w:sz="4" w:space="0" w:color="auto"/>
              <w:bottom w:val="single" w:sz="4" w:space="0" w:color="auto"/>
              <w:right w:val="single" w:sz="4" w:space="0" w:color="auto"/>
            </w:tcBorders>
          </w:tcPr>
          <w:p w14:paraId="66F9698E" w14:textId="77777777" w:rsidR="009E19C7" w:rsidRPr="00951518" w:rsidRDefault="009E19C7" w:rsidP="00C30CDD">
            <w:pPr>
              <w:jc w:val="center"/>
              <w:rPr>
                <w:color w:val="000000"/>
                <w:lang w:val="lt-LT"/>
              </w:rPr>
            </w:pPr>
            <w:r w:rsidRPr="00951518">
              <w:rPr>
                <w:bCs/>
                <w:color w:val="000000"/>
                <w:lang w:val="lt-LT"/>
              </w:rPr>
              <w:t>13429</w:t>
            </w:r>
          </w:p>
        </w:tc>
        <w:tc>
          <w:tcPr>
            <w:tcW w:w="708" w:type="pct"/>
            <w:tcBorders>
              <w:top w:val="single" w:sz="4" w:space="0" w:color="auto"/>
              <w:left w:val="single" w:sz="4" w:space="0" w:color="auto"/>
              <w:bottom w:val="single" w:sz="4" w:space="0" w:color="auto"/>
              <w:right w:val="single" w:sz="4" w:space="0" w:color="auto"/>
            </w:tcBorders>
          </w:tcPr>
          <w:p w14:paraId="66F9698F" w14:textId="77777777" w:rsidR="009E19C7" w:rsidRPr="00951518" w:rsidRDefault="009E19C7" w:rsidP="00C30CDD">
            <w:pPr>
              <w:jc w:val="center"/>
              <w:rPr>
                <w:bCs/>
                <w:color w:val="000000"/>
                <w:lang w:val="lt-LT"/>
              </w:rPr>
            </w:pPr>
            <w:r w:rsidRPr="00951518">
              <w:rPr>
                <w:bCs/>
                <w:color w:val="000000"/>
                <w:lang w:val="lt-LT"/>
              </w:rPr>
              <w:t>13183</w:t>
            </w:r>
          </w:p>
        </w:tc>
        <w:tc>
          <w:tcPr>
            <w:tcW w:w="708" w:type="pct"/>
            <w:tcBorders>
              <w:top w:val="single" w:sz="4" w:space="0" w:color="auto"/>
              <w:left w:val="single" w:sz="4" w:space="0" w:color="auto"/>
              <w:bottom w:val="single" w:sz="4" w:space="0" w:color="auto"/>
              <w:right w:val="single" w:sz="4" w:space="0" w:color="auto"/>
            </w:tcBorders>
            <w:noWrap/>
          </w:tcPr>
          <w:p w14:paraId="66F96990" w14:textId="77777777" w:rsidR="009E19C7" w:rsidRPr="00951518" w:rsidRDefault="009E19C7" w:rsidP="00C30CDD">
            <w:pPr>
              <w:jc w:val="center"/>
              <w:rPr>
                <w:color w:val="000000"/>
                <w:lang w:val="lt-LT"/>
              </w:rPr>
            </w:pPr>
            <w:r w:rsidRPr="00951518">
              <w:rPr>
                <w:color w:val="000000"/>
                <w:lang w:val="lt-LT"/>
              </w:rPr>
              <w:t>14101</w:t>
            </w:r>
          </w:p>
        </w:tc>
        <w:tc>
          <w:tcPr>
            <w:tcW w:w="761" w:type="pct"/>
            <w:tcBorders>
              <w:top w:val="single" w:sz="4" w:space="0" w:color="auto"/>
              <w:left w:val="single" w:sz="4" w:space="0" w:color="auto"/>
              <w:bottom w:val="single" w:sz="4" w:space="0" w:color="auto"/>
              <w:right w:val="single" w:sz="4" w:space="0" w:color="auto"/>
            </w:tcBorders>
            <w:noWrap/>
            <w:hideMark/>
          </w:tcPr>
          <w:p w14:paraId="66F96991" w14:textId="77777777" w:rsidR="009E19C7" w:rsidRPr="00951518" w:rsidRDefault="00936C1F" w:rsidP="00C30CDD">
            <w:pPr>
              <w:jc w:val="center"/>
              <w:rPr>
                <w:b/>
                <w:lang w:val="lt-LT"/>
              </w:rPr>
            </w:pPr>
            <w:r w:rsidRPr="00951518">
              <w:rPr>
                <w:lang w:val="lt-LT"/>
              </w:rPr>
              <w:t>+1,9</w:t>
            </w:r>
          </w:p>
        </w:tc>
      </w:tr>
    </w:tbl>
    <w:p w14:paraId="66F96993" w14:textId="77777777" w:rsidR="008954B6" w:rsidRPr="00951518" w:rsidRDefault="008954B6" w:rsidP="00C30CDD">
      <w:pPr>
        <w:tabs>
          <w:tab w:val="left" w:pos="4536"/>
        </w:tabs>
        <w:jc w:val="center"/>
        <w:rPr>
          <w:i/>
          <w:lang w:val="lt-LT"/>
        </w:rPr>
      </w:pPr>
      <w:r w:rsidRPr="00951518">
        <w:rPr>
          <w:i/>
          <w:lang w:val="lt-LT"/>
        </w:rPr>
        <w:t xml:space="preserve">Šaltinis: Lietuvos </w:t>
      </w:r>
      <w:r w:rsidR="0063381C" w:rsidRPr="00951518">
        <w:rPr>
          <w:i/>
          <w:lang w:val="lt-LT"/>
        </w:rPr>
        <w:t>s</w:t>
      </w:r>
      <w:r w:rsidRPr="00951518">
        <w:rPr>
          <w:i/>
          <w:lang w:val="lt-LT"/>
        </w:rPr>
        <w:t>tatistikos departamentas</w:t>
      </w:r>
    </w:p>
    <w:p w14:paraId="66F96994" w14:textId="77777777" w:rsidR="009D4CE1" w:rsidRPr="00951518" w:rsidRDefault="009D4CE1" w:rsidP="00C30CDD">
      <w:pPr>
        <w:jc w:val="center"/>
        <w:rPr>
          <w:i/>
          <w:lang w:val="lt-LT"/>
        </w:rPr>
      </w:pPr>
    </w:p>
    <w:p w14:paraId="66F96995" w14:textId="243FD5B8" w:rsidR="00903D0A" w:rsidRPr="00951518" w:rsidRDefault="00C725FC" w:rsidP="00C30CDD">
      <w:pPr>
        <w:ind w:firstLine="709"/>
        <w:jc w:val="both"/>
        <w:rPr>
          <w:spacing w:val="2"/>
          <w:szCs w:val="23"/>
          <w:lang w:val="lt-LT"/>
        </w:rPr>
      </w:pPr>
      <w:r w:rsidRPr="00951518">
        <w:rPr>
          <w:spacing w:val="2"/>
          <w:szCs w:val="23"/>
          <w:lang w:val="lt-LT"/>
        </w:rPr>
        <w:t>Kaip i</w:t>
      </w:r>
      <w:r w:rsidR="00496FEA" w:rsidRPr="00951518">
        <w:rPr>
          <w:spacing w:val="2"/>
          <w:szCs w:val="23"/>
          <w:lang w:val="lt-LT"/>
        </w:rPr>
        <w:t>r kitos apskrities savivaldybės, taip ir Rokiškio</w:t>
      </w:r>
      <w:r w:rsidRPr="00951518">
        <w:rPr>
          <w:spacing w:val="2"/>
          <w:szCs w:val="23"/>
          <w:lang w:val="lt-LT"/>
        </w:rPr>
        <w:t xml:space="preserve"> rajono savivaldybė pasižymi tuo, kad didžioji dali</w:t>
      </w:r>
      <w:r w:rsidR="00496FEA" w:rsidRPr="00951518">
        <w:rPr>
          <w:spacing w:val="2"/>
          <w:szCs w:val="23"/>
          <w:lang w:val="lt-LT"/>
        </w:rPr>
        <w:t>s gyventojų gyvena kaime. Statistikos departamento duomenimis</w:t>
      </w:r>
      <w:r w:rsidR="003448E8" w:rsidRPr="00951518">
        <w:rPr>
          <w:spacing w:val="2"/>
          <w:szCs w:val="23"/>
          <w:lang w:val="lt-LT"/>
        </w:rPr>
        <w:t>,</w:t>
      </w:r>
      <w:r w:rsidR="00496FEA" w:rsidRPr="00951518">
        <w:rPr>
          <w:spacing w:val="2"/>
          <w:szCs w:val="23"/>
          <w:lang w:val="lt-LT"/>
        </w:rPr>
        <w:t xml:space="preserve"> </w:t>
      </w:r>
      <w:r w:rsidR="00496FEA" w:rsidRPr="00951518">
        <w:rPr>
          <w:lang w:val="lt-LT"/>
        </w:rPr>
        <w:t>201</w:t>
      </w:r>
      <w:r w:rsidR="00903D0A" w:rsidRPr="00951518">
        <w:rPr>
          <w:lang w:val="lt-LT"/>
        </w:rPr>
        <w:t>7</w:t>
      </w:r>
      <w:r w:rsidR="00496FEA" w:rsidRPr="00951518">
        <w:rPr>
          <w:lang w:val="lt-LT"/>
        </w:rPr>
        <w:t xml:space="preserve"> metais</w:t>
      </w:r>
      <w:r w:rsidR="00496FEA" w:rsidRPr="00951518">
        <w:rPr>
          <w:spacing w:val="2"/>
          <w:szCs w:val="23"/>
          <w:lang w:val="lt-LT"/>
        </w:rPr>
        <w:t xml:space="preserve"> 1</w:t>
      </w:r>
      <w:r w:rsidR="00903D0A" w:rsidRPr="00951518">
        <w:rPr>
          <w:spacing w:val="2"/>
          <w:szCs w:val="23"/>
          <w:lang w:val="lt-LT"/>
        </w:rPr>
        <w:t>5 789</w:t>
      </w:r>
      <w:r w:rsidR="00496FEA" w:rsidRPr="00951518">
        <w:rPr>
          <w:spacing w:val="2"/>
          <w:szCs w:val="23"/>
          <w:lang w:val="lt-LT"/>
        </w:rPr>
        <w:t xml:space="preserve"> </w:t>
      </w:r>
      <w:r w:rsidR="003448E8" w:rsidRPr="00951518">
        <w:rPr>
          <w:spacing w:val="2"/>
          <w:szCs w:val="23"/>
          <w:lang w:val="lt-LT"/>
        </w:rPr>
        <w:t>(</w:t>
      </w:r>
      <w:r w:rsidR="00496FEA" w:rsidRPr="00951518">
        <w:rPr>
          <w:spacing w:val="2"/>
          <w:szCs w:val="23"/>
          <w:lang w:val="lt-LT"/>
        </w:rPr>
        <w:t>arba 52,</w:t>
      </w:r>
      <w:r w:rsidR="00903D0A" w:rsidRPr="00951518">
        <w:rPr>
          <w:spacing w:val="2"/>
          <w:szCs w:val="23"/>
          <w:lang w:val="lt-LT"/>
        </w:rPr>
        <w:t>8</w:t>
      </w:r>
      <w:r w:rsidRPr="00951518">
        <w:rPr>
          <w:spacing w:val="2"/>
          <w:szCs w:val="23"/>
          <w:lang w:val="lt-LT"/>
        </w:rPr>
        <w:t xml:space="preserve"> </w:t>
      </w:r>
      <w:r w:rsidR="00496FEA" w:rsidRPr="00951518">
        <w:rPr>
          <w:spacing w:val="2"/>
          <w:szCs w:val="23"/>
          <w:lang w:val="lt-LT"/>
        </w:rPr>
        <w:t>proc.</w:t>
      </w:r>
      <w:r w:rsidR="003448E8" w:rsidRPr="00951518">
        <w:rPr>
          <w:spacing w:val="2"/>
          <w:szCs w:val="23"/>
          <w:lang w:val="lt-LT"/>
        </w:rPr>
        <w:t>)</w:t>
      </w:r>
      <w:r w:rsidR="00496FEA" w:rsidRPr="00951518">
        <w:rPr>
          <w:spacing w:val="2"/>
          <w:szCs w:val="23"/>
          <w:lang w:val="lt-LT"/>
        </w:rPr>
        <w:t xml:space="preserve"> rajono gyventojų gyveno kaime (apskrityje – </w:t>
      </w:r>
      <w:r w:rsidR="00903D0A" w:rsidRPr="00951518">
        <w:rPr>
          <w:spacing w:val="2"/>
          <w:szCs w:val="23"/>
          <w:lang w:val="lt-LT"/>
        </w:rPr>
        <w:t>17</w:t>
      </w:r>
      <w:r w:rsidR="00496FEA" w:rsidRPr="00951518">
        <w:rPr>
          <w:spacing w:val="2"/>
          <w:szCs w:val="23"/>
          <w:lang w:val="lt-LT"/>
        </w:rPr>
        <w:t>,</w:t>
      </w:r>
      <w:r w:rsidR="00903D0A" w:rsidRPr="00951518">
        <w:rPr>
          <w:spacing w:val="2"/>
          <w:szCs w:val="23"/>
          <w:lang w:val="lt-LT"/>
        </w:rPr>
        <w:t>6</w:t>
      </w:r>
      <w:r w:rsidRPr="00951518">
        <w:rPr>
          <w:spacing w:val="2"/>
          <w:szCs w:val="23"/>
          <w:lang w:val="lt-LT"/>
        </w:rPr>
        <w:t xml:space="preserve"> proc., šalyje –</w:t>
      </w:r>
      <w:r w:rsidR="00496FEA" w:rsidRPr="00951518">
        <w:rPr>
          <w:spacing w:val="2"/>
          <w:szCs w:val="23"/>
          <w:lang w:val="lt-LT"/>
        </w:rPr>
        <w:t xml:space="preserve"> </w:t>
      </w:r>
      <w:r w:rsidR="00903D0A" w:rsidRPr="00951518">
        <w:rPr>
          <w:spacing w:val="2"/>
          <w:szCs w:val="23"/>
          <w:lang w:val="lt-LT"/>
        </w:rPr>
        <w:t>1</w:t>
      </w:r>
      <w:r w:rsidR="00496FEA" w:rsidRPr="00951518">
        <w:rPr>
          <w:spacing w:val="2"/>
          <w:szCs w:val="23"/>
          <w:lang w:val="lt-LT"/>
        </w:rPr>
        <w:t>,7</w:t>
      </w:r>
      <w:r w:rsidR="00903D0A" w:rsidRPr="00951518">
        <w:rPr>
          <w:spacing w:val="2"/>
          <w:szCs w:val="23"/>
          <w:lang w:val="lt-LT"/>
        </w:rPr>
        <w:t>0</w:t>
      </w:r>
      <w:r w:rsidRPr="00951518">
        <w:rPr>
          <w:spacing w:val="2"/>
          <w:szCs w:val="23"/>
          <w:lang w:val="lt-LT"/>
        </w:rPr>
        <w:t xml:space="preserve"> proc.).</w:t>
      </w:r>
    </w:p>
    <w:p w14:paraId="66F96996" w14:textId="3FF6B362" w:rsidR="002669AD" w:rsidRPr="00951518" w:rsidRDefault="003B0393" w:rsidP="00C30CDD">
      <w:pPr>
        <w:ind w:firstLine="709"/>
        <w:jc w:val="both"/>
        <w:rPr>
          <w:lang w:val="lt-LT"/>
        </w:rPr>
      </w:pPr>
      <w:r w:rsidRPr="00951518">
        <w:rPr>
          <w:lang w:val="lt-LT"/>
        </w:rPr>
        <w:t xml:space="preserve">2 seniūnijose </w:t>
      </w:r>
      <w:r w:rsidR="00337AE0" w:rsidRPr="00951518">
        <w:rPr>
          <w:lang w:val="lt-LT"/>
        </w:rPr>
        <w:t xml:space="preserve">gyventojų skaičius nesiekia 1000 gyventojų (Kazliškio ir Kriaunų seniūnijos). </w:t>
      </w:r>
      <w:r w:rsidR="00031F91" w:rsidRPr="00951518">
        <w:rPr>
          <w:lang w:val="lt-LT"/>
        </w:rPr>
        <w:t>3 seniūnijose gyventojų skaičius svyruoja tarp 1000 ir 2000 gyventojų (Jūžintų, Kamajų ir Panemunėlio seniūnijose).</w:t>
      </w:r>
      <w:r w:rsidR="003A29B9" w:rsidRPr="00951518">
        <w:rPr>
          <w:lang w:val="lt-LT"/>
        </w:rPr>
        <w:t xml:space="preserve"> </w:t>
      </w:r>
      <w:proofErr w:type="spellStart"/>
      <w:r w:rsidR="003A29B9" w:rsidRPr="00951518">
        <w:rPr>
          <w:lang w:val="lt-LT"/>
        </w:rPr>
        <w:t>Juodupės</w:t>
      </w:r>
      <w:proofErr w:type="spellEnd"/>
      <w:r w:rsidR="003A29B9" w:rsidRPr="00951518">
        <w:rPr>
          <w:lang w:val="lt-LT"/>
        </w:rPr>
        <w:t>,</w:t>
      </w:r>
      <w:r w:rsidR="00031F91" w:rsidRPr="00951518">
        <w:rPr>
          <w:lang w:val="lt-LT"/>
        </w:rPr>
        <w:t xml:space="preserve"> </w:t>
      </w:r>
      <w:proofErr w:type="spellStart"/>
      <w:r w:rsidR="003A29B9" w:rsidRPr="00951518">
        <w:rPr>
          <w:lang w:val="lt-LT"/>
        </w:rPr>
        <w:t>Obelių</w:t>
      </w:r>
      <w:proofErr w:type="spellEnd"/>
      <w:r w:rsidR="003A29B9" w:rsidRPr="00951518">
        <w:rPr>
          <w:lang w:val="lt-LT"/>
        </w:rPr>
        <w:t xml:space="preserve"> ir Pandėlio seniūnijose gyventojų skaičius </w:t>
      </w:r>
      <w:r w:rsidR="001D08CD" w:rsidRPr="00951518">
        <w:rPr>
          <w:lang w:val="lt-LT"/>
        </w:rPr>
        <w:t>svyruoja apie 3000, o daugiausia gyventojų yra Rokiškio kaimiškoje seniūnijoje ir Rokiškio mieste.</w:t>
      </w:r>
    </w:p>
    <w:p w14:paraId="047218DF" w14:textId="77777777" w:rsidR="002472DF" w:rsidRDefault="00D033AA" w:rsidP="002472DF">
      <w:pPr>
        <w:ind w:firstLine="709"/>
        <w:jc w:val="both"/>
        <w:rPr>
          <w:lang w:val="lt-LT"/>
        </w:rPr>
      </w:pPr>
      <w:r w:rsidRPr="00951518">
        <w:rPr>
          <w:lang w:val="lt-LT" w:eastAsia="ar-SA"/>
        </w:rPr>
        <w:t>201</w:t>
      </w:r>
      <w:r w:rsidR="00FD5728" w:rsidRPr="00951518">
        <w:rPr>
          <w:lang w:val="lt-LT" w:eastAsia="ar-SA"/>
        </w:rPr>
        <w:t xml:space="preserve">7 </w:t>
      </w:r>
      <w:r w:rsidRPr="00951518">
        <w:rPr>
          <w:lang w:val="lt-LT" w:eastAsia="ar-SA"/>
        </w:rPr>
        <w:t>m. pradžioje</w:t>
      </w:r>
      <w:r w:rsidR="003448E8" w:rsidRPr="00951518">
        <w:rPr>
          <w:lang w:val="lt-LT" w:eastAsia="ar-SA"/>
        </w:rPr>
        <w:t>,</w:t>
      </w:r>
      <w:r w:rsidRPr="00951518">
        <w:rPr>
          <w:lang w:val="lt-LT" w:eastAsia="ar-SA"/>
        </w:rPr>
        <w:t xml:space="preserve"> remiantis Statistikos departamento duomenimis</w:t>
      </w:r>
      <w:r w:rsidRPr="00951518">
        <w:rPr>
          <w:lang w:val="lt-LT"/>
        </w:rPr>
        <w:t>, 2</w:t>
      </w:r>
      <w:r w:rsidR="00DE6DAA" w:rsidRPr="00951518">
        <w:rPr>
          <w:lang w:val="lt-LT"/>
        </w:rPr>
        <w:t>4</w:t>
      </w:r>
      <w:r w:rsidR="004A7358" w:rsidRPr="00951518">
        <w:rPr>
          <w:lang w:val="lt-LT"/>
        </w:rPr>
        <w:t>,</w:t>
      </w:r>
      <w:r w:rsidR="00DE6DAA" w:rsidRPr="00951518">
        <w:rPr>
          <w:lang w:val="lt-LT"/>
        </w:rPr>
        <w:t>1</w:t>
      </w:r>
      <w:r w:rsidRPr="00951518">
        <w:rPr>
          <w:lang w:val="lt-LT"/>
        </w:rPr>
        <w:t xml:space="preserve"> proc. visų rajono gyventojų sudarė pensinio amžiaus gyventojai. 1</w:t>
      </w:r>
      <w:r w:rsidR="00DE6DAA" w:rsidRPr="00951518">
        <w:rPr>
          <w:lang w:val="lt-LT"/>
        </w:rPr>
        <w:t xml:space="preserve">1,2 </w:t>
      </w:r>
      <w:r w:rsidRPr="00951518">
        <w:rPr>
          <w:lang w:val="lt-LT"/>
        </w:rPr>
        <w:t>proc. gyventojų yra 0</w:t>
      </w:r>
      <w:r w:rsidR="003448E8" w:rsidRPr="00951518">
        <w:rPr>
          <w:lang w:val="lt-LT" w:eastAsia="ar-SA"/>
        </w:rPr>
        <w:t>–</w:t>
      </w:r>
      <w:r w:rsidRPr="00951518">
        <w:rPr>
          <w:lang w:val="lt-LT"/>
        </w:rPr>
        <w:t>15 metų amžiaus ir 6</w:t>
      </w:r>
      <w:r w:rsidR="00DE6DAA" w:rsidRPr="00951518">
        <w:rPr>
          <w:lang w:val="lt-LT"/>
        </w:rPr>
        <w:t>4,7</w:t>
      </w:r>
      <w:r w:rsidRPr="00951518">
        <w:rPr>
          <w:lang w:val="lt-LT"/>
        </w:rPr>
        <w:t xml:space="preserve"> proc.</w:t>
      </w:r>
      <w:r w:rsidR="003448E8" w:rsidRPr="00951518">
        <w:rPr>
          <w:lang w:val="lt-LT"/>
        </w:rPr>
        <w:t xml:space="preserve"> </w:t>
      </w:r>
      <w:r w:rsidR="003448E8" w:rsidRPr="00951518">
        <w:rPr>
          <w:lang w:val="lt-LT" w:eastAsia="ar-SA"/>
        </w:rPr>
        <w:t>–</w:t>
      </w:r>
      <w:r w:rsidRPr="00951518">
        <w:rPr>
          <w:lang w:val="lt-LT"/>
        </w:rPr>
        <w:t xml:space="preserve"> darbingo amžiaus gyventojai. </w:t>
      </w:r>
    </w:p>
    <w:p w14:paraId="66F96998" w14:textId="2830DB82" w:rsidR="00E65F16" w:rsidRPr="00951518" w:rsidRDefault="00C354BD" w:rsidP="002472DF">
      <w:pPr>
        <w:ind w:firstLine="709"/>
        <w:jc w:val="both"/>
        <w:rPr>
          <w:lang w:val="lt-LT"/>
        </w:rPr>
      </w:pPr>
      <w:r w:rsidRPr="00951518">
        <w:rPr>
          <w:b/>
          <w:lang w:val="lt-LT" w:eastAsia="ar-SA"/>
        </w:rPr>
        <w:t>Visuomenės senėjimas</w:t>
      </w:r>
      <w:r w:rsidR="00BA7BDD" w:rsidRPr="00951518">
        <w:rPr>
          <w:lang w:val="lt-LT" w:eastAsia="ar-SA"/>
        </w:rPr>
        <w:t xml:space="preserve">. </w:t>
      </w:r>
      <w:r w:rsidR="00DE6DAA" w:rsidRPr="00951518">
        <w:rPr>
          <w:lang w:val="lt-LT" w:eastAsia="ar-SA"/>
        </w:rPr>
        <w:t>Kaip minėta aukščiau, net 24</w:t>
      </w:r>
      <w:r w:rsidR="00D033AA" w:rsidRPr="00951518">
        <w:rPr>
          <w:lang w:val="lt-LT" w:eastAsia="ar-SA"/>
        </w:rPr>
        <w:t xml:space="preserve"> proc. Rokiškio rajono savivaldybės gyventojų sudaro pen</w:t>
      </w:r>
      <w:r w:rsidR="005F7E2E" w:rsidRPr="00951518">
        <w:rPr>
          <w:lang w:val="lt-LT" w:eastAsia="ar-SA"/>
        </w:rPr>
        <w:t xml:space="preserve">sinio amžiaus gyventojai. Tai viršija šalies ir Panevėžio apskrities rodiklius. Šalyje pensinio amžiaus gyventojai sudarė </w:t>
      </w:r>
      <w:r w:rsidR="005470EA" w:rsidRPr="00951518">
        <w:rPr>
          <w:lang w:val="lt-LT" w:eastAsia="ar-SA"/>
        </w:rPr>
        <w:t>19</w:t>
      </w:r>
      <w:r w:rsidR="005F7E2E" w:rsidRPr="00951518">
        <w:rPr>
          <w:lang w:val="lt-LT" w:eastAsia="ar-SA"/>
        </w:rPr>
        <w:t>,</w:t>
      </w:r>
      <w:r w:rsidR="005470EA" w:rsidRPr="00951518">
        <w:rPr>
          <w:lang w:val="lt-LT" w:eastAsia="ar-SA"/>
        </w:rPr>
        <w:t>6</w:t>
      </w:r>
      <w:r w:rsidR="005F7E2E" w:rsidRPr="00951518">
        <w:rPr>
          <w:lang w:val="lt-LT" w:eastAsia="ar-SA"/>
        </w:rPr>
        <w:t xml:space="preserve"> proc., Panevėžio apskrityje – 2</w:t>
      </w:r>
      <w:r w:rsidR="00DE6DAA" w:rsidRPr="00951518">
        <w:rPr>
          <w:lang w:val="lt-LT" w:eastAsia="ar-SA"/>
        </w:rPr>
        <w:t>2</w:t>
      </w:r>
      <w:r w:rsidR="005F7E2E" w:rsidRPr="00951518">
        <w:rPr>
          <w:lang w:val="lt-LT" w:eastAsia="ar-SA"/>
        </w:rPr>
        <w:t>,</w:t>
      </w:r>
      <w:r w:rsidR="00DE6DAA" w:rsidRPr="00951518">
        <w:rPr>
          <w:lang w:val="lt-LT" w:eastAsia="ar-SA"/>
        </w:rPr>
        <w:t>4</w:t>
      </w:r>
      <w:r w:rsidR="005F7E2E" w:rsidRPr="00951518">
        <w:rPr>
          <w:lang w:val="lt-LT" w:eastAsia="ar-SA"/>
        </w:rPr>
        <w:t xml:space="preserve"> proc. Tai rodo, kad savivaldybė yra sparčiai senstanti. </w:t>
      </w:r>
      <w:r w:rsidRPr="00951518">
        <w:rPr>
          <w:lang w:val="lt-LT"/>
        </w:rPr>
        <w:t xml:space="preserve">Dėl visuomenės senėjimo keičiasi jos struktūra – mažėja darbingo amžiaus, vaikų skaičius, daugėja pensinio amžiaus žmonių. </w:t>
      </w:r>
    </w:p>
    <w:p w14:paraId="48B311A0" w14:textId="77777777" w:rsidR="002472DF" w:rsidRDefault="00C354BD" w:rsidP="002472DF">
      <w:pPr>
        <w:ind w:firstLine="567"/>
        <w:jc w:val="both"/>
        <w:rPr>
          <w:spacing w:val="2"/>
          <w:szCs w:val="23"/>
          <w:lang w:val="lt-LT"/>
        </w:rPr>
      </w:pPr>
      <w:r w:rsidRPr="00951518">
        <w:rPr>
          <w:b/>
          <w:spacing w:val="2"/>
          <w:szCs w:val="23"/>
          <w:lang w:val="lt-LT"/>
        </w:rPr>
        <w:t>Migracija</w:t>
      </w:r>
      <w:r w:rsidRPr="00951518">
        <w:rPr>
          <w:b/>
          <w:i/>
          <w:spacing w:val="2"/>
          <w:szCs w:val="23"/>
          <w:lang w:val="lt-LT"/>
        </w:rPr>
        <w:t>.</w:t>
      </w:r>
      <w:r w:rsidR="000F3293" w:rsidRPr="00951518">
        <w:rPr>
          <w:spacing w:val="2"/>
          <w:szCs w:val="23"/>
          <w:lang w:val="lt-LT"/>
        </w:rPr>
        <w:t xml:space="preserve"> Vieni iš veiksnių, lemiančių  rajono gyventojų skaičiau mažėjimą, yra neigiama vidinė ir tarptautinė</w:t>
      </w:r>
      <w:r w:rsidRPr="00951518">
        <w:rPr>
          <w:spacing w:val="2"/>
          <w:szCs w:val="23"/>
          <w:lang w:val="lt-LT"/>
        </w:rPr>
        <w:t xml:space="preserve"> migracija. Pagrindinės emigracijos priežastys yra susijusios su darbo ir materialinės gerovės paieškomis ne tik užsienyje, bet ir didesniu</w:t>
      </w:r>
      <w:r w:rsidR="00A56FBC" w:rsidRPr="00951518">
        <w:rPr>
          <w:spacing w:val="2"/>
          <w:szCs w:val="23"/>
          <w:lang w:val="lt-LT"/>
        </w:rPr>
        <w:t xml:space="preserve">ose miestuose. </w:t>
      </w:r>
      <w:r w:rsidR="000F3293" w:rsidRPr="00951518">
        <w:rPr>
          <w:lang w:val="lt-LT"/>
        </w:rPr>
        <w:t xml:space="preserve">Jauni žmonės išvyksta studijuoti ar dirbti į šalies sostinę, į užsienio valstybes ir nebegrįžta į gimtuosius miestus. </w:t>
      </w:r>
      <w:r w:rsidR="00A56FBC" w:rsidRPr="00951518">
        <w:rPr>
          <w:spacing w:val="2"/>
          <w:szCs w:val="23"/>
          <w:lang w:val="lt-LT"/>
        </w:rPr>
        <w:t>Remiantis</w:t>
      </w:r>
      <w:r w:rsidR="00F6087A" w:rsidRPr="00951518">
        <w:rPr>
          <w:spacing w:val="2"/>
          <w:szCs w:val="23"/>
          <w:lang w:val="lt-LT"/>
        </w:rPr>
        <w:t xml:space="preserve"> 201</w:t>
      </w:r>
      <w:r w:rsidR="005470EA" w:rsidRPr="00951518">
        <w:rPr>
          <w:spacing w:val="2"/>
          <w:szCs w:val="23"/>
          <w:lang w:val="lt-LT"/>
        </w:rPr>
        <w:t>6</w:t>
      </w:r>
      <w:r w:rsidR="00A56FBC" w:rsidRPr="00951518">
        <w:rPr>
          <w:spacing w:val="2"/>
          <w:szCs w:val="23"/>
          <w:lang w:val="lt-LT"/>
        </w:rPr>
        <w:t>–</w:t>
      </w:r>
      <w:r w:rsidR="00F6087A" w:rsidRPr="00951518">
        <w:rPr>
          <w:spacing w:val="2"/>
          <w:szCs w:val="23"/>
          <w:lang w:val="lt-LT"/>
        </w:rPr>
        <w:t>201</w:t>
      </w:r>
      <w:r w:rsidR="005470EA" w:rsidRPr="00951518">
        <w:rPr>
          <w:spacing w:val="2"/>
          <w:szCs w:val="23"/>
          <w:lang w:val="lt-LT"/>
        </w:rPr>
        <w:t>7</w:t>
      </w:r>
      <w:r w:rsidR="000C09E2" w:rsidRPr="00951518">
        <w:rPr>
          <w:spacing w:val="2"/>
          <w:szCs w:val="23"/>
          <w:lang w:val="lt-LT"/>
        </w:rPr>
        <w:t xml:space="preserve"> m. S</w:t>
      </w:r>
      <w:r w:rsidRPr="00951518">
        <w:rPr>
          <w:spacing w:val="2"/>
          <w:szCs w:val="23"/>
          <w:lang w:val="lt-LT"/>
        </w:rPr>
        <w:t xml:space="preserve">tatistikos departamento duomenimis, </w:t>
      </w:r>
      <w:r w:rsidR="00F6087A" w:rsidRPr="00951518">
        <w:rPr>
          <w:spacing w:val="2"/>
          <w:szCs w:val="23"/>
          <w:lang w:val="lt-LT"/>
        </w:rPr>
        <w:t xml:space="preserve">Rokiškio </w:t>
      </w:r>
      <w:r w:rsidRPr="00951518">
        <w:rPr>
          <w:spacing w:val="2"/>
          <w:szCs w:val="23"/>
          <w:lang w:val="lt-LT"/>
        </w:rPr>
        <w:t xml:space="preserve"> rajono savivaldybėje </w:t>
      </w:r>
      <w:r w:rsidR="00F6087A" w:rsidRPr="00951518">
        <w:rPr>
          <w:spacing w:val="2"/>
          <w:szCs w:val="23"/>
          <w:lang w:val="lt-LT"/>
        </w:rPr>
        <w:t xml:space="preserve">atvykusiųjų skaičius sumažėjo </w:t>
      </w:r>
      <w:r w:rsidR="005470EA" w:rsidRPr="00951518">
        <w:rPr>
          <w:spacing w:val="2"/>
          <w:szCs w:val="23"/>
          <w:lang w:val="lt-LT"/>
        </w:rPr>
        <w:t>0</w:t>
      </w:r>
      <w:r w:rsidR="00F6087A" w:rsidRPr="00951518">
        <w:rPr>
          <w:spacing w:val="2"/>
          <w:szCs w:val="23"/>
          <w:lang w:val="lt-LT"/>
        </w:rPr>
        <w:t>,</w:t>
      </w:r>
      <w:r w:rsidR="005470EA" w:rsidRPr="00951518">
        <w:rPr>
          <w:spacing w:val="2"/>
          <w:szCs w:val="23"/>
          <w:lang w:val="lt-LT"/>
        </w:rPr>
        <w:t>9</w:t>
      </w:r>
      <w:r w:rsidR="00F6087A" w:rsidRPr="00951518">
        <w:rPr>
          <w:spacing w:val="2"/>
          <w:szCs w:val="23"/>
          <w:lang w:val="lt-LT"/>
        </w:rPr>
        <w:t xml:space="preserve"> proc.(</w:t>
      </w:r>
      <w:r w:rsidR="005470EA" w:rsidRPr="00951518">
        <w:rPr>
          <w:spacing w:val="2"/>
          <w:szCs w:val="23"/>
          <w:lang w:val="lt-LT"/>
        </w:rPr>
        <w:t>716</w:t>
      </w:r>
      <w:r w:rsidR="00F6087A" w:rsidRPr="00951518">
        <w:rPr>
          <w:spacing w:val="2"/>
          <w:szCs w:val="23"/>
          <w:lang w:val="lt-LT"/>
        </w:rPr>
        <w:t xml:space="preserve"> asm.</w:t>
      </w:r>
      <w:r w:rsidR="00910B94" w:rsidRPr="00951518">
        <w:rPr>
          <w:spacing w:val="2"/>
          <w:szCs w:val="23"/>
          <w:lang w:val="lt-LT"/>
        </w:rPr>
        <w:t xml:space="preserve"> </w:t>
      </w:r>
      <w:r w:rsidR="00910B94" w:rsidRPr="00951518">
        <w:rPr>
          <w:lang w:val="lt-LT" w:eastAsia="ar-SA"/>
        </w:rPr>
        <w:t>–</w:t>
      </w:r>
      <w:r w:rsidR="00F6087A" w:rsidRPr="00951518">
        <w:rPr>
          <w:spacing w:val="2"/>
          <w:szCs w:val="23"/>
          <w:lang w:val="lt-LT"/>
        </w:rPr>
        <w:t xml:space="preserve"> 201</w:t>
      </w:r>
      <w:r w:rsidR="005470EA" w:rsidRPr="00951518">
        <w:rPr>
          <w:spacing w:val="2"/>
          <w:szCs w:val="23"/>
          <w:lang w:val="lt-LT"/>
        </w:rPr>
        <w:t xml:space="preserve">6 </w:t>
      </w:r>
      <w:r w:rsidR="00F6087A" w:rsidRPr="00951518">
        <w:rPr>
          <w:spacing w:val="2"/>
          <w:szCs w:val="23"/>
          <w:lang w:val="lt-LT"/>
        </w:rPr>
        <w:t xml:space="preserve">m., </w:t>
      </w:r>
      <w:r w:rsidR="005470EA" w:rsidRPr="00951518">
        <w:rPr>
          <w:spacing w:val="2"/>
          <w:szCs w:val="23"/>
          <w:lang w:val="lt-LT"/>
        </w:rPr>
        <w:t>707</w:t>
      </w:r>
      <w:r w:rsidR="00F6087A" w:rsidRPr="00951518">
        <w:rPr>
          <w:spacing w:val="2"/>
          <w:szCs w:val="23"/>
          <w:lang w:val="lt-LT"/>
        </w:rPr>
        <w:t xml:space="preserve"> asm.</w:t>
      </w:r>
      <w:r w:rsidR="00910B94" w:rsidRPr="00951518">
        <w:rPr>
          <w:spacing w:val="2"/>
          <w:szCs w:val="23"/>
          <w:lang w:val="lt-LT"/>
        </w:rPr>
        <w:t xml:space="preserve"> </w:t>
      </w:r>
      <w:r w:rsidR="00910B94" w:rsidRPr="00951518">
        <w:rPr>
          <w:lang w:val="lt-LT" w:eastAsia="ar-SA"/>
        </w:rPr>
        <w:t xml:space="preserve">– </w:t>
      </w:r>
      <w:r w:rsidR="00F6087A" w:rsidRPr="00951518">
        <w:rPr>
          <w:spacing w:val="2"/>
          <w:szCs w:val="23"/>
          <w:lang w:val="lt-LT"/>
        </w:rPr>
        <w:t>201</w:t>
      </w:r>
      <w:r w:rsidR="005470EA" w:rsidRPr="00951518">
        <w:rPr>
          <w:spacing w:val="2"/>
          <w:szCs w:val="23"/>
          <w:lang w:val="lt-LT"/>
        </w:rPr>
        <w:t>7</w:t>
      </w:r>
      <w:r w:rsidR="00F6087A" w:rsidRPr="00951518">
        <w:rPr>
          <w:spacing w:val="2"/>
          <w:szCs w:val="23"/>
          <w:lang w:val="lt-LT"/>
        </w:rPr>
        <w:t>m.), tačiau beveik tokiu pačiu dydžiu  sumažėjo ir išvykusiųjų skaičius</w:t>
      </w:r>
      <w:r w:rsidR="00910B94" w:rsidRPr="00951518">
        <w:rPr>
          <w:spacing w:val="2"/>
          <w:szCs w:val="23"/>
          <w:lang w:val="lt-LT"/>
        </w:rPr>
        <w:t xml:space="preserve"> </w:t>
      </w:r>
      <w:r w:rsidR="00910B94" w:rsidRPr="00951518">
        <w:rPr>
          <w:lang w:val="lt-LT" w:eastAsia="ar-SA"/>
        </w:rPr>
        <w:t>–</w:t>
      </w:r>
      <w:r w:rsidR="00F6087A" w:rsidRPr="00951518">
        <w:rPr>
          <w:spacing w:val="2"/>
          <w:szCs w:val="23"/>
          <w:lang w:val="lt-LT"/>
        </w:rPr>
        <w:t xml:space="preserve"> </w:t>
      </w:r>
      <w:r w:rsidR="00E832C4" w:rsidRPr="00951518">
        <w:rPr>
          <w:spacing w:val="2"/>
          <w:szCs w:val="23"/>
          <w:lang w:val="lt-LT"/>
        </w:rPr>
        <w:t>3</w:t>
      </w:r>
      <w:r w:rsidR="00F6087A" w:rsidRPr="00951518">
        <w:rPr>
          <w:spacing w:val="2"/>
          <w:szCs w:val="23"/>
          <w:lang w:val="lt-LT"/>
        </w:rPr>
        <w:t>,</w:t>
      </w:r>
      <w:r w:rsidR="00E832C4" w:rsidRPr="00951518">
        <w:rPr>
          <w:spacing w:val="2"/>
          <w:szCs w:val="23"/>
          <w:lang w:val="lt-LT"/>
        </w:rPr>
        <w:t>5</w:t>
      </w:r>
      <w:r w:rsidRPr="00951518">
        <w:rPr>
          <w:spacing w:val="2"/>
          <w:szCs w:val="23"/>
          <w:lang w:val="lt-LT"/>
        </w:rPr>
        <w:t xml:space="preserve"> p</w:t>
      </w:r>
      <w:r w:rsidR="000C09E2" w:rsidRPr="00951518">
        <w:rPr>
          <w:spacing w:val="2"/>
          <w:szCs w:val="23"/>
          <w:lang w:val="lt-LT"/>
        </w:rPr>
        <w:t>roc</w:t>
      </w:r>
      <w:r w:rsidR="00F72E7E" w:rsidRPr="00951518">
        <w:rPr>
          <w:spacing w:val="2"/>
          <w:szCs w:val="23"/>
          <w:lang w:val="lt-LT"/>
        </w:rPr>
        <w:t>.</w:t>
      </w:r>
      <w:r w:rsidR="00F6087A" w:rsidRPr="00951518">
        <w:rPr>
          <w:spacing w:val="2"/>
          <w:szCs w:val="23"/>
          <w:lang w:val="lt-LT"/>
        </w:rPr>
        <w:t xml:space="preserve"> (201</w:t>
      </w:r>
      <w:r w:rsidR="005470EA" w:rsidRPr="00951518">
        <w:rPr>
          <w:spacing w:val="2"/>
          <w:szCs w:val="23"/>
          <w:lang w:val="lt-LT"/>
        </w:rPr>
        <w:t>6</w:t>
      </w:r>
      <w:r w:rsidR="00910B94" w:rsidRPr="00951518">
        <w:rPr>
          <w:spacing w:val="2"/>
          <w:szCs w:val="23"/>
          <w:lang w:val="lt-LT"/>
        </w:rPr>
        <w:t xml:space="preserve"> </w:t>
      </w:r>
      <w:r w:rsidR="00F6087A" w:rsidRPr="00951518">
        <w:rPr>
          <w:spacing w:val="2"/>
          <w:szCs w:val="23"/>
          <w:lang w:val="lt-LT"/>
        </w:rPr>
        <w:t xml:space="preserve">m. išvyko </w:t>
      </w:r>
      <w:r w:rsidR="005470EA" w:rsidRPr="00951518">
        <w:rPr>
          <w:spacing w:val="2"/>
          <w:szCs w:val="23"/>
          <w:lang w:val="lt-LT"/>
        </w:rPr>
        <w:t>1324</w:t>
      </w:r>
      <w:r w:rsidR="00F6087A" w:rsidRPr="00951518">
        <w:rPr>
          <w:spacing w:val="2"/>
          <w:szCs w:val="23"/>
          <w:lang w:val="lt-LT"/>
        </w:rPr>
        <w:t xml:space="preserve"> asmenys, 201</w:t>
      </w:r>
      <w:r w:rsidR="005470EA" w:rsidRPr="00951518">
        <w:rPr>
          <w:spacing w:val="2"/>
          <w:szCs w:val="23"/>
          <w:lang w:val="lt-LT"/>
        </w:rPr>
        <w:t>7</w:t>
      </w:r>
      <w:r w:rsidR="00910B94" w:rsidRPr="00951518">
        <w:rPr>
          <w:spacing w:val="2"/>
          <w:szCs w:val="23"/>
          <w:lang w:val="lt-LT"/>
        </w:rPr>
        <w:t xml:space="preserve"> </w:t>
      </w:r>
      <w:r w:rsidR="00F6087A" w:rsidRPr="00951518">
        <w:rPr>
          <w:spacing w:val="2"/>
          <w:szCs w:val="23"/>
          <w:lang w:val="lt-LT"/>
        </w:rPr>
        <w:t xml:space="preserve">m. išvyko </w:t>
      </w:r>
      <w:r w:rsidR="005470EA" w:rsidRPr="00951518">
        <w:rPr>
          <w:spacing w:val="2"/>
          <w:szCs w:val="23"/>
          <w:lang w:val="lt-LT"/>
        </w:rPr>
        <w:t>1278</w:t>
      </w:r>
      <w:r w:rsidR="00F6087A" w:rsidRPr="00951518">
        <w:rPr>
          <w:spacing w:val="2"/>
          <w:szCs w:val="23"/>
          <w:lang w:val="lt-LT"/>
        </w:rPr>
        <w:t xml:space="preserve"> asmenys</w:t>
      </w:r>
      <w:r w:rsidR="00A56FBC" w:rsidRPr="00951518">
        <w:rPr>
          <w:spacing w:val="2"/>
          <w:szCs w:val="23"/>
          <w:lang w:val="lt-LT"/>
        </w:rPr>
        <w:t xml:space="preserve">. </w:t>
      </w:r>
    </w:p>
    <w:p w14:paraId="66F9699B" w14:textId="18B81379" w:rsidR="00783C92" w:rsidRPr="00951518" w:rsidRDefault="00783C92" w:rsidP="002472DF">
      <w:pPr>
        <w:ind w:firstLine="567"/>
        <w:jc w:val="both"/>
        <w:rPr>
          <w:spacing w:val="2"/>
          <w:szCs w:val="23"/>
          <w:lang w:val="lt-LT"/>
        </w:rPr>
      </w:pPr>
      <w:r w:rsidRPr="00951518">
        <w:rPr>
          <w:b/>
          <w:lang w:val="lt-LT"/>
        </w:rPr>
        <w:t xml:space="preserve">Nedarbas. </w:t>
      </w:r>
      <w:r w:rsidRPr="00951518">
        <w:rPr>
          <w:spacing w:val="2"/>
          <w:szCs w:val="23"/>
          <w:lang w:val="lt-LT"/>
        </w:rPr>
        <w:t xml:space="preserve">Kiekvienoje savivaldybėje potencialią darbo jėgą atspindi darbingo amžiaus gyventojai, tačiau dėl įvairių priežasčių dalis jų yra ekonomiškai neaktyvūs. </w:t>
      </w:r>
      <w:r w:rsidR="00AB4386" w:rsidRPr="00951518">
        <w:rPr>
          <w:spacing w:val="2"/>
          <w:szCs w:val="23"/>
          <w:lang w:val="lt-LT"/>
        </w:rPr>
        <w:t>Rokiškio rajono savivaldybėje 201</w:t>
      </w:r>
      <w:r w:rsidR="00F507C8" w:rsidRPr="00951518">
        <w:rPr>
          <w:spacing w:val="2"/>
          <w:szCs w:val="23"/>
          <w:lang w:val="lt-LT"/>
        </w:rPr>
        <w:t>7</w:t>
      </w:r>
      <w:r w:rsidR="00AB4386" w:rsidRPr="00951518">
        <w:rPr>
          <w:spacing w:val="2"/>
          <w:szCs w:val="23"/>
          <w:lang w:val="lt-LT"/>
        </w:rPr>
        <w:t xml:space="preserve"> metais darbingo amžiaus gyventojai sudarė 6</w:t>
      </w:r>
      <w:r w:rsidR="00F507C8" w:rsidRPr="00951518">
        <w:rPr>
          <w:spacing w:val="2"/>
          <w:szCs w:val="23"/>
          <w:lang w:val="lt-LT"/>
        </w:rPr>
        <w:t>2</w:t>
      </w:r>
      <w:r w:rsidR="00AB4386" w:rsidRPr="00951518">
        <w:rPr>
          <w:spacing w:val="2"/>
          <w:szCs w:val="23"/>
          <w:lang w:val="lt-LT"/>
        </w:rPr>
        <w:t xml:space="preserve"> proc. visų gyventojų</w:t>
      </w:r>
      <w:r w:rsidR="00755885" w:rsidRPr="00951518">
        <w:rPr>
          <w:spacing w:val="2"/>
          <w:szCs w:val="23"/>
          <w:lang w:val="lt-LT"/>
        </w:rPr>
        <w:t xml:space="preserve"> </w:t>
      </w:r>
      <w:r w:rsidR="00755885" w:rsidRPr="00951518">
        <w:rPr>
          <w:szCs w:val="18"/>
          <w:shd w:val="clear" w:color="auto" w:fill="FFFFFF"/>
          <w:lang w:val="lt-LT"/>
        </w:rPr>
        <w:t>–</w:t>
      </w:r>
      <w:r w:rsidR="00AB4386" w:rsidRPr="00951518">
        <w:rPr>
          <w:spacing w:val="2"/>
          <w:szCs w:val="23"/>
          <w:lang w:val="lt-LT"/>
        </w:rPr>
        <w:t xml:space="preserve"> </w:t>
      </w:r>
      <w:r w:rsidR="00F507C8" w:rsidRPr="00951518">
        <w:rPr>
          <w:spacing w:val="2"/>
          <w:szCs w:val="23"/>
          <w:lang w:val="lt-LT"/>
        </w:rPr>
        <w:t>29472</w:t>
      </w:r>
      <w:r w:rsidR="00AB4386" w:rsidRPr="00951518">
        <w:rPr>
          <w:spacing w:val="2"/>
          <w:szCs w:val="23"/>
          <w:lang w:val="lt-LT"/>
        </w:rPr>
        <w:t>. Tuo tarpu vidutinis registruotų bedarbių skaičius  buvo 2</w:t>
      </w:r>
      <w:r w:rsidR="00ED6A8D" w:rsidRPr="00951518">
        <w:rPr>
          <w:spacing w:val="2"/>
          <w:szCs w:val="23"/>
          <w:lang w:val="lt-LT"/>
        </w:rPr>
        <w:t>782</w:t>
      </w:r>
      <w:r w:rsidR="00AB4386" w:rsidRPr="00951518">
        <w:rPr>
          <w:spacing w:val="2"/>
          <w:szCs w:val="23"/>
          <w:lang w:val="lt-LT"/>
        </w:rPr>
        <w:t xml:space="preserve">. Nedarbo lygis sudarė </w:t>
      </w:r>
      <w:r w:rsidR="00ED6A8D" w:rsidRPr="00951518">
        <w:rPr>
          <w:spacing w:val="2"/>
          <w:szCs w:val="23"/>
          <w:lang w:val="lt-LT"/>
        </w:rPr>
        <w:t>9</w:t>
      </w:r>
      <w:r w:rsidR="00AB4386" w:rsidRPr="00951518">
        <w:rPr>
          <w:spacing w:val="2"/>
          <w:szCs w:val="23"/>
          <w:lang w:val="lt-LT"/>
        </w:rPr>
        <w:t>,</w:t>
      </w:r>
      <w:r w:rsidR="00ED6A8D" w:rsidRPr="00951518">
        <w:rPr>
          <w:spacing w:val="2"/>
          <w:szCs w:val="23"/>
          <w:lang w:val="lt-LT"/>
        </w:rPr>
        <w:t>4</w:t>
      </w:r>
      <w:r w:rsidR="00AB4386" w:rsidRPr="00951518">
        <w:rPr>
          <w:spacing w:val="2"/>
          <w:szCs w:val="23"/>
          <w:lang w:val="lt-LT"/>
        </w:rPr>
        <w:t xml:space="preserve"> proc. </w:t>
      </w:r>
    </w:p>
    <w:p w14:paraId="66F9699C" w14:textId="77777777" w:rsidR="00C30CDD" w:rsidRPr="00951518" w:rsidRDefault="00C30CDD" w:rsidP="00C30CDD">
      <w:pPr>
        <w:ind w:firstLine="1418"/>
        <w:jc w:val="both"/>
        <w:rPr>
          <w:spacing w:val="2"/>
          <w:szCs w:val="23"/>
          <w:lang w:val="lt-LT"/>
        </w:rPr>
      </w:pPr>
    </w:p>
    <w:p w14:paraId="66F9699D" w14:textId="77777777" w:rsidR="00F66878" w:rsidRPr="00951518" w:rsidRDefault="00794623" w:rsidP="00C30CDD">
      <w:pPr>
        <w:ind w:firstLine="624"/>
        <w:jc w:val="center"/>
        <w:rPr>
          <w:b/>
          <w:spacing w:val="2"/>
          <w:szCs w:val="23"/>
          <w:lang w:val="lt-LT"/>
        </w:rPr>
      </w:pPr>
      <w:r w:rsidRPr="00951518">
        <w:rPr>
          <w:b/>
          <w:spacing w:val="2"/>
          <w:szCs w:val="23"/>
          <w:lang w:val="lt-LT"/>
        </w:rPr>
        <w:t>2</w:t>
      </w:r>
      <w:r w:rsidR="00755885" w:rsidRPr="00951518">
        <w:rPr>
          <w:b/>
          <w:spacing w:val="2"/>
          <w:szCs w:val="23"/>
          <w:lang w:val="lt-LT"/>
        </w:rPr>
        <w:t xml:space="preserve"> lentelė. </w:t>
      </w:r>
      <w:r w:rsidR="00F66878" w:rsidRPr="00951518">
        <w:rPr>
          <w:b/>
          <w:spacing w:val="2"/>
          <w:szCs w:val="23"/>
          <w:lang w:val="lt-LT"/>
        </w:rPr>
        <w:t>Darbo rinkos situacija Rokiškio rajono savivaldybėje 201</w:t>
      </w:r>
      <w:r w:rsidR="007A69E4" w:rsidRPr="00951518">
        <w:rPr>
          <w:b/>
          <w:spacing w:val="2"/>
          <w:szCs w:val="23"/>
          <w:lang w:val="lt-LT"/>
        </w:rPr>
        <w:t>3</w:t>
      </w:r>
      <w:r w:rsidR="004D6104" w:rsidRPr="00951518">
        <w:rPr>
          <w:lang w:val="lt-LT"/>
        </w:rPr>
        <w:t>–</w:t>
      </w:r>
      <w:r w:rsidR="00F66878" w:rsidRPr="00951518">
        <w:rPr>
          <w:b/>
          <w:spacing w:val="2"/>
          <w:szCs w:val="23"/>
          <w:lang w:val="lt-LT"/>
        </w:rPr>
        <w:t>201</w:t>
      </w:r>
      <w:r w:rsidR="007A69E4" w:rsidRPr="00951518">
        <w:rPr>
          <w:b/>
          <w:spacing w:val="2"/>
          <w:szCs w:val="23"/>
          <w:lang w:val="lt-LT"/>
        </w:rPr>
        <w:t>7</w:t>
      </w:r>
      <w:r w:rsidR="00F66878" w:rsidRPr="00951518">
        <w:rPr>
          <w:b/>
          <w:spacing w:val="2"/>
          <w:szCs w:val="23"/>
          <w:lang w:val="lt-LT"/>
        </w:rPr>
        <w:t xml:space="preserve"> metais</w:t>
      </w:r>
    </w:p>
    <w:p w14:paraId="66F9699E" w14:textId="77777777" w:rsidR="00737CC4" w:rsidRPr="00951518" w:rsidRDefault="00737CC4" w:rsidP="00C30CDD">
      <w:pPr>
        <w:ind w:firstLine="624"/>
        <w:jc w:val="center"/>
        <w:rPr>
          <w:b/>
          <w:spacing w:val="2"/>
          <w:szCs w:val="23"/>
          <w:lang w:val="lt-LT"/>
        </w:rPr>
      </w:pPr>
    </w:p>
    <w:tbl>
      <w:tblPr>
        <w:tblW w:w="95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88"/>
        <w:gridCol w:w="1323"/>
        <w:gridCol w:w="1080"/>
        <w:gridCol w:w="1082"/>
        <w:gridCol w:w="1078"/>
        <w:gridCol w:w="1082"/>
      </w:tblGrid>
      <w:tr w:rsidR="007A69E4" w:rsidRPr="00951518" w14:paraId="66F969A5"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66F9699F" w14:textId="77777777" w:rsidR="007A69E4" w:rsidRPr="00951518" w:rsidRDefault="007A69E4" w:rsidP="00C30CDD">
            <w:pPr>
              <w:jc w:val="center"/>
              <w:rPr>
                <w:b/>
                <w:sz w:val="22"/>
                <w:szCs w:val="22"/>
                <w:lang w:val="lt-LT"/>
              </w:rPr>
            </w:pPr>
            <w:r w:rsidRPr="00951518">
              <w:rPr>
                <w:b/>
                <w:sz w:val="22"/>
                <w:szCs w:val="22"/>
                <w:lang w:val="lt-LT"/>
              </w:rPr>
              <w:t>Rodiklis</w:t>
            </w:r>
          </w:p>
        </w:tc>
        <w:tc>
          <w:tcPr>
            <w:tcW w:w="1323" w:type="dxa"/>
            <w:tcBorders>
              <w:top w:val="single" w:sz="6" w:space="0" w:color="000000"/>
              <w:left w:val="single" w:sz="6" w:space="0" w:color="000000"/>
              <w:bottom w:val="single" w:sz="6" w:space="0" w:color="000000"/>
              <w:right w:val="single" w:sz="6" w:space="0" w:color="000000"/>
            </w:tcBorders>
            <w:shd w:val="clear" w:color="auto" w:fill="C2D69B"/>
          </w:tcPr>
          <w:p w14:paraId="66F969A0" w14:textId="77777777" w:rsidR="007A69E4" w:rsidRPr="00951518" w:rsidRDefault="007A69E4" w:rsidP="00C30CDD">
            <w:pPr>
              <w:jc w:val="center"/>
              <w:rPr>
                <w:b/>
                <w:caps/>
                <w:sz w:val="22"/>
                <w:szCs w:val="22"/>
                <w:lang w:val="lt-LT"/>
              </w:rPr>
            </w:pPr>
            <w:r w:rsidRPr="00951518">
              <w:rPr>
                <w:b/>
                <w:caps/>
                <w:sz w:val="22"/>
                <w:szCs w:val="22"/>
                <w:lang w:val="lt-LT"/>
              </w:rPr>
              <w:t>2013</w:t>
            </w:r>
          </w:p>
        </w:tc>
        <w:tc>
          <w:tcPr>
            <w:tcW w:w="1080" w:type="dxa"/>
            <w:tcBorders>
              <w:top w:val="single" w:sz="6" w:space="0" w:color="000000"/>
              <w:left w:val="single" w:sz="6" w:space="0" w:color="000000"/>
              <w:bottom w:val="single" w:sz="6" w:space="0" w:color="000000"/>
              <w:right w:val="single" w:sz="6" w:space="0" w:color="000000"/>
            </w:tcBorders>
            <w:shd w:val="clear" w:color="auto" w:fill="C2D69B"/>
          </w:tcPr>
          <w:p w14:paraId="66F969A1" w14:textId="77777777" w:rsidR="007A69E4" w:rsidRPr="00951518" w:rsidRDefault="007A69E4" w:rsidP="00C30CDD">
            <w:pPr>
              <w:jc w:val="center"/>
              <w:rPr>
                <w:b/>
                <w:caps/>
                <w:sz w:val="22"/>
                <w:szCs w:val="22"/>
                <w:lang w:val="lt-LT"/>
              </w:rPr>
            </w:pPr>
            <w:r w:rsidRPr="00951518">
              <w:rPr>
                <w:b/>
                <w:caps/>
                <w:sz w:val="22"/>
                <w:szCs w:val="22"/>
                <w:lang w:val="lt-LT"/>
              </w:rPr>
              <w:t>2014</w:t>
            </w:r>
          </w:p>
        </w:tc>
        <w:tc>
          <w:tcPr>
            <w:tcW w:w="1082" w:type="dxa"/>
            <w:tcBorders>
              <w:top w:val="single" w:sz="6" w:space="0" w:color="000000"/>
              <w:left w:val="single" w:sz="6" w:space="0" w:color="000000"/>
              <w:bottom w:val="single" w:sz="6" w:space="0" w:color="000000"/>
              <w:right w:val="single" w:sz="6" w:space="0" w:color="000000"/>
            </w:tcBorders>
            <w:shd w:val="clear" w:color="auto" w:fill="C2D69B"/>
          </w:tcPr>
          <w:p w14:paraId="66F969A2" w14:textId="77777777" w:rsidR="007A69E4" w:rsidRPr="00951518" w:rsidRDefault="007A69E4" w:rsidP="00C30CDD">
            <w:pPr>
              <w:jc w:val="center"/>
              <w:rPr>
                <w:b/>
                <w:caps/>
                <w:sz w:val="22"/>
                <w:szCs w:val="22"/>
                <w:lang w:val="lt-LT"/>
              </w:rPr>
            </w:pPr>
            <w:r w:rsidRPr="00951518">
              <w:rPr>
                <w:b/>
                <w:caps/>
                <w:sz w:val="22"/>
                <w:szCs w:val="22"/>
                <w:lang w:val="lt-LT"/>
              </w:rPr>
              <w:t>2015</w:t>
            </w:r>
          </w:p>
        </w:tc>
        <w:tc>
          <w:tcPr>
            <w:tcW w:w="1078" w:type="dxa"/>
            <w:tcBorders>
              <w:top w:val="single" w:sz="6" w:space="0" w:color="000000"/>
              <w:left w:val="single" w:sz="6" w:space="0" w:color="000000"/>
              <w:bottom w:val="single" w:sz="6" w:space="0" w:color="000000"/>
              <w:right w:val="single" w:sz="6" w:space="0" w:color="000000"/>
            </w:tcBorders>
            <w:shd w:val="clear" w:color="auto" w:fill="C2D69B"/>
          </w:tcPr>
          <w:p w14:paraId="66F969A3" w14:textId="77777777" w:rsidR="007A69E4" w:rsidRPr="00951518" w:rsidRDefault="007A69E4" w:rsidP="00C30CDD">
            <w:pPr>
              <w:jc w:val="center"/>
              <w:rPr>
                <w:b/>
                <w:caps/>
                <w:sz w:val="22"/>
                <w:szCs w:val="22"/>
                <w:lang w:val="lt-LT"/>
              </w:rPr>
            </w:pPr>
            <w:r w:rsidRPr="00951518">
              <w:rPr>
                <w:b/>
                <w:caps/>
                <w:sz w:val="22"/>
                <w:szCs w:val="22"/>
                <w:lang w:val="lt-LT"/>
              </w:rPr>
              <w:t>2016</w:t>
            </w:r>
          </w:p>
        </w:tc>
        <w:tc>
          <w:tcPr>
            <w:tcW w:w="1082" w:type="dxa"/>
            <w:tcBorders>
              <w:top w:val="single" w:sz="6" w:space="0" w:color="000000"/>
              <w:left w:val="single" w:sz="6" w:space="0" w:color="000000"/>
              <w:bottom w:val="single" w:sz="6" w:space="0" w:color="000000"/>
              <w:right w:val="single" w:sz="6" w:space="0" w:color="000000"/>
            </w:tcBorders>
            <w:shd w:val="clear" w:color="auto" w:fill="C2D69B"/>
          </w:tcPr>
          <w:p w14:paraId="66F969A4" w14:textId="77777777" w:rsidR="007A69E4" w:rsidRPr="00951518" w:rsidRDefault="007A69E4" w:rsidP="00C30CDD">
            <w:pPr>
              <w:jc w:val="center"/>
              <w:rPr>
                <w:b/>
                <w:caps/>
                <w:sz w:val="22"/>
                <w:szCs w:val="22"/>
                <w:lang w:val="lt-LT"/>
              </w:rPr>
            </w:pPr>
            <w:r w:rsidRPr="00951518">
              <w:rPr>
                <w:b/>
                <w:caps/>
                <w:sz w:val="22"/>
                <w:szCs w:val="22"/>
                <w:lang w:val="lt-LT"/>
              </w:rPr>
              <w:t>2017</w:t>
            </w:r>
          </w:p>
        </w:tc>
      </w:tr>
      <w:tr w:rsidR="007A69E4" w:rsidRPr="00951518" w14:paraId="66F969AC"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A6" w14:textId="77777777" w:rsidR="007A69E4" w:rsidRPr="00951518" w:rsidRDefault="007A69E4" w:rsidP="00C30CDD">
            <w:pPr>
              <w:rPr>
                <w:bCs/>
                <w:sz w:val="22"/>
                <w:szCs w:val="22"/>
                <w:lang w:val="lt-LT"/>
              </w:rPr>
            </w:pPr>
            <w:r w:rsidRPr="00951518">
              <w:rPr>
                <w:bCs/>
                <w:sz w:val="22"/>
                <w:szCs w:val="22"/>
                <w:lang w:val="lt-LT"/>
              </w:rPr>
              <w:t>Registruota laisvų darbo vietų</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A7" w14:textId="77777777" w:rsidR="007A69E4" w:rsidRPr="00951518" w:rsidRDefault="007A69E4" w:rsidP="00C30CDD">
            <w:pPr>
              <w:jc w:val="center"/>
              <w:rPr>
                <w:bCs/>
                <w:sz w:val="22"/>
                <w:szCs w:val="22"/>
                <w:lang w:val="lt-LT"/>
              </w:rPr>
            </w:pPr>
            <w:r w:rsidRPr="00951518">
              <w:rPr>
                <w:bCs/>
                <w:sz w:val="22"/>
                <w:szCs w:val="22"/>
                <w:lang w:val="lt-LT"/>
              </w:rPr>
              <w:t>1 760</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A8" w14:textId="77777777" w:rsidR="007A69E4" w:rsidRPr="00951518" w:rsidRDefault="007A69E4" w:rsidP="00C30CDD">
            <w:pPr>
              <w:jc w:val="center"/>
              <w:rPr>
                <w:bCs/>
                <w:sz w:val="22"/>
                <w:szCs w:val="22"/>
                <w:lang w:val="lt-LT"/>
              </w:rPr>
            </w:pPr>
            <w:r w:rsidRPr="00951518">
              <w:rPr>
                <w:bCs/>
                <w:sz w:val="22"/>
                <w:szCs w:val="22"/>
                <w:lang w:val="lt-LT"/>
              </w:rPr>
              <w:t>1784</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A9" w14:textId="77777777" w:rsidR="007A69E4" w:rsidRPr="00951518" w:rsidRDefault="007A69E4" w:rsidP="00C30CDD">
            <w:pPr>
              <w:jc w:val="center"/>
              <w:rPr>
                <w:bCs/>
                <w:sz w:val="22"/>
                <w:szCs w:val="22"/>
                <w:lang w:val="lt-LT"/>
              </w:rPr>
            </w:pPr>
            <w:r w:rsidRPr="00951518">
              <w:rPr>
                <w:bCs/>
                <w:sz w:val="22"/>
                <w:szCs w:val="22"/>
                <w:lang w:val="lt-LT"/>
              </w:rPr>
              <w:t>1728</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AA" w14:textId="77777777" w:rsidR="007A69E4" w:rsidRPr="00951518" w:rsidRDefault="007A69E4" w:rsidP="00C30CDD">
            <w:pPr>
              <w:jc w:val="center"/>
              <w:rPr>
                <w:bCs/>
                <w:sz w:val="22"/>
                <w:szCs w:val="22"/>
                <w:lang w:val="lt-LT"/>
              </w:rPr>
            </w:pPr>
            <w:r w:rsidRPr="00951518">
              <w:rPr>
                <w:bCs/>
                <w:sz w:val="22"/>
                <w:szCs w:val="22"/>
                <w:lang w:val="lt-LT"/>
              </w:rPr>
              <w:t>1579</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AB" w14:textId="77777777" w:rsidR="007A69E4" w:rsidRPr="00951518" w:rsidRDefault="001C5150" w:rsidP="00C30CDD">
            <w:pPr>
              <w:jc w:val="center"/>
              <w:rPr>
                <w:bCs/>
                <w:sz w:val="22"/>
                <w:szCs w:val="22"/>
                <w:lang w:val="lt-LT"/>
              </w:rPr>
            </w:pPr>
            <w:r w:rsidRPr="00951518">
              <w:rPr>
                <w:bCs/>
                <w:sz w:val="22"/>
                <w:szCs w:val="22"/>
                <w:lang w:val="lt-LT"/>
              </w:rPr>
              <w:t>1504</w:t>
            </w:r>
          </w:p>
        </w:tc>
      </w:tr>
      <w:tr w:rsidR="007A69E4" w:rsidRPr="00951518" w14:paraId="66F969B3"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AD" w14:textId="77777777" w:rsidR="007A69E4" w:rsidRPr="00951518" w:rsidRDefault="007A69E4" w:rsidP="00C30CDD">
            <w:pPr>
              <w:rPr>
                <w:bCs/>
                <w:sz w:val="22"/>
                <w:szCs w:val="22"/>
                <w:lang w:val="lt-LT"/>
              </w:rPr>
            </w:pPr>
            <w:r w:rsidRPr="00951518">
              <w:rPr>
                <w:bCs/>
                <w:sz w:val="22"/>
                <w:szCs w:val="22"/>
                <w:lang w:val="lt-LT"/>
              </w:rPr>
              <w:t>Įdarbinta asmenų, iš jų:</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AE" w14:textId="77777777" w:rsidR="007A69E4" w:rsidRPr="00951518" w:rsidRDefault="007A69E4" w:rsidP="00C30CDD">
            <w:pPr>
              <w:jc w:val="center"/>
              <w:rPr>
                <w:bCs/>
                <w:sz w:val="22"/>
                <w:szCs w:val="22"/>
                <w:lang w:val="lt-LT"/>
              </w:rPr>
            </w:pPr>
            <w:r w:rsidRPr="00951518">
              <w:rPr>
                <w:bCs/>
                <w:sz w:val="22"/>
                <w:szCs w:val="22"/>
                <w:lang w:val="lt-LT"/>
              </w:rPr>
              <w:t>1 827</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AF" w14:textId="77777777" w:rsidR="007A69E4" w:rsidRPr="00951518" w:rsidRDefault="007A69E4" w:rsidP="00C30CDD">
            <w:pPr>
              <w:jc w:val="center"/>
              <w:rPr>
                <w:bCs/>
                <w:sz w:val="22"/>
                <w:szCs w:val="22"/>
                <w:lang w:val="lt-LT"/>
              </w:rPr>
            </w:pPr>
            <w:r w:rsidRPr="00951518">
              <w:rPr>
                <w:bCs/>
                <w:sz w:val="22"/>
                <w:szCs w:val="22"/>
                <w:lang w:val="lt-LT"/>
              </w:rPr>
              <w:t>1707</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B0" w14:textId="77777777" w:rsidR="007A69E4" w:rsidRPr="00951518" w:rsidRDefault="007A69E4" w:rsidP="00C30CDD">
            <w:pPr>
              <w:jc w:val="center"/>
              <w:rPr>
                <w:bCs/>
                <w:sz w:val="22"/>
                <w:szCs w:val="22"/>
                <w:lang w:val="lt-LT"/>
              </w:rPr>
            </w:pPr>
            <w:r w:rsidRPr="00951518">
              <w:rPr>
                <w:bCs/>
                <w:sz w:val="22"/>
                <w:szCs w:val="22"/>
                <w:lang w:val="lt-LT"/>
              </w:rPr>
              <w:t>2042</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F969B1" w14:textId="77777777" w:rsidR="007A69E4" w:rsidRPr="00951518" w:rsidRDefault="007A69E4" w:rsidP="00C30CDD">
            <w:pPr>
              <w:jc w:val="center"/>
              <w:rPr>
                <w:bCs/>
                <w:sz w:val="22"/>
                <w:szCs w:val="22"/>
                <w:lang w:val="lt-LT"/>
              </w:rPr>
            </w:pPr>
            <w:r w:rsidRPr="00951518">
              <w:rPr>
                <w:bCs/>
                <w:sz w:val="22"/>
                <w:szCs w:val="22"/>
                <w:lang w:val="lt-LT"/>
              </w:rPr>
              <w:t>1668</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F969B2" w14:textId="77777777" w:rsidR="007A69E4" w:rsidRPr="00951518" w:rsidRDefault="00C349FE" w:rsidP="00C30CDD">
            <w:pPr>
              <w:jc w:val="center"/>
              <w:rPr>
                <w:bCs/>
                <w:sz w:val="22"/>
                <w:szCs w:val="22"/>
                <w:lang w:val="lt-LT"/>
              </w:rPr>
            </w:pPr>
            <w:r w:rsidRPr="00951518">
              <w:rPr>
                <w:bCs/>
                <w:sz w:val="22"/>
                <w:szCs w:val="22"/>
                <w:lang w:val="lt-LT"/>
              </w:rPr>
              <w:t>1695</w:t>
            </w:r>
          </w:p>
        </w:tc>
      </w:tr>
      <w:tr w:rsidR="007A69E4" w:rsidRPr="00951518" w14:paraId="66F969BA"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B4" w14:textId="77777777" w:rsidR="007A69E4" w:rsidRPr="00951518" w:rsidRDefault="007A69E4" w:rsidP="00C30CDD">
            <w:pPr>
              <w:rPr>
                <w:sz w:val="22"/>
                <w:szCs w:val="22"/>
                <w:lang w:val="lt-LT"/>
              </w:rPr>
            </w:pPr>
            <w:r w:rsidRPr="00951518">
              <w:rPr>
                <w:sz w:val="22"/>
                <w:szCs w:val="22"/>
                <w:lang w:val="lt-LT"/>
              </w:rPr>
              <w:t xml:space="preserve">   - nuolatinis darbas</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B5" w14:textId="77777777" w:rsidR="007A69E4" w:rsidRPr="00951518" w:rsidRDefault="007A69E4" w:rsidP="00C30CDD">
            <w:pPr>
              <w:jc w:val="center"/>
              <w:rPr>
                <w:sz w:val="22"/>
                <w:szCs w:val="22"/>
                <w:lang w:val="lt-LT"/>
              </w:rPr>
            </w:pPr>
            <w:r w:rsidRPr="00951518">
              <w:rPr>
                <w:sz w:val="22"/>
                <w:szCs w:val="22"/>
                <w:lang w:val="lt-LT"/>
              </w:rPr>
              <w:t>1 520</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B6" w14:textId="77777777" w:rsidR="007A69E4" w:rsidRPr="00951518" w:rsidRDefault="007A69E4" w:rsidP="00C30CDD">
            <w:pPr>
              <w:jc w:val="center"/>
              <w:rPr>
                <w:sz w:val="22"/>
                <w:szCs w:val="22"/>
                <w:lang w:val="lt-LT"/>
              </w:rPr>
            </w:pPr>
            <w:r w:rsidRPr="00951518">
              <w:rPr>
                <w:sz w:val="22"/>
                <w:szCs w:val="22"/>
                <w:lang w:val="lt-LT"/>
              </w:rPr>
              <w:t>1445</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66F969B7" w14:textId="77777777" w:rsidR="007A69E4" w:rsidRPr="00951518" w:rsidRDefault="007A69E4" w:rsidP="00C30CDD">
            <w:pPr>
              <w:jc w:val="center"/>
              <w:rPr>
                <w:lang w:val="lt-LT"/>
              </w:rPr>
            </w:pPr>
            <w:r w:rsidRPr="00951518">
              <w:rPr>
                <w:lang w:val="lt-LT"/>
              </w:rPr>
              <w:t>1705</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F969B8" w14:textId="77777777" w:rsidR="007A69E4" w:rsidRPr="00951518" w:rsidRDefault="007A69E4" w:rsidP="00C30CDD">
            <w:pPr>
              <w:jc w:val="center"/>
              <w:rPr>
                <w:bCs/>
                <w:sz w:val="22"/>
                <w:szCs w:val="22"/>
                <w:lang w:val="lt-LT"/>
              </w:rPr>
            </w:pPr>
            <w:r w:rsidRPr="00951518">
              <w:rPr>
                <w:bCs/>
                <w:sz w:val="22"/>
                <w:szCs w:val="22"/>
                <w:lang w:val="lt-LT"/>
              </w:rPr>
              <w:t>1480</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F969B9" w14:textId="77777777" w:rsidR="007A69E4" w:rsidRPr="00951518" w:rsidRDefault="00C349FE" w:rsidP="00C30CDD">
            <w:pPr>
              <w:jc w:val="center"/>
              <w:rPr>
                <w:bCs/>
                <w:sz w:val="22"/>
                <w:szCs w:val="22"/>
                <w:lang w:val="lt-LT"/>
              </w:rPr>
            </w:pPr>
            <w:r w:rsidRPr="00951518">
              <w:rPr>
                <w:bCs/>
                <w:sz w:val="22"/>
                <w:szCs w:val="22"/>
                <w:lang w:val="lt-LT"/>
              </w:rPr>
              <w:t>1434</w:t>
            </w:r>
          </w:p>
        </w:tc>
      </w:tr>
      <w:tr w:rsidR="007A69E4" w:rsidRPr="00951518" w14:paraId="66F969C1"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BB" w14:textId="77777777" w:rsidR="007A69E4" w:rsidRPr="00951518" w:rsidRDefault="007A69E4" w:rsidP="00C30CDD">
            <w:pPr>
              <w:rPr>
                <w:sz w:val="22"/>
                <w:szCs w:val="22"/>
                <w:lang w:val="lt-LT"/>
              </w:rPr>
            </w:pPr>
            <w:r w:rsidRPr="00951518">
              <w:rPr>
                <w:sz w:val="22"/>
                <w:szCs w:val="22"/>
                <w:lang w:val="lt-LT"/>
              </w:rPr>
              <w:t xml:space="preserve">   - terminuotas darbas</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BC" w14:textId="77777777" w:rsidR="007A69E4" w:rsidRPr="00951518" w:rsidRDefault="007A69E4" w:rsidP="00C30CDD">
            <w:pPr>
              <w:jc w:val="center"/>
              <w:rPr>
                <w:sz w:val="22"/>
                <w:szCs w:val="22"/>
                <w:lang w:val="lt-LT"/>
              </w:rPr>
            </w:pPr>
            <w:r w:rsidRPr="00951518">
              <w:rPr>
                <w:sz w:val="22"/>
                <w:szCs w:val="22"/>
                <w:lang w:val="lt-LT"/>
              </w:rPr>
              <w:t>307</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BD" w14:textId="77777777" w:rsidR="007A69E4" w:rsidRPr="00951518" w:rsidRDefault="007A69E4" w:rsidP="00C30CDD">
            <w:pPr>
              <w:jc w:val="center"/>
              <w:rPr>
                <w:sz w:val="22"/>
                <w:szCs w:val="22"/>
                <w:lang w:val="lt-LT"/>
              </w:rPr>
            </w:pPr>
            <w:r w:rsidRPr="00951518">
              <w:rPr>
                <w:sz w:val="22"/>
                <w:szCs w:val="22"/>
                <w:lang w:val="lt-LT"/>
              </w:rPr>
              <w:t>262</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66F969BE" w14:textId="77777777" w:rsidR="007A69E4" w:rsidRPr="00951518" w:rsidRDefault="007A69E4" w:rsidP="00C30CDD">
            <w:pPr>
              <w:jc w:val="center"/>
              <w:rPr>
                <w:lang w:val="lt-LT"/>
              </w:rPr>
            </w:pPr>
            <w:r w:rsidRPr="00951518">
              <w:rPr>
                <w:lang w:val="lt-LT"/>
              </w:rPr>
              <w:t>211</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F969BF" w14:textId="77777777" w:rsidR="007A69E4" w:rsidRPr="00951518" w:rsidRDefault="007A69E4" w:rsidP="00C30CDD">
            <w:pPr>
              <w:jc w:val="center"/>
              <w:rPr>
                <w:bCs/>
                <w:sz w:val="22"/>
                <w:szCs w:val="22"/>
                <w:lang w:val="lt-LT"/>
              </w:rPr>
            </w:pPr>
            <w:r w:rsidRPr="00951518">
              <w:rPr>
                <w:bCs/>
                <w:sz w:val="22"/>
                <w:szCs w:val="22"/>
                <w:lang w:val="lt-LT"/>
              </w:rPr>
              <w:t>188</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F969C0" w14:textId="77777777" w:rsidR="007A69E4" w:rsidRPr="00951518" w:rsidRDefault="00C349FE" w:rsidP="00C30CDD">
            <w:pPr>
              <w:jc w:val="center"/>
              <w:rPr>
                <w:bCs/>
                <w:sz w:val="22"/>
                <w:szCs w:val="22"/>
                <w:lang w:val="lt-LT"/>
              </w:rPr>
            </w:pPr>
            <w:r w:rsidRPr="00951518">
              <w:rPr>
                <w:bCs/>
                <w:sz w:val="22"/>
                <w:szCs w:val="22"/>
                <w:lang w:val="lt-LT"/>
              </w:rPr>
              <w:t>261</w:t>
            </w:r>
          </w:p>
        </w:tc>
      </w:tr>
      <w:tr w:rsidR="007A69E4" w:rsidRPr="00951518" w14:paraId="66F969C8"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C2" w14:textId="77777777" w:rsidR="007A69E4" w:rsidRPr="00951518" w:rsidRDefault="007A69E4" w:rsidP="00C30CDD">
            <w:pPr>
              <w:rPr>
                <w:sz w:val="22"/>
                <w:szCs w:val="22"/>
                <w:lang w:val="lt-LT"/>
              </w:rPr>
            </w:pPr>
            <w:r w:rsidRPr="00951518">
              <w:rPr>
                <w:sz w:val="22"/>
                <w:szCs w:val="22"/>
                <w:lang w:val="lt-LT"/>
              </w:rPr>
              <w:t>Bedarbių veikla  pagal lengvatinį verslo liudijimą</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C3" w14:textId="77777777" w:rsidR="007A69E4" w:rsidRPr="00951518" w:rsidRDefault="007A69E4" w:rsidP="00C30CDD">
            <w:pPr>
              <w:jc w:val="center"/>
              <w:rPr>
                <w:sz w:val="22"/>
                <w:szCs w:val="22"/>
                <w:lang w:val="lt-LT"/>
              </w:rPr>
            </w:pPr>
            <w:r w:rsidRPr="00951518">
              <w:rPr>
                <w:sz w:val="22"/>
                <w:szCs w:val="22"/>
                <w:lang w:val="lt-LT"/>
              </w:rPr>
              <w:t>354</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C4" w14:textId="77777777" w:rsidR="007A69E4" w:rsidRPr="00951518" w:rsidRDefault="007A69E4" w:rsidP="00C30CDD">
            <w:pPr>
              <w:jc w:val="center"/>
              <w:rPr>
                <w:sz w:val="22"/>
                <w:szCs w:val="22"/>
                <w:lang w:val="lt-LT"/>
              </w:rPr>
            </w:pPr>
            <w:r w:rsidRPr="00951518">
              <w:rPr>
                <w:sz w:val="22"/>
                <w:szCs w:val="22"/>
                <w:lang w:val="lt-LT"/>
              </w:rPr>
              <w:t>476</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66F969C5" w14:textId="77777777" w:rsidR="007A69E4" w:rsidRPr="00951518" w:rsidRDefault="007A69E4" w:rsidP="00C30CDD">
            <w:pPr>
              <w:jc w:val="center"/>
              <w:rPr>
                <w:lang w:val="lt-LT"/>
              </w:rPr>
            </w:pPr>
            <w:r w:rsidRPr="00951518">
              <w:rPr>
                <w:lang w:val="lt-LT"/>
              </w:rPr>
              <w:t>416</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C6" w14:textId="77777777" w:rsidR="007A69E4" w:rsidRPr="00951518" w:rsidRDefault="007A69E4" w:rsidP="00C30CDD">
            <w:pPr>
              <w:jc w:val="center"/>
              <w:rPr>
                <w:sz w:val="22"/>
                <w:szCs w:val="22"/>
                <w:lang w:val="lt-LT"/>
              </w:rPr>
            </w:pPr>
            <w:r w:rsidRPr="00951518">
              <w:rPr>
                <w:sz w:val="22"/>
                <w:szCs w:val="22"/>
                <w:lang w:val="lt-LT"/>
              </w:rPr>
              <w:t>513</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C7" w14:textId="77777777" w:rsidR="007A69E4" w:rsidRPr="00951518" w:rsidRDefault="00C349FE" w:rsidP="00C30CDD">
            <w:pPr>
              <w:jc w:val="center"/>
              <w:rPr>
                <w:sz w:val="22"/>
                <w:szCs w:val="22"/>
                <w:lang w:val="lt-LT"/>
              </w:rPr>
            </w:pPr>
            <w:r w:rsidRPr="00951518">
              <w:rPr>
                <w:sz w:val="22"/>
                <w:szCs w:val="22"/>
                <w:lang w:val="lt-LT"/>
              </w:rPr>
              <w:t>740</w:t>
            </w:r>
          </w:p>
        </w:tc>
      </w:tr>
      <w:tr w:rsidR="007A69E4" w:rsidRPr="00951518" w14:paraId="66F969CF"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C9" w14:textId="77777777" w:rsidR="007A69E4" w:rsidRPr="00951518" w:rsidRDefault="007A69E4" w:rsidP="00C30CDD">
            <w:pPr>
              <w:rPr>
                <w:bCs/>
                <w:sz w:val="22"/>
                <w:szCs w:val="22"/>
                <w:lang w:val="lt-LT"/>
              </w:rPr>
            </w:pPr>
            <w:r w:rsidRPr="00951518">
              <w:rPr>
                <w:bCs/>
                <w:sz w:val="22"/>
                <w:szCs w:val="22"/>
                <w:lang w:val="lt-LT"/>
              </w:rPr>
              <w:t>Aktyvios darbo rinkos politikos priemonės</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CA" w14:textId="77777777" w:rsidR="007A69E4" w:rsidRPr="00951518" w:rsidRDefault="007A69E4" w:rsidP="00C30CDD">
            <w:pPr>
              <w:jc w:val="center"/>
              <w:rPr>
                <w:bCs/>
                <w:sz w:val="22"/>
                <w:szCs w:val="22"/>
                <w:lang w:val="lt-LT"/>
              </w:rPr>
            </w:pPr>
            <w:r w:rsidRPr="00951518">
              <w:rPr>
                <w:bCs/>
                <w:sz w:val="22"/>
                <w:szCs w:val="22"/>
                <w:lang w:val="lt-LT"/>
              </w:rPr>
              <w:t>1 315</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CB" w14:textId="77777777" w:rsidR="007A69E4" w:rsidRPr="00951518" w:rsidRDefault="007A69E4" w:rsidP="00C30CDD">
            <w:pPr>
              <w:jc w:val="center"/>
              <w:rPr>
                <w:bCs/>
                <w:sz w:val="22"/>
                <w:szCs w:val="22"/>
                <w:lang w:val="lt-LT"/>
              </w:rPr>
            </w:pPr>
            <w:r w:rsidRPr="00951518">
              <w:rPr>
                <w:bCs/>
                <w:sz w:val="22"/>
                <w:szCs w:val="22"/>
                <w:lang w:val="lt-LT"/>
              </w:rPr>
              <w:t>1012</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CC" w14:textId="77777777" w:rsidR="007A69E4" w:rsidRPr="00951518" w:rsidRDefault="007A69E4" w:rsidP="00C30CDD">
            <w:pPr>
              <w:jc w:val="center"/>
              <w:rPr>
                <w:bCs/>
                <w:sz w:val="22"/>
                <w:szCs w:val="22"/>
                <w:lang w:val="lt-LT"/>
              </w:rPr>
            </w:pPr>
            <w:r w:rsidRPr="00951518">
              <w:rPr>
                <w:bCs/>
                <w:sz w:val="22"/>
                <w:szCs w:val="22"/>
                <w:lang w:val="lt-LT"/>
              </w:rPr>
              <w:t>1093</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CD" w14:textId="77777777" w:rsidR="007A69E4" w:rsidRPr="00951518" w:rsidRDefault="007A69E4" w:rsidP="00C30CDD">
            <w:pPr>
              <w:jc w:val="center"/>
              <w:rPr>
                <w:bCs/>
                <w:sz w:val="22"/>
                <w:szCs w:val="22"/>
                <w:lang w:val="lt-LT"/>
              </w:rPr>
            </w:pPr>
            <w:r w:rsidRPr="00951518">
              <w:rPr>
                <w:bCs/>
                <w:sz w:val="22"/>
                <w:szCs w:val="22"/>
                <w:lang w:val="lt-LT"/>
              </w:rPr>
              <w:t>1207</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CE" w14:textId="77777777" w:rsidR="007A69E4" w:rsidRPr="00951518" w:rsidRDefault="00C349FE" w:rsidP="00C30CDD">
            <w:pPr>
              <w:jc w:val="center"/>
              <w:rPr>
                <w:bCs/>
                <w:sz w:val="22"/>
                <w:szCs w:val="22"/>
                <w:lang w:val="lt-LT"/>
              </w:rPr>
            </w:pPr>
            <w:r w:rsidRPr="00951518">
              <w:rPr>
                <w:bCs/>
                <w:sz w:val="22"/>
                <w:szCs w:val="22"/>
                <w:lang w:val="lt-LT"/>
              </w:rPr>
              <w:t>768</w:t>
            </w:r>
          </w:p>
        </w:tc>
      </w:tr>
      <w:tr w:rsidR="007A69E4" w:rsidRPr="00951518" w14:paraId="66F969D6"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0" w14:textId="77777777" w:rsidR="007A69E4" w:rsidRPr="00951518" w:rsidRDefault="007A69E4" w:rsidP="00C30CDD">
            <w:pPr>
              <w:rPr>
                <w:sz w:val="22"/>
                <w:szCs w:val="22"/>
                <w:lang w:val="lt-LT"/>
              </w:rPr>
            </w:pPr>
            <w:r w:rsidRPr="00951518">
              <w:rPr>
                <w:sz w:val="22"/>
                <w:szCs w:val="22"/>
                <w:lang w:val="lt-LT"/>
              </w:rPr>
              <w:t>Registruota bedarbių per metus</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D1" w14:textId="77777777" w:rsidR="007A69E4" w:rsidRPr="00951518" w:rsidRDefault="007A69E4" w:rsidP="00C30CDD">
            <w:pPr>
              <w:jc w:val="center"/>
              <w:rPr>
                <w:bCs/>
                <w:sz w:val="22"/>
                <w:szCs w:val="22"/>
                <w:lang w:val="lt-LT"/>
              </w:rPr>
            </w:pPr>
            <w:r w:rsidRPr="00951518">
              <w:rPr>
                <w:bCs/>
                <w:sz w:val="22"/>
                <w:szCs w:val="22"/>
                <w:lang w:val="lt-LT"/>
              </w:rPr>
              <w:t>3 263</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D2" w14:textId="77777777" w:rsidR="007A69E4" w:rsidRPr="00951518" w:rsidRDefault="007A69E4" w:rsidP="00C30CDD">
            <w:pPr>
              <w:jc w:val="center"/>
              <w:rPr>
                <w:sz w:val="22"/>
                <w:szCs w:val="22"/>
                <w:lang w:val="lt-LT"/>
              </w:rPr>
            </w:pPr>
            <w:r w:rsidRPr="00951518">
              <w:rPr>
                <w:sz w:val="22"/>
                <w:szCs w:val="22"/>
                <w:lang w:val="lt-LT"/>
              </w:rPr>
              <w:t>2917</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3" w14:textId="77777777" w:rsidR="007A69E4" w:rsidRPr="00951518" w:rsidRDefault="007A69E4" w:rsidP="00C30CDD">
            <w:pPr>
              <w:jc w:val="center"/>
              <w:rPr>
                <w:sz w:val="22"/>
                <w:szCs w:val="22"/>
                <w:lang w:val="lt-LT"/>
              </w:rPr>
            </w:pPr>
            <w:r w:rsidRPr="00951518">
              <w:rPr>
                <w:sz w:val="22"/>
                <w:szCs w:val="22"/>
                <w:lang w:val="lt-LT"/>
              </w:rPr>
              <w:t>2782</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4" w14:textId="77777777" w:rsidR="007A69E4" w:rsidRPr="00951518" w:rsidRDefault="007A69E4" w:rsidP="00C30CDD">
            <w:pPr>
              <w:jc w:val="center"/>
              <w:rPr>
                <w:bCs/>
                <w:sz w:val="22"/>
                <w:szCs w:val="22"/>
                <w:lang w:val="lt-LT"/>
              </w:rPr>
            </w:pPr>
            <w:r w:rsidRPr="00951518">
              <w:rPr>
                <w:bCs/>
                <w:sz w:val="22"/>
                <w:szCs w:val="22"/>
                <w:lang w:val="lt-LT"/>
              </w:rPr>
              <w:t>2994</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5" w14:textId="77777777" w:rsidR="007A69E4" w:rsidRPr="00951518" w:rsidRDefault="00C349FE" w:rsidP="00C30CDD">
            <w:pPr>
              <w:jc w:val="center"/>
              <w:rPr>
                <w:bCs/>
                <w:sz w:val="22"/>
                <w:szCs w:val="22"/>
                <w:lang w:val="lt-LT"/>
              </w:rPr>
            </w:pPr>
            <w:r w:rsidRPr="00951518">
              <w:rPr>
                <w:bCs/>
                <w:sz w:val="22"/>
                <w:szCs w:val="22"/>
                <w:lang w:val="lt-LT"/>
              </w:rPr>
              <w:t>2782</w:t>
            </w:r>
          </w:p>
        </w:tc>
      </w:tr>
      <w:tr w:rsidR="007A69E4" w:rsidRPr="00951518" w14:paraId="66F969DD" w14:textId="77777777" w:rsidTr="002472DF">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7" w14:textId="77777777" w:rsidR="007A69E4" w:rsidRPr="00951518" w:rsidRDefault="007A69E4" w:rsidP="00C30CDD">
            <w:pPr>
              <w:rPr>
                <w:bCs/>
                <w:sz w:val="22"/>
                <w:szCs w:val="22"/>
                <w:lang w:val="lt-LT"/>
              </w:rPr>
            </w:pPr>
            <w:r w:rsidRPr="00951518">
              <w:rPr>
                <w:bCs/>
                <w:sz w:val="22"/>
                <w:szCs w:val="22"/>
                <w:lang w:val="lt-LT"/>
              </w:rPr>
              <w:t>Vidutinis metinis bedarbių skaičius</w:t>
            </w:r>
          </w:p>
        </w:tc>
        <w:tc>
          <w:tcPr>
            <w:tcW w:w="1323" w:type="dxa"/>
            <w:tcBorders>
              <w:top w:val="single" w:sz="6" w:space="0" w:color="000000"/>
              <w:left w:val="single" w:sz="6" w:space="0" w:color="000000"/>
              <w:bottom w:val="single" w:sz="6" w:space="0" w:color="000000"/>
              <w:right w:val="single" w:sz="6" w:space="0" w:color="000000"/>
            </w:tcBorders>
            <w:vAlign w:val="center"/>
          </w:tcPr>
          <w:p w14:paraId="66F969D8" w14:textId="77777777" w:rsidR="007A69E4" w:rsidRPr="00951518" w:rsidRDefault="007A69E4" w:rsidP="00C30CDD">
            <w:pPr>
              <w:jc w:val="center"/>
              <w:rPr>
                <w:bCs/>
                <w:sz w:val="22"/>
                <w:szCs w:val="22"/>
                <w:lang w:val="lt-LT"/>
              </w:rPr>
            </w:pPr>
            <w:r w:rsidRPr="00951518">
              <w:rPr>
                <w:bCs/>
                <w:sz w:val="22"/>
                <w:szCs w:val="22"/>
                <w:lang w:val="lt-LT"/>
              </w:rPr>
              <w:t>2 571</w:t>
            </w:r>
          </w:p>
        </w:tc>
        <w:tc>
          <w:tcPr>
            <w:tcW w:w="1080" w:type="dxa"/>
            <w:tcBorders>
              <w:top w:val="single" w:sz="6" w:space="0" w:color="000000"/>
              <w:left w:val="single" w:sz="6" w:space="0" w:color="000000"/>
              <w:bottom w:val="single" w:sz="6" w:space="0" w:color="000000"/>
              <w:right w:val="single" w:sz="6" w:space="0" w:color="000000"/>
            </w:tcBorders>
            <w:vAlign w:val="center"/>
          </w:tcPr>
          <w:p w14:paraId="66F969D9" w14:textId="77777777" w:rsidR="007A69E4" w:rsidRPr="00951518" w:rsidRDefault="007A69E4" w:rsidP="00C30CDD">
            <w:pPr>
              <w:jc w:val="center"/>
              <w:rPr>
                <w:bCs/>
                <w:sz w:val="22"/>
                <w:szCs w:val="22"/>
                <w:lang w:val="lt-LT"/>
              </w:rPr>
            </w:pPr>
            <w:r w:rsidRPr="00951518">
              <w:rPr>
                <w:bCs/>
                <w:sz w:val="22"/>
                <w:szCs w:val="22"/>
                <w:lang w:val="lt-LT"/>
              </w:rPr>
              <w:t>2435</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A" w14:textId="77777777" w:rsidR="007A69E4" w:rsidRPr="00951518" w:rsidRDefault="007A69E4" w:rsidP="00C30CDD">
            <w:pPr>
              <w:jc w:val="center"/>
              <w:rPr>
                <w:bCs/>
                <w:sz w:val="22"/>
                <w:szCs w:val="22"/>
                <w:lang w:val="lt-LT"/>
              </w:rPr>
            </w:pPr>
            <w:r w:rsidRPr="00951518">
              <w:rPr>
                <w:bCs/>
                <w:sz w:val="22"/>
                <w:szCs w:val="22"/>
                <w:lang w:val="lt-LT"/>
              </w:rPr>
              <w:t>2355</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B" w14:textId="77777777" w:rsidR="007A69E4" w:rsidRPr="00951518" w:rsidRDefault="007A69E4" w:rsidP="00C30CDD">
            <w:pPr>
              <w:jc w:val="center"/>
              <w:rPr>
                <w:bCs/>
                <w:sz w:val="22"/>
                <w:szCs w:val="22"/>
                <w:lang w:val="lt-LT"/>
              </w:rPr>
            </w:pPr>
            <w:r w:rsidRPr="00951518">
              <w:rPr>
                <w:bCs/>
                <w:sz w:val="22"/>
                <w:szCs w:val="22"/>
                <w:lang w:val="lt-LT"/>
              </w:rPr>
              <w:t>2136</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C" w14:textId="77777777" w:rsidR="007A69E4" w:rsidRPr="00951518" w:rsidRDefault="00C349FE" w:rsidP="00C30CDD">
            <w:pPr>
              <w:jc w:val="center"/>
              <w:rPr>
                <w:bCs/>
                <w:sz w:val="22"/>
                <w:szCs w:val="22"/>
                <w:lang w:val="lt-LT"/>
              </w:rPr>
            </w:pPr>
            <w:r w:rsidRPr="00951518">
              <w:rPr>
                <w:bCs/>
                <w:sz w:val="22"/>
                <w:szCs w:val="22"/>
                <w:lang w:val="lt-LT"/>
              </w:rPr>
              <w:t>2135</w:t>
            </w:r>
          </w:p>
        </w:tc>
      </w:tr>
      <w:tr w:rsidR="007A69E4" w:rsidRPr="00951518" w14:paraId="66F969E4" w14:textId="77777777" w:rsidTr="002472DF">
        <w:trPr>
          <w:trHeight w:val="246"/>
        </w:trPr>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DE" w14:textId="77777777" w:rsidR="007A69E4" w:rsidRPr="00951518" w:rsidRDefault="007A69E4" w:rsidP="00C30CDD">
            <w:pPr>
              <w:rPr>
                <w:bCs/>
                <w:sz w:val="22"/>
                <w:szCs w:val="22"/>
                <w:lang w:val="lt-LT"/>
              </w:rPr>
            </w:pPr>
          </w:p>
        </w:tc>
        <w:tc>
          <w:tcPr>
            <w:tcW w:w="1323" w:type="dxa"/>
            <w:tcBorders>
              <w:top w:val="single" w:sz="6" w:space="0" w:color="000000"/>
              <w:left w:val="single" w:sz="6" w:space="0" w:color="000000"/>
              <w:bottom w:val="single" w:sz="6" w:space="0" w:color="000000"/>
              <w:right w:val="single" w:sz="6" w:space="0" w:color="000000"/>
            </w:tcBorders>
            <w:vAlign w:val="center"/>
          </w:tcPr>
          <w:p w14:paraId="66F969DF" w14:textId="77777777" w:rsidR="007A69E4" w:rsidRPr="00951518" w:rsidRDefault="007A69E4" w:rsidP="00C30CDD">
            <w:pPr>
              <w:jc w:val="center"/>
              <w:rPr>
                <w:bCs/>
                <w:sz w:val="22"/>
                <w:szCs w:val="22"/>
                <w:lang w:val="lt-LT"/>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66F969E0" w14:textId="77777777" w:rsidR="007A69E4" w:rsidRPr="00951518" w:rsidRDefault="007A69E4" w:rsidP="00C30CDD">
            <w:pPr>
              <w:jc w:val="center"/>
              <w:rPr>
                <w:bCs/>
                <w:sz w:val="22"/>
                <w:szCs w:val="22"/>
                <w:lang w:val="lt-LT"/>
              </w:rPr>
            </w:pP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E1" w14:textId="77777777" w:rsidR="007A69E4" w:rsidRPr="00951518" w:rsidRDefault="007A69E4" w:rsidP="00C30CDD">
            <w:pPr>
              <w:jc w:val="center"/>
              <w:rPr>
                <w:bCs/>
                <w:sz w:val="22"/>
                <w:szCs w:val="22"/>
                <w:lang w:val="lt-LT"/>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E2" w14:textId="77777777" w:rsidR="007A69E4" w:rsidRPr="00951518" w:rsidRDefault="007A69E4" w:rsidP="00C30CDD">
            <w:pPr>
              <w:jc w:val="center"/>
              <w:rPr>
                <w:bCs/>
                <w:sz w:val="22"/>
                <w:szCs w:val="22"/>
                <w:lang w:val="lt-LT"/>
              </w:rPr>
            </w:pP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969E3" w14:textId="77777777" w:rsidR="007A69E4" w:rsidRPr="00951518" w:rsidRDefault="007A69E4" w:rsidP="00C30CDD">
            <w:pPr>
              <w:jc w:val="center"/>
              <w:rPr>
                <w:bCs/>
                <w:sz w:val="22"/>
                <w:szCs w:val="22"/>
                <w:lang w:val="lt-LT"/>
              </w:rPr>
            </w:pPr>
          </w:p>
        </w:tc>
      </w:tr>
    </w:tbl>
    <w:p w14:paraId="66F969E5" w14:textId="68CFD575" w:rsidR="00F66878" w:rsidRPr="00951518" w:rsidRDefault="00F66878" w:rsidP="00C30CDD">
      <w:pPr>
        <w:tabs>
          <w:tab w:val="left" w:pos="6030"/>
        </w:tabs>
        <w:jc w:val="both"/>
        <w:rPr>
          <w:i/>
          <w:spacing w:val="2"/>
          <w:sz w:val="22"/>
          <w:szCs w:val="22"/>
          <w:lang w:val="lt-LT"/>
        </w:rPr>
      </w:pPr>
      <w:r w:rsidRPr="00951518">
        <w:rPr>
          <w:i/>
          <w:spacing w:val="2"/>
          <w:sz w:val="22"/>
          <w:szCs w:val="22"/>
          <w:lang w:val="lt-LT"/>
        </w:rPr>
        <w:t>Šaltinis. Lietuvos darbo biržos Rokiškio skyriaus duomenys</w:t>
      </w:r>
      <w:r w:rsidRPr="00951518">
        <w:rPr>
          <w:i/>
          <w:spacing w:val="2"/>
          <w:sz w:val="22"/>
          <w:szCs w:val="22"/>
          <w:lang w:val="lt-LT"/>
        </w:rPr>
        <w:tab/>
      </w:r>
    </w:p>
    <w:p w14:paraId="66F969E6" w14:textId="77777777" w:rsidR="00ED6A8D" w:rsidRPr="00951518" w:rsidRDefault="00ED6A8D" w:rsidP="00C30CDD">
      <w:pPr>
        <w:tabs>
          <w:tab w:val="left" w:pos="6030"/>
        </w:tabs>
        <w:ind w:firstLine="1418"/>
        <w:jc w:val="both"/>
        <w:rPr>
          <w:spacing w:val="2"/>
          <w:sz w:val="22"/>
          <w:szCs w:val="22"/>
          <w:lang w:val="lt-LT"/>
        </w:rPr>
      </w:pPr>
    </w:p>
    <w:p w14:paraId="66F969E7" w14:textId="77777777" w:rsidR="00ED6A8D" w:rsidRPr="00951518" w:rsidRDefault="00ED6A8D" w:rsidP="00C30CDD">
      <w:pPr>
        <w:tabs>
          <w:tab w:val="left" w:pos="6030"/>
        </w:tabs>
        <w:ind w:firstLine="1418"/>
        <w:jc w:val="both"/>
        <w:rPr>
          <w:spacing w:val="2"/>
          <w:sz w:val="22"/>
          <w:szCs w:val="22"/>
          <w:lang w:val="lt-LT"/>
        </w:rPr>
      </w:pPr>
      <w:r w:rsidRPr="00951518">
        <w:rPr>
          <w:noProof/>
          <w:lang w:eastAsia="en-GB"/>
        </w:rPr>
        <w:lastRenderedPageBreak/>
        <w:drawing>
          <wp:inline distT="0" distB="0" distL="0" distR="0" wp14:anchorId="66F96A7B" wp14:editId="66F96A7C">
            <wp:extent cx="4572000" cy="27432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F969E8" w14:textId="77777777" w:rsidR="00ED6A8D" w:rsidRPr="00951518" w:rsidRDefault="00ED6A8D" w:rsidP="00C30CDD">
      <w:pPr>
        <w:tabs>
          <w:tab w:val="left" w:pos="6030"/>
        </w:tabs>
        <w:ind w:firstLine="1418"/>
        <w:jc w:val="center"/>
        <w:rPr>
          <w:b/>
          <w:spacing w:val="2"/>
          <w:sz w:val="22"/>
          <w:szCs w:val="22"/>
          <w:lang w:val="lt-LT"/>
        </w:rPr>
      </w:pPr>
      <w:r w:rsidRPr="00951518">
        <w:rPr>
          <w:b/>
          <w:spacing w:val="2"/>
          <w:sz w:val="22"/>
          <w:szCs w:val="22"/>
          <w:lang w:val="lt-LT"/>
        </w:rPr>
        <w:t>2017 m. darbo rinkos situacija Rokiškio rajone.</w:t>
      </w:r>
    </w:p>
    <w:p w14:paraId="66F969E9" w14:textId="77777777" w:rsidR="00C30CDD" w:rsidRPr="00951518" w:rsidRDefault="00C30CDD" w:rsidP="00C30CDD">
      <w:pPr>
        <w:tabs>
          <w:tab w:val="left" w:pos="6030"/>
        </w:tabs>
        <w:ind w:firstLine="1418"/>
        <w:jc w:val="center"/>
        <w:rPr>
          <w:b/>
          <w:spacing w:val="2"/>
          <w:sz w:val="22"/>
          <w:szCs w:val="22"/>
          <w:lang w:val="lt-LT"/>
        </w:rPr>
      </w:pPr>
    </w:p>
    <w:p w14:paraId="66F969EA" w14:textId="77777777" w:rsidR="00755885" w:rsidRPr="00951518" w:rsidRDefault="00F66878" w:rsidP="00C30CDD">
      <w:pPr>
        <w:tabs>
          <w:tab w:val="left" w:pos="6030"/>
        </w:tabs>
        <w:ind w:firstLine="1418"/>
        <w:jc w:val="both"/>
        <w:rPr>
          <w:rStyle w:val="Grietas"/>
          <w:b w:val="0"/>
          <w:lang w:val="lt-LT"/>
        </w:rPr>
      </w:pPr>
      <w:r w:rsidRPr="00951518">
        <w:rPr>
          <w:spacing w:val="2"/>
          <w:sz w:val="22"/>
          <w:szCs w:val="22"/>
          <w:lang w:val="lt-LT"/>
        </w:rPr>
        <w:t xml:space="preserve">Kaip matyti iš aukščiau pateiktos lentelės, Rokiškio rajono savivaldybėje per paskutinius penkerius metus bedarbių skaičius </w:t>
      </w:r>
      <w:r w:rsidR="00755885" w:rsidRPr="00951518">
        <w:rPr>
          <w:spacing w:val="2"/>
          <w:sz w:val="22"/>
          <w:szCs w:val="22"/>
          <w:lang w:val="lt-LT"/>
        </w:rPr>
        <w:t>nuolat</w:t>
      </w:r>
      <w:r w:rsidRPr="00951518">
        <w:rPr>
          <w:spacing w:val="2"/>
          <w:sz w:val="22"/>
          <w:szCs w:val="22"/>
          <w:lang w:val="lt-LT"/>
        </w:rPr>
        <w:t xml:space="preserve"> mažėjo. 201</w:t>
      </w:r>
      <w:r w:rsidR="00C349FE" w:rsidRPr="00951518">
        <w:rPr>
          <w:spacing w:val="2"/>
          <w:sz w:val="22"/>
          <w:szCs w:val="22"/>
          <w:lang w:val="lt-LT"/>
        </w:rPr>
        <w:t>7</w:t>
      </w:r>
      <w:r w:rsidRPr="00951518">
        <w:rPr>
          <w:spacing w:val="2"/>
          <w:sz w:val="22"/>
          <w:szCs w:val="22"/>
          <w:lang w:val="lt-LT"/>
        </w:rPr>
        <w:t xml:space="preserve"> metais</w:t>
      </w:r>
      <w:r w:rsidR="00755885" w:rsidRPr="00951518">
        <w:rPr>
          <w:spacing w:val="2"/>
          <w:sz w:val="22"/>
          <w:szCs w:val="22"/>
          <w:lang w:val="lt-LT"/>
        </w:rPr>
        <w:t>, palyginti</w:t>
      </w:r>
      <w:r w:rsidRPr="00951518">
        <w:rPr>
          <w:spacing w:val="2"/>
          <w:sz w:val="22"/>
          <w:szCs w:val="22"/>
          <w:lang w:val="lt-LT"/>
        </w:rPr>
        <w:t xml:space="preserve"> su 201</w:t>
      </w:r>
      <w:r w:rsidR="00C349FE" w:rsidRPr="00951518">
        <w:rPr>
          <w:spacing w:val="2"/>
          <w:sz w:val="22"/>
          <w:szCs w:val="22"/>
          <w:lang w:val="lt-LT"/>
        </w:rPr>
        <w:t>3</w:t>
      </w:r>
      <w:r w:rsidRPr="00951518">
        <w:rPr>
          <w:spacing w:val="2"/>
          <w:sz w:val="22"/>
          <w:szCs w:val="22"/>
          <w:lang w:val="lt-LT"/>
        </w:rPr>
        <w:t xml:space="preserve"> metais</w:t>
      </w:r>
      <w:r w:rsidR="00755885" w:rsidRPr="00951518">
        <w:rPr>
          <w:spacing w:val="2"/>
          <w:sz w:val="22"/>
          <w:szCs w:val="22"/>
          <w:lang w:val="lt-LT"/>
        </w:rPr>
        <w:t>,</w:t>
      </w:r>
      <w:r w:rsidRPr="00951518">
        <w:rPr>
          <w:spacing w:val="2"/>
          <w:sz w:val="22"/>
          <w:szCs w:val="22"/>
          <w:lang w:val="lt-LT"/>
        </w:rPr>
        <w:t xml:space="preserve"> vidutinis metin</w:t>
      </w:r>
      <w:r w:rsidR="00C349FE" w:rsidRPr="00951518">
        <w:rPr>
          <w:spacing w:val="2"/>
          <w:sz w:val="22"/>
          <w:szCs w:val="22"/>
          <w:lang w:val="lt-LT"/>
        </w:rPr>
        <w:t>is bedarbių skaičius sumažėjo 15</w:t>
      </w:r>
      <w:r w:rsidRPr="00951518">
        <w:rPr>
          <w:spacing w:val="2"/>
          <w:sz w:val="22"/>
          <w:szCs w:val="22"/>
          <w:lang w:val="lt-LT"/>
        </w:rPr>
        <w:t xml:space="preserve"> procentų.</w:t>
      </w:r>
      <w:r w:rsidR="00F32999" w:rsidRPr="00951518">
        <w:rPr>
          <w:spacing w:val="2"/>
          <w:sz w:val="22"/>
          <w:szCs w:val="22"/>
          <w:lang w:val="lt-LT"/>
        </w:rPr>
        <w:t xml:space="preserve"> Tačiau nors ir yra mažėjimo tendencijos, tačiau apskrityje  išlieka vienas iš didžiausių. </w:t>
      </w:r>
      <w:r w:rsidR="00F32999" w:rsidRPr="00951518">
        <w:rPr>
          <w:rStyle w:val="Grietas"/>
          <w:b w:val="0"/>
          <w:lang w:val="lt-LT"/>
        </w:rPr>
        <w:t>201</w:t>
      </w:r>
      <w:r w:rsidR="00C349FE" w:rsidRPr="00951518">
        <w:rPr>
          <w:rStyle w:val="Grietas"/>
          <w:b w:val="0"/>
          <w:lang w:val="lt-LT"/>
        </w:rPr>
        <w:t xml:space="preserve">8 </w:t>
      </w:r>
      <w:r w:rsidR="00F32999" w:rsidRPr="00951518">
        <w:rPr>
          <w:rStyle w:val="Grietas"/>
          <w:b w:val="0"/>
          <w:lang w:val="lt-LT"/>
        </w:rPr>
        <w:t xml:space="preserve">m. </w:t>
      </w:r>
      <w:r w:rsidR="00AD06AC" w:rsidRPr="00951518">
        <w:rPr>
          <w:rStyle w:val="Grietas"/>
          <w:b w:val="0"/>
          <w:lang w:val="lt-LT"/>
        </w:rPr>
        <w:t>spalio pradžioje registruotas nedarbas šalyje</w:t>
      </w:r>
      <w:r w:rsidR="00F32999" w:rsidRPr="00951518">
        <w:rPr>
          <w:rStyle w:val="Grietas"/>
          <w:b w:val="0"/>
          <w:lang w:val="lt-LT"/>
        </w:rPr>
        <w:t xml:space="preserve"> sudarė</w:t>
      </w:r>
      <w:r w:rsidR="00AD06AC" w:rsidRPr="00951518">
        <w:rPr>
          <w:rStyle w:val="Grietas"/>
          <w:b w:val="0"/>
          <w:lang w:val="lt-LT"/>
        </w:rPr>
        <w:t xml:space="preserve"> </w:t>
      </w:r>
      <w:r w:rsidR="00E357BA" w:rsidRPr="00951518">
        <w:rPr>
          <w:rStyle w:val="Grietas"/>
          <w:b w:val="0"/>
          <w:lang w:val="lt-LT"/>
        </w:rPr>
        <w:t>8</w:t>
      </w:r>
      <w:r w:rsidR="00AD06AC" w:rsidRPr="00951518">
        <w:rPr>
          <w:rStyle w:val="Grietas"/>
          <w:b w:val="0"/>
          <w:lang w:val="lt-LT"/>
        </w:rPr>
        <w:t>,</w:t>
      </w:r>
      <w:r w:rsidR="00E357BA" w:rsidRPr="00951518">
        <w:rPr>
          <w:rStyle w:val="Grietas"/>
          <w:b w:val="0"/>
          <w:lang w:val="lt-LT"/>
        </w:rPr>
        <w:t>3</w:t>
      </w:r>
      <w:r w:rsidR="00AD06AC" w:rsidRPr="00951518">
        <w:rPr>
          <w:rStyle w:val="Grietas"/>
          <w:b w:val="0"/>
          <w:lang w:val="lt-LT"/>
        </w:rPr>
        <w:t xml:space="preserve"> proc.</w:t>
      </w:r>
      <w:r w:rsidR="00F32999" w:rsidRPr="00951518">
        <w:rPr>
          <w:rStyle w:val="Grietas"/>
          <w:b w:val="0"/>
          <w:lang w:val="lt-LT"/>
        </w:rPr>
        <w:t xml:space="preserve">, Panevėžio apskrityje </w:t>
      </w:r>
      <w:r w:rsidR="00755885" w:rsidRPr="00951518">
        <w:rPr>
          <w:szCs w:val="18"/>
          <w:shd w:val="clear" w:color="auto" w:fill="FFFFFF"/>
          <w:lang w:val="lt-LT"/>
        </w:rPr>
        <w:t xml:space="preserve">– </w:t>
      </w:r>
      <w:r w:rsidR="00F32999" w:rsidRPr="00951518">
        <w:rPr>
          <w:rStyle w:val="Grietas"/>
          <w:b w:val="0"/>
          <w:lang w:val="lt-LT"/>
        </w:rPr>
        <w:t>8,</w:t>
      </w:r>
      <w:r w:rsidR="00E357BA" w:rsidRPr="00951518">
        <w:rPr>
          <w:rStyle w:val="Grietas"/>
          <w:b w:val="0"/>
          <w:lang w:val="lt-LT"/>
        </w:rPr>
        <w:t>9</w:t>
      </w:r>
      <w:r w:rsidR="00F32999" w:rsidRPr="00951518">
        <w:rPr>
          <w:rStyle w:val="Grietas"/>
          <w:b w:val="0"/>
          <w:lang w:val="lt-LT"/>
        </w:rPr>
        <w:t xml:space="preserve"> proc.,</w:t>
      </w:r>
      <w:r w:rsidR="00F72E7E" w:rsidRPr="00951518">
        <w:rPr>
          <w:rStyle w:val="Grietas"/>
          <w:b w:val="0"/>
          <w:lang w:val="lt-LT"/>
        </w:rPr>
        <w:t xml:space="preserve"> </w:t>
      </w:r>
      <w:r w:rsidR="00F32999" w:rsidRPr="00951518">
        <w:rPr>
          <w:rStyle w:val="Grietas"/>
          <w:b w:val="0"/>
          <w:lang w:val="lt-LT"/>
        </w:rPr>
        <w:t>o Rokiškio rajono savivaldybėje</w:t>
      </w:r>
      <w:r w:rsidR="00AD06AC" w:rsidRPr="00951518">
        <w:rPr>
          <w:rStyle w:val="Grietas"/>
          <w:b w:val="0"/>
          <w:lang w:val="lt-LT"/>
        </w:rPr>
        <w:t xml:space="preserve"> jis gerokai didesnis: net 1</w:t>
      </w:r>
      <w:r w:rsidR="00E357BA" w:rsidRPr="00951518">
        <w:rPr>
          <w:rStyle w:val="Grietas"/>
          <w:b w:val="0"/>
          <w:lang w:val="lt-LT"/>
        </w:rPr>
        <w:t>2</w:t>
      </w:r>
      <w:r w:rsidR="00AD06AC" w:rsidRPr="00951518">
        <w:rPr>
          <w:rStyle w:val="Grietas"/>
          <w:b w:val="0"/>
          <w:lang w:val="lt-LT"/>
        </w:rPr>
        <w:t>,</w:t>
      </w:r>
      <w:r w:rsidR="00E357BA" w:rsidRPr="00951518">
        <w:rPr>
          <w:rStyle w:val="Grietas"/>
          <w:b w:val="0"/>
          <w:lang w:val="lt-LT"/>
        </w:rPr>
        <w:t>4</w:t>
      </w:r>
      <w:r w:rsidR="00AD06AC" w:rsidRPr="00951518">
        <w:rPr>
          <w:rStyle w:val="Grietas"/>
          <w:b w:val="0"/>
          <w:lang w:val="lt-LT"/>
        </w:rPr>
        <w:t xml:space="preserve"> proc. Pagal šį r</w:t>
      </w:r>
      <w:r w:rsidR="00A324A6" w:rsidRPr="00951518">
        <w:rPr>
          <w:rStyle w:val="Grietas"/>
          <w:b w:val="0"/>
          <w:lang w:val="lt-LT"/>
        </w:rPr>
        <w:t xml:space="preserve">odiklį Panevėžio apskrityje Rokiškio </w:t>
      </w:r>
      <w:r w:rsidR="00E357BA" w:rsidRPr="00951518">
        <w:rPr>
          <w:rStyle w:val="Grietas"/>
          <w:b w:val="0"/>
          <w:lang w:val="lt-LT"/>
        </w:rPr>
        <w:t xml:space="preserve"> rajono nedarbo lygis yra didžiausias</w:t>
      </w:r>
      <w:r w:rsidR="00AD06AC" w:rsidRPr="00951518">
        <w:rPr>
          <w:rStyle w:val="Grietas"/>
          <w:b w:val="0"/>
          <w:lang w:val="lt-LT"/>
        </w:rPr>
        <w:t>.</w:t>
      </w:r>
    </w:p>
    <w:p w14:paraId="66F969EB" w14:textId="77777777" w:rsidR="00B26371" w:rsidRPr="00951518" w:rsidRDefault="00B26371" w:rsidP="00C30CDD">
      <w:pPr>
        <w:tabs>
          <w:tab w:val="left" w:pos="6030"/>
        </w:tabs>
        <w:jc w:val="center"/>
        <w:rPr>
          <w:rStyle w:val="Grietas"/>
          <w:lang w:val="lt-LT"/>
        </w:rPr>
      </w:pPr>
      <w:r w:rsidRPr="00951518">
        <w:rPr>
          <w:noProof/>
          <w:lang w:eastAsia="en-GB"/>
        </w:rPr>
        <w:drawing>
          <wp:inline distT="0" distB="0" distL="0" distR="0" wp14:anchorId="66F96A7D" wp14:editId="66F96A7E">
            <wp:extent cx="4572000" cy="2743200"/>
            <wp:effectExtent l="0" t="0" r="1905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969EC" w14:textId="77777777" w:rsidR="00B26371" w:rsidRPr="00951518" w:rsidRDefault="00B26371" w:rsidP="00C30CDD">
      <w:pPr>
        <w:tabs>
          <w:tab w:val="left" w:pos="6030"/>
        </w:tabs>
        <w:jc w:val="center"/>
        <w:rPr>
          <w:rStyle w:val="Grietas"/>
          <w:lang w:val="lt-LT"/>
        </w:rPr>
      </w:pPr>
      <w:r w:rsidRPr="00951518">
        <w:rPr>
          <w:rStyle w:val="Grietas"/>
          <w:lang w:val="lt-LT"/>
        </w:rPr>
        <w:t>2013-2017 m. bedarbių skaičius Ro</w:t>
      </w:r>
      <w:r w:rsidR="00C30CDD" w:rsidRPr="00951518">
        <w:rPr>
          <w:rStyle w:val="Grietas"/>
          <w:lang w:val="lt-LT"/>
        </w:rPr>
        <w:t>ki</w:t>
      </w:r>
      <w:r w:rsidR="000F225B" w:rsidRPr="00951518">
        <w:rPr>
          <w:rStyle w:val="Grietas"/>
          <w:lang w:val="lt-LT"/>
        </w:rPr>
        <w:t>škio r. ir Panevėžio apskr.</w:t>
      </w:r>
    </w:p>
    <w:p w14:paraId="66F969ED" w14:textId="77777777" w:rsidR="00B26371" w:rsidRPr="00951518" w:rsidRDefault="00B26371" w:rsidP="00C30CDD">
      <w:pPr>
        <w:tabs>
          <w:tab w:val="left" w:pos="6030"/>
        </w:tabs>
        <w:jc w:val="center"/>
        <w:rPr>
          <w:rStyle w:val="Grietas"/>
          <w:lang w:val="lt-LT"/>
        </w:rPr>
      </w:pPr>
    </w:p>
    <w:p w14:paraId="66F969EE" w14:textId="77777777" w:rsidR="00BC188B" w:rsidRPr="00951518" w:rsidRDefault="00794623" w:rsidP="00C30CDD">
      <w:pPr>
        <w:tabs>
          <w:tab w:val="left" w:pos="6030"/>
        </w:tabs>
        <w:jc w:val="center"/>
        <w:rPr>
          <w:rStyle w:val="Grietas"/>
          <w:lang w:val="lt-LT"/>
        </w:rPr>
      </w:pPr>
      <w:r w:rsidRPr="00951518">
        <w:rPr>
          <w:rStyle w:val="Grietas"/>
          <w:lang w:val="lt-LT"/>
        </w:rPr>
        <w:t>3</w:t>
      </w:r>
      <w:r w:rsidR="00755885" w:rsidRPr="00951518">
        <w:rPr>
          <w:rStyle w:val="Grietas"/>
          <w:lang w:val="lt-LT"/>
        </w:rPr>
        <w:t xml:space="preserve"> lentelė. </w:t>
      </w:r>
      <w:r w:rsidR="00BC188B" w:rsidRPr="00951518">
        <w:rPr>
          <w:rStyle w:val="Grietas"/>
          <w:lang w:val="lt-LT"/>
        </w:rPr>
        <w:t>Bedarbių skaičius seniūnijose</w:t>
      </w:r>
    </w:p>
    <w:p w14:paraId="66F969EF" w14:textId="77777777" w:rsidR="00CA4580" w:rsidRPr="00951518" w:rsidRDefault="00CA4580" w:rsidP="00C30CDD">
      <w:pPr>
        <w:tabs>
          <w:tab w:val="left" w:pos="6030"/>
        </w:tabs>
        <w:jc w:val="center"/>
        <w:rPr>
          <w:rStyle w:val="Grietas"/>
          <w:lang w:val="lt-LT"/>
        </w:rPr>
      </w:pPr>
    </w:p>
    <w:tbl>
      <w:tblPr>
        <w:tblW w:w="6168" w:type="dxa"/>
        <w:jc w:val="center"/>
        <w:tblInd w:w="-955" w:type="dxa"/>
        <w:tblLook w:val="04A0" w:firstRow="1" w:lastRow="0" w:firstColumn="1" w:lastColumn="0" w:noHBand="0" w:noVBand="1"/>
      </w:tblPr>
      <w:tblGrid>
        <w:gridCol w:w="3203"/>
        <w:gridCol w:w="1194"/>
        <w:gridCol w:w="1096"/>
        <w:gridCol w:w="675"/>
      </w:tblGrid>
      <w:tr w:rsidR="00AE1B10" w:rsidRPr="00951518" w14:paraId="66F969F2" w14:textId="77777777" w:rsidTr="00755885">
        <w:trPr>
          <w:trHeight w:val="315"/>
          <w:jc w:val="center"/>
        </w:trPr>
        <w:tc>
          <w:tcPr>
            <w:tcW w:w="320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6F969F0" w14:textId="77777777" w:rsidR="00AE1B10" w:rsidRPr="00951518" w:rsidRDefault="00AE1B10" w:rsidP="00C30CDD">
            <w:pPr>
              <w:jc w:val="both"/>
              <w:rPr>
                <w:color w:val="000000"/>
                <w:sz w:val="22"/>
                <w:szCs w:val="22"/>
                <w:lang w:val="lt-LT"/>
              </w:rPr>
            </w:pPr>
            <w:r w:rsidRPr="00951518">
              <w:rPr>
                <w:color w:val="000000"/>
                <w:sz w:val="22"/>
                <w:szCs w:val="22"/>
                <w:lang w:val="lt-LT"/>
              </w:rPr>
              <w:t> </w:t>
            </w:r>
          </w:p>
        </w:tc>
        <w:tc>
          <w:tcPr>
            <w:tcW w:w="2965" w:type="dxa"/>
            <w:gridSpan w:val="3"/>
            <w:tcBorders>
              <w:top w:val="single" w:sz="8" w:space="0" w:color="auto"/>
              <w:left w:val="nil"/>
              <w:bottom w:val="single" w:sz="8" w:space="0" w:color="auto"/>
              <w:right w:val="single" w:sz="8" w:space="0" w:color="000000"/>
            </w:tcBorders>
            <w:shd w:val="clear" w:color="auto" w:fill="auto"/>
            <w:hideMark/>
          </w:tcPr>
          <w:p w14:paraId="66F969F1" w14:textId="77777777" w:rsidR="00AE1B10" w:rsidRPr="00951518" w:rsidRDefault="00AE1B10" w:rsidP="00C30CDD">
            <w:pPr>
              <w:jc w:val="center"/>
              <w:rPr>
                <w:lang w:val="lt-LT"/>
              </w:rPr>
            </w:pPr>
            <w:r w:rsidRPr="00951518">
              <w:rPr>
                <w:lang w:val="lt-LT"/>
              </w:rPr>
              <w:t>201</w:t>
            </w:r>
            <w:r w:rsidR="00B26371" w:rsidRPr="00951518">
              <w:rPr>
                <w:lang w:val="lt-LT"/>
              </w:rPr>
              <w:t>8</w:t>
            </w:r>
            <w:r w:rsidR="00755885" w:rsidRPr="00951518">
              <w:rPr>
                <w:lang w:val="lt-LT"/>
              </w:rPr>
              <w:t>-</w:t>
            </w:r>
            <w:r w:rsidRPr="00951518">
              <w:rPr>
                <w:lang w:val="lt-LT"/>
              </w:rPr>
              <w:t>0</w:t>
            </w:r>
            <w:r w:rsidR="00B26371" w:rsidRPr="00951518">
              <w:rPr>
                <w:lang w:val="lt-LT"/>
              </w:rPr>
              <w:t>9</w:t>
            </w:r>
            <w:r w:rsidR="00755885" w:rsidRPr="00951518">
              <w:rPr>
                <w:lang w:val="lt-LT"/>
              </w:rPr>
              <w:t>-</w:t>
            </w:r>
            <w:r w:rsidR="00B26371" w:rsidRPr="00951518">
              <w:rPr>
                <w:lang w:val="lt-LT"/>
              </w:rPr>
              <w:t>3</w:t>
            </w:r>
            <w:r w:rsidRPr="00951518">
              <w:rPr>
                <w:lang w:val="lt-LT"/>
              </w:rPr>
              <w:t>0</w:t>
            </w:r>
          </w:p>
        </w:tc>
      </w:tr>
      <w:tr w:rsidR="00AE1B10" w:rsidRPr="00951518" w14:paraId="66F969F7" w14:textId="77777777" w:rsidTr="00755885">
        <w:trPr>
          <w:trHeight w:val="915"/>
          <w:jc w:val="center"/>
        </w:trPr>
        <w:tc>
          <w:tcPr>
            <w:tcW w:w="3203" w:type="dxa"/>
            <w:vMerge/>
            <w:tcBorders>
              <w:top w:val="single" w:sz="8" w:space="0" w:color="auto"/>
              <w:left w:val="single" w:sz="8" w:space="0" w:color="auto"/>
              <w:bottom w:val="single" w:sz="8" w:space="0" w:color="000000"/>
              <w:right w:val="single" w:sz="8" w:space="0" w:color="auto"/>
            </w:tcBorders>
            <w:vAlign w:val="center"/>
            <w:hideMark/>
          </w:tcPr>
          <w:p w14:paraId="66F969F3" w14:textId="77777777" w:rsidR="00AE1B10" w:rsidRPr="00951518" w:rsidRDefault="00AE1B10" w:rsidP="00C30CDD">
            <w:pPr>
              <w:rPr>
                <w:color w:val="000000"/>
                <w:sz w:val="22"/>
                <w:szCs w:val="22"/>
                <w:lang w:val="lt-LT"/>
              </w:rPr>
            </w:pPr>
          </w:p>
        </w:tc>
        <w:tc>
          <w:tcPr>
            <w:tcW w:w="1194" w:type="dxa"/>
            <w:tcBorders>
              <w:top w:val="nil"/>
              <w:left w:val="nil"/>
              <w:bottom w:val="single" w:sz="8" w:space="0" w:color="auto"/>
              <w:right w:val="single" w:sz="8" w:space="0" w:color="auto"/>
            </w:tcBorders>
            <w:shd w:val="clear" w:color="auto" w:fill="auto"/>
            <w:hideMark/>
          </w:tcPr>
          <w:p w14:paraId="66F969F4" w14:textId="77777777" w:rsidR="00AE1B10" w:rsidRPr="00951518" w:rsidRDefault="00AE1B10" w:rsidP="00C30CDD">
            <w:pPr>
              <w:jc w:val="center"/>
              <w:rPr>
                <w:color w:val="000000"/>
                <w:sz w:val="22"/>
                <w:szCs w:val="22"/>
                <w:lang w:val="lt-LT"/>
              </w:rPr>
            </w:pPr>
            <w:r w:rsidRPr="00951518">
              <w:rPr>
                <w:color w:val="000000"/>
                <w:sz w:val="22"/>
                <w:szCs w:val="22"/>
                <w:lang w:val="lt-LT"/>
              </w:rPr>
              <w:t>Registruoti Darbo biržoje</w:t>
            </w:r>
          </w:p>
        </w:tc>
        <w:tc>
          <w:tcPr>
            <w:tcW w:w="1096" w:type="dxa"/>
            <w:tcBorders>
              <w:top w:val="nil"/>
              <w:left w:val="nil"/>
              <w:bottom w:val="single" w:sz="8" w:space="0" w:color="auto"/>
              <w:right w:val="single" w:sz="8" w:space="0" w:color="auto"/>
            </w:tcBorders>
            <w:shd w:val="clear" w:color="auto" w:fill="auto"/>
            <w:hideMark/>
          </w:tcPr>
          <w:p w14:paraId="66F969F5" w14:textId="77777777" w:rsidR="00AE1B10" w:rsidRPr="00951518" w:rsidRDefault="00AE1B10" w:rsidP="00C30CDD">
            <w:pPr>
              <w:jc w:val="center"/>
              <w:rPr>
                <w:color w:val="000000"/>
                <w:sz w:val="22"/>
                <w:szCs w:val="22"/>
                <w:lang w:val="lt-LT"/>
              </w:rPr>
            </w:pPr>
            <w:r w:rsidRPr="00951518">
              <w:rPr>
                <w:color w:val="000000"/>
                <w:sz w:val="22"/>
                <w:szCs w:val="22"/>
                <w:lang w:val="lt-LT"/>
              </w:rPr>
              <w:t>Iš jų ilgalaikiai bedarbiai</w:t>
            </w:r>
          </w:p>
        </w:tc>
        <w:tc>
          <w:tcPr>
            <w:tcW w:w="675" w:type="dxa"/>
            <w:tcBorders>
              <w:top w:val="nil"/>
              <w:left w:val="nil"/>
              <w:bottom w:val="single" w:sz="8" w:space="0" w:color="auto"/>
              <w:right w:val="single" w:sz="8" w:space="0" w:color="auto"/>
            </w:tcBorders>
            <w:shd w:val="clear" w:color="auto" w:fill="auto"/>
            <w:hideMark/>
          </w:tcPr>
          <w:p w14:paraId="66F969F6" w14:textId="77777777" w:rsidR="00AE1B10" w:rsidRPr="00951518" w:rsidRDefault="00AE1B10" w:rsidP="00C30CDD">
            <w:pPr>
              <w:jc w:val="center"/>
              <w:rPr>
                <w:color w:val="000000"/>
                <w:sz w:val="22"/>
                <w:szCs w:val="22"/>
                <w:lang w:val="lt-LT"/>
              </w:rPr>
            </w:pPr>
            <w:r w:rsidRPr="00951518">
              <w:rPr>
                <w:color w:val="000000"/>
                <w:sz w:val="22"/>
                <w:szCs w:val="22"/>
                <w:lang w:val="lt-LT"/>
              </w:rPr>
              <w:t>Proc.</w:t>
            </w:r>
          </w:p>
        </w:tc>
      </w:tr>
      <w:tr w:rsidR="00B26371" w:rsidRPr="00951518" w14:paraId="66F969FC"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9F8" w14:textId="77777777" w:rsidR="00B26371" w:rsidRPr="00951518" w:rsidRDefault="00B26371" w:rsidP="00C30CDD">
            <w:pPr>
              <w:jc w:val="both"/>
              <w:rPr>
                <w:color w:val="000000"/>
                <w:sz w:val="22"/>
                <w:szCs w:val="22"/>
                <w:lang w:val="lt-LT"/>
              </w:rPr>
            </w:pPr>
            <w:proofErr w:type="spellStart"/>
            <w:r w:rsidRPr="00951518">
              <w:rPr>
                <w:color w:val="000000"/>
                <w:sz w:val="22"/>
                <w:szCs w:val="22"/>
                <w:lang w:val="lt-LT"/>
              </w:rPr>
              <w:t>Juodupės</w:t>
            </w:r>
            <w:proofErr w:type="spellEnd"/>
            <w:r w:rsidRPr="00951518">
              <w:rPr>
                <w:color w:val="000000"/>
                <w:sz w:val="22"/>
                <w:szCs w:val="22"/>
                <w:lang w:val="lt-LT"/>
              </w:rPr>
              <w:t xml:space="preserve"> seniūnija</w:t>
            </w:r>
          </w:p>
        </w:tc>
        <w:tc>
          <w:tcPr>
            <w:tcW w:w="1194" w:type="dxa"/>
            <w:tcBorders>
              <w:top w:val="nil"/>
              <w:left w:val="nil"/>
              <w:bottom w:val="single" w:sz="8" w:space="0" w:color="auto"/>
              <w:right w:val="single" w:sz="8" w:space="0" w:color="auto"/>
            </w:tcBorders>
            <w:shd w:val="clear" w:color="auto" w:fill="auto"/>
            <w:vAlign w:val="bottom"/>
            <w:hideMark/>
          </w:tcPr>
          <w:p w14:paraId="66F969F9" w14:textId="77777777" w:rsidR="00B26371" w:rsidRPr="00951518" w:rsidRDefault="00B26371" w:rsidP="00C30CDD">
            <w:pPr>
              <w:jc w:val="right"/>
              <w:rPr>
                <w:color w:val="000000"/>
                <w:lang w:val="lt-LT"/>
              </w:rPr>
            </w:pPr>
            <w:r w:rsidRPr="00951518">
              <w:rPr>
                <w:color w:val="000000"/>
                <w:lang w:val="lt-LT"/>
              </w:rPr>
              <w:t>45</w:t>
            </w:r>
          </w:p>
        </w:tc>
        <w:tc>
          <w:tcPr>
            <w:tcW w:w="1096" w:type="dxa"/>
            <w:tcBorders>
              <w:top w:val="nil"/>
              <w:left w:val="nil"/>
              <w:bottom w:val="single" w:sz="8" w:space="0" w:color="auto"/>
              <w:right w:val="single" w:sz="8" w:space="0" w:color="auto"/>
            </w:tcBorders>
            <w:shd w:val="clear" w:color="auto" w:fill="auto"/>
            <w:vAlign w:val="bottom"/>
            <w:hideMark/>
          </w:tcPr>
          <w:p w14:paraId="66F969FA" w14:textId="77777777" w:rsidR="00B26371" w:rsidRPr="00951518" w:rsidRDefault="00B26371" w:rsidP="00C30CDD">
            <w:pPr>
              <w:jc w:val="right"/>
              <w:rPr>
                <w:color w:val="000000"/>
                <w:lang w:val="lt-LT"/>
              </w:rPr>
            </w:pPr>
            <w:r w:rsidRPr="00951518">
              <w:rPr>
                <w:color w:val="000000"/>
                <w:lang w:val="lt-LT"/>
              </w:rPr>
              <w:t>22</w:t>
            </w:r>
          </w:p>
        </w:tc>
        <w:tc>
          <w:tcPr>
            <w:tcW w:w="675" w:type="dxa"/>
            <w:tcBorders>
              <w:top w:val="nil"/>
              <w:left w:val="nil"/>
              <w:bottom w:val="single" w:sz="8" w:space="0" w:color="auto"/>
              <w:right w:val="single" w:sz="8" w:space="0" w:color="auto"/>
            </w:tcBorders>
            <w:shd w:val="clear" w:color="auto" w:fill="auto"/>
            <w:vAlign w:val="bottom"/>
            <w:hideMark/>
          </w:tcPr>
          <w:p w14:paraId="66F969FB" w14:textId="77777777" w:rsidR="00B26371" w:rsidRPr="00951518" w:rsidRDefault="00B26371" w:rsidP="00C30CDD">
            <w:pPr>
              <w:jc w:val="right"/>
              <w:rPr>
                <w:color w:val="000000"/>
                <w:lang w:val="lt-LT"/>
              </w:rPr>
            </w:pPr>
            <w:r w:rsidRPr="00951518">
              <w:rPr>
                <w:color w:val="000000"/>
                <w:lang w:val="lt-LT"/>
              </w:rPr>
              <w:t>23</w:t>
            </w:r>
          </w:p>
        </w:tc>
      </w:tr>
      <w:tr w:rsidR="00B26371" w:rsidRPr="00951518" w14:paraId="66F96A01"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9FD" w14:textId="77777777" w:rsidR="00B26371" w:rsidRPr="00951518" w:rsidRDefault="00B26371" w:rsidP="00C30CDD">
            <w:pPr>
              <w:jc w:val="both"/>
              <w:rPr>
                <w:color w:val="000000"/>
                <w:sz w:val="22"/>
                <w:szCs w:val="22"/>
                <w:lang w:val="lt-LT"/>
              </w:rPr>
            </w:pPr>
            <w:r w:rsidRPr="00951518">
              <w:rPr>
                <w:color w:val="000000"/>
                <w:sz w:val="22"/>
                <w:szCs w:val="22"/>
                <w:lang w:val="lt-LT"/>
              </w:rPr>
              <w:t>Jūžintų seniūnija</w:t>
            </w:r>
          </w:p>
        </w:tc>
        <w:tc>
          <w:tcPr>
            <w:tcW w:w="1194" w:type="dxa"/>
            <w:tcBorders>
              <w:top w:val="nil"/>
              <w:left w:val="nil"/>
              <w:bottom w:val="single" w:sz="8" w:space="0" w:color="auto"/>
              <w:right w:val="single" w:sz="8" w:space="0" w:color="auto"/>
            </w:tcBorders>
            <w:shd w:val="clear" w:color="auto" w:fill="auto"/>
            <w:vAlign w:val="bottom"/>
            <w:hideMark/>
          </w:tcPr>
          <w:p w14:paraId="66F969FE" w14:textId="77777777" w:rsidR="00B26371" w:rsidRPr="00951518" w:rsidRDefault="00B26371" w:rsidP="00C30CDD">
            <w:pPr>
              <w:jc w:val="right"/>
              <w:rPr>
                <w:color w:val="000000"/>
                <w:lang w:val="lt-LT"/>
              </w:rPr>
            </w:pPr>
            <w:r w:rsidRPr="00951518">
              <w:rPr>
                <w:color w:val="000000"/>
                <w:lang w:val="lt-LT"/>
              </w:rPr>
              <w:t>128</w:t>
            </w:r>
          </w:p>
        </w:tc>
        <w:tc>
          <w:tcPr>
            <w:tcW w:w="1096" w:type="dxa"/>
            <w:tcBorders>
              <w:top w:val="nil"/>
              <w:left w:val="nil"/>
              <w:bottom w:val="single" w:sz="8" w:space="0" w:color="auto"/>
              <w:right w:val="single" w:sz="8" w:space="0" w:color="auto"/>
            </w:tcBorders>
            <w:shd w:val="clear" w:color="auto" w:fill="auto"/>
            <w:vAlign w:val="bottom"/>
            <w:hideMark/>
          </w:tcPr>
          <w:p w14:paraId="66F969FF" w14:textId="77777777" w:rsidR="00B26371" w:rsidRPr="00951518" w:rsidRDefault="00B26371" w:rsidP="00C30CDD">
            <w:pPr>
              <w:jc w:val="right"/>
              <w:rPr>
                <w:color w:val="000000"/>
                <w:lang w:val="lt-LT"/>
              </w:rPr>
            </w:pPr>
            <w:r w:rsidRPr="00951518">
              <w:rPr>
                <w:color w:val="000000"/>
                <w:lang w:val="lt-LT"/>
              </w:rPr>
              <w:t>79</w:t>
            </w:r>
          </w:p>
        </w:tc>
        <w:tc>
          <w:tcPr>
            <w:tcW w:w="675" w:type="dxa"/>
            <w:tcBorders>
              <w:top w:val="nil"/>
              <w:left w:val="nil"/>
              <w:bottom w:val="single" w:sz="8" w:space="0" w:color="auto"/>
              <w:right w:val="single" w:sz="8" w:space="0" w:color="auto"/>
            </w:tcBorders>
            <w:shd w:val="clear" w:color="auto" w:fill="auto"/>
            <w:vAlign w:val="bottom"/>
            <w:hideMark/>
          </w:tcPr>
          <w:p w14:paraId="66F96A00" w14:textId="77777777" w:rsidR="00B26371" w:rsidRPr="00951518" w:rsidRDefault="00B26371" w:rsidP="00C30CDD">
            <w:pPr>
              <w:jc w:val="right"/>
              <w:rPr>
                <w:color w:val="000000"/>
                <w:lang w:val="lt-LT"/>
              </w:rPr>
            </w:pPr>
            <w:r w:rsidRPr="00951518">
              <w:rPr>
                <w:color w:val="000000"/>
                <w:lang w:val="lt-LT"/>
              </w:rPr>
              <w:t>49</w:t>
            </w:r>
          </w:p>
        </w:tc>
      </w:tr>
      <w:tr w:rsidR="00B26371" w:rsidRPr="00951518" w14:paraId="66F96A06"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02" w14:textId="77777777" w:rsidR="00B26371" w:rsidRPr="00951518" w:rsidRDefault="00B26371" w:rsidP="00C30CDD">
            <w:pPr>
              <w:jc w:val="both"/>
              <w:rPr>
                <w:color w:val="000000"/>
                <w:sz w:val="22"/>
                <w:szCs w:val="22"/>
                <w:lang w:val="lt-LT"/>
              </w:rPr>
            </w:pPr>
            <w:r w:rsidRPr="00951518">
              <w:rPr>
                <w:color w:val="000000"/>
                <w:sz w:val="22"/>
                <w:szCs w:val="22"/>
                <w:lang w:val="lt-LT"/>
              </w:rPr>
              <w:t>Kamajų seniūnija</w:t>
            </w:r>
          </w:p>
        </w:tc>
        <w:tc>
          <w:tcPr>
            <w:tcW w:w="1194" w:type="dxa"/>
            <w:tcBorders>
              <w:top w:val="nil"/>
              <w:left w:val="nil"/>
              <w:bottom w:val="single" w:sz="8" w:space="0" w:color="auto"/>
              <w:right w:val="single" w:sz="8" w:space="0" w:color="auto"/>
            </w:tcBorders>
            <w:shd w:val="clear" w:color="auto" w:fill="auto"/>
            <w:vAlign w:val="bottom"/>
            <w:hideMark/>
          </w:tcPr>
          <w:p w14:paraId="66F96A03" w14:textId="77777777" w:rsidR="00B26371" w:rsidRPr="00951518" w:rsidRDefault="00B26371" w:rsidP="00C30CDD">
            <w:pPr>
              <w:jc w:val="right"/>
              <w:rPr>
                <w:color w:val="000000"/>
                <w:lang w:val="lt-LT"/>
              </w:rPr>
            </w:pPr>
            <w:r w:rsidRPr="00951518">
              <w:rPr>
                <w:color w:val="000000"/>
                <w:lang w:val="lt-LT"/>
              </w:rPr>
              <w:t>60</w:t>
            </w:r>
          </w:p>
        </w:tc>
        <w:tc>
          <w:tcPr>
            <w:tcW w:w="1096" w:type="dxa"/>
            <w:tcBorders>
              <w:top w:val="nil"/>
              <w:left w:val="nil"/>
              <w:bottom w:val="single" w:sz="8" w:space="0" w:color="auto"/>
              <w:right w:val="single" w:sz="8" w:space="0" w:color="auto"/>
            </w:tcBorders>
            <w:shd w:val="clear" w:color="auto" w:fill="auto"/>
            <w:vAlign w:val="bottom"/>
            <w:hideMark/>
          </w:tcPr>
          <w:p w14:paraId="66F96A04" w14:textId="77777777" w:rsidR="00B26371" w:rsidRPr="00951518" w:rsidRDefault="00B26371" w:rsidP="00C30CDD">
            <w:pPr>
              <w:jc w:val="right"/>
              <w:rPr>
                <w:color w:val="000000"/>
                <w:lang w:val="lt-LT"/>
              </w:rPr>
            </w:pPr>
            <w:r w:rsidRPr="00951518">
              <w:rPr>
                <w:color w:val="000000"/>
                <w:lang w:val="lt-LT"/>
              </w:rPr>
              <w:t>32</w:t>
            </w:r>
          </w:p>
        </w:tc>
        <w:tc>
          <w:tcPr>
            <w:tcW w:w="675" w:type="dxa"/>
            <w:tcBorders>
              <w:top w:val="nil"/>
              <w:left w:val="nil"/>
              <w:bottom w:val="single" w:sz="8" w:space="0" w:color="auto"/>
              <w:right w:val="single" w:sz="8" w:space="0" w:color="auto"/>
            </w:tcBorders>
            <w:shd w:val="clear" w:color="auto" w:fill="auto"/>
            <w:vAlign w:val="bottom"/>
            <w:hideMark/>
          </w:tcPr>
          <w:p w14:paraId="66F96A05" w14:textId="77777777" w:rsidR="00B26371" w:rsidRPr="00951518" w:rsidRDefault="00B26371" w:rsidP="00C30CDD">
            <w:pPr>
              <w:jc w:val="right"/>
              <w:rPr>
                <w:color w:val="000000"/>
                <w:lang w:val="lt-LT"/>
              </w:rPr>
            </w:pPr>
            <w:r w:rsidRPr="00951518">
              <w:rPr>
                <w:color w:val="000000"/>
                <w:lang w:val="lt-LT"/>
              </w:rPr>
              <w:t>28</w:t>
            </w:r>
          </w:p>
        </w:tc>
      </w:tr>
      <w:tr w:rsidR="00B26371" w:rsidRPr="00951518" w14:paraId="66F96A0B"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07" w14:textId="77777777" w:rsidR="00B26371" w:rsidRPr="00951518" w:rsidRDefault="00B26371" w:rsidP="00C30CDD">
            <w:pPr>
              <w:jc w:val="both"/>
              <w:rPr>
                <w:color w:val="000000"/>
                <w:sz w:val="22"/>
                <w:szCs w:val="22"/>
                <w:lang w:val="lt-LT"/>
              </w:rPr>
            </w:pPr>
            <w:r w:rsidRPr="00951518">
              <w:rPr>
                <w:color w:val="000000"/>
                <w:sz w:val="22"/>
                <w:szCs w:val="22"/>
                <w:lang w:val="lt-LT"/>
              </w:rPr>
              <w:t>Kazliškio seniūnija</w:t>
            </w:r>
          </w:p>
        </w:tc>
        <w:tc>
          <w:tcPr>
            <w:tcW w:w="1194" w:type="dxa"/>
            <w:tcBorders>
              <w:top w:val="nil"/>
              <w:left w:val="nil"/>
              <w:bottom w:val="single" w:sz="8" w:space="0" w:color="auto"/>
              <w:right w:val="single" w:sz="8" w:space="0" w:color="auto"/>
            </w:tcBorders>
            <w:shd w:val="clear" w:color="auto" w:fill="auto"/>
            <w:vAlign w:val="bottom"/>
            <w:hideMark/>
          </w:tcPr>
          <w:p w14:paraId="66F96A08" w14:textId="77777777" w:rsidR="00B26371" w:rsidRPr="00951518" w:rsidRDefault="00B26371" w:rsidP="00C30CDD">
            <w:pPr>
              <w:jc w:val="right"/>
              <w:rPr>
                <w:color w:val="000000"/>
                <w:lang w:val="lt-LT"/>
              </w:rPr>
            </w:pPr>
            <w:r w:rsidRPr="00951518">
              <w:rPr>
                <w:color w:val="000000"/>
                <w:lang w:val="lt-LT"/>
              </w:rPr>
              <w:t>152</w:t>
            </w:r>
          </w:p>
        </w:tc>
        <w:tc>
          <w:tcPr>
            <w:tcW w:w="1096" w:type="dxa"/>
            <w:tcBorders>
              <w:top w:val="nil"/>
              <w:left w:val="nil"/>
              <w:bottom w:val="single" w:sz="8" w:space="0" w:color="auto"/>
              <w:right w:val="single" w:sz="8" w:space="0" w:color="auto"/>
            </w:tcBorders>
            <w:shd w:val="clear" w:color="auto" w:fill="auto"/>
            <w:vAlign w:val="bottom"/>
            <w:hideMark/>
          </w:tcPr>
          <w:p w14:paraId="66F96A09" w14:textId="77777777" w:rsidR="00B26371" w:rsidRPr="00951518" w:rsidRDefault="00B26371" w:rsidP="00C30CDD">
            <w:pPr>
              <w:jc w:val="right"/>
              <w:rPr>
                <w:color w:val="000000"/>
                <w:lang w:val="lt-LT"/>
              </w:rPr>
            </w:pPr>
            <w:r w:rsidRPr="00951518">
              <w:rPr>
                <w:color w:val="000000"/>
                <w:lang w:val="lt-LT"/>
              </w:rPr>
              <w:t>73</w:t>
            </w:r>
          </w:p>
        </w:tc>
        <w:tc>
          <w:tcPr>
            <w:tcW w:w="675" w:type="dxa"/>
            <w:tcBorders>
              <w:top w:val="nil"/>
              <w:left w:val="nil"/>
              <w:bottom w:val="single" w:sz="8" w:space="0" w:color="auto"/>
              <w:right w:val="single" w:sz="8" w:space="0" w:color="auto"/>
            </w:tcBorders>
            <w:shd w:val="clear" w:color="auto" w:fill="auto"/>
            <w:vAlign w:val="bottom"/>
            <w:hideMark/>
          </w:tcPr>
          <w:p w14:paraId="66F96A0A" w14:textId="77777777" w:rsidR="00B26371" w:rsidRPr="00951518" w:rsidRDefault="00B26371" w:rsidP="00C30CDD">
            <w:pPr>
              <w:jc w:val="right"/>
              <w:rPr>
                <w:color w:val="000000"/>
                <w:lang w:val="lt-LT"/>
              </w:rPr>
            </w:pPr>
            <w:r w:rsidRPr="00951518">
              <w:rPr>
                <w:color w:val="000000"/>
                <w:lang w:val="lt-LT"/>
              </w:rPr>
              <w:t>79</w:t>
            </w:r>
          </w:p>
        </w:tc>
      </w:tr>
      <w:tr w:rsidR="00B26371" w:rsidRPr="00951518" w14:paraId="66F96A10"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0C" w14:textId="77777777" w:rsidR="00B26371" w:rsidRPr="00951518" w:rsidRDefault="00B26371" w:rsidP="00C30CDD">
            <w:pPr>
              <w:jc w:val="both"/>
              <w:rPr>
                <w:color w:val="000000"/>
                <w:sz w:val="22"/>
                <w:szCs w:val="22"/>
                <w:lang w:val="lt-LT"/>
              </w:rPr>
            </w:pPr>
            <w:r w:rsidRPr="00951518">
              <w:rPr>
                <w:color w:val="000000"/>
                <w:sz w:val="22"/>
                <w:szCs w:val="22"/>
                <w:lang w:val="lt-LT"/>
              </w:rPr>
              <w:lastRenderedPageBreak/>
              <w:t>Kriaunų seniūnija</w:t>
            </w:r>
          </w:p>
        </w:tc>
        <w:tc>
          <w:tcPr>
            <w:tcW w:w="1194" w:type="dxa"/>
            <w:tcBorders>
              <w:top w:val="nil"/>
              <w:left w:val="nil"/>
              <w:bottom w:val="single" w:sz="8" w:space="0" w:color="auto"/>
              <w:right w:val="single" w:sz="8" w:space="0" w:color="auto"/>
            </w:tcBorders>
            <w:shd w:val="clear" w:color="auto" w:fill="auto"/>
            <w:vAlign w:val="bottom"/>
            <w:hideMark/>
          </w:tcPr>
          <w:p w14:paraId="66F96A0D" w14:textId="77777777" w:rsidR="00B26371" w:rsidRPr="00951518" w:rsidRDefault="00B26371" w:rsidP="00C30CDD">
            <w:pPr>
              <w:jc w:val="right"/>
              <w:rPr>
                <w:color w:val="000000"/>
                <w:lang w:val="lt-LT"/>
              </w:rPr>
            </w:pPr>
            <w:r w:rsidRPr="00951518">
              <w:rPr>
                <w:color w:val="000000"/>
                <w:lang w:val="lt-LT"/>
              </w:rPr>
              <w:t>133</w:t>
            </w:r>
          </w:p>
        </w:tc>
        <w:tc>
          <w:tcPr>
            <w:tcW w:w="1096" w:type="dxa"/>
            <w:tcBorders>
              <w:top w:val="nil"/>
              <w:left w:val="nil"/>
              <w:bottom w:val="single" w:sz="8" w:space="0" w:color="auto"/>
              <w:right w:val="single" w:sz="8" w:space="0" w:color="auto"/>
            </w:tcBorders>
            <w:shd w:val="clear" w:color="auto" w:fill="auto"/>
            <w:vAlign w:val="bottom"/>
            <w:hideMark/>
          </w:tcPr>
          <w:p w14:paraId="66F96A0E" w14:textId="77777777" w:rsidR="00B26371" w:rsidRPr="00951518" w:rsidRDefault="00B26371" w:rsidP="00C30CDD">
            <w:pPr>
              <w:jc w:val="right"/>
              <w:rPr>
                <w:color w:val="000000"/>
                <w:lang w:val="lt-LT"/>
              </w:rPr>
            </w:pPr>
            <w:r w:rsidRPr="00951518">
              <w:rPr>
                <w:color w:val="000000"/>
                <w:lang w:val="lt-LT"/>
              </w:rPr>
              <w:t>64</w:t>
            </w:r>
          </w:p>
        </w:tc>
        <w:tc>
          <w:tcPr>
            <w:tcW w:w="675" w:type="dxa"/>
            <w:tcBorders>
              <w:top w:val="nil"/>
              <w:left w:val="nil"/>
              <w:bottom w:val="single" w:sz="8" w:space="0" w:color="auto"/>
              <w:right w:val="single" w:sz="8" w:space="0" w:color="auto"/>
            </w:tcBorders>
            <w:shd w:val="clear" w:color="auto" w:fill="auto"/>
            <w:vAlign w:val="bottom"/>
            <w:hideMark/>
          </w:tcPr>
          <w:p w14:paraId="66F96A0F" w14:textId="77777777" w:rsidR="00B26371" w:rsidRPr="00951518" w:rsidRDefault="00B26371" w:rsidP="00C30CDD">
            <w:pPr>
              <w:jc w:val="right"/>
              <w:rPr>
                <w:color w:val="000000"/>
                <w:lang w:val="lt-LT"/>
              </w:rPr>
            </w:pPr>
            <w:r w:rsidRPr="00951518">
              <w:rPr>
                <w:color w:val="000000"/>
                <w:lang w:val="lt-LT"/>
              </w:rPr>
              <w:t>69</w:t>
            </w:r>
          </w:p>
        </w:tc>
      </w:tr>
      <w:tr w:rsidR="00B26371" w:rsidRPr="00951518" w14:paraId="66F96A15"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11" w14:textId="77777777" w:rsidR="00B26371" w:rsidRPr="00951518" w:rsidRDefault="00B26371" w:rsidP="00C30CDD">
            <w:pPr>
              <w:jc w:val="both"/>
              <w:rPr>
                <w:color w:val="000000"/>
                <w:sz w:val="22"/>
                <w:szCs w:val="22"/>
                <w:lang w:val="lt-LT"/>
              </w:rPr>
            </w:pPr>
            <w:r w:rsidRPr="00951518">
              <w:rPr>
                <w:color w:val="000000"/>
                <w:sz w:val="22"/>
                <w:szCs w:val="22"/>
                <w:lang w:val="lt-LT"/>
              </w:rPr>
              <w:t>Obelių seniūnija</w:t>
            </w:r>
          </w:p>
        </w:tc>
        <w:tc>
          <w:tcPr>
            <w:tcW w:w="1194" w:type="dxa"/>
            <w:tcBorders>
              <w:top w:val="nil"/>
              <w:left w:val="nil"/>
              <w:bottom w:val="single" w:sz="8" w:space="0" w:color="auto"/>
              <w:right w:val="single" w:sz="8" w:space="0" w:color="auto"/>
            </w:tcBorders>
            <w:shd w:val="clear" w:color="auto" w:fill="auto"/>
            <w:vAlign w:val="bottom"/>
            <w:hideMark/>
          </w:tcPr>
          <w:p w14:paraId="66F96A12" w14:textId="77777777" w:rsidR="00B26371" w:rsidRPr="00951518" w:rsidRDefault="00B26371" w:rsidP="00C30CDD">
            <w:pPr>
              <w:jc w:val="right"/>
              <w:rPr>
                <w:color w:val="000000"/>
                <w:lang w:val="lt-LT"/>
              </w:rPr>
            </w:pPr>
            <w:r w:rsidRPr="00951518">
              <w:rPr>
                <w:color w:val="000000"/>
                <w:lang w:val="lt-LT"/>
              </w:rPr>
              <w:t>112</w:t>
            </w:r>
          </w:p>
        </w:tc>
        <w:tc>
          <w:tcPr>
            <w:tcW w:w="1096" w:type="dxa"/>
            <w:tcBorders>
              <w:top w:val="nil"/>
              <w:left w:val="nil"/>
              <w:bottom w:val="single" w:sz="8" w:space="0" w:color="auto"/>
              <w:right w:val="single" w:sz="8" w:space="0" w:color="auto"/>
            </w:tcBorders>
            <w:shd w:val="clear" w:color="auto" w:fill="auto"/>
            <w:vAlign w:val="bottom"/>
            <w:hideMark/>
          </w:tcPr>
          <w:p w14:paraId="66F96A13" w14:textId="77777777" w:rsidR="00B26371" w:rsidRPr="00951518" w:rsidRDefault="00B26371" w:rsidP="00C30CDD">
            <w:pPr>
              <w:jc w:val="right"/>
              <w:rPr>
                <w:color w:val="000000"/>
                <w:lang w:val="lt-LT"/>
              </w:rPr>
            </w:pPr>
            <w:r w:rsidRPr="00951518">
              <w:rPr>
                <w:color w:val="000000"/>
                <w:lang w:val="lt-LT"/>
              </w:rPr>
              <w:t>58</w:t>
            </w:r>
          </w:p>
        </w:tc>
        <w:tc>
          <w:tcPr>
            <w:tcW w:w="675" w:type="dxa"/>
            <w:tcBorders>
              <w:top w:val="nil"/>
              <w:left w:val="nil"/>
              <w:bottom w:val="single" w:sz="8" w:space="0" w:color="auto"/>
              <w:right w:val="single" w:sz="8" w:space="0" w:color="auto"/>
            </w:tcBorders>
            <w:shd w:val="clear" w:color="auto" w:fill="auto"/>
            <w:vAlign w:val="bottom"/>
            <w:hideMark/>
          </w:tcPr>
          <w:p w14:paraId="66F96A14" w14:textId="77777777" w:rsidR="00B26371" w:rsidRPr="00951518" w:rsidRDefault="00B26371" w:rsidP="00C30CDD">
            <w:pPr>
              <w:jc w:val="right"/>
              <w:rPr>
                <w:color w:val="000000"/>
                <w:lang w:val="lt-LT"/>
              </w:rPr>
            </w:pPr>
            <w:r w:rsidRPr="00951518">
              <w:rPr>
                <w:color w:val="000000"/>
                <w:lang w:val="lt-LT"/>
              </w:rPr>
              <w:t>54</w:t>
            </w:r>
          </w:p>
        </w:tc>
      </w:tr>
      <w:tr w:rsidR="00B26371" w:rsidRPr="00951518" w14:paraId="66F96A1A"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16" w14:textId="77777777" w:rsidR="00B26371" w:rsidRPr="00951518" w:rsidRDefault="00B26371" w:rsidP="00C30CDD">
            <w:pPr>
              <w:jc w:val="both"/>
              <w:rPr>
                <w:color w:val="000000"/>
                <w:sz w:val="22"/>
                <w:szCs w:val="22"/>
                <w:lang w:val="lt-LT"/>
              </w:rPr>
            </w:pPr>
            <w:r w:rsidRPr="00951518">
              <w:rPr>
                <w:color w:val="000000"/>
                <w:sz w:val="22"/>
                <w:szCs w:val="22"/>
                <w:lang w:val="lt-LT"/>
              </w:rPr>
              <w:t>Pandėlio seniūnija</w:t>
            </w:r>
          </w:p>
        </w:tc>
        <w:tc>
          <w:tcPr>
            <w:tcW w:w="1194" w:type="dxa"/>
            <w:tcBorders>
              <w:top w:val="nil"/>
              <w:left w:val="nil"/>
              <w:bottom w:val="single" w:sz="8" w:space="0" w:color="auto"/>
              <w:right w:val="single" w:sz="8" w:space="0" w:color="auto"/>
            </w:tcBorders>
            <w:shd w:val="clear" w:color="auto" w:fill="auto"/>
            <w:vAlign w:val="bottom"/>
            <w:hideMark/>
          </w:tcPr>
          <w:p w14:paraId="66F96A17" w14:textId="77777777" w:rsidR="00B26371" w:rsidRPr="00951518" w:rsidRDefault="00B26371" w:rsidP="00C30CDD">
            <w:pPr>
              <w:jc w:val="right"/>
              <w:rPr>
                <w:color w:val="000000"/>
                <w:lang w:val="lt-LT"/>
              </w:rPr>
            </w:pPr>
            <w:r w:rsidRPr="00951518">
              <w:rPr>
                <w:color w:val="000000"/>
                <w:lang w:val="lt-LT"/>
              </w:rPr>
              <w:t>280</w:t>
            </w:r>
          </w:p>
        </w:tc>
        <w:tc>
          <w:tcPr>
            <w:tcW w:w="1096" w:type="dxa"/>
            <w:tcBorders>
              <w:top w:val="nil"/>
              <w:left w:val="nil"/>
              <w:bottom w:val="single" w:sz="8" w:space="0" w:color="auto"/>
              <w:right w:val="single" w:sz="8" w:space="0" w:color="auto"/>
            </w:tcBorders>
            <w:shd w:val="clear" w:color="auto" w:fill="auto"/>
            <w:vAlign w:val="bottom"/>
            <w:hideMark/>
          </w:tcPr>
          <w:p w14:paraId="66F96A18" w14:textId="77777777" w:rsidR="00B26371" w:rsidRPr="00951518" w:rsidRDefault="00B26371" w:rsidP="00C30CDD">
            <w:pPr>
              <w:jc w:val="right"/>
              <w:rPr>
                <w:color w:val="000000"/>
                <w:lang w:val="lt-LT"/>
              </w:rPr>
            </w:pPr>
            <w:r w:rsidRPr="00951518">
              <w:rPr>
                <w:color w:val="000000"/>
                <w:lang w:val="lt-LT"/>
              </w:rPr>
              <w:t>148</w:t>
            </w:r>
          </w:p>
        </w:tc>
        <w:tc>
          <w:tcPr>
            <w:tcW w:w="675" w:type="dxa"/>
            <w:tcBorders>
              <w:top w:val="nil"/>
              <w:left w:val="nil"/>
              <w:bottom w:val="single" w:sz="8" w:space="0" w:color="auto"/>
              <w:right w:val="single" w:sz="8" w:space="0" w:color="auto"/>
            </w:tcBorders>
            <w:shd w:val="clear" w:color="auto" w:fill="auto"/>
            <w:vAlign w:val="bottom"/>
            <w:hideMark/>
          </w:tcPr>
          <w:p w14:paraId="66F96A19" w14:textId="77777777" w:rsidR="00B26371" w:rsidRPr="00951518" w:rsidRDefault="00B26371" w:rsidP="00C30CDD">
            <w:pPr>
              <w:jc w:val="right"/>
              <w:rPr>
                <w:color w:val="000000"/>
                <w:lang w:val="lt-LT"/>
              </w:rPr>
            </w:pPr>
            <w:r w:rsidRPr="00951518">
              <w:rPr>
                <w:color w:val="000000"/>
                <w:lang w:val="lt-LT"/>
              </w:rPr>
              <w:t>132</w:t>
            </w:r>
          </w:p>
        </w:tc>
      </w:tr>
      <w:tr w:rsidR="00B26371" w:rsidRPr="00951518" w14:paraId="66F96A1F"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1B" w14:textId="77777777" w:rsidR="00B26371" w:rsidRPr="00951518" w:rsidRDefault="00B26371" w:rsidP="00C30CDD">
            <w:pPr>
              <w:jc w:val="both"/>
              <w:rPr>
                <w:color w:val="000000"/>
                <w:sz w:val="22"/>
                <w:szCs w:val="22"/>
                <w:lang w:val="lt-LT"/>
              </w:rPr>
            </w:pPr>
            <w:r w:rsidRPr="00951518">
              <w:rPr>
                <w:color w:val="000000"/>
                <w:sz w:val="22"/>
                <w:szCs w:val="22"/>
                <w:lang w:val="lt-LT"/>
              </w:rPr>
              <w:t>Panemunėlio seniūnija</w:t>
            </w:r>
          </w:p>
        </w:tc>
        <w:tc>
          <w:tcPr>
            <w:tcW w:w="1194" w:type="dxa"/>
            <w:tcBorders>
              <w:top w:val="nil"/>
              <w:left w:val="nil"/>
              <w:bottom w:val="single" w:sz="8" w:space="0" w:color="auto"/>
              <w:right w:val="single" w:sz="8" w:space="0" w:color="auto"/>
            </w:tcBorders>
            <w:shd w:val="clear" w:color="auto" w:fill="auto"/>
            <w:vAlign w:val="bottom"/>
            <w:hideMark/>
          </w:tcPr>
          <w:p w14:paraId="66F96A1C" w14:textId="77777777" w:rsidR="00B26371" w:rsidRPr="00951518" w:rsidRDefault="00B26371" w:rsidP="00C30CDD">
            <w:pPr>
              <w:jc w:val="right"/>
              <w:rPr>
                <w:color w:val="000000"/>
                <w:lang w:val="lt-LT"/>
              </w:rPr>
            </w:pPr>
            <w:r w:rsidRPr="00951518">
              <w:rPr>
                <w:color w:val="000000"/>
                <w:lang w:val="lt-LT"/>
              </w:rPr>
              <w:t>119</w:t>
            </w:r>
          </w:p>
        </w:tc>
        <w:tc>
          <w:tcPr>
            <w:tcW w:w="1096" w:type="dxa"/>
            <w:tcBorders>
              <w:top w:val="nil"/>
              <w:left w:val="nil"/>
              <w:bottom w:val="single" w:sz="8" w:space="0" w:color="auto"/>
              <w:right w:val="single" w:sz="8" w:space="0" w:color="auto"/>
            </w:tcBorders>
            <w:shd w:val="clear" w:color="auto" w:fill="auto"/>
            <w:vAlign w:val="bottom"/>
            <w:hideMark/>
          </w:tcPr>
          <w:p w14:paraId="66F96A1D" w14:textId="77777777" w:rsidR="00B26371" w:rsidRPr="00951518" w:rsidRDefault="00B26371" w:rsidP="00C30CDD">
            <w:pPr>
              <w:jc w:val="right"/>
              <w:rPr>
                <w:color w:val="000000"/>
                <w:lang w:val="lt-LT"/>
              </w:rPr>
            </w:pPr>
            <w:r w:rsidRPr="00951518">
              <w:rPr>
                <w:color w:val="000000"/>
                <w:lang w:val="lt-LT"/>
              </w:rPr>
              <w:t>65</w:t>
            </w:r>
          </w:p>
        </w:tc>
        <w:tc>
          <w:tcPr>
            <w:tcW w:w="675" w:type="dxa"/>
            <w:tcBorders>
              <w:top w:val="nil"/>
              <w:left w:val="nil"/>
              <w:bottom w:val="single" w:sz="8" w:space="0" w:color="auto"/>
              <w:right w:val="single" w:sz="8" w:space="0" w:color="auto"/>
            </w:tcBorders>
            <w:shd w:val="clear" w:color="auto" w:fill="auto"/>
            <w:vAlign w:val="bottom"/>
            <w:hideMark/>
          </w:tcPr>
          <w:p w14:paraId="66F96A1E" w14:textId="77777777" w:rsidR="00B26371" w:rsidRPr="00951518" w:rsidRDefault="00B26371" w:rsidP="00C30CDD">
            <w:pPr>
              <w:jc w:val="right"/>
              <w:rPr>
                <w:color w:val="000000"/>
                <w:lang w:val="lt-LT"/>
              </w:rPr>
            </w:pPr>
            <w:r w:rsidRPr="00951518">
              <w:rPr>
                <w:color w:val="000000"/>
                <w:lang w:val="lt-LT"/>
              </w:rPr>
              <w:t>54</w:t>
            </w:r>
          </w:p>
        </w:tc>
      </w:tr>
      <w:tr w:rsidR="00B26371" w:rsidRPr="00951518" w14:paraId="66F96A24"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20" w14:textId="77777777" w:rsidR="00B26371" w:rsidRPr="00951518" w:rsidRDefault="00B26371" w:rsidP="00C30CDD">
            <w:pPr>
              <w:jc w:val="both"/>
              <w:rPr>
                <w:color w:val="000000"/>
                <w:sz w:val="22"/>
                <w:szCs w:val="22"/>
                <w:lang w:val="lt-LT"/>
              </w:rPr>
            </w:pPr>
            <w:r w:rsidRPr="00951518">
              <w:rPr>
                <w:color w:val="000000"/>
                <w:sz w:val="22"/>
                <w:szCs w:val="22"/>
                <w:lang w:val="lt-LT"/>
              </w:rPr>
              <w:t>Rokiškio kaimiškoji seniūnija</w:t>
            </w:r>
          </w:p>
        </w:tc>
        <w:tc>
          <w:tcPr>
            <w:tcW w:w="1194" w:type="dxa"/>
            <w:tcBorders>
              <w:top w:val="nil"/>
              <w:left w:val="nil"/>
              <w:bottom w:val="single" w:sz="8" w:space="0" w:color="auto"/>
              <w:right w:val="single" w:sz="8" w:space="0" w:color="auto"/>
            </w:tcBorders>
            <w:shd w:val="clear" w:color="auto" w:fill="auto"/>
            <w:vAlign w:val="bottom"/>
            <w:hideMark/>
          </w:tcPr>
          <w:p w14:paraId="66F96A21" w14:textId="77777777" w:rsidR="00B26371" w:rsidRPr="00951518" w:rsidRDefault="00B26371" w:rsidP="00C30CDD">
            <w:pPr>
              <w:jc w:val="right"/>
              <w:rPr>
                <w:color w:val="000000"/>
                <w:lang w:val="lt-LT"/>
              </w:rPr>
            </w:pPr>
            <w:r w:rsidRPr="00951518">
              <w:rPr>
                <w:color w:val="000000"/>
                <w:lang w:val="lt-LT"/>
              </w:rPr>
              <w:t>269</w:t>
            </w:r>
          </w:p>
        </w:tc>
        <w:tc>
          <w:tcPr>
            <w:tcW w:w="1096" w:type="dxa"/>
            <w:tcBorders>
              <w:top w:val="nil"/>
              <w:left w:val="nil"/>
              <w:bottom w:val="single" w:sz="8" w:space="0" w:color="auto"/>
              <w:right w:val="single" w:sz="8" w:space="0" w:color="auto"/>
            </w:tcBorders>
            <w:shd w:val="clear" w:color="auto" w:fill="auto"/>
            <w:vAlign w:val="bottom"/>
            <w:hideMark/>
          </w:tcPr>
          <w:p w14:paraId="66F96A22" w14:textId="77777777" w:rsidR="00B26371" w:rsidRPr="00951518" w:rsidRDefault="00B26371" w:rsidP="00C30CDD">
            <w:pPr>
              <w:jc w:val="right"/>
              <w:rPr>
                <w:color w:val="000000"/>
                <w:lang w:val="lt-LT"/>
              </w:rPr>
            </w:pPr>
            <w:r w:rsidRPr="00951518">
              <w:rPr>
                <w:color w:val="000000"/>
                <w:lang w:val="lt-LT"/>
              </w:rPr>
              <w:t>141</w:t>
            </w:r>
          </w:p>
        </w:tc>
        <w:tc>
          <w:tcPr>
            <w:tcW w:w="675" w:type="dxa"/>
            <w:tcBorders>
              <w:top w:val="nil"/>
              <w:left w:val="nil"/>
              <w:bottom w:val="single" w:sz="8" w:space="0" w:color="auto"/>
              <w:right w:val="single" w:sz="8" w:space="0" w:color="auto"/>
            </w:tcBorders>
            <w:shd w:val="clear" w:color="auto" w:fill="auto"/>
            <w:vAlign w:val="bottom"/>
            <w:hideMark/>
          </w:tcPr>
          <w:p w14:paraId="66F96A23" w14:textId="77777777" w:rsidR="00B26371" w:rsidRPr="00951518" w:rsidRDefault="00B26371" w:rsidP="00C30CDD">
            <w:pPr>
              <w:jc w:val="right"/>
              <w:rPr>
                <w:color w:val="000000"/>
                <w:lang w:val="lt-LT"/>
              </w:rPr>
            </w:pPr>
            <w:r w:rsidRPr="00951518">
              <w:rPr>
                <w:color w:val="000000"/>
                <w:lang w:val="lt-LT"/>
              </w:rPr>
              <w:t>128</w:t>
            </w:r>
          </w:p>
        </w:tc>
      </w:tr>
      <w:tr w:rsidR="00B26371" w:rsidRPr="00951518" w14:paraId="66F96A29" w14:textId="77777777" w:rsidTr="00C138A3">
        <w:trPr>
          <w:trHeight w:val="315"/>
          <w:jc w:val="center"/>
        </w:trPr>
        <w:tc>
          <w:tcPr>
            <w:tcW w:w="3203" w:type="dxa"/>
            <w:tcBorders>
              <w:top w:val="nil"/>
              <w:left w:val="single" w:sz="8" w:space="0" w:color="auto"/>
              <w:bottom w:val="single" w:sz="8" w:space="0" w:color="auto"/>
              <w:right w:val="single" w:sz="8" w:space="0" w:color="auto"/>
            </w:tcBorders>
            <w:shd w:val="clear" w:color="auto" w:fill="auto"/>
            <w:hideMark/>
          </w:tcPr>
          <w:p w14:paraId="66F96A25" w14:textId="77777777" w:rsidR="00B26371" w:rsidRPr="00951518" w:rsidRDefault="00B26371" w:rsidP="00C30CDD">
            <w:pPr>
              <w:jc w:val="both"/>
              <w:rPr>
                <w:color w:val="000000"/>
                <w:sz w:val="22"/>
                <w:szCs w:val="22"/>
                <w:lang w:val="lt-LT"/>
              </w:rPr>
            </w:pPr>
            <w:r w:rsidRPr="00951518">
              <w:rPr>
                <w:color w:val="000000"/>
                <w:sz w:val="22"/>
                <w:szCs w:val="22"/>
                <w:lang w:val="lt-LT"/>
              </w:rPr>
              <w:t>Rokiškio miesto seniūnija</w:t>
            </w:r>
          </w:p>
        </w:tc>
        <w:tc>
          <w:tcPr>
            <w:tcW w:w="1194" w:type="dxa"/>
            <w:tcBorders>
              <w:top w:val="nil"/>
              <w:left w:val="nil"/>
              <w:bottom w:val="single" w:sz="8" w:space="0" w:color="auto"/>
              <w:right w:val="single" w:sz="8" w:space="0" w:color="auto"/>
            </w:tcBorders>
            <w:shd w:val="clear" w:color="auto" w:fill="auto"/>
            <w:vAlign w:val="bottom"/>
            <w:hideMark/>
          </w:tcPr>
          <w:p w14:paraId="66F96A26" w14:textId="77777777" w:rsidR="00B26371" w:rsidRPr="00951518" w:rsidRDefault="00B26371" w:rsidP="00C30CDD">
            <w:pPr>
              <w:jc w:val="right"/>
              <w:rPr>
                <w:color w:val="000000"/>
                <w:lang w:val="lt-LT"/>
              </w:rPr>
            </w:pPr>
            <w:r w:rsidRPr="00951518">
              <w:rPr>
                <w:color w:val="000000"/>
                <w:lang w:val="lt-LT"/>
              </w:rPr>
              <w:t>745</w:t>
            </w:r>
          </w:p>
        </w:tc>
        <w:tc>
          <w:tcPr>
            <w:tcW w:w="1096" w:type="dxa"/>
            <w:tcBorders>
              <w:top w:val="nil"/>
              <w:left w:val="nil"/>
              <w:bottom w:val="single" w:sz="8" w:space="0" w:color="auto"/>
              <w:right w:val="single" w:sz="8" w:space="0" w:color="auto"/>
            </w:tcBorders>
            <w:shd w:val="clear" w:color="auto" w:fill="auto"/>
            <w:vAlign w:val="bottom"/>
            <w:hideMark/>
          </w:tcPr>
          <w:p w14:paraId="66F96A27" w14:textId="77777777" w:rsidR="00B26371" w:rsidRPr="00951518" w:rsidRDefault="00B26371" w:rsidP="00C30CDD">
            <w:pPr>
              <w:jc w:val="right"/>
              <w:rPr>
                <w:color w:val="000000"/>
                <w:lang w:val="lt-LT"/>
              </w:rPr>
            </w:pPr>
            <w:r w:rsidRPr="00951518">
              <w:rPr>
                <w:color w:val="000000"/>
                <w:lang w:val="lt-LT"/>
              </w:rPr>
              <w:t>359</w:t>
            </w:r>
          </w:p>
        </w:tc>
        <w:tc>
          <w:tcPr>
            <w:tcW w:w="675" w:type="dxa"/>
            <w:tcBorders>
              <w:top w:val="nil"/>
              <w:left w:val="nil"/>
              <w:bottom w:val="single" w:sz="8" w:space="0" w:color="auto"/>
              <w:right w:val="single" w:sz="8" w:space="0" w:color="auto"/>
            </w:tcBorders>
            <w:shd w:val="clear" w:color="auto" w:fill="auto"/>
            <w:vAlign w:val="bottom"/>
            <w:hideMark/>
          </w:tcPr>
          <w:p w14:paraId="66F96A28" w14:textId="77777777" w:rsidR="00B26371" w:rsidRPr="00951518" w:rsidRDefault="00B26371" w:rsidP="00C30CDD">
            <w:pPr>
              <w:jc w:val="right"/>
              <w:rPr>
                <w:color w:val="000000"/>
                <w:lang w:val="lt-LT"/>
              </w:rPr>
            </w:pPr>
            <w:r w:rsidRPr="00951518">
              <w:rPr>
                <w:color w:val="000000"/>
                <w:lang w:val="lt-LT"/>
              </w:rPr>
              <w:t>381</w:t>
            </w:r>
          </w:p>
        </w:tc>
      </w:tr>
      <w:tr w:rsidR="00AE1B10" w:rsidRPr="00951518" w14:paraId="66F96A2E" w14:textId="77777777" w:rsidTr="00755885">
        <w:trPr>
          <w:trHeight w:val="315"/>
          <w:jc w:val="center"/>
        </w:trPr>
        <w:tc>
          <w:tcPr>
            <w:tcW w:w="3203" w:type="dxa"/>
            <w:tcBorders>
              <w:top w:val="nil"/>
              <w:left w:val="single" w:sz="8" w:space="0" w:color="auto"/>
              <w:bottom w:val="single" w:sz="8" w:space="0" w:color="auto"/>
              <w:right w:val="single" w:sz="8" w:space="0" w:color="auto"/>
            </w:tcBorders>
            <w:shd w:val="clear" w:color="000000" w:fill="DEEAF6"/>
            <w:hideMark/>
          </w:tcPr>
          <w:p w14:paraId="66F96A2A" w14:textId="77777777" w:rsidR="00AE1B10" w:rsidRPr="00951518" w:rsidRDefault="00AE1B10" w:rsidP="00C30CDD">
            <w:pPr>
              <w:jc w:val="both"/>
              <w:rPr>
                <w:b/>
                <w:bCs/>
                <w:color w:val="000000"/>
                <w:sz w:val="22"/>
                <w:szCs w:val="22"/>
                <w:lang w:val="lt-LT"/>
              </w:rPr>
            </w:pPr>
            <w:r w:rsidRPr="00951518">
              <w:rPr>
                <w:b/>
                <w:bCs/>
                <w:color w:val="000000"/>
                <w:sz w:val="22"/>
                <w:szCs w:val="22"/>
                <w:lang w:val="lt-LT"/>
              </w:rPr>
              <w:t>Iš viso</w:t>
            </w:r>
          </w:p>
        </w:tc>
        <w:tc>
          <w:tcPr>
            <w:tcW w:w="1194" w:type="dxa"/>
            <w:tcBorders>
              <w:top w:val="nil"/>
              <w:left w:val="nil"/>
              <w:bottom w:val="single" w:sz="8" w:space="0" w:color="auto"/>
              <w:right w:val="single" w:sz="8" w:space="0" w:color="auto"/>
            </w:tcBorders>
            <w:shd w:val="clear" w:color="000000" w:fill="DEEAF6"/>
            <w:hideMark/>
          </w:tcPr>
          <w:p w14:paraId="66F96A2B" w14:textId="77777777" w:rsidR="00AE1B10" w:rsidRPr="00951518" w:rsidRDefault="00B26371" w:rsidP="00C30CDD">
            <w:pPr>
              <w:jc w:val="center"/>
              <w:rPr>
                <w:b/>
                <w:bCs/>
                <w:color w:val="000000"/>
                <w:sz w:val="22"/>
                <w:szCs w:val="22"/>
                <w:lang w:val="lt-LT"/>
              </w:rPr>
            </w:pPr>
            <w:r w:rsidRPr="00951518">
              <w:rPr>
                <w:b/>
                <w:bCs/>
                <w:color w:val="000000"/>
                <w:sz w:val="22"/>
                <w:szCs w:val="22"/>
                <w:lang w:val="lt-LT"/>
              </w:rPr>
              <w:t>2182</w:t>
            </w:r>
          </w:p>
        </w:tc>
        <w:tc>
          <w:tcPr>
            <w:tcW w:w="1096" w:type="dxa"/>
            <w:tcBorders>
              <w:top w:val="nil"/>
              <w:left w:val="nil"/>
              <w:bottom w:val="single" w:sz="8" w:space="0" w:color="auto"/>
              <w:right w:val="single" w:sz="8" w:space="0" w:color="auto"/>
            </w:tcBorders>
            <w:shd w:val="clear" w:color="000000" w:fill="DEEAF6"/>
            <w:hideMark/>
          </w:tcPr>
          <w:p w14:paraId="66F96A2C" w14:textId="77777777" w:rsidR="00AE1B10" w:rsidRPr="00951518" w:rsidRDefault="00B26371" w:rsidP="00C30CDD">
            <w:pPr>
              <w:jc w:val="center"/>
              <w:rPr>
                <w:b/>
                <w:bCs/>
                <w:color w:val="000000"/>
                <w:sz w:val="22"/>
                <w:szCs w:val="22"/>
                <w:lang w:val="lt-LT"/>
              </w:rPr>
            </w:pPr>
            <w:r w:rsidRPr="00951518">
              <w:rPr>
                <w:b/>
                <w:bCs/>
                <w:color w:val="000000"/>
                <w:sz w:val="22"/>
                <w:szCs w:val="22"/>
                <w:lang w:val="lt-LT"/>
              </w:rPr>
              <w:t>1114</w:t>
            </w:r>
          </w:p>
        </w:tc>
        <w:tc>
          <w:tcPr>
            <w:tcW w:w="675" w:type="dxa"/>
            <w:tcBorders>
              <w:top w:val="nil"/>
              <w:left w:val="nil"/>
              <w:bottom w:val="single" w:sz="8" w:space="0" w:color="auto"/>
              <w:right w:val="single" w:sz="8" w:space="0" w:color="auto"/>
            </w:tcBorders>
            <w:shd w:val="clear" w:color="000000" w:fill="DEEAF6"/>
            <w:hideMark/>
          </w:tcPr>
          <w:p w14:paraId="66F96A2D" w14:textId="77777777" w:rsidR="00AE1B10" w:rsidRPr="00951518" w:rsidRDefault="00AE1B10" w:rsidP="00C30CDD">
            <w:pPr>
              <w:jc w:val="center"/>
              <w:rPr>
                <w:b/>
                <w:bCs/>
                <w:color w:val="000000"/>
                <w:sz w:val="22"/>
                <w:szCs w:val="22"/>
                <w:lang w:val="lt-LT"/>
              </w:rPr>
            </w:pPr>
            <w:r w:rsidRPr="00951518">
              <w:rPr>
                <w:b/>
                <w:bCs/>
                <w:color w:val="000000"/>
                <w:sz w:val="22"/>
                <w:szCs w:val="22"/>
                <w:lang w:val="lt-LT"/>
              </w:rPr>
              <w:t>x</w:t>
            </w:r>
          </w:p>
        </w:tc>
      </w:tr>
    </w:tbl>
    <w:p w14:paraId="66F96A2F" w14:textId="77777777" w:rsidR="00AE1B10" w:rsidRPr="00951518" w:rsidRDefault="00E357BA" w:rsidP="00C30CDD">
      <w:pPr>
        <w:tabs>
          <w:tab w:val="left" w:pos="6030"/>
        </w:tabs>
        <w:jc w:val="both"/>
        <w:rPr>
          <w:i/>
          <w:spacing w:val="2"/>
          <w:sz w:val="22"/>
          <w:szCs w:val="22"/>
          <w:lang w:val="lt-LT"/>
        </w:rPr>
      </w:pPr>
      <w:r w:rsidRPr="00951518">
        <w:rPr>
          <w:i/>
          <w:spacing w:val="2"/>
          <w:sz w:val="22"/>
          <w:szCs w:val="22"/>
          <w:lang w:val="lt-LT"/>
        </w:rPr>
        <w:t xml:space="preserve">                                      </w:t>
      </w:r>
      <w:r w:rsidR="00BC188B" w:rsidRPr="00951518">
        <w:rPr>
          <w:i/>
          <w:spacing w:val="2"/>
          <w:sz w:val="22"/>
          <w:szCs w:val="22"/>
          <w:lang w:val="lt-LT"/>
        </w:rPr>
        <w:t>Šaltinis. Lietuvos darbo biržos Rokiškio skyriaus duomenys</w:t>
      </w:r>
    </w:p>
    <w:p w14:paraId="66F96A30" w14:textId="77777777" w:rsidR="00BC188B" w:rsidRPr="00951518" w:rsidRDefault="00BC188B" w:rsidP="00C30CDD">
      <w:pPr>
        <w:tabs>
          <w:tab w:val="left" w:pos="6030"/>
        </w:tabs>
        <w:jc w:val="both"/>
        <w:rPr>
          <w:spacing w:val="2"/>
          <w:sz w:val="22"/>
          <w:szCs w:val="22"/>
          <w:lang w:val="lt-LT"/>
        </w:rPr>
      </w:pPr>
    </w:p>
    <w:p w14:paraId="66F96A31" w14:textId="77777777" w:rsidR="00B26371" w:rsidRPr="00951518" w:rsidRDefault="00B26371" w:rsidP="00C30CDD">
      <w:pPr>
        <w:tabs>
          <w:tab w:val="left" w:pos="6030"/>
        </w:tabs>
        <w:jc w:val="both"/>
        <w:rPr>
          <w:spacing w:val="2"/>
          <w:sz w:val="22"/>
          <w:szCs w:val="22"/>
          <w:lang w:val="lt-LT"/>
        </w:rPr>
      </w:pPr>
      <w:r w:rsidRPr="00951518">
        <w:rPr>
          <w:noProof/>
          <w:lang w:eastAsia="en-GB"/>
        </w:rPr>
        <w:drawing>
          <wp:inline distT="0" distB="0" distL="0" distR="0" wp14:anchorId="66F96A7F" wp14:editId="66F96A80">
            <wp:extent cx="4572000" cy="274320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F96A32" w14:textId="77777777" w:rsidR="00B26371" w:rsidRPr="00951518" w:rsidRDefault="00B26371" w:rsidP="00C30CDD">
      <w:pPr>
        <w:tabs>
          <w:tab w:val="left" w:pos="6030"/>
        </w:tabs>
        <w:jc w:val="center"/>
        <w:rPr>
          <w:b/>
          <w:spacing w:val="2"/>
          <w:sz w:val="22"/>
          <w:szCs w:val="22"/>
          <w:lang w:val="lt-LT"/>
        </w:rPr>
      </w:pPr>
      <w:r w:rsidRPr="00951518">
        <w:rPr>
          <w:b/>
          <w:spacing w:val="2"/>
          <w:sz w:val="22"/>
          <w:szCs w:val="22"/>
          <w:lang w:val="lt-LT"/>
        </w:rPr>
        <w:t>2017 m. bedarbių skaičius seniūnijose</w:t>
      </w:r>
    </w:p>
    <w:p w14:paraId="66F96A33" w14:textId="77777777" w:rsidR="00B26371" w:rsidRPr="00951518" w:rsidRDefault="00B26371" w:rsidP="00C30CDD">
      <w:pPr>
        <w:tabs>
          <w:tab w:val="left" w:pos="6030"/>
        </w:tabs>
        <w:jc w:val="center"/>
        <w:rPr>
          <w:b/>
          <w:spacing w:val="2"/>
          <w:sz w:val="22"/>
          <w:szCs w:val="22"/>
          <w:lang w:val="lt-LT"/>
        </w:rPr>
      </w:pPr>
    </w:p>
    <w:p w14:paraId="66F96A34" w14:textId="083CD4CE" w:rsidR="00612260" w:rsidRPr="00951518" w:rsidRDefault="00AE1B10" w:rsidP="00C30CDD">
      <w:pPr>
        <w:ind w:firstLine="567"/>
        <w:jc w:val="both"/>
        <w:rPr>
          <w:shd w:val="clear" w:color="auto" w:fill="FFFFFF"/>
          <w:lang w:val="lt-LT"/>
        </w:rPr>
      </w:pPr>
      <w:r w:rsidRPr="00951518">
        <w:rPr>
          <w:lang w:val="lt-LT"/>
        </w:rPr>
        <w:t>Kaip matyti iš lentelės, 2017</w:t>
      </w:r>
      <w:r w:rsidR="00755885" w:rsidRPr="00951518">
        <w:rPr>
          <w:lang w:val="lt-LT"/>
        </w:rPr>
        <w:t xml:space="preserve"> </w:t>
      </w:r>
      <w:r w:rsidRPr="00951518">
        <w:rPr>
          <w:lang w:val="lt-LT"/>
        </w:rPr>
        <w:t>m.</w:t>
      </w:r>
      <w:r w:rsidR="00F000F7" w:rsidRPr="00951518">
        <w:rPr>
          <w:lang w:val="lt-LT"/>
        </w:rPr>
        <w:t xml:space="preserve"> </w:t>
      </w:r>
      <w:r w:rsidRPr="00951518">
        <w:rPr>
          <w:lang w:val="lt-LT"/>
        </w:rPr>
        <w:t xml:space="preserve">spalio 1 d. registruotų bedarbių Rokiškio rajono savivaldybėje buvo </w:t>
      </w:r>
      <w:r w:rsidR="00B26371" w:rsidRPr="00951518">
        <w:rPr>
          <w:lang w:val="lt-LT"/>
        </w:rPr>
        <w:t>2182</w:t>
      </w:r>
      <w:r w:rsidRPr="00951518">
        <w:rPr>
          <w:lang w:val="lt-LT"/>
        </w:rPr>
        <w:t xml:space="preserve">. Iš jų </w:t>
      </w:r>
      <w:r w:rsidR="00B26371" w:rsidRPr="00951518">
        <w:rPr>
          <w:lang w:val="lt-LT"/>
        </w:rPr>
        <w:t>1114</w:t>
      </w:r>
      <w:r w:rsidR="00755885" w:rsidRPr="00951518">
        <w:rPr>
          <w:lang w:val="lt-LT"/>
        </w:rPr>
        <w:t>,</w:t>
      </w:r>
      <w:r w:rsidRPr="00951518">
        <w:rPr>
          <w:lang w:val="lt-LT"/>
        </w:rPr>
        <w:t xml:space="preserve"> arba </w:t>
      </w:r>
      <w:r w:rsidR="00B26371" w:rsidRPr="00951518">
        <w:rPr>
          <w:lang w:val="lt-LT"/>
        </w:rPr>
        <w:t>51</w:t>
      </w:r>
      <w:r w:rsidRPr="00951518">
        <w:rPr>
          <w:lang w:val="lt-LT"/>
        </w:rPr>
        <w:t>,</w:t>
      </w:r>
      <w:r w:rsidR="00B26371" w:rsidRPr="00951518">
        <w:rPr>
          <w:lang w:val="lt-LT"/>
        </w:rPr>
        <w:t>1</w:t>
      </w:r>
      <w:r w:rsidRPr="00951518">
        <w:rPr>
          <w:lang w:val="lt-LT"/>
        </w:rPr>
        <w:t xml:space="preserve"> proc.</w:t>
      </w:r>
      <w:r w:rsidR="00755885" w:rsidRPr="00951518">
        <w:rPr>
          <w:lang w:val="lt-LT"/>
        </w:rPr>
        <w:t xml:space="preserve">, </w:t>
      </w:r>
      <w:r w:rsidRPr="00951518">
        <w:rPr>
          <w:lang w:val="lt-LT"/>
        </w:rPr>
        <w:t xml:space="preserve">sudarė ilgalaikiai bedarbiai. Didžiausia dalis ilgalaikių bedarbių yra </w:t>
      </w:r>
      <w:r w:rsidR="00B26371" w:rsidRPr="00951518">
        <w:rPr>
          <w:lang w:val="lt-LT"/>
        </w:rPr>
        <w:t xml:space="preserve">Pandėlio, Jūžintų ir </w:t>
      </w:r>
      <w:r w:rsidRPr="00951518">
        <w:rPr>
          <w:lang w:val="lt-LT"/>
        </w:rPr>
        <w:t>Kazliškio seniūnijose.</w:t>
      </w:r>
      <w:r w:rsidR="00612260" w:rsidRPr="00951518">
        <w:rPr>
          <w:lang w:val="lt-LT"/>
        </w:rPr>
        <w:t xml:space="preserve"> Ilgalaik</w:t>
      </w:r>
      <w:r w:rsidR="00755885" w:rsidRPr="00951518">
        <w:rPr>
          <w:lang w:val="lt-LT"/>
        </w:rPr>
        <w:t>į nedarbą</w:t>
      </w:r>
      <w:r w:rsidR="00612260" w:rsidRPr="00951518">
        <w:rPr>
          <w:lang w:val="lt-LT"/>
        </w:rPr>
        <w:t xml:space="preserve"> gali lemti noro dirbti ir tobulinti kvalifikaciją trūkumas, laisvų darbo vietų nebuvimas bei turimi žalingi įpročiai. Taip pat reikia atsižvelgti į tai, kad mažesnėse savivaldybėse darbo vietos yra kuriamos vangiai ir registruojamos labiau aukštesnės kvalifikacijos darbuotojams, kadangi jau yra jaučiamas tokių darbuotojų trūkumas, o esami bedarbiai (neturintys aukštos kvalifikacijos) stokoja motyvacijos dirbti, kadangi atsižvelgiant į jų turimą kvalifikaciją, paprastai jiems yra siūlomas mažesnis darbo atlygis ar prastesnės darbo sąlygos. </w:t>
      </w:r>
      <w:r w:rsidR="00612260" w:rsidRPr="00951518">
        <w:rPr>
          <w:shd w:val="clear" w:color="auto" w:fill="FFFFFF"/>
          <w:lang w:val="lt-LT"/>
        </w:rPr>
        <w:t xml:space="preserve">Tokiems asmenims yra sunkiau </w:t>
      </w:r>
      <w:proofErr w:type="spellStart"/>
      <w:r w:rsidR="00612260" w:rsidRPr="00951518">
        <w:rPr>
          <w:shd w:val="clear" w:color="auto" w:fill="FFFFFF"/>
          <w:lang w:val="lt-LT"/>
        </w:rPr>
        <w:t>reintegruotis</w:t>
      </w:r>
      <w:proofErr w:type="spellEnd"/>
      <w:r w:rsidR="00612260" w:rsidRPr="00951518">
        <w:rPr>
          <w:shd w:val="clear" w:color="auto" w:fill="FFFFFF"/>
          <w:lang w:val="lt-LT"/>
        </w:rPr>
        <w:t xml:space="preserve"> į nuolatos besikeičiančią darbo rinką, negu kitiems darbo rinkos dalyviams.</w:t>
      </w:r>
    </w:p>
    <w:p w14:paraId="695AE9B7" w14:textId="77777777" w:rsidR="002472DF" w:rsidRDefault="00E357BA" w:rsidP="002472DF">
      <w:pPr>
        <w:ind w:firstLine="567"/>
        <w:jc w:val="both"/>
        <w:rPr>
          <w:lang w:val="lt-LT"/>
        </w:rPr>
      </w:pPr>
      <w:r w:rsidRPr="00951518">
        <w:rPr>
          <w:shd w:val="clear" w:color="auto" w:fill="FFFFFF"/>
          <w:lang w:val="lt-LT"/>
        </w:rPr>
        <w:t>I</w:t>
      </w:r>
      <w:r w:rsidR="006D149B" w:rsidRPr="00951518">
        <w:rPr>
          <w:shd w:val="clear" w:color="auto" w:fill="FFFFFF"/>
          <w:lang w:val="lt-LT"/>
        </w:rPr>
        <w:t>š visų registruotų bedarbių 201</w:t>
      </w:r>
      <w:r w:rsidRPr="00951518">
        <w:rPr>
          <w:shd w:val="clear" w:color="auto" w:fill="FFFFFF"/>
          <w:lang w:val="lt-LT"/>
        </w:rPr>
        <w:t xml:space="preserve">8 </w:t>
      </w:r>
      <w:r w:rsidR="006D149B" w:rsidRPr="00951518">
        <w:rPr>
          <w:shd w:val="clear" w:color="auto" w:fill="FFFFFF"/>
          <w:lang w:val="lt-LT"/>
        </w:rPr>
        <w:t>m. spalio</w:t>
      </w:r>
      <w:r w:rsidRPr="00951518">
        <w:rPr>
          <w:shd w:val="clear" w:color="auto" w:fill="FFFFFF"/>
          <w:lang w:val="lt-LT"/>
        </w:rPr>
        <w:t xml:space="preserve"> </w:t>
      </w:r>
      <w:r w:rsidR="006D149B" w:rsidRPr="00951518">
        <w:rPr>
          <w:shd w:val="clear" w:color="auto" w:fill="FFFFFF"/>
          <w:lang w:val="lt-LT"/>
        </w:rPr>
        <w:t xml:space="preserve">1 d. ( </w:t>
      </w:r>
      <w:r w:rsidR="00687E33" w:rsidRPr="00951518">
        <w:rPr>
          <w:shd w:val="clear" w:color="auto" w:fill="FFFFFF"/>
          <w:lang w:val="lt-LT"/>
        </w:rPr>
        <w:t>1652</w:t>
      </w:r>
      <w:r w:rsidR="006D149B" w:rsidRPr="00951518">
        <w:rPr>
          <w:shd w:val="clear" w:color="auto" w:fill="FFFFFF"/>
          <w:lang w:val="lt-LT"/>
        </w:rPr>
        <w:t>)  asmenys v</w:t>
      </w:r>
      <w:r w:rsidR="002472DF">
        <w:rPr>
          <w:shd w:val="clear" w:color="auto" w:fill="FFFFFF"/>
          <w:lang w:val="lt-LT"/>
        </w:rPr>
        <w:t xml:space="preserve">yresni nei 40 metų sudaro  net </w:t>
      </w:r>
      <w:r w:rsidR="00687E33" w:rsidRPr="00951518">
        <w:rPr>
          <w:shd w:val="clear" w:color="auto" w:fill="FFFFFF"/>
          <w:lang w:val="lt-LT"/>
        </w:rPr>
        <w:t>70</w:t>
      </w:r>
      <w:r w:rsidR="006D149B" w:rsidRPr="00951518">
        <w:rPr>
          <w:shd w:val="clear" w:color="auto" w:fill="FFFFFF"/>
          <w:lang w:val="lt-LT"/>
        </w:rPr>
        <w:t>,</w:t>
      </w:r>
      <w:r w:rsidR="00687E33" w:rsidRPr="00951518">
        <w:rPr>
          <w:shd w:val="clear" w:color="auto" w:fill="FFFFFF"/>
          <w:lang w:val="lt-LT"/>
        </w:rPr>
        <w:t>6</w:t>
      </w:r>
      <w:r w:rsidR="006D149B" w:rsidRPr="00951518">
        <w:rPr>
          <w:shd w:val="clear" w:color="auto" w:fill="FFFFFF"/>
          <w:lang w:val="lt-LT"/>
        </w:rPr>
        <w:t xml:space="preserve"> proc. visų registruotų bedarbių. Dalis šių asmenų  jau neturi motyvacijos dirbti, o dalis  dėl amžiaus  nėra pageidaujami darbo rinkoje. Todėl būtina atkreipti dėmesį į šią grupe, rengiant ir vykdant Užimtumo didinimo programą. </w:t>
      </w:r>
    </w:p>
    <w:p w14:paraId="66F96A36" w14:textId="5FC50EE9" w:rsidR="00121779" w:rsidRPr="002472DF" w:rsidRDefault="00121779" w:rsidP="002472DF">
      <w:pPr>
        <w:ind w:firstLine="567"/>
        <w:jc w:val="both"/>
        <w:rPr>
          <w:rStyle w:val="Grietas"/>
          <w:b w:val="0"/>
          <w:bCs w:val="0"/>
          <w:lang w:val="lt-LT"/>
        </w:rPr>
      </w:pPr>
      <w:r w:rsidRPr="00951518">
        <w:rPr>
          <w:b/>
          <w:lang w:val="lt-LT" w:eastAsia="ar-SA"/>
        </w:rPr>
        <w:t>Laisvos darbo vietos ir laikino užimtumo priemonės</w:t>
      </w:r>
      <w:r w:rsidR="00A00E91" w:rsidRPr="00951518">
        <w:rPr>
          <w:rStyle w:val="Grietas"/>
          <w:b w:val="0"/>
          <w:i/>
          <w:lang w:val="lt-LT"/>
        </w:rPr>
        <w:t>.</w:t>
      </w:r>
      <w:r w:rsidR="00A00E91" w:rsidRPr="00951518">
        <w:rPr>
          <w:rStyle w:val="Grietas"/>
          <w:b w:val="0"/>
          <w:lang w:val="lt-LT"/>
        </w:rPr>
        <w:t xml:space="preserve"> </w:t>
      </w:r>
      <w:r w:rsidRPr="00951518">
        <w:rPr>
          <w:rStyle w:val="Grietas"/>
          <w:b w:val="0"/>
          <w:lang w:val="lt-LT"/>
        </w:rPr>
        <w:t xml:space="preserve">Panevėžio </w:t>
      </w:r>
      <w:r w:rsidR="00687E33" w:rsidRPr="00951518">
        <w:rPr>
          <w:rStyle w:val="Grietas"/>
          <w:b w:val="0"/>
          <w:lang w:val="lt-LT"/>
        </w:rPr>
        <w:t>apskrityje</w:t>
      </w:r>
      <w:r w:rsidRPr="00951518">
        <w:rPr>
          <w:rStyle w:val="Grietas"/>
          <w:b w:val="0"/>
          <w:lang w:val="lt-LT"/>
        </w:rPr>
        <w:t xml:space="preserve">, </w:t>
      </w:r>
      <w:r w:rsidR="00755885" w:rsidRPr="00951518">
        <w:rPr>
          <w:rStyle w:val="Grietas"/>
          <w:b w:val="0"/>
          <w:lang w:val="lt-LT"/>
        </w:rPr>
        <w:t>n</w:t>
      </w:r>
      <w:r w:rsidRPr="00951518">
        <w:rPr>
          <w:rStyle w:val="Grietas"/>
          <w:b w:val="0"/>
          <w:lang w:val="lt-LT"/>
        </w:rPr>
        <w:t>uo metų pradžio</w:t>
      </w:r>
      <w:r w:rsidR="00755885" w:rsidRPr="00951518">
        <w:rPr>
          <w:rStyle w:val="Grietas"/>
          <w:b w:val="0"/>
          <w:lang w:val="lt-LT"/>
        </w:rPr>
        <w:t>s</w:t>
      </w:r>
      <w:r w:rsidRPr="00951518">
        <w:rPr>
          <w:rStyle w:val="Grietas"/>
          <w:b w:val="0"/>
          <w:lang w:val="lt-LT"/>
        </w:rPr>
        <w:t xml:space="preserve"> iki spalio 1 d. Rokiškio skyriuje registruoti </w:t>
      </w:r>
      <w:r w:rsidR="00687E33" w:rsidRPr="00951518">
        <w:rPr>
          <w:rStyle w:val="Grietas"/>
          <w:b w:val="0"/>
          <w:lang w:val="lt-LT"/>
        </w:rPr>
        <w:t>2782</w:t>
      </w:r>
      <w:r w:rsidR="001444A6" w:rsidRPr="00951518">
        <w:rPr>
          <w:rStyle w:val="Grietas"/>
          <w:b w:val="0"/>
          <w:lang w:val="lt-LT"/>
        </w:rPr>
        <w:t xml:space="preserve"> bedarbiai. Tai 212</w:t>
      </w:r>
      <w:r w:rsidRPr="00951518">
        <w:rPr>
          <w:rStyle w:val="Grietas"/>
          <w:b w:val="0"/>
          <w:lang w:val="lt-LT"/>
        </w:rPr>
        <w:t xml:space="preserve"> bedarbiais</w:t>
      </w:r>
      <w:r w:rsidR="00755885" w:rsidRPr="00951518">
        <w:rPr>
          <w:rStyle w:val="Grietas"/>
          <w:b w:val="0"/>
          <w:lang w:val="lt-LT"/>
        </w:rPr>
        <w:t>, arba</w:t>
      </w:r>
      <w:r w:rsidR="001444A6" w:rsidRPr="00951518">
        <w:rPr>
          <w:rStyle w:val="Grietas"/>
          <w:b w:val="0"/>
          <w:lang w:val="lt-LT"/>
        </w:rPr>
        <w:t xml:space="preserve"> 7</w:t>
      </w:r>
      <w:r w:rsidRPr="00951518">
        <w:rPr>
          <w:rStyle w:val="Grietas"/>
          <w:b w:val="0"/>
          <w:lang w:val="lt-LT"/>
        </w:rPr>
        <w:t>,</w:t>
      </w:r>
      <w:r w:rsidR="001444A6" w:rsidRPr="00951518">
        <w:rPr>
          <w:rStyle w:val="Grietas"/>
          <w:b w:val="0"/>
          <w:lang w:val="lt-LT"/>
        </w:rPr>
        <w:t>6</w:t>
      </w:r>
      <w:r w:rsidRPr="00951518">
        <w:rPr>
          <w:rStyle w:val="Grietas"/>
          <w:b w:val="0"/>
          <w:lang w:val="lt-LT"/>
        </w:rPr>
        <w:t xml:space="preserve"> proc.</w:t>
      </w:r>
      <w:r w:rsidR="00755885" w:rsidRPr="00951518">
        <w:rPr>
          <w:rStyle w:val="Grietas"/>
          <w:b w:val="0"/>
          <w:lang w:val="lt-LT"/>
        </w:rPr>
        <w:t>,</w:t>
      </w:r>
      <w:r w:rsidRPr="00951518">
        <w:rPr>
          <w:rStyle w:val="Grietas"/>
          <w:b w:val="0"/>
          <w:lang w:val="lt-LT"/>
        </w:rPr>
        <w:t xml:space="preserve"> mažiau nei </w:t>
      </w:r>
      <w:r w:rsidR="00755885" w:rsidRPr="00951518">
        <w:rPr>
          <w:rStyle w:val="Grietas"/>
          <w:b w:val="0"/>
          <w:lang w:val="lt-LT"/>
        </w:rPr>
        <w:t xml:space="preserve">per </w:t>
      </w:r>
      <w:r w:rsidRPr="00951518">
        <w:rPr>
          <w:rStyle w:val="Grietas"/>
          <w:b w:val="0"/>
          <w:lang w:val="lt-LT"/>
        </w:rPr>
        <w:t>praėjusių metų atitinkamą laikotarpį. Nuo metų pradžios įdarbint</w:t>
      </w:r>
      <w:r w:rsidR="00755885" w:rsidRPr="00951518">
        <w:rPr>
          <w:rStyle w:val="Grietas"/>
          <w:b w:val="0"/>
          <w:lang w:val="lt-LT"/>
        </w:rPr>
        <w:t>i</w:t>
      </w:r>
      <w:r w:rsidRPr="00951518">
        <w:rPr>
          <w:rStyle w:val="Grietas"/>
          <w:b w:val="0"/>
          <w:lang w:val="lt-LT"/>
        </w:rPr>
        <w:t xml:space="preserve"> 1</w:t>
      </w:r>
      <w:r w:rsidR="001444A6" w:rsidRPr="00951518">
        <w:rPr>
          <w:rStyle w:val="Grietas"/>
          <w:b w:val="0"/>
          <w:lang w:val="lt-LT"/>
        </w:rPr>
        <w:t>695</w:t>
      </w:r>
      <w:r w:rsidRPr="00951518">
        <w:rPr>
          <w:rStyle w:val="Grietas"/>
          <w:b w:val="0"/>
          <w:lang w:val="lt-LT"/>
        </w:rPr>
        <w:t xml:space="preserve"> asmenys</w:t>
      </w:r>
      <w:r w:rsidR="00755885" w:rsidRPr="00951518">
        <w:rPr>
          <w:rStyle w:val="Grietas"/>
          <w:b w:val="0"/>
          <w:lang w:val="lt-LT"/>
        </w:rPr>
        <w:t xml:space="preserve"> </w:t>
      </w:r>
      <w:r w:rsidRPr="00951518">
        <w:rPr>
          <w:rStyle w:val="Grietas"/>
          <w:b w:val="0"/>
          <w:lang w:val="lt-LT"/>
        </w:rPr>
        <w:t>(</w:t>
      </w:r>
      <w:r w:rsidR="001444A6" w:rsidRPr="00951518">
        <w:rPr>
          <w:rStyle w:val="Grietas"/>
          <w:b w:val="0"/>
          <w:lang w:val="lt-LT"/>
        </w:rPr>
        <w:t>26</w:t>
      </w:r>
      <w:r w:rsidRPr="00951518">
        <w:rPr>
          <w:rStyle w:val="Grietas"/>
          <w:b w:val="0"/>
          <w:lang w:val="lt-LT"/>
        </w:rPr>
        <w:t xml:space="preserve"> bedarbių</w:t>
      </w:r>
      <w:r w:rsidR="00755885" w:rsidRPr="00951518">
        <w:rPr>
          <w:rStyle w:val="Grietas"/>
          <w:b w:val="0"/>
          <w:lang w:val="lt-LT"/>
        </w:rPr>
        <w:t>,</w:t>
      </w:r>
      <w:r w:rsidRPr="00951518">
        <w:rPr>
          <w:rStyle w:val="Grietas"/>
          <w:b w:val="0"/>
          <w:lang w:val="lt-LT"/>
        </w:rPr>
        <w:t xml:space="preserve"> arba 1,5 proc.</w:t>
      </w:r>
      <w:r w:rsidR="00755885" w:rsidRPr="00951518">
        <w:rPr>
          <w:rStyle w:val="Grietas"/>
          <w:b w:val="0"/>
          <w:lang w:val="lt-LT"/>
        </w:rPr>
        <w:t>, daugiau</w:t>
      </w:r>
      <w:r w:rsidRPr="00951518">
        <w:rPr>
          <w:rStyle w:val="Grietas"/>
          <w:b w:val="0"/>
          <w:lang w:val="lt-LT"/>
        </w:rPr>
        <w:t xml:space="preserve"> nei </w:t>
      </w:r>
      <w:r w:rsidR="00755885" w:rsidRPr="00951518">
        <w:rPr>
          <w:rStyle w:val="Grietas"/>
          <w:b w:val="0"/>
          <w:lang w:val="lt-LT"/>
        </w:rPr>
        <w:t xml:space="preserve">per </w:t>
      </w:r>
      <w:r w:rsidRPr="00951518">
        <w:rPr>
          <w:rStyle w:val="Grietas"/>
          <w:b w:val="0"/>
          <w:lang w:val="lt-LT"/>
        </w:rPr>
        <w:t>201</w:t>
      </w:r>
      <w:r w:rsidR="001444A6" w:rsidRPr="00951518">
        <w:rPr>
          <w:rStyle w:val="Grietas"/>
          <w:b w:val="0"/>
          <w:lang w:val="lt-LT"/>
        </w:rPr>
        <w:t>7</w:t>
      </w:r>
      <w:r w:rsidR="00755885" w:rsidRPr="00951518">
        <w:rPr>
          <w:rStyle w:val="Grietas"/>
          <w:b w:val="0"/>
          <w:lang w:val="lt-LT"/>
        </w:rPr>
        <w:t xml:space="preserve"> </w:t>
      </w:r>
      <w:r w:rsidRPr="00951518">
        <w:rPr>
          <w:rStyle w:val="Grietas"/>
          <w:b w:val="0"/>
          <w:lang w:val="lt-LT"/>
        </w:rPr>
        <w:t>m.</w:t>
      </w:r>
      <w:r w:rsidR="001444A6" w:rsidRPr="00951518">
        <w:rPr>
          <w:rStyle w:val="Grietas"/>
          <w:b w:val="0"/>
          <w:lang w:val="lt-LT"/>
        </w:rPr>
        <w:t xml:space="preserve"> </w:t>
      </w:r>
      <w:r w:rsidRPr="00951518">
        <w:rPr>
          <w:rStyle w:val="Grietas"/>
          <w:b w:val="0"/>
          <w:lang w:val="lt-LT"/>
        </w:rPr>
        <w:t>atitinkam</w:t>
      </w:r>
      <w:r w:rsidR="00755885" w:rsidRPr="00951518">
        <w:rPr>
          <w:rStyle w:val="Grietas"/>
          <w:b w:val="0"/>
          <w:lang w:val="lt-LT"/>
        </w:rPr>
        <w:t>ą</w:t>
      </w:r>
      <w:r w:rsidRPr="00951518">
        <w:rPr>
          <w:rStyle w:val="Grietas"/>
          <w:b w:val="0"/>
          <w:lang w:val="lt-LT"/>
        </w:rPr>
        <w:t xml:space="preserve"> laikotarp</w:t>
      </w:r>
      <w:r w:rsidR="00755885" w:rsidRPr="00951518">
        <w:rPr>
          <w:rStyle w:val="Grietas"/>
          <w:b w:val="0"/>
          <w:lang w:val="lt-LT"/>
        </w:rPr>
        <w:t>į</w:t>
      </w:r>
      <w:r w:rsidRPr="00951518">
        <w:rPr>
          <w:rStyle w:val="Grietas"/>
          <w:b w:val="0"/>
          <w:lang w:val="lt-LT"/>
        </w:rPr>
        <w:t>). Daugiausia bedarbių įdarbinta pagal neterminuotas darbo sutartis</w:t>
      </w:r>
      <w:r w:rsidR="00755885" w:rsidRPr="00951518">
        <w:rPr>
          <w:rStyle w:val="Grietas"/>
          <w:b w:val="0"/>
          <w:lang w:val="lt-LT"/>
        </w:rPr>
        <w:t xml:space="preserve"> </w:t>
      </w:r>
      <w:r w:rsidR="00755885" w:rsidRPr="00951518">
        <w:rPr>
          <w:szCs w:val="18"/>
          <w:shd w:val="clear" w:color="auto" w:fill="FFFFFF"/>
          <w:lang w:val="lt-LT"/>
        </w:rPr>
        <w:t>–</w:t>
      </w:r>
      <w:r w:rsidRPr="00951518">
        <w:rPr>
          <w:rStyle w:val="Grietas"/>
          <w:b w:val="0"/>
          <w:lang w:val="lt-LT"/>
        </w:rPr>
        <w:t xml:space="preserve"> 1</w:t>
      </w:r>
      <w:r w:rsidR="001444A6" w:rsidRPr="00951518">
        <w:rPr>
          <w:rStyle w:val="Grietas"/>
          <w:b w:val="0"/>
          <w:lang w:val="lt-LT"/>
        </w:rPr>
        <w:t>434</w:t>
      </w:r>
      <w:r w:rsidRPr="00951518">
        <w:rPr>
          <w:rStyle w:val="Grietas"/>
          <w:b w:val="0"/>
          <w:lang w:val="lt-LT"/>
        </w:rPr>
        <w:t>, pagal terminuotas sutartis įdarbint</w:t>
      </w:r>
      <w:r w:rsidR="00755885" w:rsidRPr="00951518">
        <w:rPr>
          <w:rStyle w:val="Grietas"/>
          <w:b w:val="0"/>
          <w:lang w:val="lt-LT"/>
        </w:rPr>
        <w:t>i</w:t>
      </w:r>
      <w:r w:rsidRPr="00951518">
        <w:rPr>
          <w:rStyle w:val="Grietas"/>
          <w:b w:val="0"/>
          <w:lang w:val="lt-LT"/>
        </w:rPr>
        <w:t xml:space="preserve"> </w:t>
      </w:r>
      <w:r w:rsidR="001444A6" w:rsidRPr="00951518">
        <w:rPr>
          <w:rStyle w:val="Grietas"/>
          <w:b w:val="0"/>
          <w:lang w:val="lt-LT"/>
        </w:rPr>
        <w:t>261</w:t>
      </w:r>
      <w:r w:rsidRPr="00951518">
        <w:rPr>
          <w:rStyle w:val="Grietas"/>
          <w:b w:val="0"/>
          <w:lang w:val="lt-LT"/>
        </w:rPr>
        <w:t xml:space="preserve"> asmenys. 2017 metais Panevėžio teritorinės darbo biržos Rokiškio skyrius į darbo rinkos politikos vykdomas priemones </w:t>
      </w:r>
      <w:r w:rsidR="00755885" w:rsidRPr="00951518">
        <w:rPr>
          <w:rStyle w:val="Grietas"/>
          <w:b w:val="0"/>
          <w:lang w:val="lt-LT"/>
        </w:rPr>
        <w:t>nusiuntė</w:t>
      </w:r>
      <w:r w:rsidRPr="00951518">
        <w:rPr>
          <w:rStyle w:val="Grietas"/>
          <w:b w:val="0"/>
          <w:lang w:val="lt-LT"/>
        </w:rPr>
        <w:t xml:space="preserve"> </w:t>
      </w:r>
      <w:r w:rsidR="001444A6" w:rsidRPr="00951518">
        <w:rPr>
          <w:rStyle w:val="Grietas"/>
          <w:b w:val="0"/>
          <w:lang w:val="lt-LT"/>
        </w:rPr>
        <w:t>768</w:t>
      </w:r>
      <w:r w:rsidRPr="00951518">
        <w:rPr>
          <w:rStyle w:val="Grietas"/>
          <w:b w:val="0"/>
          <w:lang w:val="lt-LT"/>
        </w:rPr>
        <w:t xml:space="preserve"> asmenį.</w:t>
      </w:r>
      <w:r w:rsidR="001444A6" w:rsidRPr="00951518">
        <w:rPr>
          <w:rStyle w:val="Grietas"/>
          <w:b w:val="0"/>
          <w:lang w:val="lt-LT"/>
        </w:rPr>
        <w:t xml:space="preserve"> Per 2017 m. </w:t>
      </w:r>
      <w:r w:rsidR="007E0E78" w:rsidRPr="00951518">
        <w:rPr>
          <w:shd w:val="clear" w:color="auto" w:fill="FFFFFF"/>
          <w:lang w:val="lt-LT"/>
        </w:rPr>
        <w:t xml:space="preserve">užimtumo didinimo </w:t>
      </w:r>
      <w:r w:rsidR="001444A6" w:rsidRPr="00951518">
        <w:rPr>
          <w:rStyle w:val="Grietas"/>
          <w:b w:val="0"/>
          <w:lang w:val="lt-LT"/>
        </w:rPr>
        <w:t>programoje dalyvavo 90 asmenų, mažiau nei 2016 m. - 414 asmenys</w:t>
      </w:r>
      <w:r w:rsidR="00D3207F" w:rsidRPr="00951518">
        <w:rPr>
          <w:rStyle w:val="Grietas"/>
          <w:b w:val="0"/>
          <w:lang w:val="lt-LT"/>
        </w:rPr>
        <w:t>.</w:t>
      </w:r>
      <w:r w:rsidR="001444A6" w:rsidRPr="00951518">
        <w:rPr>
          <w:rStyle w:val="Grietas"/>
          <w:b w:val="0"/>
          <w:lang w:val="lt-LT"/>
        </w:rPr>
        <w:t xml:space="preserve"> </w:t>
      </w:r>
    </w:p>
    <w:p w14:paraId="66F96A37" w14:textId="77777777" w:rsidR="00170379" w:rsidRPr="00951518" w:rsidRDefault="00E16E72" w:rsidP="00C30CDD">
      <w:pPr>
        <w:jc w:val="both"/>
        <w:rPr>
          <w:lang w:val="lt-LT" w:eastAsia="ar-SA"/>
        </w:rPr>
      </w:pPr>
      <w:r w:rsidRPr="00951518">
        <w:rPr>
          <w:lang w:val="lt-LT"/>
        </w:rPr>
        <w:t xml:space="preserve">              </w:t>
      </w:r>
      <w:r w:rsidR="00C354BD" w:rsidRPr="00951518">
        <w:rPr>
          <w:lang w:val="lt-LT"/>
        </w:rPr>
        <w:t xml:space="preserve">Atlikus </w:t>
      </w:r>
      <w:r w:rsidR="00612260" w:rsidRPr="00951518">
        <w:rPr>
          <w:lang w:val="lt-LT"/>
        </w:rPr>
        <w:t xml:space="preserve">Rokiškio </w:t>
      </w:r>
      <w:r w:rsidR="00C354BD" w:rsidRPr="00951518">
        <w:rPr>
          <w:lang w:val="lt-LT"/>
        </w:rPr>
        <w:t>rajono savivaldybės būklės analizę, kurios metu buvo koncentruojamasi ties demografiniais ir ekonom</w:t>
      </w:r>
      <w:r w:rsidR="00446EC8" w:rsidRPr="00951518">
        <w:rPr>
          <w:lang w:val="lt-LT"/>
        </w:rPr>
        <w:t>iniais socialiniais rodikliais</w:t>
      </w:r>
      <w:r w:rsidR="00612260" w:rsidRPr="00951518">
        <w:rPr>
          <w:lang w:val="lt-LT"/>
        </w:rPr>
        <w:t>, galima daryti išvadą, kad s</w:t>
      </w:r>
      <w:r w:rsidR="00C354BD" w:rsidRPr="00951518">
        <w:rPr>
          <w:lang w:val="lt-LT"/>
        </w:rPr>
        <w:t xml:space="preserve">avivaldybėje </w:t>
      </w:r>
      <w:r w:rsidR="00C354BD" w:rsidRPr="00951518">
        <w:rPr>
          <w:lang w:val="lt-LT"/>
        </w:rPr>
        <w:lastRenderedPageBreak/>
        <w:t>būtina imtis ilgalaikį užimtumą skatinančių priemonių. Nepaisant to, kad tam tikri bendri rodikliai</w:t>
      </w:r>
      <w:r w:rsidR="00755885" w:rsidRPr="00951518">
        <w:rPr>
          <w:lang w:val="lt-LT"/>
        </w:rPr>
        <w:t xml:space="preserve"> (</w:t>
      </w:r>
      <w:r w:rsidR="00C354BD" w:rsidRPr="00951518">
        <w:rPr>
          <w:lang w:val="lt-LT"/>
        </w:rPr>
        <w:t>socialinės paramos gavėjų ir socialinės rizikos šeimų skaičiaus mažėjimas, vidutinio darbo užmokesčio didėjimas ar mažėjantis registruotų bedarbių skaičius</w:t>
      </w:r>
      <w:r w:rsidR="00755885" w:rsidRPr="00951518">
        <w:rPr>
          <w:lang w:val="lt-LT"/>
        </w:rPr>
        <w:t>)</w:t>
      </w:r>
      <w:r w:rsidR="00C354BD" w:rsidRPr="00951518">
        <w:rPr>
          <w:lang w:val="lt-LT"/>
        </w:rPr>
        <w:t xml:space="preserve"> rodo, jog situacija rajone </w:t>
      </w:r>
      <w:r w:rsidR="00446EC8" w:rsidRPr="00951518">
        <w:rPr>
          <w:lang w:val="lt-LT"/>
        </w:rPr>
        <w:t xml:space="preserve">kasmet </w:t>
      </w:r>
      <w:r w:rsidR="005E6817" w:rsidRPr="00951518">
        <w:rPr>
          <w:lang w:val="lt-LT"/>
        </w:rPr>
        <w:t xml:space="preserve">vis </w:t>
      </w:r>
      <w:r w:rsidR="009168B8" w:rsidRPr="00951518">
        <w:rPr>
          <w:lang w:val="lt-LT"/>
        </w:rPr>
        <w:t>gerėja</w:t>
      </w:r>
      <w:r w:rsidR="00755885" w:rsidRPr="00951518">
        <w:rPr>
          <w:lang w:val="lt-LT"/>
        </w:rPr>
        <w:t>,</w:t>
      </w:r>
      <w:r w:rsidR="00C354BD" w:rsidRPr="00951518">
        <w:rPr>
          <w:lang w:val="lt-LT"/>
        </w:rPr>
        <w:t xml:space="preserve"> tačiau tai, kad </w:t>
      </w:r>
      <w:r w:rsidR="00612260" w:rsidRPr="00951518">
        <w:rPr>
          <w:lang w:val="lt-LT"/>
        </w:rPr>
        <w:t xml:space="preserve">Rokiškio </w:t>
      </w:r>
      <w:r w:rsidR="00C354BD" w:rsidRPr="00951518">
        <w:rPr>
          <w:lang w:val="lt-LT"/>
        </w:rPr>
        <w:t xml:space="preserve">rajono savivaldybėje nedarbas yra vienas didžiausių </w:t>
      </w:r>
      <w:r w:rsidR="009168B8" w:rsidRPr="00951518">
        <w:rPr>
          <w:lang w:val="lt-LT"/>
        </w:rPr>
        <w:t>Panevėžio apskrityje ir žymiai</w:t>
      </w:r>
      <w:r w:rsidR="00C354BD" w:rsidRPr="00951518">
        <w:rPr>
          <w:lang w:val="lt-LT"/>
        </w:rPr>
        <w:t xml:space="preserve"> viršija šalies nedarbo lygį, o emigraci</w:t>
      </w:r>
      <w:r w:rsidR="009168B8" w:rsidRPr="00951518">
        <w:rPr>
          <w:lang w:val="lt-LT"/>
        </w:rPr>
        <w:t>jos ma</w:t>
      </w:r>
      <w:r w:rsidR="00446EC8" w:rsidRPr="00951518">
        <w:rPr>
          <w:lang w:val="lt-LT"/>
        </w:rPr>
        <w:t xml:space="preserve">stai yra </w:t>
      </w:r>
      <w:r w:rsidR="005E6817" w:rsidRPr="00951518">
        <w:rPr>
          <w:lang w:val="lt-LT"/>
        </w:rPr>
        <w:t>žymiai</w:t>
      </w:r>
      <w:r w:rsidR="00446EC8" w:rsidRPr="00951518">
        <w:rPr>
          <w:lang w:val="lt-LT"/>
        </w:rPr>
        <w:t xml:space="preserve"> išaugę</w:t>
      </w:r>
      <w:r w:rsidR="00755885" w:rsidRPr="00951518">
        <w:rPr>
          <w:lang w:val="lt-LT"/>
        </w:rPr>
        <w:t xml:space="preserve">, </w:t>
      </w:r>
      <w:r w:rsidR="00612260" w:rsidRPr="00951518">
        <w:rPr>
          <w:lang w:val="lt-LT"/>
        </w:rPr>
        <w:t>parodo, jog užimtumas Rokiškio</w:t>
      </w:r>
      <w:r w:rsidR="00C354BD" w:rsidRPr="00951518">
        <w:rPr>
          <w:lang w:val="lt-LT"/>
        </w:rPr>
        <w:t xml:space="preserve"> rajono savivaldybėje nėra pakankamai efektyvus. Todėl</w:t>
      </w:r>
      <w:r w:rsidR="00755885" w:rsidRPr="00951518">
        <w:rPr>
          <w:lang w:val="lt-LT"/>
        </w:rPr>
        <w:t>,</w:t>
      </w:r>
      <w:r w:rsidR="00C354BD" w:rsidRPr="00951518">
        <w:rPr>
          <w:lang w:val="lt-LT"/>
        </w:rPr>
        <w:t xml:space="preserve"> remiantis atlikta būklės ana</w:t>
      </w:r>
      <w:r w:rsidR="00612260" w:rsidRPr="00951518">
        <w:rPr>
          <w:lang w:val="lt-LT"/>
        </w:rPr>
        <w:t>lize</w:t>
      </w:r>
      <w:r w:rsidR="00755885" w:rsidRPr="00951518">
        <w:rPr>
          <w:lang w:val="lt-LT"/>
        </w:rPr>
        <w:t>,</w:t>
      </w:r>
      <w:r w:rsidR="00612260" w:rsidRPr="00951518">
        <w:rPr>
          <w:lang w:val="lt-LT"/>
        </w:rPr>
        <w:t xml:space="preserve"> galima teigti, kad Rokiškio</w:t>
      </w:r>
      <w:r w:rsidR="00C354BD" w:rsidRPr="00951518">
        <w:rPr>
          <w:lang w:val="lt-LT"/>
        </w:rPr>
        <w:t xml:space="preserve"> rajono savivaldybės </w:t>
      </w:r>
      <w:r w:rsidR="00755885" w:rsidRPr="00951518">
        <w:rPr>
          <w:lang w:val="lt-LT"/>
        </w:rPr>
        <w:t>u</w:t>
      </w:r>
      <w:r w:rsidR="00C354BD" w:rsidRPr="00951518">
        <w:rPr>
          <w:lang w:val="lt-LT"/>
        </w:rPr>
        <w:t xml:space="preserve">žimtumo didinimo programa turėtų orientuotis į </w:t>
      </w:r>
      <w:r w:rsidR="00F000F7" w:rsidRPr="00951518">
        <w:rPr>
          <w:lang w:val="lt-LT" w:eastAsia="ar-SA"/>
        </w:rPr>
        <w:t>asmen</w:t>
      </w:r>
      <w:r w:rsidR="00755885" w:rsidRPr="00951518">
        <w:rPr>
          <w:lang w:val="lt-LT" w:eastAsia="ar-SA"/>
        </w:rPr>
        <w:t>i</w:t>
      </w:r>
      <w:r w:rsidR="00F000F7" w:rsidRPr="00951518">
        <w:rPr>
          <w:lang w:val="lt-LT" w:eastAsia="ar-SA"/>
        </w:rPr>
        <w:t>s, patiriančiu</w:t>
      </w:r>
      <w:r w:rsidR="00612260" w:rsidRPr="00951518">
        <w:rPr>
          <w:lang w:val="lt-LT" w:eastAsia="ar-SA"/>
        </w:rPr>
        <w:t>s socialinę riziką</w:t>
      </w:r>
      <w:r w:rsidR="00755885" w:rsidRPr="00951518">
        <w:rPr>
          <w:lang w:val="lt-LT" w:eastAsia="ar-SA"/>
        </w:rPr>
        <w:t>,</w:t>
      </w:r>
      <w:r w:rsidR="00612260" w:rsidRPr="00951518">
        <w:rPr>
          <w:lang w:val="lt-LT" w:eastAsia="ar-SA"/>
        </w:rPr>
        <w:t xml:space="preserve"> bei ilgalaikius bedarbius.</w:t>
      </w:r>
      <w:r w:rsidR="00C354BD" w:rsidRPr="00951518">
        <w:rPr>
          <w:lang w:val="lt-LT"/>
        </w:rPr>
        <w:t xml:space="preserve"> Tokiu būdu ne tik būtų siekiama padidinti </w:t>
      </w:r>
      <w:r w:rsidR="00612260" w:rsidRPr="00951518">
        <w:rPr>
          <w:lang w:val="lt-LT"/>
        </w:rPr>
        <w:t>s</w:t>
      </w:r>
      <w:r w:rsidR="005E6817" w:rsidRPr="00951518">
        <w:rPr>
          <w:lang w:val="lt-LT"/>
        </w:rPr>
        <w:t>avivaldybės gyventojų užimtumo lygį, bet</w:t>
      </w:r>
      <w:r w:rsidR="00C354BD" w:rsidRPr="00951518">
        <w:rPr>
          <w:lang w:val="lt-LT"/>
        </w:rPr>
        <w:t xml:space="preserve"> ir pagerinti </w:t>
      </w:r>
      <w:r w:rsidR="00612260" w:rsidRPr="00951518">
        <w:rPr>
          <w:lang w:val="lt-LT"/>
        </w:rPr>
        <w:t xml:space="preserve">bendrą Rokiškio </w:t>
      </w:r>
      <w:r w:rsidR="005E6817" w:rsidRPr="00951518">
        <w:rPr>
          <w:lang w:val="lt-LT"/>
        </w:rPr>
        <w:t>rajono s</w:t>
      </w:r>
      <w:r w:rsidR="00446EC8" w:rsidRPr="00951518">
        <w:rPr>
          <w:lang w:val="lt-LT"/>
        </w:rPr>
        <w:t>avivaldybės</w:t>
      </w:r>
      <w:r w:rsidR="009168B8" w:rsidRPr="00951518">
        <w:rPr>
          <w:lang w:val="lt-LT"/>
        </w:rPr>
        <w:t xml:space="preserve"> socialinę</w:t>
      </w:r>
      <w:r w:rsidR="00755885" w:rsidRPr="00951518">
        <w:rPr>
          <w:lang w:val="lt-LT"/>
        </w:rPr>
        <w:t>-</w:t>
      </w:r>
      <w:r w:rsidR="00C354BD" w:rsidRPr="00951518">
        <w:rPr>
          <w:lang w:val="lt-LT"/>
        </w:rPr>
        <w:t xml:space="preserve">ekonominę </w:t>
      </w:r>
      <w:r w:rsidR="00446EC8" w:rsidRPr="00951518">
        <w:rPr>
          <w:lang w:val="lt-LT"/>
        </w:rPr>
        <w:t>būklę</w:t>
      </w:r>
      <w:r w:rsidR="00C354BD" w:rsidRPr="00951518">
        <w:rPr>
          <w:lang w:val="lt-LT"/>
        </w:rPr>
        <w:t xml:space="preserve">. </w:t>
      </w:r>
    </w:p>
    <w:p w14:paraId="66F96A38" w14:textId="77777777" w:rsidR="00794623" w:rsidRPr="00951518" w:rsidRDefault="00794623" w:rsidP="00C30CDD">
      <w:pPr>
        <w:jc w:val="both"/>
        <w:rPr>
          <w:lang w:val="lt-LT" w:eastAsia="ar-SA"/>
        </w:rPr>
      </w:pPr>
    </w:p>
    <w:p w14:paraId="66F96A39" w14:textId="77777777" w:rsidR="00A435AE" w:rsidRPr="00951518" w:rsidRDefault="00C354BD" w:rsidP="00C30CDD">
      <w:pPr>
        <w:jc w:val="center"/>
        <w:rPr>
          <w:b/>
          <w:lang w:val="lt-LT" w:eastAsia="ar-SA"/>
        </w:rPr>
      </w:pPr>
      <w:r w:rsidRPr="00951518">
        <w:rPr>
          <w:b/>
          <w:lang w:val="lt-LT" w:eastAsia="ar-SA"/>
        </w:rPr>
        <w:t>II</w:t>
      </w:r>
      <w:r w:rsidR="00A435AE" w:rsidRPr="00951518">
        <w:rPr>
          <w:b/>
          <w:lang w:val="lt-LT" w:eastAsia="ar-SA"/>
        </w:rPr>
        <w:t>I SKYRIUS</w:t>
      </w:r>
    </w:p>
    <w:p w14:paraId="66F96A3A" w14:textId="77777777" w:rsidR="004E0386" w:rsidRPr="00951518" w:rsidRDefault="008859F0" w:rsidP="00C30CDD">
      <w:pPr>
        <w:jc w:val="center"/>
        <w:rPr>
          <w:b/>
          <w:lang w:val="lt-LT" w:eastAsia="ar-SA"/>
        </w:rPr>
      </w:pPr>
      <w:r w:rsidRPr="00951518">
        <w:rPr>
          <w:b/>
          <w:lang w:val="lt-LT" w:eastAsia="ar-SA"/>
        </w:rPr>
        <w:t>PASLAUGŲ IR PRIEMONIŲ PLANAS</w:t>
      </w:r>
    </w:p>
    <w:p w14:paraId="66F96A3B" w14:textId="77777777" w:rsidR="00C30CDD" w:rsidRPr="00951518" w:rsidRDefault="00F72E7E" w:rsidP="00C30CDD">
      <w:pPr>
        <w:rPr>
          <w:b/>
          <w:lang w:val="lt-LT"/>
        </w:rPr>
      </w:pPr>
      <w:r w:rsidRPr="00951518">
        <w:rPr>
          <w:b/>
          <w:lang w:val="lt-LT" w:eastAsia="ar-SA"/>
        </w:rPr>
        <w:tab/>
      </w:r>
    </w:p>
    <w:p w14:paraId="66F96A3C" w14:textId="77777777" w:rsidR="001E7B19" w:rsidRPr="00951518" w:rsidRDefault="001E7B19" w:rsidP="002472DF">
      <w:pPr>
        <w:pStyle w:val="Betarp"/>
        <w:ind w:firstLine="993"/>
        <w:jc w:val="both"/>
        <w:rPr>
          <w:lang w:val="lt-LT"/>
        </w:rPr>
      </w:pPr>
      <w:r w:rsidRPr="00951518">
        <w:rPr>
          <w:b/>
          <w:lang w:val="lt-LT"/>
        </w:rPr>
        <w:t>Programos įgyvendinimo laikotarpis</w:t>
      </w:r>
      <w:r w:rsidRPr="00951518">
        <w:rPr>
          <w:lang w:val="lt-LT"/>
        </w:rPr>
        <w:t xml:space="preserve"> – nuo 2019 m. sausio 1 d. iki 2019 m. gruodžio 31 d.</w:t>
      </w:r>
    </w:p>
    <w:p w14:paraId="66F96A3D" w14:textId="77777777" w:rsidR="001E7B19" w:rsidRPr="00951518" w:rsidRDefault="001E7B19" w:rsidP="002472DF">
      <w:pPr>
        <w:pStyle w:val="Betarp"/>
        <w:ind w:firstLine="993"/>
        <w:rPr>
          <w:lang w:val="lt-LT"/>
        </w:rPr>
      </w:pPr>
      <w:r w:rsidRPr="00951518">
        <w:rPr>
          <w:lang w:val="lt-LT"/>
        </w:rPr>
        <w:t xml:space="preserve">Įgyvendinant Programą organizuojami </w:t>
      </w:r>
      <w:r w:rsidRPr="00951518">
        <w:rPr>
          <w:b/>
          <w:lang w:val="lt-LT"/>
        </w:rPr>
        <w:t>šie laikinieji darbai</w:t>
      </w:r>
      <w:r w:rsidRPr="00951518">
        <w:rPr>
          <w:lang w:val="lt-LT"/>
        </w:rPr>
        <w:t xml:space="preserve">: </w:t>
      </w:r>
    </w:p>
    <w:p w14:paraId="66F96A3E" w14:textId="25D9DD08" w:rsidR="00F535E6" w:rsidRPr="00951518" w:rsidRDefault="001E7B19" w:rsidP="002472DF">
      <w:pPr>
        <w:ind w:firstLine="993"/>
        <w:rPr>
          <w:b/>
          <w:lang w:val="lt-LT" w:eastAsia="ar-SA"/>
        </w:rPr>
      </w:pPr>
      <w:r w:rsidRPr="00951518">
        <w:rPr>
          <w:lang w:val="lt-LT"/>
        </w:rPr>
        <w:t xml:space="preserve">1. </w:t>
      </w:r>
      <w:r w:rsidR="00F535E6" w:rsidRPr="00951518">
        <w:rPr>
          <w:snapToGrid w:val="0"/>
          <w:lang w:val="lt-LT"/>
        </w:rPr>
        <w:t>miestų, rajonų ir gyvenviečių gatvių, kelių, pakelių bei teritorijų tvarkymo, apželdinimo ir želdinių priežiūros darbai;</w:t>
      </w:r>
    </w:p>
    <w:p w14:paraId="66F96A3F" w14:textId="32015453" w:rsidR="00F535E6" w:rsidRPr="00951518" w:rsidRDefault="00F535E6" w:rsidP="002472DF">
      <w:pPr>
        <w:ind w:firstLine="993"/>
        <w:jc w:val="both"/>
        <w:rPr>
          <w:lang w:val="lt-LT"/>
        </w:rPr>
      </w:pPr>
      <w:r w:rsidRPr="00951518">
        <w:rPr>
          <w:snapToGrid w:val="0"/>
          <w:lang w:val="lt-LT"/>
        </w:rPr>
        <w:t>2. socialinės, visuomeninės ir kitos paskirties objektų rekonstrukcijos ir remonto darbai;</w:t>
      </w:r>
    </w:p>
    <w:p w14:paraId="66F96A40" w14:textId="780CB483" w:rsidR="00F535E6" w:rsidRPr="00951518" w:rsidRDefault="00F535E6" w:rsidP="002472DF">
      <w:pPr>
        <w:ind w:firstLine="993"/>
        <w:jc w:val="both"/>
        <w:rPr>
          <w:lang w:val="lt-LT"/>
        </w:rPr>
      </w:pPr>
      <w:r w:rsidRPr="00951518">
        <w:rPr>
          <w:lang w:val="lt-LT"/>
        </w:rPr>
        <w:t>3</w:t>
      </w:r>
      <w:r w:rsidRPr="00951518">
        <w:rPr>
          <w:snapToGrid w:val="0"/>
          <w:lang w:val="lt-LT"/>
        </w:rPr>
        <w:t>. istorijos ir kultūros paveldo, muziejų, kapinių, parkų, kitų saugomų bei turinčių išliekamąją vertę objektų, knygų fondų ir archyvų tvarkymo pagalbiniai darbai;</w:t>
      </w:r>
    </w:p>
    <w:p w14:paraId="66F96A41" w14:textId="1A7606EB" w:rsidR="00F535E6" w:rsidRPr="00951518" w:rsidRDefault="00F535E6" w:rsidP="002472DF">
      <w:pPr>
        <w:ind w:firstLine="993"/>
        <w:jc w:val="both"/>
        <w:rPr>
          <w:lang w:val="lt-LT"/>
        </w:rPr>
      </w:pPr>
      <w:r w:rsidRPr="00951518">
        <w:rPr>
          <w:snapToGrid w:val="0"/>
          <w:lang w:val="lt-LT"/>
        </w:rPr>
        <w:t>4. upių, ežerų, kitų vandens telkinių, paplūdimių valymo, pakrančių tvirtinimo ir priežiūros darbai;</w:t>
      </w:r>
    </w:p>
    <w:p w14:paraId="66F96A42" w14:textId="3CF42CA1" w:rsidR="00F535E6" w:rsidRPr="00951518" w:rsidRDefault="00F535E6" w:rsidP="002472DF">
      <w:pPr>
        <w:ind w:firstLine="993"/>
        <w:jc w:val="both"/>
        <w:rPr>
          <w:lang w:val="lt-LT"/>
        </w:rPr>
      </w:pPr>
      <w:r w:rsidRPr="00951518">
        <w:rPr>
          <w:snapToGrid w:val="0"/>
          <w:lang w:val="lt-LT"/>
        </w:rPr>
        <w:t>5. pagalbiniai maisto paruošimo, patalpų bei aplinkos tvarkymo darbai socialinės bei visuomeninės paskirties įmonėse, įstaigose bei organizacijose.</w:t>
      </w:r>
    </w:p>
    <w:p w14:paraId="66F96A43" w14:textId="7E60EC5C" w:rsidR="001E7B19" w:rsidRPr="00951518" w:rsidRDefault="001E7B19" w:rsidP="002472DF">
      <w:pPr>
        <w:pStyle w:val="Betarp"/>
        <w:ind w:firstLine="993"/>
        <w:jc w:val="both"/>
        <w:rPr>
          <w:lang w:val="lt-LT"/>
        </w:rPr>
      </w:pPr>
      <w:r w:rsidRPr="00951518">
        <w:rPr>
          <w:color w:val="000000"/>
          <w:lang w:val="lt-LT"/>
        </w:rPr>
        <w:t>Asmenų, dirbančių laikinuosius darbus, skaičius nustatomas atsižvelgiant į skirtą Programos finansavimą ir darbdavių poreikį organizuoti laikinuosius darbus.</w:t>
      </w:r>
    </w:p>
    <w:p w14:paraId="66F96A45" w14:textId="4F1CE025" w:rsidR="00F535E6" w:rsidRPr="00951518" w:rsidRDefault="001E7B19" w:rsidP="002472DF">
      <w:pPr>
        <w:pStyle w:val="Betarp"/>
        <w:ind w:firstLine="993"/>
        <w:jc w:val="both"/>
        <w:rPr>
          <w:lang w:val="lt-LT"/>
        </w:rPr>
      </w:pPr>
      <w:r w:rsidRPr="00951518">
        <w:rPr>
          <w:color w:val="000000"/>
          <w:lang w:val="lt-LT"/>
        </w:rPr>
        <w:t>Programoje gali dalyvauti</w:t>
      </w:r>
      <w:r w:rsidRPr="00951518">
        <w:rPr>
          <w:lang w:val="lt-LT"/>
        </w:rPr>
        <w:t xml:space="preserve"> įmonės, įstaigos ir nevyriausybinės organizacijos, atliekančios visuomenei naudingus, skirtus palaikyti ir (ar) plėtoti vietos bendruomenės socialinę infrastruktūrą Programos išvardintus darbus.</w:t>
      </w:r>
    </w:p>
    <w:p w14:paraId="66F96A46" w14:textId="77777777" w:rsidR="00D00844" w:rsidRPr="00951518" w:rsidRDefault="00F72E7E" w:rsidP="00C30CDD">
      <w:pPr>
        <w:tabs>
          <w:tab w:val="left" w:pos="900"/>
        </w:tabs>
        <w:rPr>
          <w:b/>
          <w:lang w:val="lt-LT"/>
        </w:rPr>
      </w:pPr>
      <w:r w:rsidRPr="00951518">
        <w:rPr>
          <w:b/>
          <w:lang w:val="lt-LT"/>
        </w:rPr>
        <w:tab/>
      </w:r>
      <w:r w:rsidRPr="00951518">
        <w:rPr>
          <w:b/>
          <w:lang w:val="lt-LT"/>
        </w:rPr>
        <w:tab/>
      </w:r>
      <w:r w:rsidR="003F76D6" w:rsidRPr="00951518">
        <w:rPr>
          <w:b/>
          <w:lang w:val="lt-LT"/>
        </w:rPr>
        <w:t>Priemonės vidutinė trukmė</w:t>
      </w:r>
      <w:r w:rsidR="004C555A" w:rsidRPr="00951518">
        <w:rPr>
          <w:b/>
          <w:lang w:val="lt-LT"/>
        </w:rPr>
        <w:t>.</w:t>
      </w:r>
    </w:p>
    <w:p w14:paraId="66F96A48" w14:textId="21CFBB18" w:rsidR="00D00844" w:rsidRPr="002472DF" w:rsidRDefault="00D00844" w:rsidP="002472DF">
      <w:pPr>
        <w:tabs>
          <w:tab w:val="left" w:pos="900"/>
        </w:tabs>
        <w:jc w:val="both"/>
        <w:rPr>
          <w:lang w:val="lt-LT"/>
        </w:rPr>
      </w:pPr>
      <w:r w:rsidRPr="00951518">
        <w:rPr>
          <w:b/>
          <w:lang w:val="lt-LT"/>
        </w:rPr>
        <w:tab/>
      </w:r>
      <w:r w:rsidRPr="00951518">
        <w:rPr>
          <w:b/>
          <w:lang w:val="lt-LT"/>
        </w:rPr>
        <w:tab/>
      </w:r>
      <w:r w:rsidR="003F76D6" w:rsidRPr="00951518">
        <w:rPr>
          <w:lang w:val="lt-LT"/>
        </w:rPr>
        <w:t>201</w:t>
      </w:r>
      <w:r w:rsidR="005C7515" w:rsidRPr="00951518">
        <w:rPr>
          <w:lang w:val="lt-LT"/>
        </w:rPr>
        <w:t>9</w:t>
      </w:r>
      <w:r w:rsidR="003F76D6" w:rsidRPr="00951518">
        <w:rPr>
          <w:lang w:val="lt-LT"/>
        </w:rPr>
        <w:t xml:space="preserve"> m</w:t>
      </w:r>
      <w:r w:rsidR="000D3AD7" w:rsidRPr="00951518">
        <w:rPr>
          <w:lang w:val="lt-LT"/>
        </w:rPr>
        <w:t>.</w:t>
      </w:r>
      <w:r w:rsidR="00BF3460" w:rsidRPr="00951518">
        <w:rPr>
          <w:lang w:val="lt-LT"/>
        </w:rPr>
        <w:t xml:space="preserve"> </w:t>
      </w:r>
      <w:r w:rsidR="003F76D6" w:rsidRPr="00951518">
        <w:rPr>
          <w:lang w:val="lt-LT"/>
        </w:rPr>
        <w:t>planuojama vidutinė priemonės organizavimo trukmė – 2 mėn. Esant būtinu</w:t>
      </w:r>
      <w:r w:rsidR="000D3AD7" w:rsidRPr="00951518">
        <w:rPr>
          <w:lang w:val="lt-LT"/>
        </w:rPr>
        <w:t xml:space="preserve">mui, trukmė gali būti pratęsta </w:t>
      </w:r>
      <w:r w:rsidR="00216637" w:rsidRPr="00951518">
        <w:rPr>
          <w:lang w:val="lt-LT"/>
        </w:rPr>
        <w:t xml:space="preserve">iki </w:t>
      </w:r>
      <w:r w:rsidR="005C7515" w:rsidRPr="00951518">
        <w:rPr>
          <w:lang w:val="lt-LT"/>
        </w:rPr>
        <w:t>6</w:t>
      </w:r>
      <w:r w:rsidR="003F76D6" w:rsidRPr="00951518">
        <w:rPr>
          <w:lang w:val="lt-LT"/>
        </w:rPr>
        <w:t xml:space="preserve"> mėn.</w:t>
      </w:r>
    </w:p>
    <w:p w14:paraId="66F96A49" w14:textId="77777777" w:rsidR="003F76D6" w:rsidRPr="00951518" w:rsidRDefault="00F72E7E" w:rsidP="00C30CDD">
      <w:pPr>
        <w:tabs>
          <w:tab w:val="num" w:pos="540"/>
          <w:tab w:val="left" w:pos="900"/>
        </w:tabs>
        <w:rPr>
          <w:b/>
          <w:lang w:val="lt-LT"/>
        </w:rPr>
      </w:pPr>
      <w:r w:rsidRPr="00951518">
        <w:rPr>
          <w:b/>
          <w:lang w:val="lt-LT"/>
        </w:rPr>
        <w:tab/>
      </w:r>
      <w:r w:rsidRPr="00951518">
        <w:rPr>
          <w:b/>
          <w:lang w:val="lt-LT"/>
        </w:rPr>
        <w:tab/>
      </w:r>
      <w:r w:rsidRPr="00951518">
        <w:rPr>
          <w:b/>
          <w:lang w:val="lt-LT"/>
        </w:rPr>
        <w:tab/>
      </w:r>
      <w:r w:rsidR="00F061D2" w:rsidRPr="00951518">
        <w:rPr>
          <w:b/>
          <w:lang w:val="lt-LT"/>
        </w:rPr>
        <w:t>Programos</w:t>
      </w:r>
      <w:r w:rsidR="003F76D6" w:rsidRPr="00951518">
        <w:rPr>
          <w:b/>
          <w:lang w:val="lt-LT"/>
        </w:rPr>
        <w:t xml:space="preserve"> išlaidos</w:t>
      </w:r>
      <w:r w:rsidR="004C555A" w:rsidRPr="00951518">
        <w:rPr>
          <w:b/>
          <w:lang w:val="lt-LT"/>
        </w:rPr>
        <w:t>.</w:t>
      </w:r>
    </w:p>
    <w:p w14:paraId="66F96A4A" w14:textId="77777777" w:rsidR="00BF3460" w:rsidRPr="00951518" w:rsidRDefault="00F72E7E" w:rsidP="00C30CDD">
      <w:pPr>
        <w:ind w:firstLine="624"/>
        <w:jc w:val="both"/>
        <w:rPr>
          <w:lang w:val="lt-LT" w:eastAsia="ar-SA"/>
        </w:rPr>
      </w:pPr>
      <w:r w:rsidRPr="00951518">
        <w:rPr>
          <w:lang w:val="lt-LT" w:eastAsia="ar-SA"/>
        </w:rPr>
        <w:tab/>
      </w:r>
      <w:r w:rsidR="002D612E" w:rsidRPr="00951518">
        <w:rPr>
          <w:lang w:val="lt-LT" w:eastAsia="ar-SA"/>
        </w:rPr>
        <w:t>201</w:t>
      </w:r>
      <w:r w:rsidR="00E16E72" w:rsidRPr="00951518">
        <w:rPr>
          <w:lang w:val="lt-LT" w:eastAsia="ar-SA"/>
        </w:rPr>
        <w:t>9</w:t>
      </w:r>
      <w:r w:rsidR="00F061D2" w:rsidRPr="00951518">
        <w:rPr>
          <w:lang w:val="lt-LT" w:eastAsia="ar-SA"/>
        </w:rPr>
        <w:t xml:space="preserve"> </w:t>
      </w:r>
      <w:r w:rsidR="002D612E" w:rsidRPr="00951518">
        <w:rPr>
          <w:lang w:val="lt-LT" w:eastAsia="ar-SA"/>
        </w:rPr>
        <w:t>m.</w:t>
      </w:r>
      <w:r w:rsidRPr="00951518">
        <w:rPr>
          <w:lang w:val="lt-LT" w:eastAsia="ar-SA"/>
        </w:rPr>
        <w:t xml:space="preserve"> </w:t>
      </w:r>
      <w:r w:rsidR="00BF3460" w:rsidRPr="00951518">
        <w:rPr>
          <w:lang w:val="lt-LT" w:eastAsia="ar-SA"/>
        </w:rPr>
        <w:t>Užimtumo didinimo programa finansuojama iš Lietuvos Respublikos valstybės biudžeto specialiųjų tikslinių dotacijų savivaldybių biudžetams lėšų.</w:t>
      </w:r>
    </w:p>
    <w:p w14:paraId="66F96A4B" w14:textId="03E56E7C" w:rsidR="003F76D6" w:rsidRPr="00951518" w:rsidRDefault="00D00844" w:rsidP="00C30CDD">
      <w:pPr>
        <w:jc w:val="both"/>
        <w:rPr>
          <w:lang w:val="lt-LT"/>
        </w:rPr>
      </w:pPr>
      <w:r w:rsidRPr="00951518">
        <w:rPr>
          <w:lang w:val="lt-LT"/>
        </w:rPr>
        <w:tab/>
      </w:r>
      <w:r w:rsidR="007E0E78" w:rsidRPr="00951518">
        <w:rPr>
          <w:shd w:val="clear" w:color="auto" w:fill="FFFFFF"/>
          <w:lang w:val="lt-LT"/>
        </w:rPr>
        <w:t xml:space="preserve">Užimtumo didinimo programos </w:t>
      </w:r>
      <w:r w:rsidR="00E16E72" w:rsidRPr="00951518">
        <w:rPr>
          <w:lang w:val="lt-LT"/>
        </w:rPr>
        <w:t>priemonei finansuoti 2019</w:t>
      </w:r>
      <w:r w:rsidR="003F76D6" w:rsidRPr="00951518">
        <w:rPr>
          <w:lang w:val="lt-LT"/>
        </w:rPr>
        <w:t xml:space="preserve"> m. </w:t>
      </w:r>
      <w:r w:rsidR="002D612E" w:rsidRPr="00951518">
        <w:rPr>
          <w:lang w:val="lt-LT"/>
        </w:rPr>
        <w:t>prognozuojamos lėšos</w:t>
      </w:r>
      <w:r w:rsidRPr="00951518">
        <w:rPr>
          <w:lang w:val="lt-LT"/>
        </w:rPr>
        <w:t xml:space="preserve"> </w:t>
      </w:r>
      <w:r w:rsidRPr="00951518">
        <w:rPr>
          <w:szCs w:val="18"/>
          <w:shd w:val="clear" w:color="auto" w:fill="FFFFFF"/>
          <w:lang w:val="lt-LT"/>
        </w:rPr>
        <w:t>–</w:t>
      </w:r>
      <w:r w:rsidR="002D612E" w:rsidRPr="00951518">
        <w:rPr>
          <w:lang w:val="lt-LT"/>
        </w:rPr>
        <w:t xml:space="preserve"> </w:t>
      </w:r>
      <w:r w:rsidR="00F11E9C" w:rsidRPr="00951518">
        <w:rPr>
          <w:color w:val="000000" w:themeColor="text1"/>
          <w:lang w:val="lt-LT"/>
        </w:rPr>
        <w:t>160</w:t>
      </w:r>
      <w:r w:rsidR="002D612E" w:rsidRPr="00951518">
        <w:rPr>
          <w:color w:val="000000" w:themeColor="text1"/>
          <w:lang w:val="lt-LT"/>
        </w:rPr>
        <w:t xml:space="preserve"> tūkst.</w:t>
      </w:r>
      <w:r w:rsidRPr="00951518">
        <w:rPr>
          <w:color w:val="000000" w:themeColor="text1"/>
          <w:lang w:val="lt-LT"/>
        </w:rPr>
        <w:t xml:space="preserve"> </w:t>
      </w:r>
      <w:proofErr w:type="spellStart"/>
      <w:r w:rsidR="002D612E" w:rsidRPr="00951518">
        <w:rPr>
          <w:color w:val="000000" w:themeColor="text1"/>
          <w:lang w:val="lt-LT"/>
        </w:rPr>
        <w:t>Eur</w:t>
      </w:r>
      <w:proofErr w:type="spellEnd"/>
      <w:r w:rsidR="002D612E" w:rsidRPr="00951518">
        <w:rPr>
          <w:color w:val="000000" w:themeColor="text1"/>
          <w:lang w:val="lt-LT"/>
        </w:rPr>
        <w:t>.</w:t>
      </w:r>
    </w:p>
    <w:p w14:paraId="66F96A4C" w14:textId="77777777" w:rsidR="00A466CC" w:rsidRPr="00951518" w:rsidRDefault="00F72E7E" w:rsidP="00C30CDD">
      <w:pPr>
        <w:rPr>
          <w:b/>
          <w:lang w:val="lt-LT"/>
        </w:rPr>
      </w:pPr>
      <w:r w:rsidRPr="00951518">
        <w:rPr>
          <w:b/>
          <w:i/>
          <w:lang w:val="lt-LT"/>
        </w:rPr>
        <w:tab/>
      </w:r>
      <w:r w:rsidR="00A466CC" w:rsidRPr="00951518">
        <w:rPr>
          <w:b/>
          <w:lang w:val="lt-LT"/>
        </w:rPr>
        <w:t>Priemonės įgyvendinimo priežiūra</w:t>
      </w:r>
      <w:r w:rsidR="00D00844" w:rsidRPr="00951518">
        <w:rPr>
          <w:b/>
          <w:lang w:val="lt-LT"/>
        </w:rPr>
        <w:t>.</w:t>
      </w:r>
    </w:p>
    <w:p w14:paraId="66F96A4D" w14:textId="77777777" w:rsidR="00A466CC" w:rsidRPr="00951518" w:rsidRDefault="00F72E7E" w:rsidP="00C30CDD">
      <w:pPr>
        <w:jc w:val="both"/>
        <w:rPr>
          <w:lang w:val="lt-LT"/>
        </w:rPr>
      </w:pPr>
      <w:r w:rsidRPr="00951518">
        <w:rPr>
          <w:lang w:val="lt-LT"/>
        </w:rPr>
        <w:tab/>
      </w:r>
      <w:r w:rsidR="00A466CC" w:rsidRPr="00951518">
        <w:rPr>
          <w:lang w:val="lt-LT"/>
        </w:rPr>
        <w:t>Rokiškio rajono savivaldybės administracijoje už Užimtumo</w:t>
      </w:r>
      <w:r w:rsidR="000D3AD7" w:rsidRPr="00951518">
        <w:rPr>
          <w:lang w:val="lt-LT"/>
        </w:rPr>
        <w:t xml:space="preserve"> didinimo</w:t>
      </w:r>
      <w:r w:rsidR="00A466CC" w:rsidRPr="00951518">
        <w:rPr>
          <w:lang w:val="lt-LT"/>
        </w:rPr>
        <w:t xml:space="preserve"> programos įgyvendinimą atsakingas Ūkio ir viešosios </w:t>
      </w:r>
      <w:r w:rsidR="000D3AD7" w:rsidRPr="00951518">
        <w:rPr>
          <w:lang w:val="lt-LT"/>
        </w:rPr>
        <w:t>tvarkos skyrius. Programa  bus organizuojama</w:t>
      </w:r>
      <w:r w:rsidR="00A466CC" w:rsidRPr="00951518">
        <w:rPr>
          <w:lang w:val="lt-LT"/>
        </w:rPr>
        <w:t xml:space="preserve"> ir įgyvendinam</w:t>
      </w:r>
      <w:r w:rsidR="000D3AD7" w:rsidRPr="00951518">
        <w:rPr>
          <w:lang w:val="lt-LT"/>
        </w:rPr>
        <w:t>a</w:t>
      </w:r>
      <w:r w:rsidR="00D00844" w:rsidRPr="00951518">
        <w:rPr>
          <w:lang w:val="lt-LT"/>
        </w:rPr>
        <w:t>,</w:t>
      </w:r>
      <w:r w:rsidR="00A466CC" w:rsidRPr="00951518">
        <w:rPr>
          <w:lang w:val="lt-LT"/>
        </w:rPr>
        <w:t xml:space="preserve"> laikantis skaidrumo, viešumo ir efektyvumo principų. Visais atvejais bedarbių nukreipimą į</w:t>
      </w:r>
      <w:r w:rsidR="000D3AD7" w:rsidRPr="00951518">
        <w:rPr>
          <w:lang w:val="lt-LT"/>
        </w:rPr>
        <w:t xml:space="preserve"> </w:t>
      </w:r>
      <w:r w:rsidR="00A466CC" w:rsidRPr="00951518">
        <w:rPr>
          <w:lang w:val="lt-LT"/>
        </w:rPr>
        <w:t xml:space="preserve"> </w:t>
      </w:r>
      <w:r w:rsidR="000D3AD7" w:rsidRPr="00951518">
        <w:rPr>
          <w:lang w:val="lt-LT"/>
        </w:rPr>
        <w:t>Užimtumo didinimo programą  organizuoja Darbo birža.</w:t>
      </w:r>
    </w:p>
    <w:p w14:paraId="66F96A4E" w14:textId="77777777" w:rsidR="00F535E6" w:rsidRPr="00951518" w:rsidRDefault="00F535E6" w:rsidP="002472DF">
      <w:pPr>
        <w:pStyle w:val="Betarp"/>
        <w:ind w:firstLine="1296"/>
        <w:jc w:val="both"/>
        <w:rPr>
          <w:b/>
          <w:lang w:val="lt-LT"/>
        </w:rPr>
      </w:pPr>
      <w:r w:rsidRPr="00951518">
        <w:rPr>
          <w:b/>
          <w:color w:val="000000"/>
          <w:lang w:val="lt-LT"/>
        </w:rPr>
        <w:t>Programos dalyvių atranka:</w:t>
      </w:r>
    </w:p>
    <w:p w14:paraId="66F96A4F" w14:textId="77777777" w:rsidR="00F535E6" w:rsidRPr="00951518" w:rsidRDefault="00F535E6" w:rsidP="002472DF">
      <w:pPr>
        <w:pStyle w:val="Betarp"/>
        <w:ind w:firstLine="1296"/>
        <w:jc w:val="both"/>
        <w:rPr>
          <w:lang w:val="lt-LT"/>
        </w:rPr>
      </w:pPr>
      <w:r w:rsidRPr="00951518">
        <w:rPr>
          <w:color w:val="000000"/>
          <w:lang w:val="lt-LT"/>
        </w:rPr>
        <w:t xml:space="preserve">1. informacija darbdaviams apie </w:t>
      </w:r>
      <w:r w:rsidRPr="00951518">
        <w:rPr>
          <w:lang w:val="lt-LT"/>
        </w:rPr>
        <w:t>galimybę dalyvauti Programoje skelbiama Savivaldybės interneto svetainėje ir vietos spaudoje;</w:t>
      </w:r>
    </w:p>
    <w:p w14:paraId="66F96A50" w14:textId="77777777" w:rsidR="00F535E6" w:rsidRPr="00951518" w:rsidRDefault="00F535E6" w:rsidP="002472DF">
      <w:pPr>
        <w:pStyle w:val="Betarp"/>
        <w:ind w:firstLine="1296"/>
        <w:jc w:val="both"/>
        <w:rPr>
          <w:lang w:val="lt-LT"/>
        </w:rPr>
      </w:pPr>
      <w:r w:rsidRPr="00951518">
        <w:rPr>
          <w:color w:val="000000"/>
          <w:lang w:val="lt-LT"/>
        </w:rPr>
        <w:t xml:space="preserve">2. darbdaviai, pageidaujantys dalyvauti Programoje, pateikia Savivaldybės administracijai pasiūlymus, kuriuose nurodo planuojamų vykdyti darbų pavadinimą, pobūdį, numatomų sukurti laikinųjų darbo vietų ir į jas įdarbinti asmenų skaičių, reikalavimus jų kvalifikacijai ar kompetencijai, lėšų poreikį (sąmatą), darbų apimtį, darbo ir darbo apmokėjimo </w:t>
      </w:r>
      <w:r w:rsidRPr="00951518">
        <w:rPr>
          <w:color w:val="000000"/>
          <w:lang w:val="lt-LT"/>
        </w:rPr>
        <w:lastRenderedPageBreak/>
        <w:t>sąlygas, įgyvendinimo terminus. Pasiūlymo ir sąmatos formos tvirtinamos Savivaldybės administracijos direktoriaus įsakymu;</w:t>
      </w:r>
    </w:p>
    <w:p w14:paraId="66F96A51" w14:textId="77777777" w:rsidR="00F535E6" w:rsidRPr="00951518" w:rsidRDefault="00F535E6" w:rsidP="002472DF">
      <w:pPr>
        <w:pStyle w:val="Betarp"/>
        <w:ind w:firstLine="1296"/>
        <w:jc w:val="both"/>
        <w:rPr>
          <w:lang w:val="lt-LT"/>
        </w:rPr>
      </w:pPr>
      <w:r w:rsidRPr="00951518">
        <w:rPr>
          <w:color w:val="000000"/>
          <w:lang w:val="lt-LT"/>
        </w:rPr>
        <w:t xml:space="preserve">3. Darbdavius konkurso būdu atrenka Savivaldybės administracijos direktoriaus įsakymu sudaryta darbdavių atrankos komisija; </w:t>
      </w:r>
    </w:p>
    <w:p w14:paraId="66F96A52" w14:textId="77777777" w:rsidR="005C7515" w:rsidRPr="00951518" w:rsidRDefault="005C7515" w:rsidP="002472DF">
      <w:pPr>
        <w:pStyle w:val="Betarp"/>
        <w:ind w:firstLine="1296"/>
        <w:jc w:val="both"/>
        <w:rPr>
          <w:lang w:val="lt-LT"/>
        </w:rPr>
      </w:pPr>
      <w:r w:rsidRPr="00951518">
        <w:rPr>
          <w:color w:val="000000"/>
          <w:lang w:val="lt-LT"/>
        </w:rPr>
        <w:t>Savivaldybės a</w:t>
      </w:r>
      <w:r w:rsidRPr="00951518">
        <w:rPr>
          <w:lang w:val="lt-LT"/>
        </w:rPr>
        <w:t>dministracijos direktorius patvirtina atrinktų laikiniesiems darbams vykdyti darbdavių sąrašą ir pasirašo su jais nustatytos formos dvišales laikinųjų darbų įgyvendinimo ir finansavimo sutartis.</w:t>
      </w:r>
    </w:p>
    <w:p w14:paraId="66F96A53" w14:textId="77777777" w:rsidR="005C7515" w:rsidRPr="00951518" w:rsidRDefault="005C7515" w:rsidP="00C30CDD">
      <w:pPr>
        <w:pStyle w:val="Betarp"/>
        <w:ind w:firstLine="1296"/>
        <w:rPr>
          <w:lang w:val="lt-LT"/>
        </w:rPr>
      </w:pPr>
      <w:r w:rsidRPr="00951518">
        <w:rPr>
          <w:lang w:val="lt-LT"/>
        </w:rPr>
        <w:t xml:space="preserve">Darbdaviai su bedarbiais sudaro terminuotas darbo sutartis. </w:t>
      </w:r>
    </w:p>
    <w:p w14:paraId="66F96A54" w14:textId="77777777" w:rsidR="00F535E6" w:rsidRPr="00951518" w:rsidRDefault="00F535E6" w:rsidP="00C30CDD">
      <w:pPr>
        <w:pStyle w:val="Betarp"/>
        <w:rPr>
          <w:lang w:val="lt-LT"/>
        </w:rPr>
      </w:pPr>
    </w:p>
    <w:p w14:paraId="66F96A55" w14:textId="77777777" w:rsidR="00E16E72" w:rsidRPr="00951518" w:rsidRDefault="00F72E7E" w:rsidP="00C30CDD">
      <w:pPr>
        <w:rPr>
          <w:b/>
          <w:lang w:val="lt-LT"/>
        </w:rPr>
      </w:pPr>
      <w:r w:rsidRPr="00951518">
        <w:rPr>
          <w:b/>
          <w:lang w:val="lt-LT"/>
        </w:rPr>
        <w:tab/>
      </w:r>
      <w:r w:rsidR="00C85A7D" w:rsidRPr="00951518">
        <w:rPr>
          <w:b/>
          <w:lang w:val="lt-LT"/>
        </w:rPr>
        <w:t>Laukiami rezultatai ir priemonės vertinimas</w:t>
      </w:r>
      <w:r w:rsidR="004C555A" w:rsidRPr="00951518">
        <w:rPr>
          <w:b/>
          <w:lang w:val="lt-LT"/>
        </w:rPr>
        <w:t>.</w:t>
      </w:r>
    </w:p>
    <w:p w14:paraId="66F96A56" w14:textId="03DC75FF" w:rsidR="00F535E6" w:rsidRPr="00951518" w:rsidRDefault="003F76D6" w:rsidP="00C30CDD">
      <w:pPr>
        <w:ind w:firstLine="1296"/>
        <w:jc w:val="both"/>
        <w:rPr>
          <w:b/>
          <w:lang w:val="lt-LT"/>
        </w:rPr>
      </w:pPr>
      <w:r w:rsidRPr="00951518">
        <w:rPr>
          <w:rFonts w:cs="Arial"/>
          <w:lang w:val="lt-LT"/>
        </w:rPr>
        <w:t xml:space="preserve">Numatoma, kad </w:t>
      </w:r>
      <w:r w:rsidR="000D3AD7" w:rsidRPr="00951518">
        <w:rPr>
          <w:lang w:val="lt-LT"/>
        </w:rPr>
        <w:t xml:space="preserve">Užimtumo didinimo </w:t>
      </w:r>
      <w:r w:rsidRPr="00951518">
        <w:rPr>
          <w:rFonts w:cs="Arial"/>
          <w:lang w:val="lt-LT"/>
        </w:rPr>
        <w:t>programoje 201</w:t>
      </w:r>
      <w:r w:rsidR="00E16E72" w:rsidRPr="00951518">
        <w:rPr>
          <w:rFonts w:cs="Arial"/>
          <w:lang w:val="lt-LT"/>
        </w:rPr>
        <w:t>9</w:t>
      </w:r>
      <w:r w:rsidRPr="00951518">
        <w:rPr>
          <w:rFonts w:cs="Arial"/>
          <w:lang w:val="lt-LT"/>
        </w:rPr>
        <w:t xml:space="preserve"> metais dalyvaus </w:t>
      </w:r>
      <w:r w:rsidR="002D612E" w:rsidRPr="00951518">
        <w:rPr>
          <w:rFonts w:cs="Arial"/>
          <w:lang w:val="lt-LT"/>
        </w:rPr>
        <w:t xml:space="preserve">iki </w:t>
      </w:r>
      <w:r w:rsidR="006A75BB" w:rsidRPr="00951518">
        <w:rPr>
          <w:rFonts w:cs="Arial"/>
          <w:lang w:val="lt-LT"/>
        </w:rPr>
        <w:t>190</w:t>
      </w:r>
      <w:r w:rsidRPr="00951518">
        <w:rPr>
          <w:rFonts w:cs="Arial"/>
          <w:lang w:val="lt-LT"/>
        </w:rPr>
        <w:t xml:space="preserve"> bedarbių, sudarant </w:t>
      </w:r>
      <w:r w:rsidR="00A466CC" w:rsidRPr="00951518">
        <w:rPr>
          <w:rFonts w:cs="Arial"/>
          <w:lang w:val="lt-LT"/>
        </w:rPr>
        <w:t xml:space="preserve">jiems </w:t>
      </w:r>
      <w:r w:rsidRPr="00951518">
        <w:rPr>
          <w:rFonts w:cs="Arial"/>
          <w:lang w:val="lt-LT"/>
        </w:rPr>
        <w:t>galimybę užsidirbti lėšų pragyventi bei laikinam užimtumui</w:t>
      </w:r>
      <w:r w:rsidRPr="00951518">
        <w:rPr>
          <w:lang w:val="lt-LT"/>
        </w:rPr>
        <w:t>. Laukiama, kad po priemonės pasiliks dirbti nuolatinai ar terminuotai pas tuos pačius darbdavius ar įsidarbins kitose įmonėse apie 1 proc. priemonės dalyvių.</w:t>
      </w:r>
      <w:r w:rsidR="00A00E91" w:rsidRPr="00951518">
        <w:rPr>
          <w:lang w:val="lt-LT"/>
        </w:rPr>
        <w:t xml:space="preserve"> </w:t>
      </w:r>
      <w:r w:rsidR="00CB3ED4" w:rsidRPr="00951518">
        <w:rPr>
          <w:shd w:val="clear" w:color="auto" w:fill="FFFFFF"/>
          <w:lang w:val="lt-LT"/>
        </w:rPr>
        <w:t xml:space="preserve">Užimtumo didinimo programos </w:t>
      </w:r>
      <w:r w:rsidRPr="00951518">
        <w:rPr>
          <w:lang w:val="lt-LT"/>
        </w:rPr>
        <w:t xml:space="preserve">pagalba bus atlikti visuomenei naudingi darbai: pagalbiniai remonto darbai ne mažiau kaip </w:t>
      </w:r>
      <w:r w:rsidR="002D612E" w:rsidRPr="00951518">
        <w:rPr>
          <w:lang w:val="lt-LT"/>
        </w:rPr>
        <w:t>12 rajono mokyklų ir darželių, 10</w:t>
      </w:r>
      <w:r w:rsidRPr="00951518">
        <w:rPr>
          <w:lang w:val="lt-LT"/>
        </w:rPr>
        <w:t xml:space="preserve"> rajono seniūnijų socialinės bei visuomeninės paskirties objektuose, prižiūrimi istorijos ir kultūros paveldo objektai, muziejai, parkai, kapinės, vandens telkinių pakrantės, atliekami gyvenviečių gatvių, kelių ir teritorijų tvarkymo darbai, laikini miškų ūkio darbai.</w:t>
      </w:r>
      <w:r w:rsidR="00F535E6" w:rsidRPr="00951518">
        <w:rPr>
          <w:lang w:val="lt-LT"/>
        </w:rPr>
        <w:t xml:space="preserve"> Prognozuojama, kad per 201</w:t>
      </w:r>
      <w:r w:rsidR="003212E9" w:rsidRPr="00951518">
        <w:rPr>
          <w:lang w:val="lt-LT"/>
        </w:rPr>
        <w:t>9</w:t>
      </w:r>
      <w:r w:rsidR="00F535E6" w:rsidRPr="00951518">
        <w:rPr>
          <w:lang w:val="lt-LT"/>
        </w:rPr>
        <w:t xml:space="preserve"> m. įsiregistruos apie 2850 ieškančių darbo asmenų. Planuojamas Užimtumo didinimo programos  apimtis lemia įtempta situacija darbo rinkoje, esantis nedarbas ir socialiniai veiksniai. </w:t>
      </w:r>
    </w:p>
    <w:p w14:paraId="66F96A57" w14:textId="77777777" w:rsidR="00F535E6" w:rsidRPr="00951518" w:rsidRDefault="00F535E6" w:rsidP="00C30CDD">
      <w:pPr>
        <w:pStyle w:val="Pagrindinistekstas"/>
        <w:tabs>
          <w:tab w:val="left" w:pos="567"/>
        </w:tabs>
        <w:spacing w:after="0"/>
        <w:jc w:val="both"/>
        <w:rPr>
          <w:szCs w:val="24"/>
        </w:rPr>
      </w:pPr>
      <w:r w:rsidRPr="00951518">
        <w:rPr>
          <w:szCs w:val="24"/>
        </w:rPr>
        <w:tab/>
      </w:r>
      <w:r w:rsidRPr="00951518">
        <w:rPr>
          <w:szCs w:val="24"/>
        </w:rPr>
        <w:tab/>
        <w:t xml:space="preserve">Siekiant padėti neseniai praradusiems darbą asmenims, aktyviems darbo rinkoje bedarbiams, negalintiems įsidarbinti į nuolatinį darbą, bei kitiems bedarbiams, dėl ilgalaikio nedarbo praradusiems darbo įgūdžius ir atsidūrusiems sunkioje materialinėje padėtyje, sumažinti socialinę atskirtį, būtina sudaryti galimybę jų darbiniams įgūdžiams palaikyti ar atstatyti. Šiems asmenims išvengti socialinės atskirties bus padedama vykdant Užimtumo didinimo programą. </w:t>
      </w:r>
    </w:p>
    <w:p w14:paraId="66F96A58" w14:textId="07880513" w:rsidR="00F535E6" w:rsidRPr="00951518" w:rsidRDefault="00F535E6" w:rsidP="00C30CDD">
      <w:pPr>
        <w:pStyle w:val="Pagrindinistekstas"/>
        <w:tabs>
          <w:tab w:val="left" w:pos="567"/>
        </w:tabs>
        <w:spacing w:after="0"/>
        <w:jc w:val="both"/>
        <w:rPr>
          <w:szCs w:val="24"/>
        </w:rPr>
      </w:pPr>
      <w:r w:rsidRPr="00951518">
        <w:rPr>
          <w:szCs w:val="24"/>
        </w:rPr>
        <w:tab/>
      </w:r>
      <w:r w:rsidRPr="00951518">
        <w:rPr>
          <w:szCs w:val="24"/>
        </w:rPr>
        <w:tab/>
        <w:t xml:space="preserve">2019 metų prognozuojama į Užimtumo didinimo programą  įtraukti  iki </w:t>
      </w:r>
      <w:r w:rsidR="006B4627" w:rsidRPr="00951518">
        <w:rPr>
          <w:szCs w:val="24"/>
        </w:rPr>
        <w:t>190</w:t>
      </w:r>
      <w:r w:rsidRPr="00951518">
        <w:rPr>
          <w:szCs w:val="24"/>
        </w:rPr>
        <w:t xml:space="preserve"> asmenų. </w:t>
      </w:r>
    </w:p>
    <w:p w14:paraId="66F96A59" w14:textId="77777777" w:rsidR="00F535E6" w:rsidRPr="00951518" w:rsidRDefault="00F535E6" w:rsidP="00C30CDD">
      <w:pPr>
        <w:pStyle w:val="Pagrindinistekstas"/>
        <w:tabs>
          <w:tab w:val="left" w:pos="567"/>
        </w:tabs>
        <w:spacing w:after="0"/>
        <w:jc w:val="both"/>
        <w:rPr>
          <w:szCs w:val="24"/>
        </w:rPr>
      </w:pPr>
      <w:r w:rsidRPr="00951518">
        <w:rPr>
          <w:szCs w:val="24"/>
        </w:rPr>
        <w:tab/>
      </w:r>
      <w:r w:rsidRPr="00951518">
        <w:rPr>
          <w:szCs w:val="24"/>
        </w:rPr>
        <w:tab/>
        <w:t xml:space="preserve">Siekiant mažinti socialinę įtampą rajone ir garantuoti netekusiems darbo asmenims laikiną pajamų šaltinį, bus ieškoma galimybių Užimtumo didinimo programą finansuoti iš kitų šaltinių ir taip išplėsti šios programos  apimtis. </w:t>
      </w:r>
    </w:p>
    <w:p w14:paraId="66F96A5A" w14:textId="77777777" w:rsidR="003F76D6" w:rsidRPr="00951518" w:rsidRDefault="003F76D6" w:rsidP="00C30CDD">
      <w:pPr>
        <w:tabs>
          <w:tab w:val="left" w:pos="709"/>
        </w:tabs>
        <w:jc w:val="both"/>
        <w:rPr>
          <w:lang w:val="lt-LT"/>
        </w:rPr>
      </w:pPr>
    </w:p>
    <w:p w14:paraId="66F96A5B" w14:textId="77777777" w:rsidR="00A435AE" w:rsidRPr="00951518" w:rsidRDefault="00A435AE" w:rsidP="00C30CDD">
      <w:pPr>
        <w:jc w:val="center"/>
        <w:rPr>
          <w:b/>
          <w:lang w:val="lt-LT" w:eastAsia="ar-SA"/>
        </w:rPr>
      </w:pPr>
      <w:r w:rsidRPr="00951518">
        <w:rPr>
          <w:b/>
          <w:lang w:val="lt-LT" w:eastAsia="ar-SA"/>
        </w:rPr>
        <w:t>IV SKYRIUS</w:t>
      </w:r>
    </w:p>
    <w:p w14:paraId="66F96A5C" w14:textId="77777777" w:rsidR="00F72E7E" w:rsidRPr="00951518" w:rsidRDefault="00F061D2" w:rsidP="00C30CDD">
      <w:pPr>
        <w:jc w:val="center"/>
        <w:rPr>
          <w:b/>
          <w:lang w:val="lt-LT" w:eastAsia="ar-SA"/>
        </w:rPr>
      </w:pPr>
      <w:r w:rsidRPr="00951518">
        <w:rPr>
          <w:b/>
          <w:lang w:val="lt-LT" w:eastAsia="ar-SA"/>
        </w:rPr>
        <w:t>UŽIMTUMO DIDINIMO PROGRAMOS ĮGYVENDINIMO VERTINIMO REZULTATAI</w:t>
      </w:r>
    </w:p>
    <w:p w14:paraId="66F96A5D" w14:textId="77777777" w:rsidR="00F72E7E" w:rsidRPr="00951518" w:rsidRDefault="00F72E7E" w:rsidP="00C30CDD">
      <w:pPr>
        <w:rPr>
          <w:lang w:val="lt-LT"/>
        </w:rPr>
      </w:pPr>
    </w:p>
    <w:p w14:paraId="0DB048EA" w14:textId="77777777" w:rsidR="008D20DB" w:rsidRDefault="00F061D2" w:rsidP="008D20DB">
      <w:pPr>
        <w:ind w:firstLine="709"/>
        <w:jc w:val="both"/>
        <w:rPr>
          <w:lang w:val="lt-LT"/>
        </w:rPr>
      </w:pPr>
      <w:r w:rsidRPr="00951518">
        <w:rPr>
          <w:lang w:val="lt-LT"/>
        </w:rPr>
        <w:t>Rokiškio rajono savivaldybės praėjusių metų Užimtumo didinimo programos įgyvendinimo priežiūra vykdoma parengiant praėjusių metų užimtumo didinimo programos priemonių ir paslaugų įgyvendinimo ataskaitą pagal nustatytą formą. Ataskaitą rengia Ūk</w:t>
      </w:r>
      <w:r w:rsidR="00CB3ED4" w:rsidRPr="00951518">
        <w:rPr>
          <w:lang w:val="lt-LT"/>
        </w:rPr>
        <w:t>io ir viešosios tvarkos skyrius</w:t>
      </w:r>
      <w:r w:rsidR="008D20DB">
        <w:rPr>
          <w:lang w:val="lt-LT"/>
        </w:rPr>
        <w:t>.</w:t>
      </w:r>
    </w:p>
    <w:p w14:paraId="66F96A5F" w14:textId="3EE9E61D" w:rsidR="00F061D2" w:rsidRPr="00951518" w:rsidRDefault="00F061D2" w:rsidP="008D20DB">
      <w:pPr>
        <w:ind w:firstLine="709"/>
        <w:jc w:val="both"/>
        <w:rPr>
          <w:lang w:val="lt-LT"/>
        </w:rPr>
      </w:pPr>
      <w:bookmarkStart w:id="12" w:name="_GoBack"/>
      <w:bookmarkEnd w:id="12"/>
      <w:r w:rsidRPr="00951518">
        <w:rPr>
          <w:lang w:val="lt-LT"/>
        </w:rPr>
        <w:t xml:space="preserve">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 Vertinant aptariama Užimtumo didinimo programos įgyvendinimo eiga, iškilusios kliūtys planui įgyvendinti, laukiamiems rezultatams pasiekti, ieškoma alternatyvių sprendimo būdų. Užimtumo didinimo programos įgyvendinimas aptarimas Trišalėje taryboje. </w:t>
      </w:r>
    </w:p>
    <w:p w14:paraId="66F96A60" w14:textId="4AA79B1A" w:rsidR="00F061D2" w:rsidRPr="00951518" w:rsidRDefault="00F061D2" w:rsidP="00C30CDD">
      <w:pPr>
        <w:pStyle w:val="HTMLiankstoformatuotas"/>
        <w:shd w:val="clear" w:color="auto" w:fill="FFFFFF"/>
        <w:ind w:firstLine="624"/>
        <w:jc w:val="both"/>
        <w:rPr>
          <w:lang w:val="lt-LT"/>
        </w:rPr>
      </w:pPr>
      <w:r w:rsidRPr="00951518">
        <w:rPr>
          <w:rFonts w:ascii="Times New Roman" w:hAnsi="Times New Roman"/>
          <w:sz w:val="24"/>
          <w:lang w:val="lt-LT" w:eastAsia="ar-SA"/>
        </w:rPr>
        <w:t>Vertinant Rokiškio rajono savivaldybės 201</w:t>
      </w:r>
      <w:r w:rsidR="008B5A2D" w:rsidRPr="00951518">
        <w:rPr>
          <w:rFonts w:ascii="Times New Roman" w:hAnsi="Times New Roman"/>
          <w:sz w:val="24"/>
          <w:lang w:val="lt-LT" w:eastAsia="ar-SA"/>
        </w:rPr>
        <w:t>9</w:t>
      </w:r>
      <w:r w:rsidRPr="00951518">
        <w:rPr>
          <w:rFonts w:ascii="Times New Roman" w:hAnsi="Times New Roman"/>
          <w:sz w:val="24"/>
          <w:lang w:val="lt-LT" w:eastAsia="ar-SA"/>
        </w:rPr>
        <w:t xml:space="preserve"> m. Užimtumo didinimo programą, žiūrima,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Užimtumo didinimo programa tikslinama pagal kintančias aplinkybes ir veiksnius, turinčius ar galinčius turėti įtakos jai įgyvendinti ir tikslui pasiekti. </w:t>
      </w:r>
    </w:p>
    <w:p w14:paraId="66F96A62" w14:textId="39493E6B" w:rsidR="003F76D6" w:rsidRPr="00951518" w:rsidRDefault="00F061D2" w:rsidP="002472DF">
      <w:pPr>
        <w:ind w:firstLine="624"/>
        <w:jc w:val="both"/>
        <w:rPr>
          <w:lang w:val="lt-LT" w:eastAsia="ar-SA"/>
        </w:rPr>
      </w:pPr>
      <w:r w:rsidRPr="00951518">
        <w:rPr>
          <w:lang w:val="lt-LT" w:eastAsia="ar-SA"/>
        </w:rPr>
        <w:t xml:space="preserve">Užimtumo didinimo programos įgyvendinimo priežiūra derinama su bendra strateginio planavimo dokumentų Rokiškio  rajono savivaldybėje </w:t>
      </w:r>
      <w:proofErr w:type="spellStart"/>
      <w:r w:rsidRPr="00951518">
        <w:rPr>
          <w:lang w:val="lt-LT" w:eastAsia="ar-SA"/>
        </w:rPr>
        <w:t>stebėsena</w:t>
      </w:r>
      <w:proofErr w:type="spellEnd"/>
      <w:r w:rsidRPr="00951518">
        <w:rPr>
          <w:lang w:val="lt-LT" w:eastAsia="ar-SA"/>
        </w:rPr>
        <w:t>.</w:t>
      </w:r>
    </w:p>
    <w:p w14:paraId="66F96A63" w14:textId="77777777" w:rsidR="00A435AE" w:rsidRPr="00951518" w:rsidRDefault="00A435AE" w:rsidP="00C30CDD">
      <w:pPr>
        <w:jc w:val="center"/>
        <w:rPr>
          <w:b/>
          <w:lang w:val="lt-LT" w:eastAsia="ar-SA"/>
        </w:rPr>
      </w:pPr>
      <w:r w:rsidRPr="00951518">
        <w:rPr>
          <w:b/>
          <w:lang w:val="lt-LT" w:eastAsia="ar-SA"/>
        </w:rPr>
        <w:t>V</w:t>
      </w:r>
      <w:r w:rsidRPr="00951518">
        <w:rPr>
          <w:lang w:val="lt-LT"/>
        </w:rPr>
        <w:t xml:space="preserve"> </w:t>
      </w:r>
      <w:r w:rsidRPr="00951518">
        <w:rPr>
          <w:b/>
          <w:lang w:val="lt-LT" w:eastAsia="ar-SA"/>
        </w:rPr>
        <w:t>SKYRIUS</w:t>
      </w:r>
    </w:p>
    <w:p w14:paraId="66F96A64" w14:textId="77777777" w:rsidR="00C354BD" w:rsidRPr="00951518" w:rsidRDefault="00C354BD" w:rsidP="00C30CDD">
      <w:pPr>
        <w:jc w:val="center"/>
        <w:rPr>
          <w:b/>
          <w:lang w:val="lt-LT" w:eastAsia="ar-SA"/>
        </w:rPr>
      </w:pPr>
      <w:r w:rsidRPr="00951518">
        <w:rPr>
          <w:b/>
          <w:lang w:val="lt-LT" w:eastAsia="ar-SA"/>
        </w:rPr>
        <w:lastRenderedPageBreak/>
        <w:t>TĘSTINUMAS IR PROGNOZĖ</w:t>
      </w:r>
    </w:p>
    <w:p w14:paraId="66F96A65" w14:textId="77777777" w:rsidR="00C30CDD" w:rsidRPr="00951518" w:rsidRDefault="00C30CDD" w:rsidP="00C30CDD">
      <w:pPr>
        <w:jc w:val="center"/>
        <w:rPr>
          <w:b/>
          <w:lang w:val="lt-LT" w:eastAsia="ar-SA"/>
        </w:rPr>
      </w:pPr>
    </w:p>
    <w:p w14:paraId="66F96A66" w14:textId="77777777" w:rsidR="006674B6" w:rsidRPr="00951518" w:rsidRDefault="00C354BD" w:rsidP="00C30CDD">
      <w:pPr>
        <w:ind w:firstLine="624"/>
        <w:jc w:val="both"/>
        <w:rPr>
          <w:lang w:val="lt-LT" w:eastAsia="ar-SA"/>
        </w:rPr>
      </w:pPr>
      <w:r w:rsidRPr="00951518">
        <w:rPr>
          <w:lang w:val="lt-LT" w:eastAsia="ar-SA"/>
        </w:rPr>
        <w:t xml:space="preserve">Atsižvelgiant į </w:t>
      </w:r>
      <w:r w:rsidR="00AF6FA8" w:rsidRPr="00951518">
        <w:rPr>
          <w:lang w:val="lt-LT" w:eastAsia="ar-SA"/>
        </w:rPr>
        <w:t>šioje programoje patvirtintas prioritetines gyventojų grupes,</w:t>
      </w:r>
      <w:r w:rsidR="006674B6" w:rsidRPr="00951518">
        <w:rPr>
          <w:lang w:val="lt-LT" w:eastAsia="ar-SA"/>
        </w:rPr>
        <w:t xml:space="preserve"> 2019</w:t>
      </w:r>
      <w:r w:rsidRPr="00951518">
        <w:rPr>
          <w:lang w:val="lt-LT" w:eastAsia="ar-SA"/>
        </w:rPr>
        <w:t xml:space="preserve"> m. numatoma tolia</w:t>
      </w:r>
      <w:r w:rsidR="00AF6FA8" w:rsidRPr="00951518">
        <w:rPr>
          <w:lang w:val="lt-LT" w:eastAsia="ar-SA"/>
        </w:rPr>
        <w:t>u tęsti šių grupių</w:t>
      </w:r>
      <w:r w:rsidR="009D2477" w:rsidRPr="00951518">
        <w:rPr>
          <w:lang w:val="lt-LT" w:eastAsia="ar-SA"/>
        </w:rPr>
        <w:t xml:space="preserve"> užimtumo didinimą. Padedant</w:t>
      </w:r>
      <w:r w:rsidRPr="00951518">
        <w:rPr>
          <w:lang w:val="lt-LT" w:eastAsia="ar-SA"/>
        </w:rPr>
        <w:t xml:space="preserve"> soc</w:t>
      </w:r>
      <w:r w:rsidR="009D2477" w:rsidRPr="00951518">
        <w:rPr>
          <w:lang w:val="lt-LT" w:eastAsia="ar-SA"/>
        </w:rPr>
        <w:t>ialiniams darbuotojams seniūnijose</w:t>
      </w:r>
      <w:r w:rsidR="0070244D" w:rsidRPr="00951518">
        <w:rPr>
          <w:lang w:val="lt-LT" w:eastAsia="ar-SA"/>
        </w:rPr>
        <w:t>,</w:t>
      </w:r>
      <w:r w:rsidRPr="00951518">
        <w:rPr>
          <w:lang w:val="lt-LT" w:eastAsia="ar-SA"/>
        </w:rPr>
        <w:t xml:space="preserve"> planuojama parengti socialinės paramos gavėjo paveikslą, kuris padėtų nustatyti, kokia pagalba yra reikalinga kiekvienam </w:t>
      </w:r>
      <w:r w:rsidR="0070244D" w:rsidRPr="00951518">
        <w:rPr>
          <w:lang w:val="lt-LT" w:eastAsia="ar-SA"/>
        </w:rPr>
        <w:t xml:space="preserve">socialiai pažeidžiamam </w:t>
      </w:r>
      <w:r w:rsidRPr="00951518">
        <w:rPr>
          <w:lang w:val="lt-LT" w:eastAsia="ar-SA"/>
        </w:rPr>
        <w:t>asmeniui ir numatyti realias galimybes kiekvie</w:t>
      </w:r>
      <w:r w:rsidR="006674B6" w:rsidRPr="00951518">
        <w:rPr>
          <w:lang w:val="lt-LT" w:eastAsia="ar-SA"/>
        </w:rPr>
        <w:t>ną jų integruoti į darbo rinką ir taip kiekvienais metais tikslinti prioritetinės gyventojų tikslinės grupės Užimtumo didinimo programoje.</w:t>
      </w:r>
    </w:p>
    <w:p w14:paraId="66F96A67" w14:textId="77777777" w:rsidR="006674B6" w:rsidRPr="00951518" w:rsidRDefault="0070244D" w:rsidP="00C30CDD">
      <w:pPr>
        <w:ind w:firstLine="624"/>
        <w:jc w:val="both"/>
        <w:rPr>
          <w:lang w:val="lt-LT" w:eastAsia="ar-SA"/>
        </w:rPr>
      </w:pPr>
      <w:r w:rsidRPr="00951518">
        <w:rPr>
          <w:lang w:val="lt-LT" w:eastAsia="ar-SA"/>
        </w:rPr>
        <w:t>Teikiant priemones ir paslaugas užimtumui didinti, planuojant jų m</w:t>
      </w:r>
      <w:r w:rsidR="00B12097" w:rsidRPr="00951518">
        <w:rPr>
          <w:lang w:val="lt-LT" w:eastAsia="ar-SA"/>
        </w:rPr>
        <w:t>a</w:t>
      </w:r>
      <w:r w:rsidRPr="00951518">
        <w:rPr>
          <w:lang w:val="lt-LT" w:eastAsia="ar-SA"/>
        </w:rPr>
        <w:t>stą ateinantiems 3 metams, ir toliau bus orientuojamasi į pagrindines tikslines grupes, kurios susiduria su užimtumo problema</w:t>
      </w:r>
      <w:r w:rsidR="00720701" w:rsidRPr="00951518">
        <w:rPr>
          <w:lang w:val="lt-LT" w:eastAsia="ar-SA"/>
        </w:rPr>
        <w:t xml:space="preserve"> </w:t>
      </w:r>
      <w:r w:rsidR="006674B6" w:rsidRPr="00951518">
        <w:rPr>
          <w:lang w:val="lt-LT" w:eastAsia="ar-SA"/>
        </w:rPr>
        <w:t xml:space="preserve">Rokiškio </w:t>
      </w:r>
      <w:r w:rsidR="00720701" w:rsidRPr="00951518">
        <w:rPr>
          <w:lang w:val="lt-LT" w:eastAsia="ar-SA"/>
        </w:rPr>
        <w:t>rajono savivaldybėje</w:t>
      </w:r>
      <w:r w:rsidR="006674B6" w:rsidRPr="00951518">
        <w:rPr>
          <w:lang w:val="lt-LT" w:eastAsia="ar-SA"/>
        </w:rPr>
        <w:t xml:space="preserve">: asmenys, patiriantys socialinę riziką, ilgalaikiai bedarbiai, piniginės socialinės paramos gavėjai, vyresni nei 40 metų asmenys. </w:t>
      </w:r>
    </w:p>
    <w:p w14:paraId="66F96A68" w14:textId="1EED58A1" w:rsidR="005E6817" w:rsidRPr="00951518" w:rsidRDefault="00473897" w:rsidP="00C30CDD">
      <w:pPr>
        <w:ind w:firstLine="624"/>
        <w:jc w:val="both"/>
        <w:rPr>
          <w:lang w:val="lt-LT" w:eastAsia="ar-SA"/>
        </w:rPr>
      </w:pPr>
      <w:r w:rsidRPr="00951518">
        <w:rPr>
          <w:lang w:val="lt-LT" w:eastAsia="ar-SA"/>
        </w:rPr>
        <w:t>Siekiant rajono gyventojų užimtumo didinimo procesą padaryti efektyvesnį</w:t>
      </w:r>
      <w:r w:rsidR="00C354BD" w:rsidRPr="00951518">
        <w:rPr>
          <w:lang w:val="lt-LT" w:eastAsia="ar-SA"/>
        </w:rPr>
        <w:t>, būtina didinti žmogiškuosius išteklius bei skirti lėšų socialinio darbo organi</w:t>
      </w:r>
      <w:r w:rsidR="009D2477" w:rsidRPr="00951518">
        <w:rPr>
          <w:lang w:val="lt-LT" w:eastAsia="ar-SA"/>
        </w:rPr>
        <w:t xml:space="preserve">zatorių </w:t>
      </w:r>
      <w:r w:rsidR="008859F0" w:rsidRPr="00951518">
        <w:rPr>
          <w:lang w:val="lt-LT" w:eastAsia="ar-SA"/>
        </w:rPr>
        <w:t xml:space="preserve">ir socialinių išmokų specialistų, dirbančių seniūnijose, </w:t>
      </w:r>
      <w:r w:rsidR="009D2477" w:rsidRPr="00951518">
        <w:rPr>
          <w:lang w:val="lt-LT" w:eastAsia="ar-SA"/>
        </w:rPr>
        <w:t>mokymams, kurie, nuolat</w:t>
      </w:r>
      <w:r w:rsidR="00C354BD" w:rsidRPr="00951518">
        <w:rPr>
          <w:lang w:val="lt-LT" w:eastAsia="ar-SA"/>
        </w:rPr>
        <w:t xml:space="preserve"> bendraudami su socialinės paramos gavėjais ir socialinės rizikos šeimomis</w:t>
      </w:r>
      <w:r w:rsidR="00B12097" w:rsidRPr="00951518">
        <w:rPr>
          <w:lang w:val="lt-LT" w:eastAsia="ar-SA"/>
        </w:rPr>
        <w:t>,</w:t>
      </w:r>
      <w:r w:rsidR="00C354BD" w:rsidRPr="00951518">
        <w:rPr>
          <w:lang w:val="lt-LT" w:eastAsia="ar-SA"/>
        </w:rPr>
        <w:t xml:space="preserve"> galėtų juos motyvuoti aktyvesnėms darbo paieškoms ir </w:t>
      </w:r>
      <w:r w:rsidR="00B12097" w:rsidRPr="00951518">
        <w:rPr>
          <w:lang w:val="lt-LT" w:eastAsia="ar-SA"/>
        </w:rPr>
        <w:t>dalyvauti</w:t>
      </w:r>
      <w:r w:rsidR="00C354BD" w:rsidRPr="00951518">
        <w:rPr>
          <w:lang w:val="lt-LT" w:eastAsia="ar-SA"/>
        </w:rPr>
        <w:t xml:space="preserve"> aktyviose darbo rinkos politikos priemonėse, kuria</w:t>
      </w:r>
      <w:r w:rsidR="005E6817" w:rsidRPr="00951518">
        <w:rPr>
          <w:lang w:val="lt-LT" w:eastAsia="ar-SA"/>
        </w:rPr>
        <w:t>s</w:t>
      </w:r>
      <w:r w:rsidR="00C354BD" w:rsidRPr="00951518">
        <w:rPr>
          <w:lang w:val="lt-LT" w:eastAsia="ar-SA"/>
        </w:rPr>
        <w:t xml:space="preserve"> teikia </w:t>
      </w:r>
      <w:r w:rsidR="00F878EF" w:rsidRPr="00951518">
        <w:rPr>
          <w:lang w:val="lt-LT" w:eastAsia="ar-SA"/>
        </w:rPr>
        <w:t>Užimtumo tarnyba</w:t>
      </w:r>
      <w:r w:rsidR="00C354BD" w:rsidRPr="00951518">
        <w:rPr>
          <w:lang w:val="lt-LT" w:eastAsia="ar-SA"/>
        </w:rPr>
        <w:t xml:space="preserve">. </w:t>
      </w:r>
    </w:p>
    <w:p w14:paraId="66F96A69" w14:textId="77777777" w:rsidR="00C354BD" w:rsidRPr="00951518" w:rsidRDefault="006674B6" w:rsidP="00C30CDD">
      <w:pPr>
        <w:ind w:firstLine="624"/>
        <w:jc w:val="both"/>
        <w:rPr>
          <w:lang w:val="lt-LT" w:eastAsia="ar-SA"/>
        </w:rPr>
      </w:pPr>
      <w:r w:rsidRPr="00951518">
        <w:rPr>
          <w:lang w:val="lt-LT" w:eastAsia="ar-SA"/>
        </w:rPr>
        <w:t xml:space="preserve">Rokiškio </w:t>
      </w:r>
      <w:r w:rsidR="00C354BD" w:rsidRPr="00951518">
        <w:rPr>
          <w:lang w:val="lt-LT" w:eastAsia="ar-SA"/>
        </w:rPr>
        <w:t>rajono savivaldybėje yra santykinai aukštas nedarbo lygis, todėl yra didelis gyventojų skaičius, kuriems reikalingas ilgalaikio</w:t>
      </w:r>
      <w:r w:rsidR="00B12097" w:rsidRPr="00951518">
        <w:rPr>
          <w:lang w:val="lt-LT" w:eastAsia="ar-SA"/>
        </w:rPr>
        <w:t xml:space="preserve"> užimtumo užtikrinimas, tačiau s</w:t>
      </w:r>
      <w:r w:rsidR="00C354BD" w:rsidRPr="00951518">
        <w:rPr>
          <w:lang w:val="lt-LT" w:eastAsia="ar-SA"/>
        </w:rPr>
        <w:t>avivaldybė neturi tiek finansinių išteklių, kad visiems neužimtiems ir neaktyviems darbo rinkoje asmenims galėtų užtikrinti ilgalaikį užimtumą. Atsižvelgiant į tai</w:t>
      </w:r>
      <w:r w:rsidR="009D2477" w:rsidRPr="00951518">
        <w:rPr>
          <w:lang w:val="lt-LT" w:eastAsia="ar-SA"/>
        </w:rPr>
        <w:t>,</w:t>
      </w:r>
      <w:r w:rsidR="00C354BD" w:rsidRPr="00951518">
        <w:rPr>
          <w:lang w:val="lt-LT" w:eastAsia="ar-SA"/>
        </w:rPr>
        <w:t xml:space="preserve"> būtina išskirti prioritetines gyventojų grupes, kurioms ilgalaikis užimtumas yra būtiniausias</w:t>
      </w:r>
      <w:r w:rsidR="00B12097" w:rsidRPr="00951518">
        <w:rPr>
          <w:lang w:val="lt-LT" w:eastAsia="ar-SA"/>
        </w:rPr>
        <w:t xml:space="preserve">, kurios </w:t>
      </w:r>
      <w:r w:rsidR="005E6817" w:rsidRPr="00951518">
        <w:rPr>
          <w:lang w:val="lt-LT" w:eastAsia="ar-SA"/>
        </w:rPr>
        <w:t xml:space="preserve">tikslinės </w:t>
      </w:r>
      <w:r w:rsidR="00C354BD" w:rsidRPr="00951518">
        <w:rPr>
          <w:lang w:val="lt-LT" w:eastAsia="ar-SA"/>
        </w:rPr>
        <w:t xml:space="preserve">grupės </w:t>
      </w:r>
      <w:r w:rsidR="005E6817" w:rsidRPr="00951518">
        <w:rPr>
          <w:lang w:val="lt-LT" w:eastAsia="ar-SA"/>
        </w:rPr>
        <w:t xml:space="preserve">yra </w:t>
      </w:r>
      <w:r w:rsidR="00C354BD" w:rsidRPr="00951518">
        <w:rPr>
          <w:lang w:val="lt-LT" w:eastAsia="ar-SA"/>
        </w:rPr>
        <w:t>didžiausios</w:t>
      </w:r>
      <w:r w:rsidR="00B12097" w:rsidRPr="00951518">
        <w:rPr>
          <w:lang w:val="lt-LT" w:eastAsia="ar-SA"/>
        </w:rPr>
        <w:t xml:space="preserve">, </w:t>
      </w:r>
      <w:r w:rsidR="00C354BD" w:rsidRPr="00951518">
        <w:rPr>
          <w:lang w:val="lt-LT" w:eastAsia="ar-SA"/>
        </w:rPr>
        <w:t xml:space="preserve">ir kiekvienais metais siekti </w:t>
      </w:r>
      <w:r w:rsidR="008859F0" w:rsidRPr="00951518">
        <w:rPr>
          <w:lang w:val="lt-LT" w:eastAsia="ar-SA"/>
        </w:rPr>
        <w:t xml:space="preserve">papildomai </w:t>
      </w:r>
      <w:r w:rsidR="00C354BD" w:rsidRPr="00951518">
        <w:rPr>
          <w:lang w:val="lt-LT" w:eastAsia="ar-SA"/>
        </w:rPr>
        <w:t>įtraukti asmenis į Užimtumo didinimo programą iš</w:t>
      </w:r>
      <w:r w:rsidR="008859F0" w:rsidRPr="00951518">
        <w:rPr>
          <w:lang w:val="lt-LT" w:eastAsia="ar-SA"/>
        </w:rPr>
        <w:t xml:space="preserve"> kitų tikslinių grupių, kurioms </w:t>
      </w:r>
      <w:r w:rsidR="00C354BD" w:rsidRPr="00951518">
        <w:rPr>
          <w:lang w:val="lt-LT" w:eastAsia="ar-SA"/>
        </w:rPr>
        <w:t>užimtumo didinimas</w:t>
      </w:r>
      <w:r w:rsidR="008859F0" w:rsidRPr="00951518">
        <w:rPr>
          <w:lang w:val="lt-LT" w:eastAsia="ar-SA"/>
        </w:rPr>
        <w:t xml:space="preserve"> taip pat yra reikalingas</w:t>
      </w:r>
      <w:r w:rsidR="00C354BD" w:rsidRPr="00951518">
        <w:rPr>
          <w:lang w:val="lt-LT" w:eastAsia="ar-SA"/>
        </w:rPr>
        <w:t xml:space="preserve">. </w:t>
      </w:r>
    </w:p>
    <w:p w14:paraId="66F96A6A" w14:textId="5D99D2D1" w:rsidR="00344A9E" w:rsidRPr="00951518" w:rsidRDefault="00473897" w:rsidP="00C30CDD">
      <w:pPr>
        <w:pStyle w:val="Betarp"/>
        <w:ind w:firstLine="624"/>
        <w:jc w:val="both"/>
        <w:rPr>
          <w:lang w:val="lt-LT"/>
        </w:rPr>
      </w:pPr>
      <w:r w:rsidRPr="00951518">
        <w:rPr>
          <w:lang w:val="lt-LT" w:eastAsia="ar-SA"/>
        </w:rPr>
        <w:t>Atsižvelgia</w:t>
      </w:r>
      <w:r w:rsidR="003F7854" w:rsidRPr="00951518">
        <w:rPr>
          <w:lang w:val="lt-LT" w:eastAsia="ar-SA"/>
        </w:rPr>
        <w:t>nt į esamą nedarbo lygį Rokiškio</w:t>
      </w:r>
      <w:r w:rsidRPr="00951518">
        <w:rPr>
          <w:lang w:val="lt-LT" w:eastAsia="ar-SA"/>
        </w:rPr>
        <w:t xml:space="preserve"> rajono savivaldybėje, numatoma, kad priemonių ir paslaugų poreikis užimtumui didinti nemažės</w:t>
      </w:r>
      <w:r w:rsidR="00382578" w:rsidRPr="00951518">
        <w:rPr>
          <w:lang w:val="lt-LT" w:eastAsia="ar-SA"/>
        </w:rPr>
        <w:t>, nes nedarbo lygis yra žymiai didesnis už šalies nedarbo lygį</w:t>
      </w:r>
      <w:r w:rsidRPr="00951518">
        <w:rPr>
          <w:lang w:val="lt-LT" w:eastAsia="ar-SA"/>
        </w:rPr>
        <w:t xml:space="preserve">. Numatyti rajono biudžetą ateinantiems 3 metams yra sudėtinga, todėl planuojant priemones bei paslaugas bus atsižvelgiamas į biudžeto galimybes. Numanoma, kad pagrindiniai </w:t>
      </w:r>
      <w:r w:rsidR="00382578" w:rsidRPr="00951518">
        <w:rPr>
          <w:lang w:val="lt-LT" w:eastAsia="ar-SA"/>
        </w:rPr>
        <w:t>finansavimo šaltiniai priemonėms ir paslaugoms įgyvendinti bus valstybės specialiosios tikslinės dotacijos lėšos savivaldybių biudžetams, Europos Sąjungos paramos lėšos i</w:t>
      </w:r>
      <w:r w:rsidR="008653C3" w:rsidRPr="00951518">
        <w:rPr>
          <w:lang w:val="lt-LT" w:eastAsia="ar-SA"/>
        </w:rPr>
        <w:t xml:space="preserve">r </w:t>
      </w:r>
      <w:r w:rsidR="00B12097" w:rsidRPr="00951518">
        <w:rPr>
          <w:lang w:val="lt-LT" w:eastAsia="ar-SA"/>
        </w:rPr>
        <w:t>s</w:t>
      </w:r>
      <w:r w:rsidR="008653C3" w:rsidRPr="00951518">
        <w:rPr>
          <w:lang w:val="lt-LT" w:eastAsia="ar-SA"/>
        </w:rPr>
        <w:t xml:space="preserve">avivaldybės biudžeto lėšos. </w:t>
      </w:r>
      <w:r w:rsidR="00344A9E" w:rsidRPr="00951518">
        <w:rPr>
          <w:lang w:val="lt-LT"/>
        </w:rPr>
        <w:t>Planuojama, kad Programoje dalyvaus apie 100 nedirbančių asmenų iš Programos nurodytų tikslinių grupių. Konkretus jų skaičius nustatomas atsižvelgiant į paskirtą 201</w:t>
      </w:r>
      <w:r w:rsidR="00722BF5" w:rsidRPr="00951518">
        <w:rPr>
          <w:lang w:val="lt-LT"/>
        </w:rPr>
        <w:t>9</w:t>
      </w:r>
      <w:r w:rsidR="00344A9E" w:rsidRPr="00951518">
        <w:rPr>
          <w:lang w:val="lt-LT"/>
        </w:rPr>
        <w:t xml:space="preserve"> metams Programos finansavimą. </w:t>
      </w:r>
    </w:p>
    <w:p w14:paraId="66F96A6B" w14:textId="77777777" w:rsidR="00344A9E" w:rsidRPr="00951518" w:rsidRDefault="00344A9E" w:rsidP="00C30CDD">
      <w:pPr>
        <w:pStyle w:val="Betarp"/>
        <w:ind w:firstLine="624"/>
        <w:jc w:val="both"/>
        <w:rPr>
          <w:lang w:val="lt-LT"/>
        </w:rPr>
      </w:pPr>
      <w:r w:rsidRPr="00951518">
        <w:rPr>
          <w:lang w:val="lt-LT"/>
        </w:rPr>
        <w:t>Programa bus tęstinė. Atsižvelgiant į nedirbančių asmenų užimtumo didinimo poreikį, 2019–2020 metais planuojama tęsti Programą ir ieškoti kitų užimtumo didinimo formų.</w:t>
      </w:r>
    </w:p>
    <w:p w14:paraId="66F96A6C" w14:textId="77777777" w:rsidR="00344A9E" w:rsidRPr="00951518" w:rsidRDefault="00344A9E" w:rsidP="00C30CDD">
      <w:pPr>
        <w:pStyle w:val="Betarp"/>
        <w:ind w:firstLine="624"/>
        <w:jc w:val="both"/>
        <w:rPr>
          <w:lang w:val="lt-LT"/>
        </w:rPr>
      </w:pPr>
      <w:r w:rsidRPr="00951518">
        <w:rPr>
          <w:lang w:val="lt-LT"/>
        </w:rPr>
        <w:t>Planuojama, kad įgyvendinus Programą bus sudaryta galimybė Programoje dalyvavusiems asmenims įsidarbinti, ugdyti ir atnaujinti darbinius įgūdžius, mažinti socialinę atskirtį.</w:t>
      </w:r>
    </w:p>
    <w:p w14:paraId="66F96A6D" w14:textId="77777777" w:rsidR="00344A9E" w:rsidRPr="00951518" w:rsidRDefault="00344A9E" w:rsidP="00C30CDD">
      <w:pPr>
        <w:pStyle w:val="Betarp"/>
        <w:ind w:firstLine="624"/>
        <w:jc w:val="both"/>
        <w:rPr>
          <w:lang w:val="lt-LT"/>
        </w:rPr>
      </w:pPr>
      <w:r w:rsidRPr="00951518">
        <w:rPr>
          <w:lang w:val="lt-LT"/>
        </w:rPr>
        <w:t>Dalis asmenų dalyvavimo Programoje laikotarpiu negaus arba gaus sumažintą piniginę socialinę paramą, todėl bus taupomos savivaldybės biudžeto lėšos. Programos dalyviai bus sugrąžinti į darbo rinką, tai padidins galimybes rasti nuolatinį darbą.</w:t>
      </w:r>
    </w:p>
    <w:p w14:paraId="66F96A6E" w14:textId="77777777" w:rsidR="00344A9E" w:rsidRPr="00951518" w:rsidRDefault="00344A9E" w:rsidP="00C30CDD">
      <w:pPr>
        <w:pStyle w:val="Betarp"/>
        <w:jc w:val="both"/>
        <w:rPr>
          <w:lang w:val="lt-LT"/>
        </w:rPr>
      </w:pPr>
      <w:r w:rsidRPr="00951518">
        <w:rPr>
          <w:lang w:val="lt-LT"/>
        </w:rPr>
        <w:t xml:space="preserve">Programos priežiūros tikslas – sudaryti prielaidas efektyviai įgyvendinti Programos tikslus ir uždavinius. Programos priežiūra bus vykdoma atliekant Programos įgyvendinimo, bedarbių atitikties nustatytiems kriterijams dalyvauti Programoje, lėšų panaudojimo </w:t>
      </w:r>
      <w:proofErr w:type="spellStart"/>
      <w:r w:rsidRPr="00951518">
        <w:rPr>
          <w:lang w:val="lt-LT"/>
        </w:rPr>
        <w:t>stebėseną</w:t>
      </w:r>
      <w:proofErr w:type="spellEnd"/>
      <w:r w:rsidRPr="00951518">
        <w:rPr>
          <w:lang w:val="lt-LT"/>
        </w:rPr>
        <w:t xml:space="preserve"> ir sutartinių įsipareigojimų vykdymo ir efektyvumo analizes.</w:t>
      </w:r>
    </w:p>
    <w:p w14:paraId="66F96A6F" w14:textId="77777777" w:rsidR="00344A9E" w:rsidRPr="00951518" w:rsidRDefault="00E16E72" w:rsidP="002472DF">
      <w:pPr>
        <w:pStyle w:val="Betarp"/>
        <w:ind w:firstLine="567"/>
        <w:jc w:val="both"/>
        <w:rPr>
          <w:lang w:val="lt-LT"/>
        </w:rPr>
      </w:pPr>
      <w:r w:rsidRPr="00951518">
        <w:rPr>
          <w:color w:val="000000"/>
          <w:lang w:val="lt-LT"/>
        </w:rPr>
        <w:t xml:space="preserve">Rokiškio rajono </w:t>
      </w:r>
      <w:r w:rsidR="00344A9E" w:rsidRPr="00951518">
        <w:rPr>
          <w:color w:val="000000"/>
          <w:lang w:val="lt-LT"/>
        </w:rPr>
        <w:t>savivaldybės</w:t>
      </w:r>
      <w:r w:rsidR="00344A9E" w:rsidRPr="00951518">
        <w:rPr>
          <w:lang w:val="lt-LT"/>
        </w:rPr>
        <w:t xml:space="preserve"> administracijos direktoriaus nustatyta tvarka bus vykdoma:</w:t>
      </w:r>
    </w:p>
    <w:p w14:paraId="66F96A70" w14:textId="0B29BA6F" w:rsidR="00E16E72" w:rsidRPr="00951518" w:rsidRDefault="00344A9E" w:rsidP="002472DF">
      <w:pPr>
        <w:pStyle w:val="Betarp"/>
        <w:ind w:firstLine="567"/>
        <w:jc w:val="both"/>
        <w:rPr>
          <w:lang w:val="lt-LT"/>
        </w:rPr>
      </w:pPr>
      <w:r w:rsidRPr="00951518">
        <w:rPr>
          <w:lang w:val="lt-LT"/>
        </w:rPr>
        <w:t>1</w:t>
      </w:r>
      <w:r w:rsidR="00951518">
        <w:rPr>
          <w:lang w:val="lt-LT"/>
        </w:rPr>
        <w:t>)</w:t>
      </w:r>
      <w:r w:rsidRPr="00951518">
        <w:rPr>
          <w:lang w:val="lt-LT"/>
        </w:rPr>
        <w:t xml:space="preserve"> lėšų panaudojim</w:t>
      </w:r>
      <w:r w:rsidR="00E16E72" w:rsidRPr="00951518">
        <w:rPr>
          <w:lang w:val="lt-LT"/>
        </w:rPr>
        <w:t>o pagal paskirtį stebėjimas;</w:t>
      </w:r>
    </w:p>
    <w:p w14:paraId="66F96A71" w14:textId="6ACE7A01" w:rsidR="00135AD9" w:rsidRPr="00951518" w:rsidRDefault="00344A9E" w:rsidP="002472DF">
      <w:pPr>
        <w:pStyle w:val="Betarp"/>
        <w:ind w:firstLine="567"/>
        <w:jc w:val="both"/>
        <w:rPr>
          <w:lang w:val="lt-LT"/>
        </w:rPr>
      </w:pPr>
      <w:r w:rsidRPr="00951518">
        <w:rPr>
          <w:lang w:val="lt-LT"/>
        </w:rPr>
        <w:t>2</w:t>
      </w:r>
      <w:r w:rsidR="00951518">
        <w:rPr>
          <w:lang w:val="lt-LT"/>
        </w:rPr>
        <w:t>)</w:t>
      </w:r>
      <w:r w:rsidRPr="00951518">
        <w:rPr>
          <w:lang w:val="lt-LT"/>
        </w:rPr>
        <w:t xml:space="preserve"> pasiektų rezultatų analizė ir programos efektyvumo vertinimas.</w:t>
      </w:r>
    </w:p>
    <w:p w14:paraId="66F96A72" w14:textId="77777777" w:rsidR="00CA4580" w:rsidRPr="00951518" w:rsidRDefault="00CA4580" w:rsidP="002472DF">
      <w:pPr>
        <w:ind w:firstLine="567"/>
        <w:jc w:val="center"/>
        <w:rPr>
          <w:b/>
          <w:lang w:val="lt-LT" w:eastAsia="ar-SA"/>
        </w:rPr>
      </w:pPr>
    </w:p>
    <w:p w14:paraId="66F96A73" w14:textId="77777777" w:rsidR="00A435AE" w:rsidRPr="00951518" w:rsidRDefault="00A435AE" w:rsidP="00C30CDD">
      <w:pPr>
        <w:jc w:val="center"/>
        <w:rPr>
          <w:b/>
          <w:bCs/>
          <w:lang w:val="lt-LT"/>
        </w:rPr>
      </w:pPr>
      <w:r w:rsidRPr="00951518">
        <w:rPr>
          <w:b/>
          <w:lang w:val="lt-LT" w:eastAsia="ar-SA"/>
        </w:rPr>
        <w:t xml:space="preserve">VI </w:t>
      </w:r>
      <w:r w:rsidRPr="00951518">
        <w:rPr>
          <w:b/>
          <w:bCs/>
          <w:lang w:val="lt-LT"/>
        </w:rPr>
        <w:t>SKYRIUS</w:t>
      </w:r>
    </w:p>
    <w:p w14:paraId="66F96A74" w14:textId="77777777" w:rsidR="00C354BD" w:rsidRDefault="00C354BD" w:rsidP="00C30CDD">
      <w:pPr>
        <w:jc w:val="center"/>
        <w:rPr>
          <w:b/>
          <w:lang w:val="lt-LT" w:eastAsia="ar-SA"/>
        </w:rPr>
      </w:pPr>
      <w:r w:rsidRPr="00951518">
        <w:rPr>
          <w:b/>
          <w:lang w:val="lt-LT" w:eastAsia="ar-SA"/>
        </w:rPr>
        <w:t>VIEŠINIMAS</w:t>
      </w:r>
    </w:p>
    <w:p w14:paraId="1844FD1E" w14:textId="77777777" w:rsidR="00951518" w:rsidRPr="00951518" w:rsidRDefault="00951518" w:rsidP="00C30CDD">
      <w:pPr>
        <w:jc w:val="center"/>
        <w:rPr>
          <w:b/>
          <w:lang w:val="lt-LT" w:eastAsia="ar-SA"/>
        </w:rPr>
      </w:pPr>
    </w:p>
    <w:p w14:paraId="66F96A76" w14:textId="5AE1EC4B" w:rsidR="00C354BD" w:rsidRPr="002472DF" w:rsidRDefault="00F061D2" w:rsidP="002472DF">
      <w:pPr>
        <w:ind w:firstLine="624"/>
        <w:jc w:val="both"/>
        <w:rPr>
          <w:lang w:val="lt-LT" w:eastAsia="ar-SA"/>
        </w:rPr>
      </w:pPr>
      <w:r w:rsidRPr="00951518">
        <w:rPr>
          <w:lang w:val="lt-LT" w:eastAsia="ar-SA"/>
        </w:rPr>
        <w:lastRenderedPageBreak/>
        <w:t>Rokiškio</w:t>
      </w:r>
      <w:r w:rsidR="00C354BD" w:rsidRPr="00951518">
        <w:rPr>
          <w:lang w:val="lt-LT" w:eastAsia="ar-SA"/>
        </w:rPr>
        <w:t xml:space="preserve"> rajono savivaldybės </w:t>
      </w:r>
      <w:r w:rsidR="00B12097" w:rsidRPr="00951518">
        <w:rPr>
          <w:lang w:val="lt-LT" w:eastAsia="ar-SA"/>
        </w:rPr>
        <w:t>u</w:t>
      </w:r>
      <w:r w:rsidR="00C354BD" w:rsidRPr="00951518">
        <w:rPr>
          <w:lang w:val="lt-LT" w:eastAsia="ar-SA"/>
        </w:rPr>
        <w:t xml:space="preserve">žimtumo didinimo programa, jos įgyvendinimas ir vertinimo rezultatai skelbiami </w:t>
      </w:r>
      <w:r w:rsidR="00B12097" w:rsidRPr="00951518">
        <w:rPr>
          <w:lang w:val="lt-LT" w:eastAsia="ar-SA"/>
        </w:rPr>
        <w:t>s</w:t>
      </w:r>
      <w:r w:rsidR="004F5CB7" w:rsidRPr="00951518">
        <w:rPr>
          <w:lang w:val="lt-LT" w:eastAsia="ar-SA"/>
        </w:rPr>
        <w:t>avivaldybės i</w:t>
      </w:r>
      <w:r w:rsidRPr="00951518">
        <w:rPr>
          <w:lang w:val="lt-LT" w:eastAsia="ar-SA"/>
        </w:rPr>
        <w:t xml:space="preserve">nterneto svetainėje </w:t>
      </w:r>
      <w:hyperlink r:id="rId12" w:history="1">
        <w:r w:rsidR="008D4EC0" w:rsidRPr="00951518">
          <w:rPr>
            <w:rStyle w:val="Hipersaitas"/>
            <w:lang w:val="lt-LT" w:eastAsia="ar-SA"/>
          </w:rPr>
          <w:t>www.rokiskis.lt</w:t>
        </w:r>
      </w:hyperlink>
      <w:r w:rsidR="00C354BD" w:rsidRPr="00951518">
        <w:rPr>
          <w:lang w:val="lt-LT" w:eastAsia="ar-SA"/>
        </w:rPr>
        <w:t>. Užimtumo didinimo programos rezultatai vertinami Trišalėje taryboje.</w:t>
      </w:r>
    </w:p>
    <w:p w14:paraId="66F96A77" w14:textId="77777777" w:rsidR="00296168" w:rsidRPr="00951518" w:rsidRDefault="00F72E7E" w:rsidP="00C30CDD">
      <w:pPr>
        <w:jc w:val="center"/>
        <w:rPr>
          <w:u w:val="single"/>
          <w:lang w:val="lt-LT"/>
        </w:rPr>
      </w:pPr>
      <w:r w:rsidRPr="00951518">
        <w:rPr>
          <w:u w:val="single"/>
          <w:lang w:val="lt-LT"/>
        </w:rPr>
        <w:tab/>
      </w:r>
      <w:r w:rsidRPr="00951518">
        <w:rPr>
          <w:u w:val="single"/>
          <w:lang w:val="lt-LT"/>
        </w:rPr>
        <w:tab/>
      </w:r>
      <w:r w:rsidRPr="00951518">
        <w:rPr>
          <w:u w:val="single"/>
          <w:lang w:val="lt-LT"/>
        </w:rPr>
        <w:tab/>
      </w:r>
    </w:p>
    <w:p w14:paraId="66F96A78" w14:textId="77777777" w:rsidR="00F4611F" w:rsidRPr="00951518" w:rsidRDefault="00F4611F" w:rsidP="00C30CDD">
      <w:pPr>
        <w:jc w:val="center"/>
        <w:rPr>
          <w:u w:val="single"/>
          <w:lang w:val="lt-LT"/>
        </w:rPr>
      </w:pPr>
    </w:p>
    <w:p w14:paraId="66F96A79" w14:textId="77777777" w:rsidR="00F4611F" w:rsidRPr="00951518" w:rsidRDefault="00F4611F" w:rsidP="00C30CDD">
      <w:pPr>
        <w:jc w:val="center"/>
        <w:rPr>
          <w:u w:val="single"/>
          <w:lang w:val="lt-LT"/>
        </w:rPr>
      </w:pPr>
    </w:p>
    <w:p w14:paraId="66F96A7A" w14:textId="77777777" w:rsidR="00F4611F" w:rsidRPr="00951518" w:rsidRDefault="00F4611F" w:rsidP="00C30CDD">
      <w:pPr>
        <w:ind w:firstLine="851"/>
        <w:jc w:val="both"/>
        <w:rPr>
          <w:lang w:val="lt-LT"/>
        </w:rPr>
      </w:pPr>
    </w:p>
    <w:sectPr w:rsidR="00F4611F" w:rsidRPr="00951518" w:rsidSect="00AA7435">
      <w:pgSz w:w="11907" w:h="16840"/>
      <w:pgMar w:top="1134" w:right="567" w:bottom="1134" w:left="1701" w:header="561" w:footer="561" w:gutter="0"/>
      <w:pgNumType w:start="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96A83" w14:textId="77777777" w:rsidR="00E91A09" w:rsidRDefault="00E91A09" w:rsidP="006F0BD0">
      <w:r>
        <w:separator/>
      </w:r>
    </w:p>
  </w:endnote>
  <w:endnote w:type="continuationSeparator" w:id="0">
    <w:p w14:paraId="66F96A84" w14:textId="77777777" w:rsidR="00E91A09" w:rsidRDefault="00E91A09" w:rsidP="006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6A81" w14:textId="77777777" w:rsidR="00E91A09" w:rsidRDefault="00E91A09" w:rsidP="006F0BD0">
      <w:r>
        <w:separator/>
      </w:r>
    </w:p>
  </w:footnote>
  <w:footnote w:type="continuationSeparator" w:id="0">
    <w:p w14:paraId="66F96A82" w14:textId="77777777" w:rsidR="00E91A09" w:rsidRDefault="00E91A09" w:rsidP="006F0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B794A"/>
    <w:multiLevelType w:val="hybridMultilevel"/>
    <w:tmpl w:val="B0FC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0E245B5"/>
    <w:multiLevelType w:val="multilevel"/>
    <w:tmpl w:val="824C04E4"/>
    <w:lvl w:ilvl="0">
      <w:start w:val="3"/>
      <w:numFmt w:val="decimal"/>
      <w:lvlText w:val="%1."/>
      <w:lvlJc w:val="left"/>
      <w:pPr>
        <w:ind w:left="2010" w:hanging="360"/>
      </w:pPr>
      <w:rPr>
        <w:rFonts w:hint="default"/>
      </w:rPr>
    </w:lvl>
    <w:lvl w:ilvl="1">
      <w:start w:val="2"/>
      <w:numFmt w:val="decimal"/>
      <w:isLgl/>
      <w:lvlText w:val="%1.%2"/>
      <w:lvlJc w:val="left"/>
      <w:pPr>
        <w:ind w:left="2025" w:hanging="375"/>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09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450" w:hanging="1800"/>
      </w:pPr>
      <w:rPr>
        <w:rFonts w:hint="default"/>
      </w:rPr>
    </w:lvl>
  </w:abstractNum>
  <w:abstractNum w:abstractNumId="4">
    <w:nsid w:val="22D50002"/>
    <w:multiLevelType w:val="hybridMultilevel"/>
    <w:tmpl w:val="DAB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421F6"/>
    <w:multiLevelType w:val="hybridMultilevel"/>
    <w:tmpl w:val="160E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nsid w:val="2AAC5317"/>
    <w:multiLevelType w:val="hybridMultilevel"/>
    <w:tmpl w:val="F47A9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1A65EA4"/>
    <w:multiLevelType w:val="hybridMultilevel"/>
    <w:tmpl w:val="DEE20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24F3C90"/>
    <w:multiLevelType w:val="hybridMultilevel"/>
    <w:tmpl w:val="CEBCA51E"/>
    <w:lvl w:ilvl="0" w:tplc="D9B0F13A">
      <w:start w:val="1"/>
      <w:numFmt w:val="decimal"/>
      <w:lvlText w:val="%1."/>
      <w:lvlJc w:val="left"/>
      <w:pPr>
        <w:ind w:left="1650" w:hanging="360"/>
      </w:pPr>
      <w:rPr>
        <w:rFonts w:hint="default"/>
        <w:b w:val="0"/>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nsid w:val="39A82A30"/>
    <w:multiLevelType w:val="hybridMultilevel"/>
    <w:tmpl w:val="F196A764"/>
    <w:lvl w:ilvl="0" w:tplc="16B45A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47E32204"/>
    <w:multiLevelType w:val="hybridMultilevel"/>
    <w:tmpl w:val="A008C218"/>
    <w:lvl w:ilvl="0" w:tplc="1F64C1FE">
      <w:start w:val="1"/>
      <w:numFmt w:val="decimal"/>
      <w:lvlText w:val="%1."/>
      <w:lvlJc w:val="left"/>
      <w:pPr>
        <w:ind w:left="633" w:hanging="360"/>
      </w:pPr>
      <w:rPr>
        <w:rFonts w:hint="default"/>
      </w:rPr>
    </w:lvl>
    <w:lvl w:ilvl="1" w:tplc="04270019" w:tentative="1">
      <w:start w:val="1"/>
      <w:numFmt w:val="lowerLetter"/>
      <w:lvlText w:val="%2."/>
      <w:lvlJc w:val="left"/>
      <w:pPr>
        <w:ind w:left="1353" w:hanging="360"/>
      </w:pPr>
    </w:lvl>
    <w:lvl w:ilvl="2" w:tplc="0427001B" w:tentative="1">
      <w:start w:val="1"/>
      <w:numFmt w:val="lowerRoman"/>
      <w:lvlText w:val="%3."/>
      <w:lvlJc w:val="right"/>
      <w:pPr>
        <w:ind w:left="2073" w:hanging="180"/>
      </w:pPr>
    </w:lvl>
    <w:lvl w:ilvl="3" w:tplc="0427000F" w:tentative="1">
      <w:start w:val="1"/>
      <w:numFmt w:val="decimal"/>
      <w:lvlText w:val="%4."/>
      <w:lvlJc w:val="left"/>
      <w:pPr>
        <w:ind w:left="2793" w:hanging="360"/>
      </w:pPr>
    </w:lvl>
    <w:lvl w:ilvl="4" w:tplc="04270019" w:tentative="1">
      <w:start w:val="1"/>
      <w:numFmt w:val="lowerLetter"/>
      <w:lvlText w:val="%5."/>
      <w:lvlJc w:val="left"/>
      <w:pPr>
        <w:ind w:left="3513" w:hanging="360"/>
      </w:pPr>
    </w:lvl>
    <w:lvl w:ilvl="5" w:tplc="0427001B" w:tentative="1">
      <w:start w:val="1"/>
      <w:numFmt w:val="lowerRoman"/>
      <w:lvlText w:val="%6."/>
      <w:lvlJc w:val="right"/>
      <w:pPr>
        <w:ind w:left="4233" w:hanging="180"/>
      </w:pPr>
    </w:lvl>
    <w:lvl w:ilvl="6" w:tplc="0427000F" w:tentative="1">
      <w:start w:val="1"/>
      <w:numFmt w:val="decimal"/>
      <w:lvlText w:val="%7."/>
      <w:lvlJc w:val="left"/>
      <w:pPr>
        <w:ind w:left="4953" w:hanging="360"/>
      </w:pPr>
    </w:lvl>
    <w:lvl w:ilvl="7" w:tplc="04270019" w:tentative="1">
      <w:start w:val="1"/>
      <w:numFmt w:val="lowerLetter"/>
      <w:lvlText w:val="%8."/>
      <w:lvlJc w:val="left"/>
      <w:pPr>
        <w:ind w:left="5673" w:hanging="360"/>
      </w:pPr>
    </w:lvl>
    <w:lvl w:ilvl="8" w:tplc="0427001B" w:tentative="1">
      <w:start w:val="1"/>
      <w:numFmt w:val="lowerRoman"/>
      <w:lvlText w:val="%9."/>
      <w:lvlJc w:val="right"/>
      <w:pPr>
        <w:ind w:left="6393" w:hanging="180"/>
      </w:pPr>
    </w:lvl>
  </w:abstractNum>
  <w:abstractNum w:abstractNumId="12">
    <w:nsid w:val="4B293282"/>
    <w:multiLevelType w:val="hybridMultilevel"/>
    <w:tmpl w:val="8F287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2C640BE"/>
    <w:multiLevelType w:val="hybridMultilevel"/>
    <w:tmpl w:val="07B27EB0"/>
    <w:lvl w:ilvl="0" w:tplc="37948814">
      <w:start w:val="1"/>
      <w:numFmt w:val="upperRoman"/>
      <w:lvlText w:val="%1."/>
      <w:lvlJc w:val="left"/>
      <w:pPr>
        <w:ind w:left="2007" w:hanging="72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4">
    <w:nsid w:val="55252AF6"/>
    <w:multiLevelType w:val="multilevel"/>
    <w:tmpl w:val="C980C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415AA2"/>
    <w:multiLevelType w:val="multilevel"/>
    <w:tmpl w:val="DD04A1C2"/>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602B2BC5"/>
    <w:multiLevelType w:val="hybridMultilevel"/>
    <w:tmpl w:val="EB940D86"/>
    <w:lvl w:ilvl="0" w:tplc="EE062168">
      <w:start w:val="1"/>
      <w:numFmt w:val="upperRoman"/>
      <w:lvlText w:val="%1."/>
      <w:lvlJc w:val="left"/>
      <w:pPr>
        <w:ind w:left="1344" w:hanging="72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7">
    <w:nsid w:val="6F380193"/>
    <w:multiLevelType w:val="hybridMultilevel"/>
    <w:tmpl w:val="929E4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2527F55"/>
    <w:multiLevelType w:val="hybridMultilevel"/>
    <w:tmpl w:val="29368118"/>
    <w:lvl w:ilvl="0" w:tplc="0427000F">
      <w:start w:val="1"/>
      <w:numFmt w:val="decimal"/>
      <w:lvlText w:val="%1."/>
      <w:lvlJc w:val="left"/>
      <w:pPr>
        <w:tabs>
          <w:tab w:val="num" w:pos="6030"/>
        </w:tabs>
        <w:ind w:left="6030" w:hanging="360"/>
      </w:pPr>
      <w:rPr>
        <w:rFonts w:hint="default"/>
        <w:b w:val="0"/>
        <w:i w:val="0"/>
        <w:sz w:val="24"/>
        <w:szCs w:val="24"/>
      </w:rPr>
    </w:lvl>
    <w:lvl w:ilvl="1" w:tplc="04090003" w:tentative="1">
      <w:start w:val="1"/>
      <w:numFmt w:val="bullet"/>
      <w:lvlText w:val="o"/>
      <w:lvlJc w:val="left"/>
      <w:pPr>
        <w:tabs>
          <w:tab w:val="num" w:pos="7110"/>
        </w:tabs>
        <w:ind w:left="7110" w:hanging="360"/>
      </w:pPr>
      <w:rPr>
        <w:rFonts w:ascii="Courier New" w:hAnsi="Courier New" w:cs="Courier New" w:hint="default"/>
      </w:rPr>
    </w:lvl>
    <w:lvl w:ilvl="2" w:tplc="04090005" w:tentative="1">
      <w:start w:val="1"/>
      <w:numFmt w:val="bullet"/>
      <w:lvlText w:val=""/>
      <w:lvlJc w:val="left"/>
      <w:pPr>
        <w:tabs>
          <w:tab w:val="num" w:pos="7830"/>
        </w:tabs>
        <w:ind w:left="7830" w:hanging="360"/>
      </w:pPr>
      <w:rPr>
        <w:rFonts w:ascii="Wingdings" w:hAnsi="Wingdings" w:hint="default"/>
      </w:rPr>
    </w:lvl>
    <w:lvl w:ilvl="3" w:tplc="04090001" w:tentative="1">
      <w:start w:val="1"/>
      <w:numFmt w:val="bullet"/>
      <w:lvlText w:val=""/>
      <w:lvlJc w:val="left"/>
      <w:pPr>
        <w:tabs>
          <w:tab w:val="num" w:pos="8550"/>
        </w:tabs>
        <w:ind w:left="8550" w:hanging="360"/>
      </w:pPr>
      <w:rPr>
        <w:rFonts w:ascii="Symbol" w:hAnsi="Symbol" w:hint="default"/>
      </w:rPr>
    </w:lvl>
    <w:lvl w:ilvl="4" w:tplc="04090003" w:tentative="1">
      <w:start w:val="1"/>
      <w:numFmt w:val="bullet"/>
      <w:lvlText w:val="o"/>
      <w:lvlJc w:val="left"/>
      <w:pPr>
        <w:tabs>
          <w:tab w:val="num" w:pos="9270"/>
        </w:tabs>
        <w:ind w:left="9270" w:hanging="360"/>
      </w:pPr>
      <w:rPr>
        <w:rFonts w:ascii="Courier New" w:hAnsi="Courier New" w:cs="Courier New" w:hint="default"/>
      </w:rPr>
    </w:lvl>
    <w:lvl w:ilvl="5" w:tplc="04090005" w:tentative="1">
      <w:start w:val="1"/>
      <w:numFmt w:val="bullet"/>
      <w:lvlText w:val=""/>
      <w:lvlJc w:val="left"/>
      <w:pPr>
        <w:tabs>
          <w:tab w:val="num" w:pos="9990"/>
        </w:tabs>
        <w:ind w:left="9990" w:hanging="360"/>
      </w:pPr>
      <w:rPr>
        <w:rFonts w:ascii="Wingdings" w:hAnsi="Wingdings" w:hint="default"/>
      </w:rPr>
    </w:lvl>
    <w:lvl w:ilvl="6" w:tplc="04090001" w:tentative="1">
      <w:start w:val="1"/>
      <w:numFmt w:val="bullet"/>
      <w:lvlText w:val=""/>
      <w:lvlJc w:val="left"/>
      <w:pPr>
        <w:tabs>
          <w:tab w:val="num" w:pos="10710"/>
        </w:tabs>
        <w:ind w:left="10710" w:hanging="360"/>
      </w:pPr>
      <w:rPr>
        <w:rFonts w:ascii="Symbol" w:hAnsi="Symbol" w:hint="default"/>
      </w:rPr>
    </w:lvl>
    <w:lvl w:ilvl="7" w:tplc="04090003" w:tentative="1">
      <w:start w:val="1"/>
      <w:numFmt w:val="bullet"/>
      <w:lvlText w:val="o"/>
      <w:lvlJc w:val="left"/>
      <w:pPr>
        <w:tabs>
          <w:tab w:val="num" w:pos="11430"/>
        </w:tabs>
        <w:ind w:left="11430" w:hanging="360"/>
      </w:pPr>
      <w:rPr>
        <w:rFonts w:ascii="Courier New" w:hAnsi="Courier New" w:cs="Courier New" w:hint="default"/>
      </w:rPr>
    </w:lvl>
    <w:lvl w:ilvl="8" w:tplc="04090005" w:tentative="1">
      <w:start w:val="1"/>
      <w:numFmt w:val="bullet"/>
      <w:lvlText w:val=""/>
      <w:lvlJc w:val="left"/>
      <w:pPr>
        <w:tabs>
          <w:tab w:val="num" w:pos="12150"/>
        </w:tabs>
        <w:ind w:left="12150" w:hanging="360"/>
      </w:pPr>
      <w:rPr>
        <w:rFonts w:ascii="Wingdings" w:hAnsi="Wingdings" w:hint="default"/>
      </w:rPr>
    </w:lvl>
  </w:abstractNum>
  <w:abstractNum w:abstractNumId="19">
    <w:nsid w:val="7A101A30"/>
    <w:multiLevelType w:val="hybridMultilevel"/>
    <w:tmpl w:val="AB3CBE5C"/>
    <w:lvl w:ilvl="0" w:tplc="65222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0"/>
  </w:num>
  <w:num w:numId="5">
    <w:abstractNumId w:val="13"/>
  </w:num>
  <w:num w:numId="6">
    <w:abstractNumId w:val="15"/>
  </w:num>
  <w:num w:numId="7">
    <w:abstractNumId w:val="14"/>
  </w:num>
  <w:num w:numId="8">
    <w:abstractNumId w:val="17"/>
  </w:num>
  <w:num w:numId="9">
    <w:abstractNumId w:val="12"/>
  </w:num>
  <w:num w:numId="10">
    <w:abstractNumId w:val="7"/>
  </w:num>
  <w:num w:numId="11">
    <w:abstractNumId w:val="11"/>
  </w:num>
  <w:num w:numId="12">
    <w:abstractNumId w:val="8"/>
  </w:num>
  <w:num w:numId="13">
    <w:abstractNumId w:val="2"/>
  </w:num>
  <w:num w:numId="14">
    <w:abstractNumId w:val="5"/>
  </w:num>
  <w:num w:numId="15">
    <w:abstractNumId w:val="16"/>
  </w:num>
  <w:num w:numId="16">
    <w:abstractNumId w:val="19"/>
  </w:num>
  <w:num w:numId="17">
    <w:abstractNumId w:val="18"/>
  </w:num>
  <w:num w:numId="18">
    <w:abstractNumId w:val="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12"/>
    <w:rsid w:val="00003E4E"/>
    <w:rsid w:val="00007F3E"/>
    <w:rsid w:val="00011DB9"/>
    <w:rsid w:val="00015CAC"/>
    <w:rsid w:val="0002196C"/>
    <w:rsid w:val="00022800"/>
    <w:rsid w:val="00022EF0"/>
    <w:rsid w:val="000240D6"/>
    <w:rsid w:val="0002647D"/>
    <w:rsid w:val="00031F91"/>
    <w:rsid w:val="00044F5A"/>
    <w:rsid w:val="000466D1"/>
    <w:rsid w:val="00046B1C"/>
    <w:rsid w:val="0004788A"/>
    <w:rsid w:val="00050546"/>
    <w:rsid w:val="0005778B"/>
    <w:rsid w:val="00065DD2"/>
    <w:rsid w:val="0007057A"/>
    <w:rsid w:val="0007143E"/>
    <w:rsid w:val="00071A9B"/>
    <w:rsid w:val="000757B6"/>
    <w:rsid w:val="000823C0"/>
    <w:rsid w:val="00082841"/>
    <w:rsid w:val="0009562C"/>
    <w:rsid w:val="0009728C"/>
    <w:rsid w:val="000A407A"/>
    <w:rsid w:val="000A4CE7"/>
    <w:rsid w:val="000B2E32"/>
    <w:rsid w:val="000B4642"/>
    <w:rsid w:val="000C09E2"/>
    <w:rsid w:val="000C2AAD"/>
    <w:rsid w:val="000C3C3B"/>
    <w:rsid w:val="000C4952"/>
    <w:rsid w:val="000C58A5"/>
    <w:rsid w:val="000C7048"/>
    <w:rsid w:val="000D1E8C"/>
    <w:rsid w:val="000D3AD7"/>
    <w:rsid w:val="000E22C3"/>
    <w:rsid w:val="000E70D0"/>
    <w:rsid w:val="000F225B"/>
    <w:rsid w:val="000F3293"/>
    <w:rsid w:val="00112AB3"/>
    <w:rsid w:val="001140E7"/>
    <w:rsid w:val="00121779"/>
    <w:rsid w:val="00123893"/>
    <w:rsid w:val="0012457C"/>
    <w:rsid w:val="0012494B"/>
    <w:rsid w:val="00127991"/>
    <w:rsid w:val="001312F4"/>
    <w:rsid w:val="0013391F"/>
    <w:rsid w:val="00135AD9"/>
    <w:rsid w:val="00136D5B"/>
    <w:rsid w:val="00140E38"/>
    <w:rsid w:val="001435C8"/>
    <w:rsid w:val="001444A6"/>
    <w:rsid w:val="00153BB5"/>
    <w:rsid w:val="00170379"/>
    <w:rsid w:val="00173D66"/>
    <w:rsid w:val="00182F92"/>
    <w:rsid w:val="00193A6C"/>
    <w:rsid w:val="00195947"/>
    <w:rsid w:val="001A0769"/>
    <w:rsid w:val="001A2917"/>
    <w:rsid w:val="001A61C9"/>
    <w:rsid w:val="001A6715"/>
    <w:rsid w:val="001B1958"/>
    <w:rsid w:val="001B1C60"/>
    <w:rsid w:val="001B5691"/>
    <w:rsid w:val="001C09DF"/>
    <w:rsid w:val="001C3158"/>
    <w:rsid w:val="001C327F"/>
    <w:rsid w:val="001C3A8F"/>
    <w:rsid w:val="001C5150"/>
    <w:rsid w:val="001C5D77"/>
    <w:rsid w:val="001D08CD"/>
    <w:rsid w:val="001D2A50"/>
    <w:rsid w:val="001D59B9"/>
    <w:rsid w:val="001D784E"/>
    <w:rsid w:val="001E0590"/>
    <w:rsid w:val="001E25BF"/>
    <w:rsid w:val="001E2B30"/>
    <w:rsid w:val="001E2ED8"/>
    <w:rsid w:val="001E7B19"/>
    <w:rsid w:val="001F1602"/>
    <w:rsid w:val="001F5048"/>
    <w:rsid w:val="00202319"/>
    <w:rsid w:val="00205B3E"/>
    <w:rsid w:val="002071F9"/>
    <w:rsid w:val="0020775F"/>
    <w:rsid w:val="00210EAB"/>
    <w:rsid w:val="00215209"/>
    <w:rsid w:val="00216637"/>
    <w:rsid w:val="0021663A"/>
    <w:rsid w:val="002179DF"/>
    <w:rsid w:val="00217D31"/>
    <w:rsid w:val="002225E1"/>
    <w:rsid w:val="00227E5D"/>
    <w:rsid w:val="00230388"/>
    <w:rsid w:val="00243450"/>
    <w:rsid w:val="00245D08"/>
    <w:rsid w:val="00246820"/>
    <w:rsid w:val="00246BFA"/>
    <w:rsid w:val="00247158"/>
    <w:rsid w:val="002472DF"/>
    <w:rsid w:val="0025071D"/>
    <w:rsid w:val="00255105"/>
    <w:rsid w:val="002605DA"/>
    <w:rsid w:val="002669AD"/>
    <w:rsid w:val="002678FD"/>
    <w:rsid w:val="00270007"/>
    <w:rsid w:val="00273AA6"/>
    <w:rsid w:val="00276048"/>
    <w:rsid w:val="00276EF2"/>
    <w:rsid w:val="002778DC"/>
    <w:rsid w:val="002810AA"/>
    <w:rsid w:val="00282837"/>
    <w:rsid w:val="0028747A"/>
    <w:rsid w:val="00290439"/>
    <w:rsid w:val="00291565"/>
    <w:rsid w:val="00296168"/>
    <w:rsid w:val="00296C00"/>
    <w:rsid w:val="002A069D"/>
    <w:rsid w:val="002A2A4E"/>
    <w:rsid w:val="002A2D1B"/>
    <w:rsid w:val="002A55B0"/>
    <w:rsid w:val="002A635E"/>
    <w:rsid w:val="002B2F50"/>
    <w:rsid w:val="002B336A"/>
    <w:rsid w:val="002B4EF0"/>
    <w:rsid w:val="002C1932"/>
    <w:rsid w:val="002C4F53"/>
    <w:rsid w:val="002C5AA6"/>
    <w:rsid w:val="002D2FFC"/>
    <w:rsid w:val="002D4416"/>
    <w:rsid w:val="002D48C4"/>
    <w:rsid w:val="002D612E"/>
    <w:rsid w:val="002D66C1"/>
    <w:rsid w:val="002E115F"/>
    <w:rsid w:val="002F26FC"/>
    <w:rsid w:val="002F27B4"/>
    <w:rsid w:val="002F409F"/>
    <w:rsid w:val="002F76C2"/>
    <w:rsid w:val="00310701"/>
    <w:rsid w:val="00310F5B"/>
    <w:rsid w:val="00312FF9"/>
    <w:rsid w:val="00313EB5"/>
    <w:rsid w:val="00315072"/>
    <w:rsid w:val="00315750"/>
    <w:rsid w:val="00320933"/>
    <w:rsid w:val="003212E9"/>
    <w:rsid w:val="0032168A"/>
    <w:rsid w:val="0032315B"/>
    <w:rsid w:val="00327AA1"/>
    <w:rsid w:val="00336103"/>
    <w:rsid w:val="00337AE0"/>
    <w:rsid w:val="00337C20"/>
    <w:rsid w:val="0034058C"/>
    <w:rsid w:val="00341EC2"/>
    <w:rsid w:val="0034485E"/>
    <w:rsid w:val="003448E8"/>
    <w:rsid w:val="00344A9E"/>
    <w:rsid w:val="00347B8C"/>
    <w:rsid w:val="00352512"/>
    <w:rsid w:val="00357687"/>
    <w:rsid w:val="00361E46"/>
    <w:rsid w:val="00365230"/>
    <w:rsid w:val="00365E19"/>
    <w:rsid w:val="00370658"/>
    <w:rsid w:val="003762E7"/>
    <w:rsid w:val="003764AE"/>
    <w:rsid w:val="003809AA"/>
    <w:rsid w:val="00382578"/>
    <w:rsid w:val="0039084E"/>
    <w:rsid w:val="0039239F"/>
    <w:rsid w:val="00394385"/>
    <w:rsid w:val="00395957"/>
    <w:rsid w:val="00395D48"/>
    <w:rsid w:val="003A142B"/>
    <w:rsid w:val="003A29B9"/>
    <w:rsid w:val="003A34E8"/>
    <w:rsid w:val="003A5800"/>
    <w:rsid w:val="003A74F2"/>
    <w:rsid w:val="003B0393"/>
    <w:rsid w:val="003B41CE"/>
    <w:rsid w:val="003B508E"/>
    <w:rsid w:val="003B61D1"/>
    <w:rsid w:val="003C3EE2"/>
    <w:rsid w:val="003C4585"/>
    <w:rsid w:val="003C647D"/>
    <w:rsid w:val="003C6DA9"/>
    <w:rsid w:val="003C77C4"/>
    <w:rsid w:val="003D1FB7"/>
    <w:rsid w:val="003D5F8F"/>
    <w:rsid w:val="003E5EDF"/>
    <w:rsid w:val="003F745C"/>
    <w:rsid w:val="003F76D6"/>
    <w:rsid w:val="003F7854"/>
    <w:rsid w:val="004015FC"/>
    <w:rsid w:val="0040246C"/>
    <w:rsid w:val="00403AE7"/>
    <w:rsid w:val="00413DAD"/>
    <w:rsid w:val="00414F9E"/>
    <w:rsid w:val="00423772"/>
    <w:rsid w:val="00434A46"/>
    <w:rsid w:val="0044342E"/>
    <w:rsid w:val="00446EC8"/>
    <w:rsid w:val="00455604"/>
    <w:rsid w:val="0045610B"/>
    <w:rsid w:val="0046059E"/>
    <w:rsid w:val="00462591"/>
    <w:rsid w:val="004651E5"/>
    <w:rsid w:val="004666D8"/>
    <w:rsid w:val="00466EE6"/>
    <w:rsid w:val="00467DBD"/>
    <w:rsid w:val="0047289B"/>
    <w:rsid w:val="0047308D"/>
    <w:rsid w:val="00473897"/>
    <w:rsid w:val="00481BF5"/>
    <w:rsid w:val="004843FC"/>
    <w:rsid w:val="004851A8"/>
    <w:rsid w:val="00487B45"/>
    <w:rsid w:val="004908CE"/>
    <w:rsid w:val="00496B6D"/>
    <w:rsid w:val="00496FEA"/>
    <w:rsid w:val="004A4891"/>
    <w:rsid w:val="004A6701"/>
    <w:rsid w:val="004A7358"/>
    <w:rsid w:val="004C07F2"/>
    <w:rsid w:val="004C555A"/>
    <w:rsid w:val="004C59E7"/>
    <w:rsid w:val="004D47AD"/>
    <w:rsid w:val="004D4882"/>
    <w:rsid w:val="004D6043"/>
    <w:rsid w:val="004D6104"/>
    <w:rsid w:val="004E0386"/>
    <w:rsid w:val="004E2BE3"/>
    <w:rsid w:val="004E34C0"/>
    <w:rsid w:val="004E5C1F"/>
    <w:rsid w:val="004E6FAC"/>
    <w:rsid w:val="004E7825"/>
    <w:rsid w:val="004F5CB7"/>
    <w:rsid w:val="00506845"/>
    <w:rsid w:val="00507F43"/>
    <w:rsid w:val="005159ED"/>
    <w:rsid w:val="00516BB8"/>
    <w:rsid w:val="00517844"/>
    <w:rsid w:val="00521881"/>
    <w:rsid w:val="005260EE"/>
    <w:rsid w:val="00530710"/>
    <w:rsid w:val="005311F1"/>
    <w:rsid w:val="00543D08"/>
    <w:rsid w:val="005470EA"/>
    <w:rsid w:val="005534C3"/>
    <w:rsid w:val="00553ABD"/>
    <w:rsid w:val="005846DA"/>
    <w:rsid w:val="005864CB"/>
    <w:rsid w:val="0058701A"/>
    <w:rsid w:val="005879D6"/>
    <w:rsid w:val="00587E12"/>
    <w:rsid w:val="0059170F"/>
    <w:rsid w:val="0059204E"/>
    <w:rsid w:val="00595983"/>
    <w:rsid w:val="0059666A"/>
    <w:rsid w:val="005A41B4"/>
    <w:rsid w:val="005A4A89"/>
    <w:rsid w:val="005A5CCD"/>
    <w:rsid w:val="005A7DE1"/>
    <w:rsid w:val="005B018D"/>
    <w:rsid w:val="005B021C"/>
    <w:rsid w:val="005B242A"/>
    <w:rsid w:val="005C0A3E"/>
    <w:rsid w:val="005C0CDC"/>
    <w:rsid w:val="005C3A8A"/>
    <w:rsid w:val="005C4A24"/>
    <w:rsid w:val="005C7515"/>
    <w:rsid w:val="005D14C3"/>
    <w:rsid w:val="005D22F8"/>
    <w:rsid w:val="005D578B"/>
    <w:rsid w:val="005E445F"/>
    <w:rsid w:val="005E49DF"/>
    <w:rsid w:val="005E6817"/>
    <w:rsid w:val="005F3714"/>
    <w:rsid w:val="005F3ADE"/>
    <w:rsid w:val="005F7E2E"/>
    <w:rsid w:val="00601572"/>
    <w:rsid w:val="00601BDD"/>
    <w:rsid w:val="006056AA"/>
    <w:rsid w:val="006065BF"/>
    <w:rsid w:val="006067AC"/>
    <w:rsid w:val="00612260"/>
    <w:rsid w:val="006143C3"/>
    <w:rsid w:val="006166BF"/>
    <w:rsid w:val="0062225A"/>
    <w:rsid w:val="00626584"/>
    <w:rsid w:val="00626F86"/>
    <w:rsid w:val="00630D74"/>
    <w:rsid w:val="0063381C"/>
    <w:rsid w:val="00647A30"/>
    <w:rsid w:val="006601CA"/>
    <w:rsid w:val="006636C0"/>
    <w:rsid w:val="00667447"/>
    <w:rsid w:val="00667455"/>
    <w:rsid w:val="006674B6"/>
    <w:rsid w:val="00667D5C"/>
    <w:rsid w:val="0067000A"/>
    <w:rsid w:val="00670EAF"/>
    <w:rsid w:val="00675944"/>
    <w:rsid w:val="006818A4"/>
    <w:rsid w:val="00686347"/>
    <w:rsid w:val="00687E33"/>
    <w:rsid w:val="00694BCA"/>
    <w:rsid w:val="00695118"/>
    <w:rsid w:val="006A33C1"/>
    <w:rsid w:val="006A4CBA"/>
    <w:rsid w:val="006A75BB"/>
    <w:rsid w:val="006B4627"/>
    <w:rsid w:val="006B6752"/>
    <w:rsid w:val="006D149B"/>
    <w:rsid w:val="006D255D"/>
    <w:rsid w:val="006E237A"/>
    <w:rsid w:val="006E579E"/>
    <w:rsid w:val="006F0BD0"/>
    <w:rsid w:val="00701295"/>
    <w:rsid w:val="0070244D"/>
    <w:rsid w:val="00704336"/>
    <w:rsid w:val="007050EE"/>
    <w:rsid w:val="00720701"/>
    <w:rsid w:val="00721A3A"/>
    <w:rsid w:val="00722BF5"/>
    <w:rsid w:val="00723223"/>
    <w:rsid w:val="0072404E"/>
    <w:rsid w:val="007244BD"/>
    <w:rsid w:val="00724FFD"/>
    <w:rsid w:val="00727901"/>
    <w:rsid w:val="007337D5"/>
    <w:rsid w:val="00737CC4"/>
    <w:rsid w:val="00740C1E"/>
    <w:rsid w:val="0074182B"/>
    <w:rsid w:val="00746414"/>
    <w:rsid w:val="00747BA7"/>
    <w:rsid w:val="00755885"/>
    <w:rsid w:val="00756BB2"/>
    <w:rsid w:val="0076061A"/>
    <w:rsid w:val="007638AA"/>
    <w:rsid w:val="00770331"/>
    <w:rsid w:val="007744D7"/>
    <w:rsid w:val="00776A88"/>
    <w:rsid w:val="00783C92"/>
    <w:rsid w:val="00793E22"/>
    <w:rsid w:val="00794623"/>
    <w:rsid w:val="007970AA"/>
    <w:rsid w:val="007A0A01"/>
    <w:rsid w:val="007A0B8B"/>
    <w:rsid w:val="007A0BBF"/>
    <w:rsid w:val="007A69E4"/>
    <w:rsid w:val="007B1AAB"/>
    <w:rsid w:val="007B4EAD"/>
    <w:rsid w:val="007C7601"/>
    <w:rsid w:val="007D13ED"/>
    <w:rsid w:val="007D33D3"/>
    <w:rsid w:val="007D5351"/>
    <w:rsid w:val="007D5D59"/>
    <w:rsid w:val="007D6EEE"/>
    <w:rsid w:val="007E0E78"/>
    <w:rsid w:val="007F67A0"/>
    <w:rsid w:val="00800F69"/>
    <w:rsid w:val="00804169"/>
    <w:rsid w:val="00804D89"/>
    <w:rsid w:val="00817647"/>
    <w:rsid w:val="008204CA"/>
    <w:rsid w:val="0082061D"/>
    <w:rsid w:val="0082068B"/>
    <w:rsid w:val="008211E1"/>
    <w:rsid w:val="00821398"/>
    <w:rsid w:val="008262CC"/>
    <w:rsid w:val="00827F20"/>
    <w:rsid w:val="00832543"/>
    <w:rsid w:val="00844173"/>
    <w:rsid w:val="00844209"/>
    <w:rsid w:val="0086322B"/>
    <w:rsid w:val="008653C3"/>
    <w:rsid w:val="008669AA"/>
    <w:rsid w:val="008669E4"/>
    <w:rsid w:val="00866B54"/>
    <w:rsid w:val="0086714E"/>
    <w:rsid w:val="00872236"/>
    <w:rsid w:val="00876C3E"/>
    <w:rsid w:val="00880BA3"/>
    <w:rsid w:val="008837BD"/>
    <w:rsid w:val="00883E34"/>
    <w:rsid w:val="008859F0"/>
    <w:rsid w:val="00886EB7"/>
    <w:rsid w:val="008878D4"/>
    <w:rsid w:val="008954B6"/>
    <w:rsid w:val="008A2333"/>
    <w:rsid w:val="008B1C9D"/>
    <w:rsid w:val="008B3456"/>
    <w:rsid w:val="008B5A2D"/>
    <w:rsid w:val="008B5B67"/>
    <w:rsid w:val="008C08BB"/>
    <w:rsid w:val="008C1B14"/>
    <w:rsid w:val="008C62CF"/>
    <w:rsid w:val="008C6C68"/>
    <w:rsid w:val="008D20DB"/>
    <w:rsid w:val="008D3114"/>
    <w:rsid w:val="008D4EC0"/>
    <w:rsid w:val="008D7614"/>
    <w:rsid w:val="008E6B9D"/>
    <w:rsid w:val="008E6E59"/>
    <w:rsid w:val="008F0573"/>
    <w:rsid w:val="00903D0A"/>
    <w:rsid w:val="00910337"/>
    <w:rsid w:val="00910B94"/>
    <w:rsid w:val="00911176"/>
    <w:rsid w:val="009168B8"/>
    <w:rsid w:val="009174A5"/>
    <w:rsid w:val="00921317"/>
    <w:rsid w:val="00925034"/>
    <w:rsid w:val="009305E5"/>
    <w:rsid w:val="00930B57"/>
    <w:rsid w:val="00930FA1"/>
    <w:rsid w:val="00936C1F"/>
    <w:rsid w:val="00943361"/>
    <w:rsid w:val="009467E9"/>
    <w:rsid w:val="00951518"/>
    <w:rsid w:val="00951A8A"/>
    <w:rsid w:val="00951C7A"/>
    <w:rsid w:val="00953F6B"/>
    <w:rsid w:val="0095443F"/>
    <w:rsid w:val="009549A9"/>
    <w:rsid w:val="009673EE"/>
    <w:rsid w:val="00970430"/>
    <w:rsid w:val="00973177"/>
    <w:rsid w:val="00976801"/>
    <w:rsid w:val="009801DA"/>
    <w:rsid w:val="00984C63"/>
    <w:rsid w:val="00985268"/>
    <w:rsid w:val="0099596D"/>
    <w:rsid w:val="009A2584"/>
    <w:rsid w:val="009A6C44"/>
    <w:rsid w:val="009B03E7"/>
    <w:rsid w:val="009B161F"/>
    <w:rsid w:val="009B37FF"/>
    <w:rsid w:val="009B48EC"/>
    <w:rsid w:val="009B4926"/>
    <w:rsid w:val="009C1405"/>
    <w:rsid w:val="009C1BDE"/>
    <w:rsid w:val="009D2477"/>
    <w:rsid w:val="009D3EEF"/>
    <w:rsid w:val="009D4CE1"/>
    <w:rsid w:val="009D5275"/>
    <w:rsid w:val="009E19C7"/>
    <w:rsid w:val="009E19FF"/>
    <w:rsid w:val="009E1D39"/>
    <w:rsid w:val="009F187C"/>
    <w:rsid w:val="009F402E"/>
    <w:rsid w:val="009F40DB"/>
    <w:rsid w:val="00A00E91"/>
    <w:rsid w:val="00A038ED"/>
    <w:rsid w:val="00A10159"/>
    <w:rsid w:val="00A15443"/>
    <w:rsid w:val="00A17BF4"/>
    <w:rsid w:val="00A2555A"/>
    <w:rsid w:val="00A3025A"/>
    <w:rsid w:val="00A317BE"/>
    <w:rsid w:val="00A31B75"/>
    <w:rsid w:val="00A324A6"/>
    <w:rsid w:val="00A40204"/>
    <w:rsid w:val="00A435AE"/>
    <w:rsid w:val="00A4369E"/>
    <w:rsid w:val="00A45480"/>
    <w:rsid w:val="00A466CC"/>
    <w:rsid w:val="00A55664"/>
    <w:rsid w:val="00A560C4"/>
    <w:rsid w:val="00A56869"/>
    <w:rsid w:val="00A56FBC"/>
    <w:rsid w:val="00A6507B"/>
    <w:rsid w:val="00A746BA"/>
    <w:rsid w:val="00A74BA9"/>
    <w:rsid w:val="00A778E0"/>
    <w:rsid w:val="00A77956"/>
    <w:rsid w:val="00A8475C"/>
    <w:rsid w:val="00A902E3"/>
    <w:rsid w:val="00A90B9C"/>
    <w:rsid w:val="00A910EE"/>
    <w:rsid w:val="00A940A5"/>
    <w:rsid w:val="00A959DB"/>
    <w:rsid w:val="00AA0974"/>
    <w:rsid w:val="00AA2B3B"/>
    <w:rsid w:val="00AA7435"/>
    <w:rsid w:val="00AB02F8"/>
    <w:rsid w:val="00AB03E6"/>
    <w:rsid w:val="00AB4386"/>
    <w:rsid w:val="00AC2B00"/>
    <w:rsid w:val="00AC3DEF"/>
    <w:rsid w:val="00AC400D"/>
    <w:rsid w:val="00AC5A43"/>
    <w:rsid w:val="00AD06AC"/>
    <w:rsid w:val="00AD6A2B"/>
    <w:rsid w:val="00AE0D8C"/>
    <w:rsid w:val="00AE1B10"/>
    <w:rsid w:val="00AE2384"/>
    <w:rsid w:val="00AE61D6"/>
    <w:rsid w:val="00AF1AA6"/>
    <w:rsid w:val="00AF645B"/>
    <w:rsid w:val="00AF6FA8"/>
    <w:rsid w:val="00B02572"/>
    <w:rsid w:val="00B032C5"/>
    <w:rsid w:val="00B10902"/>
    <w:rsid w:val="00B11BF2"/>
    <w:rsid w:val="00B12097"/>
    <w:rsid w:val="00B13780"/>
    <w:rsid w:val="00B16037"/>
    <w:rsid w:val="00B1660A"/>
    <w:rsid w:val="00B23103"/>
    <w:rsid w:val="00B26371"/>
    <w:rsid w:val="00B2778A"/>
    <w:rsid w:val="00B34455"/>
    <w:rsid w:val="00B34C4E"/>
    <w:rsid w:val="00B4357E"/>
    <w:rsid w:val="00B56D9B"/>
    <w:rsid w:val="00B61AC4"/>
    <w:rsid w:val="00B61F39"/>
    <w:rsid w:val="00B65ADC"/>
    <w:rsid w:val="00B7077D"/>
    <w:rsid w:val="00B8162C"/>
    <w:rsid w:val="00B956EE"/>
    <w:rsid w:val="00BA4EBD"/>
    <w:rsid w:val="00BA7290"/>
    <w:rsid w:val="00BA7A20"/>
    <w:rsid w:val="00BA7BDD"/>
    <w:rsid w:val="00BB15F3"/>
    <w:rsid w:val="00BC188B"/>
    <w:rsid w:val="00BC2E07"/>
    <w:rsid w:val="00BD063D"/>
    <w:rsid w:val="00BD17F0"/>
    <w:rsid w:val="00BD2CAF"/>
    <w:rsid w:val="00BE130E"/>
    <w:rsid w:val="00BE53C0"/>
    <w:rsid w:val="00BE60A6"/>
    <w:rsid w:val="00BE612F"/>
    <w:rsid w:val="00BF26D7"/>
    <w:rsid w:val="00BF3460"/>
    <w:rsid w:val="00BF3A06"/>
    <w:rsid w:val="00C17915"/>
    <w:rsid w:val="00C22981"/>
    <w:rsid w:val="00C24708"/>
    <w:rsid w:val="00C30296"/>
    <w:rsid w:val="00C30CDD"/>
    <w:rsid w:val="00C335FD"/>
    <w:rsid w:val="00C349FE"/>
    <w:rsid w:val="00C3533D"/>
    <w:rsid w:val="00C354BD"/>
    <w:rsid w:val="00C379AF"/>
    <w:rsid w:val="00C4199F"/>
    <w:rsid w:val="00C44A2B"/>
    <w:rsid w:val="00C464E4"/>
    <w:rsid w:val="00C50EE7"/>
    <w:rsid w:val="00C63D0F"/>
    <w:rsid w:val="00C64DF8"/>
    <w:rsid w:val="00C656D6"/>
    <w:rsid w:val="00C6689F"/>
    <w:rsid w:val="00C70E2F"/>
    <w:rsid w:val="00C725FC"/>
    <w:rsid w:val="00C85A7D"/>
    <w:rsid w:val="00C94223"/>
    <w:rsid w:val="00C9541C"/>
    <w:rsid w:val="00C95AEA"/>
    <w:rsid w:val="00CA008B"/>
    <w:rsid w:val="00CA3BC1"/>
    <w:rsid w:val="00CA4580"/>
    <w:rsid w:val="00CA61C8"/>
    <w:rsid w:val="00CB100E"/>
    <w:rsid w:val="00CB1DB9"/>
    <w:rsid w:val="00CB3ED4"/>
    <w:rsid w:val="00CB5E2F"/>
    <w:rsid w:val="00CC2B5F"/>
    <w:rsid w:val="00CC7DD5"/>
    <w:rsid w:val="00CD065F"/>
    <w:rsid w:val="00CD37F0"/>
    <w:rsid w:val="00CD40E5"/>
    <w:rsid w:val="00CD541D"/>
    <w:rsid w:val="00CE37A2"/>
    <w:rsid w:val="00CE4FE1"/>
    <w:rsid w:val="00CF2D33"/>
    <w:rsid w:val="00D00844"/>
    <w:rsid w:val="00D00A6C"/>
    <w:rsid w:val="00D033AA"/>
    <w:rsid w:val="00D037C1"/>
    <w:rsid w:val="00D05C6F"/>
    <w:rsid w:val="00D258C1"/>
    <w:rsid w:val="00D27467"/>
    <w:rsid w:val="00D30E83"/>
    <w:rsid w:val="00D31954"/>
    <w:rsid w:val="00D3207F"/>
    <w:rsid w:val="00D349EC"/>
    <w:rsid w:val="00D403AA"/>
    <w:rsid w:val="00D4275A"/>
    <w:rsid w:val="00D4675C"/>
    <w:rsid w:val="00D54BBA"/>
    <w:rsid w:val="00D55C11"/>
    <w:rsid w:val="00D55F42"/>
    <w:rsid w:val="00D56C8F"/>
    <w:rsid w:val="00D6106D"/>
    <w:rsid w:val="00D67BC8"/>
    <w:rsid w:val="00D704D9"/>
    <w:rsid w:val="00D704EE"/>
    <w:rsid w:val="00D7062D"/>
    <w:rsid w:val="00D8163C"/>
    <w:rsid w:val="00D82491"/>
    <w:rsid w:val="00D82A3A"/>
    <w:rsid w:val="00D86225"/>
    <w:rsid w:val="00D919E3"/>
    <w:rsid w:val="00DA3F4D"/>
    <w:rsid w:val="00DB163B"/>
    <w:rsid w:val="00DB28F0"/>
    <w:rsid w:val="00DC1EF2"/>
    <w:rsid w:val="00DC4890"/>
    <w:rsid w:val="00DC51C7"/>
    <w:rsid w:val="00DC79D5"/>
    <w:rsid w:val="00DD11DD"/>
    <w:rsid w:val="00DD20C0"/>
    <w:rsid w:val="00DD45B2"/>
    <w:rsid w:val="00DE28F1"/>
    <w:rsid w:val="00DE6DAA"/>
    <w:rsid w:val="00DF2A55"/>
    <w:rsid w:val="00DF7563"/>
    <w:rsid w:val="00DF7832"/>
    <w:rsid w:val="00DF78EB"/>
    <w:rsid w:val="00DF7E67"/>
    <w:rsid w:val="00E0444D"/>
    <w:rsid w:val="00E11045"/>
    <w:rsid w:val="00E12D5D"/>
    <w:rsid w:val="00E13A3F"/>
    <w:rsid w:val="00E14B9D"/>
    <w:rsid w:val="00E16E72"/>
    <w:rsid w:val="00E17D2B"/>
    <w:rsid w:val="00E20781"/>
    <w:rsid w:val="00E208ED"/>
    <w:rsid w:val="00E254D3"/>
    <w:rsid w:val="00E27DCB"/>
    <w:rsid w:val="00E3474B"/>
    <w:rsid w:val="00E357BA"/>
    <w:rsid w:val="00E35904"/>
    <w:rsid w:val="00E35F29"/>
    <w:rsid w:val="00E42BD2"/>
    <w:rsid w:val="00E4424A"/>
    <w:rsid w:val="00E456BD"/>
    <w:rsid w:val="00E50C40"/>
    <w:rsid w:val="00E51D7A"/>
    <w:rsid w:val="00E54B44"/>
    <w:rsid w:val="00E57321"/>
    <w:rsid w:val="00E61018"/>
    <w:rsid w:val="00E646AA"/>
    <w:rsid w:val="00E6555A"/>
    <w:rsid w:val="00E65F16"/>
    <w:rsid w:val="00E67F30"/>
    <w:rsid w:val="00E707B6"/>
    <w:rsid w:val="00E71A00"/>
    <w:rsid w:val="00E72A08"/>
    <w:rsid w:val="00E7680D"/>
    <w:rsid w:val="00E810BD"/>
    <w:rsid w:val="00E82349"/>
    <w:rsid w:val="00E82DE0"/>
    <w:rsid w:val="00E832C4"/>
    <w:rsid w:val="00E8674E"/>
    <w:rsid w:val="00E87321"/>
    <w:rsid w:val="00E874E0"/>
    <w:rsid w:val="00E9151D"/>
    <w:rsid w:val="00E91A09"/>
    <w:rsid w:val="00E93AB0"/>
    <w:rsid w:val="00EA20DA"/>
    <w:rsid w:val="00EA2ABA"/>
    <w:rsid w:val="00EA6DE4"/>
    <w:rsid w:val="00EA7018"/>
    <w:rsid w:val="00EA775B"/>
    <w:rsid w:val="00EB0D93"/>
    <w:rsid w:val="00EB3E7C"/>
    <w:rsid w:val="00EB586B"/>
    <w:rsid w:val="00EB66DC"/>
    <w:rsid w:val="00EC0944"/>
    <w:rsid w:val="00EC74F3"/>
    <w:rsid w:val="00ED6A8D"/>
    <w:rsid w:val="00ED740F"/>
    <w:rsid w:val="00EE5762"/>
    <w:rsid w:val="00EF4269"/>
    <w:rsid w:val="00EF4B49"/>
    <w:rsid w:val="00F000F7"/>
    <w:rsid w:val="00F01996"/>
    <w:rsid w:val="00F03A2A"/>
    <w:rsid w:val="00F04563"/>
    <w:rsid w:val="00F061D2"/>
    <w:rsid w:val="00F10309"/>
    <w:rsid w:val="00F11E9C"/>
    <w:rsid w:val="00F15EA2"/>
    <w:rsid w:val="00F17F35"/>
    <w:rsid w:val="00F231E3"/>
    <w:rsid w:val="00F239CA"/>
    <w:rsid w:val="00F272BF"/>
    <w:rsid w:val="00F32999"/>
    <w:rsid w:val="00F3440B"/>
    <w:rsid w:val="00F4243D"/>
    <w:rsid w:val="00F4611F"/>
    <w:rsid w:val="00F507C8"/>
    <w:rsid w:val="00F53442"/>
    <w:rsid w:val="00F535E6"/>
    <w:rsid w:val="00F6045D"/>
    <w:rsid w:val="00F6087A"/>
    <w:rsid w:val="00F6484C"/>
    <w:rsid w:val="00F66878"/>
    <w:rsid w:val="00F67584"/>
    <w:rsid w:val="00F70B90"/>
    <w:rsid w:val="00F71059"/>
    <w:rsid w:val="00F72E7E"/>
    <w:rsid w:val="00F878EF"/>
    <w:rsid w:val="00F917C8"/>
    <w:rsid w:val="00F945A4"/>
    <w:rsid w:val="00F94AD4"/>
    <w:rsid w:val="00F966CA"/>
    <w:rsid w:val="00FA0BD7"/>
    <w:rsid w:val="00FA4E34"/>
    <w:rsid w:val="00FB1EDD"/>
    <w:rsid w:val="00FB5B3C"/>
    <w:rsid w:val="00FB6DF1"/>
    <w:rsid w:val="00FC0634"/>
    <w:rsid w:val="00FD1EF2"/>
    <w:rsid w:val="00FD5728"/>
    <w:rsid w:val="00FE0477"/>
    <w:rsid w:val="00FE1802"/>
    <w:rsid w:val="00FE47B2"/>
    <w:rsid w:val="00FE6BB7"/>
    <w:rsid w:val="00FF3DE6"/>
    <w:rsid w:val="00FF5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512"/>
    <w:rPr>
      <w:rFonts w:ascii="Times New Roman" w:eastAsia="Times New Roman" w:hAnsi="Times New Roman"/>
      <w:sz w:val="24"/>
      <w:szCs w:val="24"/>
      <w:lang w:val="en-GB"/>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link w:val="Pavadinimas"/>
    <w:uiPriority w:val="10"/>
    <w:rsid w:val="00352512"/>
    <w:rPr>
      <w:rFonts w:ascii="Calibri Light" w:eastAsia="Times New Roman" w:hAnsi="Calibri Light" w:cs="Times New Roman"/>
      <w:color w:val="404040"/>
      <w:spacing w:val="-10"/>
      <w:kern w:val="28"/>
      <w:sz w:val="56"/>
      <w:szCs w:val="56"/>
      <w:lang w:val="en-US"/>
    </w:rPr>
  </w:style>
  <w:style w:type="paragraph" w:styleId="Antrinispavadinimas">
    <w:name w:val="Subtitle"/>
    <w:basedOn w:val="prastasis"/>
    <w:next w:val="prastasis"/>
    <w:link w:val="AntrinispavadinimasDiagrama"/>
    <w:uiPriority w:val="11"/>
    <w:qFormat/>
    <w:rsid w:val="00352512"/>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link w:val="Antrinispavadinimas"/>
    <w:uiPriority w:val="11"/>
    <w:rsid w:val="00352512"/>
    <w:rPr>
      <w:rFonts w:eastAsia="Times New Roman" w:cs="Times New Roman"/>
      <w:color w:val="5A5A5A"/>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uiPriority w:val="99"/>
    <w:semiHidden/>
    <w:unhideWhenUsed/>
    <w:rsid w:val="006F0BD0"/>
    <w:rPr>
      <w:vertAlign w:val="superscript"/>
    </w:rPr>
  </w:style>
  <w:style w:type="table" w:styleId="Lentelstinklelis">
    <w:name w:val="Table Grid"/>
    <w:basedOn w:val="prastojilentel"/>
    <w:uiPriority w:val="59"/>
    <w:rsid w:val="000B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7Colorful1">
    <w:name w:val="List Table 7 Colorful1"/>
    <w:basedOn w:val="prastojilentel"/>
    <w:uiPriority w:val="52"/>
    <w:rsid w:val="000B2E32"/>
    <w:rPr>
      <w:color w:val="000000"/>
    </w:rPr>
    <w:tblPr>
      <w:tblStyleRowBandSize w:val="1"/>
      <w:tblStyleColBandSize w:val="1"/>
    </w:tblPr>
    <w:tblStylePr w:type="firstRow">
      <w:rPr>
        <w:rFonts w:ascii="TimesLT" w:eastAsia="Times New Roman" w:hAnsi="TimesLT" w:cs="Times New Roman"/>
        <w:i/>
        <w:iCs/>
        <w:sz w:val="26"/>
      </w:rPr>
      <w:tblPr/>
      <w:tcPr>
        <w:tcBorders>
          <w:bottom w:val="single" w:sz="4" w:space="0" w:color="000000"/>
        </w:tcBorders>
        <w:shd w:val="clear" w:color="auto" w:fill="FFFFFF"/>
      </w:tcPr>
    </w:tblStylePr>
    <w:tblStylePr w:type="lastRow">
      <w:rPr>
        <w:rFonts w:ascii="TimesLT" w:eastAsia="Times New Roman" w:hAnsi="TimesLT" w:cs="Times New Roman"/>
        <w:i/>
        <w:iCs/>
        <w:sz w:val="26"/>
      </w:rPr>
      <w:tblPr/>
      <w:tcPr>
        <w:tcBorders>
          <w:top w:val="single" w:sz="4" w:space="0" w:color="000000"/>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000000"/>
        </w:tcBorders>
        <w:shd w:val="clear" w:color="auto" w:fill="FFFFFF"/>
      </w:tcPr>
    </w:tblStylePr>
    <w:tblStylePr w:type="lastCol">
      <w:rPr>
        <w:rFonts w:ascii="TimesLT" w:eastAsia="Times New Roman" w:hAnsi="TimesL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tblPr>
      <w:tblStyleRowBandSize w:val="1"/>
      <w:tblStyleColBandSize w:val="1"/>
    </w:tblPr>
    <w:tblStylePr w:type="firstRow">
      <w:rPr>
        <w:rFonts w:ascii="TimesLT" w:eastAsia="Times New Roman" w:hAnsi="TimesLT" w:cs="Times New Roman"/>
        <w:i/>
        <w:iCs/>
        <w:sz w:val="26"/>
      </w:rPr>
      <w:tblPr/>
      <w:tcPr>
        <w:tcBorders>
          <w:bottom w:val="single" w:sz="4" w:space="0" w:color="7F7F7F"/>
        </w:tcBorders>
        <w:shd w:val="clear" w:color="auto" w:fill="FFFFFF"/>
      </w:tcPr>
    </w:tblStylePr>
    <w:tblStylePr w:type="lastRow">
      <w:rPr>
        <w:rFonts w:ascii="TimesLT" w:eastAsia="Times New Roman" w:hAnsi="TimesLT" w:cs="Times New Roman"/>
        <w:i/>
        <w:iCs/>
        <w:sz w:val="26"/>
      </w:rPr>
      <w:tblPr/>
      <w:tcPr>
        <w:tcBorders>
          <w:top w:val="single" w:sz="4" w:space="0" w:color="7F7F7F"/>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7F7F7F"/>
        </w:tcBorders>
        <w:shd w:val="clear" w:color="auto" w:fill="FFFFFF"/>
      </w:tcPr>
    </w:tblStylePr>
    <w:tblStylePr w:type="lastCol">
      <w:rPr>
        <w:rFonts w:ascii="TimesLT" w:eastAsia="Times New Roman" w:hAnsi="TimesL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prastojilentel"/>
    <w:uiPriority w:val="46"/>
    <w:rsid w:val="000B2E3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sz w:val="16"/>
      <w:szCs w:val="16"/>
    </w:rPr>
  </w:style>
  <w:style w:type="character" w:customStyle="1" w:styleId="DebesliotekstasDiagrama">
    <w:name w:val="Debesėlio tekstas Diagrama"/>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uiPriority w:val="99"/>
    <w:unhideWhenUsed/>
    <w:rsid w:val="003C4585"/>
    <w:rPr>
      <w:color w:val="0000FF"/>
      <w:u w:val="single"/>
    </w:rPr>
  </w:style>
  <w:style w:type="character" w:styleId="Grietas">
    <w:name w:val="Strong"/>
    <w:uiPriority w:val="22"/>
    <w:qFormat/>
    <w:rsid w:val="00C354BD"/>
    <w:rPr>
      <w:b/>
      <w:bCs/>
    </w:rPr>
  </w:style>
  <w:style w:type="character" w:customStyle="1" w:styleId="apple-converted-space">
    <w:name w:val="apple-converted-space"/>
    <w:basedOn w:val="Numatytasispastraiposriftas"/>
    <w:rsid w:val="00C354BD"/>
  </w:style>
  <w:style w:type="paragraph" w:styleId="HTMLiankstoformatuotas">
    <w:name w:val="HTML Preformatted"/>
    <w:basedOn w:val="prastasis"/>
    <w:link w:val="HTMLiankstoformatuotasDiagrama"/>
    <w:uiPriority w:val="99"/>
    <w:unhideWhenUsed/>
    <w:rsid w:val="00C3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link w:val="HTMLiankstoformatuotas"/>
    <w:uiPriority w:val="99"/>
    <w:rsid w:val="00C354BD"/>
    <w:rPr>
      <w:rFonts w:ascii="Courier New" w:eastAsia="Times New Roman" w:hAnsi="Courier New" w:cs="Courier New"/>
      <w:sz w:val="20"/>
      <w:szCs w:val="20"/>
      <w:lang w:eastAsia="lt-LT"/>
    </w:rPr>
  </w:style>
  <w:style w:type="character" w:customStyle="1" w:styleId="Paminjimas1">
    <w:name w:val="Paminėjimas1"/>
    <w:uiPriority w:val="99"/>
    <w:semiHidden/>
    <w:unhideWhenUsed/>
    <w:rsid w:val="004F5CB7"/>
    <w:rPr>
      <w:color w:val="2B579A"/>
      <w:shd w:val="clear" w:color="auto" w:fill="E6E6E6"/>
    </w:rPr>
  </w:style>
  <w:style w:type="paragraph" w:styleId="Antrats">
    <w:name w:val="header"/>
    <w:basedOn w:val="prastasis"/>
    <w:link w:val="AntratsDiagrama"/>
    <w:uiPriority w:val="99"/>
    <w:unhideWhenUsed/>
    <w:rsid w:val="007050EE"/>
    <w:pPr>
      <w:tabs>
        <w:tab w:val="center" w:pos="4819"/>
        <w:tab w:val="right" w:pos="9638"/>
      </w:tabs>
    </w:pPr>
  </w:style>
  <w:style w:type="character" w:customStyle="1" w:styleId="AntratsDiagrama">
    <w:name w:val="Antraštės Diagrama"/>
    <w:link w:val="Antrats"/>
    <w:uiPriority w:val="99"/>
    <w:rsid w:val="007050EE"/>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050EE"/>
    <w:pPr>
      <w:tabs>
        <w:tab w:val="center" w:pos="4819"/>
        <w:tab w:val="right" w:pos="9638"/>
      </w:tabs>
    </w:pPr>
  </w:style>
  <w:style w:type="character" w:customStyle="1" w:styleId="PoratDiagrama">
    <w:name w:val="Poraštė Diagrama"/>
    <w:link w:val="Porat"/>
    <w:uiPriority w:val="99"/>
    <w:rsid w:val="007050EE"/>
    <w:rPr>
      <w:rFonts w:ascii="Times New Roman" w:eastAsia="Times New Roman" w:hAnsi="Times New Roman" w:cs="Times New Roman"/>
      <w:sz w:val="24"/>
      <w:szCs w:val="24"/>
      <w:lang w:val="en-GB" w:eastAsia="lt-LT"/>
    </w:rPr>
  </w:style>
  <w:style w:type="paragraph" w:customStyle="1" w:styleId="Default">
    <w:name w:val="Default"/>
    <w:rsid w:val="00A940A5"/>
    <w:pPr>
      <w:autoSpaceDE w:val="0"/>
      <w:autoSpaceDN w:val="0"/>
      <w:adjustRightInd w:val="0"/>
    </w:pPr>
    <w:rPr>
      <w:rFonts w:ascii="Times New Roman" w:hAnsi="Times New Roman"/>
      <w:color w:val="000000"/>
      <w:sz w:val="24"/>
      <w:szCs w:val="24"/>
      <w:lang w:val="en-US" w:eastAsia="en-US"/>
    </w:rPr>
  </w:style>
  <w:style w:type="table" w:customStyle="1" w:styleId="ListTable3Accent5">
    <w:name w:val="List Table 3 Accent 5"/>
    <w:basedOn w:val="prastojilentel"/>
    <w:uiPriority w:val="48"/>
    <w:rsid w:val="008954B6"/>
    <w:rPr>
      <w:sz w:val="24"/>
      <w:szCs w:val="24"/>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Pagrindinistekstas">
    <w:name w:val="Body Text"/>
    <w:basedOn w:val="prastasis"/>
    <w:link w:val="PagrindinistekstasDiagrama"/>
    <w:rsid w:val="003F76D6"/>
    <w:pPr>
      <w:spacing w:after="120"/>
    </w:pPr>
    <w:rPr>
      <w:szCs w:val="20"/>
      <w:lang w:val="lt-LT" w:eastAsia="en-GB"/>
    </w:rPr>
  </w:style>
  <w:style w:type="character" w:customStyle="1" w:styleId="PagrindinistekstasDiagrama">
    <w:name w:val="Pagrindinis tekstas Diagrama"/>
    <w:link w:val="Pagrindinistekstas"/>
    <w:rsid w:val="003F76D6"/>
    <w:rPr>
      <w:rFonts w:ascii="Times New Roman" w:eastAsia="Times New Roman" w:hAnsi="Times New Roman"/>
      <w:sz w:val="24"/>
      <w:lang w:val="lt-LT" w:eastAsia="en-GB"/>
    </w:rPr>
  </w:style>
  <w:style w:type="paragraph" w:customStyle="1" w:styleId="CharCharCharChar1DiagramaDiagramaDiagramaDiagramaCharCharDiagrama">
    <w:name w:val="Char Char Char Char1 Diagrama Diagrama Diagrama Diagrama Char Char Diagrama"/>
    <w:basedOn w:val="prastasis"/>
    <w:rsid w:val="003F76D6"/>
    <w:pPr>
      <w:spacing w:after="160" w:line="240" w:lineRule="exact"/>
    </w:pPr>
    <w:rPr>
      <w:rFonts w:ascii="Tahoma" w:hAnsi="Tahoma"/>
      <w:sz w:val="20"/>
      <w:szCs w:val="20"/>
      <w:lang w:val="en-US" w:eastAsia="en-US"/>
    </w:rPr>
  </w:style>
  <w:style w:type="paragraph" w:styleId="Betarp">
    <w:name w:val="No Spacing"/>
    <w:uiPriority w:val="1"/>
    <w:qFormat/>
    <w:rsid w:val="00675944"/>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512"/>
    <w:rPr>
      <w:rFonts w:ascii="Times New Roman" w:eastAsia="Times New Roman" w:hAnsi="Times New Roman"/>
      <w:sz w:val="24"/>
      <w:szCs w:val="24"/>
      <w:lang w:val="en-GB"/>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link w:val="Pavadinimas"/>
    <w:uiPriority w:val="10"/>
    <w:rsid w:val="00352512"/>
    <w:rPr>
      <w:rFonts w:ascii="Calibri Light" w:eastAsia="Times New Roman" w:hAnsi="Calibri Light" w:cs="Times New Roman"/>
      <w:color w:val="404040"/>
      <w:spacing w:val="-10"/>
      <w:kern w:val="28"/>
      <w:sz w:val="56"/>
      <w:szCs w:val="56"/>
      <w:lang w:val="en-US"/>
    </w:rPr>
  </w:style>
  <w:style w:type="paragraph" w:styleId="Antrinispavadinimas">
    <w:name w:val="Subtitle"/>
    <w:basedOn w:val="prastasis"/>
    <w:next w:val="prastasis"/>
    <w:link w:val="AntrinispavadinimasDiagrama"/>
    <w:uiPriority w:val="11"/>
    <w:qFormat/>
    <w:rsid w:val="00352512"/>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link w:val="Antrinispavadinimas"/>
    <w:uiPriority w:val="11"/>
    <w:rsid w:val="00352512"/>
    <w:rPr>
      <w:rFonts w:eastAsia="Times New Roman" w:cs="Times New Roman"/>
      <w:color w:val="5A5A5A"/>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uiPriority w:val="99"/>
    <w:semiHidden/>
    <w:unhideWhenUsed/>
    <w:rsid w:val="006F0BD0"/>
    <w:rPr>
      <w:vertAlign w:val="superscript"/>
    </w:rPr>
  </w:style>
  <w:style w:type="table" w:styleId="Lentelstinklelis">
    <w:name w:val="Table Grid"/>
    <w:basedOn w:val="prastojilentel"/>
    <w:uiPriority w:val="59"/>
    <w:rsid w:val="000B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7Colorful1">
    <w:name w:val="List Table 7 Colorful1"/>
    <w:basedOn w:val="prastojilentel"/>
    <w:uiPriority w:val="52"/>
    <w:rsid w:val="000B2E32"/>
    <w:rPr>
      <w:color w:val="000000"/>
    </w:rPr>
    <w:tblPr>
      <w:tblStyleRowBandSize w:val="1"/>
      <w:tblStyleColBandSize w:val="1"/>
    </w:tblPr>
    <w:tblStylePr w:type="firstRow">
      <w:rPr>
        <w:rFonts w:ascii="TimesLT" w:eastAsia="Times New Roman" w:hAnsi="TimesLT" w:cs="Times New Roman"/>
        <w:i/>
        <w:iCs/>
        <w:sz w:val="26"/>
      </w:rPr>
      <w:tblPr/>
      <w:tcPr>
        <w:tcBorders>
          <w:bottom w:val="single" w:sz="4" w:space="0" w:color="000000"/>
        </w:tcBorders>
        <w:shd w:val="clear" w:color="auto" w:fill="FFFFFF"/>
      </w:tcPr>
    </w:tblStylePr>
    <w:tblStylePr w:type="lastRow">
      <w:rPr>
        <w:rFonts w:ascii="TimesLT" w:eastAsia="Times New Roman" w:hAnsi="TimesLT" w:cs="Times New Roman"/>
        <w:i/>
        <w:iCs/>
        <w:sz w:val="26"/>
      </w:rPr>
      <w:tblPr/>
      <w:tcPr>
        <w:tcBorders>
          <w:top w:val="single" w:sz="4" w:space="0" w:color="000000"/>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000000"/>
        </w:tcBorders>
        <w:shd w:val="clear" w:color="auto" w:fill="FFFFFF"/>
      </w:tcPr>
    </w:tblStylePr>
    <w:tblStylePr w:type="lastCol">
      <w:rPr>
        <w:rFonts w:ascii="TimesLT" w:eastAsia="Times New Roman" w:hAnsi="TimesL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tblPr>
      <w:tblStyleRowBandSize w:val="1"/>
      <w:tblStyleColBandSize w:val="1"/>
    </w:tblPr>
    <w:tblStylePr w:type="firstRow">
      <w:rPr>
        <w:rFonts w:ascii="TimesLT" w:eastAsia="Times New Roman" w:hAnsi="TimesLT" w:cs="Times New Roman"/>
        <w:i/>
        <w:iCs/>
        <w:sz w:val="26"/>
      </w:rPr>
      <w:tblPr/>
      <w:tcPr>
        <w:tcBorders>
          <w:bottom w:val="single" w:sz="4" w:space="0" w:color="7F7F7F"/>
        </w:tcBorders>
        <w:shd w:val="clear" w:color="auto" w:fill="FFFFFF"/>
      </w:tcPr>
    </w:tblStylePr>
    <w:tblStylePr w:type="lastRow">
      <w:rPr>
        <w:rFonts w:ascii="TimesLT" w:eastAsia="Times New Roman" w:hAnsi="TimesLT" w:cs="Times New Roman"/>
        <w:i/>
        <w:iCs/>
        <w:sz w:val="26"/>
      </w:rPr>
      <w:tblPr/>
      <w:tcPr>
        <w:tcBorders>
          <w:top w:val="single" w:sz="4" w:space="0" w:color="7F7F7F"/>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7F7F7F"/>
        </w:tcBorders>
        <w:shd w:val="clear" w:color="auto" w:fill="FFFFFF"/>
      </w:tcPr>
    </w:tblStylePr>
    <w:tblStylePr w:type="lastCol">
      <w:rPr>
        <w:rFonts w:ascii="TimesLT" w:eastAsia="Times New Roman" w:hAnsi="TimesL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prastojilentel"/>
    <w:uiPriority w:val="46"/>
    <w:rsid w:val="000B2E3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sz w:val="16"/>
      <w:szCs w:val="16"/>
    </w:rPr>
  </w:style>
  <w:style w:type="character" w:customStyle="1" w:styleId="DebesliotekstasDiagrama">
    <w:name w:val="Debesėlio tekstas Diagrama"/>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uiPriority w:val="99"/>
    <w:unhideWhenUsed/>
    <w:rsid w:val="003C4585"/>
    <w:rPr>
      <w:color w:val="0000FF"/>
      <w:u w:val="single"/>
    </w:rPr>
  </w:style>
  <w:style w:type="character" w:styleId="Grietas">
    <w:name w:val="Strong"/>
    <w:uiPriority w:val="22"/>
    <w:qFormat/>
    <w:rsid w:val="00C354BD"/>
    <w:rPr>
      <w:b/>
      <w:bCs/>
    </w:rPr>
  </w:style>
  <w:style w:type="character" w:customStyle="1" w:styleId="apple-converted-space">
    <w:name w:val="apple-converted-space"/>
    <w:basedOn w:val="Numatytasispastraiposriftas"/>
    <w:rsid w:val="00C354BD"/>
  </w:style>
  <w:style w:type="paragraph" w:styleId="HTMLiankstoformatuotas">
    <w:name w:val="HTML Preformatted"/>
    <w:basedOn w:val="prastasis"/>
    <w:link w:val="HTMLiankstoformatuotasDiagrama"/>
    <w:uiPriority w:val="99"/>
    <w:unhideWhenUsed/>
    <w:rsid w:val="00C3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link w:val="HTMLiankstoformatuotas"/>
    <w:uiPriority w:val="99"/>
    <w:rsid w:val="00C354BD"/>
    <w:rPr>
      <w:rFonts w:ascii="Courier New" w:eastAsia="Times New Roman" w:hAnsi="Courier New" w:cs="Courier New"/>
      <w:sz w:val="20"/>
      <w:szCs w:val="20"/>
      <w:lang w:eastAsia="lt-LT"/>
    </w:rPr>
  </w:style>
  <w:style w:type="character" w:customStyle="1" w:styleId="Paminjimas1">
    <w:name w:val="Paminėjimas1"/>
    <w:uiPriority w:val="99"/>
    <w:semiHidden/>
    <w:unhideWhenUsed/>
    <w:rsid w:val="004F5CB7"/>
    <w:rPr>
      <w:color w:val="2B579A"/>
      <w:shd w:val="clear" w:color="auto" w:fill="E6E6E6"/>
    </w:rPr>
  </w:style>
  <w:style w:type="paragraph" w:styleId="Antrats">
    <w:name w:val="header"/>
    <w:basedOn w:val="prastasis"/>
    <w:link w:val="AntratsDiagrama"/>
    <w:uiPriority w:val="99"/>
    <w:unhideWhenUsed/>
    <w:rsid w:val="007050EE"/>
    <w:pPr>
      <w:tabs>
        <w:tab w:val="center" w:pos="4819"/>
        <w:tab w:val="right" w:pos="9638"/>
      </w:tabs>
    </w:pPr>
  </w:style>
  <w:style w:type="character" w:customStyle="1" w:styleId="AntratsDiagrama">
    <w:name w:val="Antraštės Diagrama"/>
    <w:link w:val="Antrats"/>
    <w:uiPriority w:val="99"/>
    <w:rsid w:val="007050EE"/>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050EE"/>
    <w:pPr>
      <w:tabs>
        <w:tab w:val="center" w:pos="4819"/>
        <w:tab w:val="right" w:pos="9638"/>
      </w:tabs>
    </w:pPr>
  </w:style>
  <w:style w:type="character" w:customStyle="1" w:styleId="PoratDiagrama">
    <w:name w:val="Poraštė Diagrama"/>
    <w:link w:val="Porat"/>
    <w:uiPriority w:val="99"/>
    <w:rsid w:val="007050EE"/>
    <w:rPr>
      <w:rFonts w:ascii="Times New Roman" w:eastAsia="Times New Roman" w:hAnsi="Times New Roman" w:cs="Times New Roman"/>
      <w:sz w:val="24"/>
      <w:szCs w:val="24"/>
      <w:lang w:val="en-GB" w:eastAsia="lt-LT"/>
    </w:rPr>
  </w:style>
  <w:style w:type="paragraph" w:customStyle="1" w:styleId="Default">
    <w:name w:val="Default"/>
    <w:rsid w:val="00A940A5"/>
    <w:pPr>
      <w:autoSpaceDE w:val="0"/>
      <w:autoSpaceDN w:val="0"/>
      <w:adjustRightInd w:val="0"/>
    </w:pPr>
    <w:rPr>
      <w:rFonts w:ascii="Times New Roman" w:hAnsi="Times New Roman"/>
      <w:color w:val="000000"/>
      <w:sz w:val="24"/>
      <w:szCs w:val="24"/>
      <w:lang w:val="en-US" w:eastAsia="en-US"/>
    </w:rPr>
  </w:style>
  <w:style w:type="table" w:customStyle="1" w:styleId="ListTable3Accent5">
    <w:name w:val="List Table 3 Accent 5"/>
    <w:basedOn w:val="prastojilentel"/>
    <w:uiPriority w:val="48"/>
    <w:rsid w:val="008954B6"/>
    <w:rPr>
      <w:sz w:val="24"/>
      <w:szCs w:val="24"/>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Pagrindinistekstas">
    <w:name w:val="Body Text"/>
    <w:basedOn w:val="prastasis"/>
    <w:link w:val="PagrindinistekstasDiagrama"/>
    <w:rsid w:val="003F76D6"/>
    <w:pPr>
      <w:spacing w:after="120"/>
    </w:pPr>
    <w:rPr>
      <w:szCs w:val="20"/>
      <w:lang w:val="lt-LT" w:eastAsia="en-GB"/>
    </w:rPr>
  </w:style>
  <w:style w:type="character" w:customStyle="1" w:styleId="PagrindinistekstasDiagrama">
    <w:name w:val="Pagrindinis tekstas Diagrama"/>
    <w:link w:val="Pagrindinistekstas"/>
    <w:rsid w:val="003F76D6"/>
    <w:rPr>
      <w:rFonts w:ascii="Times New Roman" w:eastAsia="Times New Roman" w:hAnsi="Times New Roman"/>
      <w:sz w:val="24"/>
      <w:lang w:val="lt-LT" w:eastAsia="en-GB"/>
    </w:rPr>
  </w:style>
  <w:style w:type="paragraph" w:customStyle="1" w:styleId="CharCharCharChar1DiagramaDiagramaDiagramaDiagramaCharCharDiagrama">
    <w:name w:val="Char Char Char Char1 Diagrama Diagrama Diagrama Diagrama Char Char Diagrama"/>
    <w:basedOn w:val="prastasis"/>
    <w:rsid w:val="003F76D6"/>
    <w:pPr>
      <w:spacing w:after="160" w:line="240" w:lineRule="exact"/>
    </w:pPr>
    <w:rPr>
      <w:rFonts w:ascii="Tahoma" w:hAnsi="Tahoma"/>
      <w:sz w:val="20"/>
      <w:szCs w:val="20"/>
      <w:lang w:val="en-US" w:eastAsia="en-US"/>
    </w:rPr>
  </w:style>
  <w:style w:type="paragraph" w:styleId="Betarp">
    <w:name w:val="No Spacing"/>
    <w:uiPriority w:val="1"/>
    <w:qFormat/>
    <w:rsid w:val="00675944"/>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2033">
      <w:bodyDiv w:val="1"/>
      <w:marLeft w:val="0"/>
      <w:marRight w:val="0"/>
      <w:marTop w:val="0"/>
      <w:marBottom w:val="0"/>
      <w:divBdr>
        <w:top w:val="none" w:sz="0" w:space="0" w:color="auto"/>
        <w:left w:val="none" w:sz="0" w:space="0" w:color="auto"/>
        <w:bottom w:val="none" w:sz="0" w:space="0" w:color="auto"/>
        <w:right w:val="none" w:sz="0" w:space="0" w:color="auto"/>
      </w:divBdr>
      <w:divsChild>
        <w:div w:id="196159382">
          <w:marLeft w:val="0"/>
          <w:marRight w:val="0"/>
          <w:marTop w:val="0"/>
          <w:marBottom w:val="0"/>
          <w:divBdr>
            <w:top w:val="none" w:sz="0" w:space="0" w:color="auto"/>
            <w:left w:val="none" w:sz="0" w:space="0" w:color="auto"/>
            <w:bottom w:val="none" w:sz="0" w:space="0" w:color="auto"/>
            <w:right w:val="none" w:sz="0" w:space="0" w:color="auto"/>
          </w:divBdr>
        </w:div>
        <w:div w:id="752899744">
          <w:marLeft w:val="0"/>
          <w:marRight w:val="0"/>
          <w:marTop w:val="0"/>
          <w:marBottom w:val="0"/>
          <w:divBdr>
            <w:top w:val="none" w:sz="0" w:space="0" w:color="auto"/>
            <w:left w:val="none" w:sz="0" w:space="0" w:color="auto"/>
            <w:bottom w:val="none" w:sz="0" w:space="0" w:color="auto"/>
            <w:right w:val="none" w:sz="0" w:space="0" w:color="auto"/>
          </w:divBdr>
        </w:div>
        <w:div w:id="1264024420">
          <w:marLeft w:val="0"/>
          <w:marRight w:val="0"/>
          <w:marTop w:val="0"/>
          <w:marBottom w:val="0"/>
          <w:divBdr>
            <w:top w:val="none" w:sz="0" w:space="0" w:color="auto"/>
            <w:left w:val="none" w:sz="0" w:space="0" w:color="auto"/>
            <w:bottom w:val="none" w:sz="0" w:space="0" w:color="auto"/>
            <w:right w:val="none" w:sz="0" w:space="0" w:color="auto"/>
          </w:divBdr>
        </w:div>
        <w:div w:id="1513183138">
          <w:marLeft w:val="0"/>
          <w:marRight w:val="0"/>
          <w:marTop w:val="0"/>
          <w:marBottom w:val="0"/>
          <w:divBdr>
            <w:top w:val="none" w:sz="0" w:space="0" w:color="auto"/>
            <w:left w:val="none" w:sz="0" w:space="0" w:color="auto"/>
            <w:bottom w:val="none" w:sz="0" w:space="0" w:color="auto"/>
            <w:right w:val="none" w:sz="0" w:space="0" w:color="auto"/>
          </w:divBdr>
        </w:div>
        <w:div w:id="610211128">
          <w:marLeft w:val="0"/>
          <w:marRight w:val="0"/>
          <w:marTop w:val="0"/>
          <w:marBottom w:val="0"/>
          <w:divBdr>
            <w:top w:val="none" w:sz="0" w:space="0" w:color="auto"/>
            <w:left w:val="none" w:sz="0" w:space="0" w:color="auto"/>
            <w:bottom w:val="none" w:sz="0" w:space="0" w:color="auto"/>
            <w:right w:val="none" w:sz="0" w:space="0" w:color="auto"/>
          </w:divBdr>
          <w:divsChild>
            <w:div w:id="240794792">
              <w:marLeft w:val="0"/>
              <w:marRight w:val="0"/>
              <w:marTop w:val="0"/>
              <w:marBottom w:val="0"/>
              <w:divBdr>
                <w:top w:val="none" w:sz="0" w:space="0" w:color="auto"/>
                <w:left w:val="none" w:sz="0" w:space="0" w:color="auto"/>
                <w:bottom w:val="none" w:sz="0" w:space="0" w:color="auto"/>
                <w:right w:val="none" w:sz="0" w:space="0" w:color="auto"/>
              </w:divBdr>
            </w:div>
            <w:div w:id="366490577">
              <w:marLeft w:val="0"/>
              <w:marRight w:val="0"/>
              <w:marTop w:val="0"/>
              <w:marBottom w:val="0"/>
              <w:divBdr>
                <w:top w:val="none" w:sz="0" w:space="0" w:color="auto"/>
                <w:left w:val="none" w:sz="0" w:space="0" w:color="auto"/>
                <w:bottom w:val="none" w:sz="0" w:space="0" w:color="auto"/>
                <w:right w:val="none" w:sz="0" w:space="0" w:color="auto"/>
              </w:divBdr>
            </w:div>
            <w:div w:id="1898006499">
              <w:marLeft w:val="0"/>
              <w:marRight w:val="0"/>
              <w:marTop w:val="0"/>
              <w:marBottom w:val="0"/>
              <w:divBdr>
                <w:top w:val="none" w:sz="0" w:space="0" w:color="auto"/>
                <w:left w:val="none" w:sz="0" w:space="0" w:color="auto"/>
                <w:bottom w:val="none" w:sz="0" w:space="0" w:color="auto"/>
                <w:right w:val="none" w:sz="0" w:space="0" w:color="auto"/>
              </w:divBdr>
            </w:div>
            <w:div w:id="2060936028">
              <w:marLeft w:val="0"/>
              <w:marRight w:val="0"/>
              <w:marTop w:val="0"/>
              <w:marBottom w:val="0"/>
              <w:divBdr>
                <w:top w:val="none" w:sz="0" w:space="0" w:color="auto"/>
                <w:left w:val="none" w:sz="0" w:space="0" w:color="auto"/>
                <w:bottom w:val="none" w:sz="0" w:space="0" w:color="auto"/>
                <w:right w:val="none" w:sz="0" w:space="0" w:color="auto"/>
              </w:divBdr>
            </w:div>
            <w:div w:id="1618178284">
              <w:marLeft w:val="0"/>
              <w:marRight w:val="0"/>
              <w:marTop w:val="0"/>
              <w:marBottom w:val="0"/>
              <w:divBdr>
                <w:top w:val="none" w:sz="0" w:space="0" w:color="auto"/>
                <w:left w:val="none" w:sz="0" w:space="0" w:color="auto"/>
                <w:bottom w:val="none" w:sz="0" w:space="0" w:color="auto"/>
                <w:right w:val="none" w:sz="0" w:space="0" w:color="auto"/>
              </w:divBdr>
            </w:div>
            <w:div w:id="736441669">
              <w:marLeft w:val="0"/>
              <w:marRight w:val="0"/>
              <w:marTop w:val="0"/>
              <w:marBottom w:val="0"/>
              <w:divBdr>
                <w:top w:val="none" w:sz="0" w:space="0" w:color="auto"/>
                <w:left w:val="none" w:sz="0" w:space="0" w:color="auto"/>
                <w:bottom w:val="none" w:sz="0" w:space="0" w:color="auto"/>
                <w:right w:val="none" w:sz="0" w:space="0" w:color="auto"/>
              </w:divBdr>
            </w:div>
            <w:div w:id="587347443">
              <w:marLeft w:val="0"/>
              <w:marRight w:val="0"/>
              <w:marTop w:val="0"/>
              <w:marBottom w:val="0"/>
              <w:divBdr>
                <w:top w:val="none" w:sz="0" w:space="0" w:color="auto"/>
                <w:left w:val="none" w:sz="0" w:space="0" w:color="auto"/>
                <w:bottom w:val="none" w:sz="0" w:space="0" w:color="auto"/>
                <w:right w:val="none" w:sz="0" w:space="0" w:color="auto"/>
              </w:divBdr>
            </w:div>
            <w:div w:id="825975865">
              <w:marLeft w:val="0"/>
              <w:marRight w:val="0"/>
              <w:marTop w:val="0"/>
              <w:marBottom w:val="0"/>
              <w:divBdr>
                <w:top w:val="none" w:sz="0" w:space="0" w:color="auto"/>
                <w:left w:val="none" w:sz="0" w:space="0" w:color="auto"/>
                <w:bottom w:val="none" w:sz="0" w:space="0" w:color="auto"/>
                <w:right w:val="none" w:sz="0" w:space="0" w:color="auto"/>
              </w:divBdr>
            </w:div>
            <w:div w:id="3365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109">
      <w:bodyDiv w:val="1"/>
      <w:marLeft w:val="0"/>
      <w:marRight w:val="0"/>
      <w:marTop w:val="0"/>
      <w:marBottom w:val="0"/>
      <w:divBdr>
        <w:top w:val="none" w:sz="0" w:space="0" w:color="auto"/>
        <w:left w:val="none" w:sz="0" w:space="0" w:color="auto"/>
        <w:bottom w:val="none" w:sz="0" w:space="0" w:color="auto"/>
        <w:right w:val="none" w:sz="0" w:space="0" w:color="auto"/>
      </w:divBdr>
    </w:div>
    <w:div w:id="209074248">
      <w:bodyDiv w:val="1"/>
      <w:marLeft w:val="0"/>
      <w:marRight w:val="0"/>
      <w:marTop w:val="0"/>
      <w:marBottom w:val="0"/>
      <w:divBdr>
        <w:top w:val="none" w:sz="0" w:space="0" w:color="auto"/>
        <w:left w:val="none" w:sz="0" w:space="0" w:color="auto"/>
        <w:bottom w:val="none" w:sz="0" w:space="0" w:color="auto"/>
        <w:right w:val="none" w:sz="0" w:space="0" w:color="auto"/>
      </w:divBdr>
    </w:div>
    <w:div w:id="273556152">
      <w:bodyDiv w:val="1"/>
      <w:marLeft w:val="0"/>
      <w:marRight w:val="0"/>
      <w:marTop w:val="0"/>
      <w:marBottom w:val="0"/>
      <w:divBdr>
        <w:top w:val="none" w:sz="0" w:space="0" w:color="auto"/>
        <w:left w:val="none" w:sz="0" w:space="0" w:color="auto"/>
        <w:bottom w:val="none" w:sz="0" w:space="0" w:color="auto"/>
        <w:right w:val="none" w:sz="0" w:space="0" w:color="auto"/>
      </w:divBdr>
    </w:div>
    <w:div w:id="379208755">
      <w:bodyDiv w:val="1"/>
      <w:marLeft w:val="0"/>
      <w:marRight w:val="0"/>
      <w:marTop w:val="0"/>
      <w:marBottom w:val="0"/>
      <w:divBdr>
        <w:top w:val="none" w:sz="0" w:space="0" w:color="auto"/>
        <w:left w:val="none" w:sz="0" w:space="0" w:color="auto"/>
        <w:bottom w:val="none" w:sz="0" w:space="0" w:color="auto"/>
        <w:right w:val="none" w:sz="0" w:space="0" w:color="auto"/>
      </w:divBdr>
    </w:div>
    <w:div w:id="459808653">
      <w:bodyDiv w:val="1"/>
      <w:marLeft w:val="0"/>
      <w:marRight w:val="0"/>
      <w:marTop w:val="0"/>
      <w:marBottom w:val="0"/>
      <w:divBdr>
        <w:top w:val="none" w:sz="0" w:space="0" w:color="auto"/>
        <w:left w:val="none" w:sz="0" w:space="0" w:color="auto"/>
        <w:bottom w:val="none" w:sz="0" w:space="0" w:color="auto"/>
        <w:right w:val="none" w:sz="0" w:space="0" w:color="auto"/>
      </w:divBdr>
      <w:divsChild>
        <w:div w:id="1437822404">
          <w:marLeft w:val="0"/>
          <w:marRight w:val="0"/>
          <w:marTop w:val="0"/>
          <w:marBottom w:val="0"/>
          <w:divBdr>
            <w:top w:val="none" w:sz="0" w:space="0" w:color="auto"/>
            <w:left w:val="none" w:sz="0" w:space="0" w:color="auto"/>
            <w:bottom w:val="none" w:sz="0" w:space="0" w:color="auto"/>
            <w:right w:val="none" w:sz="0" w:space="0" w:color="auto"/>
          </w:divBdr>
          <w:divsChild>
            <w:div w:id="8332250">
              <w:marLeft w:val="0"/>
              <w:marRight w:val="0"/>
              <w:marTop w:val="0"/>
              <w:marBottom w:val="0"/>
              <w:divBdr>
                <w:top w:val="none" w:sz="0" w:space="0" w:color="auto"/>
                <w:left w:val="none" w:sz="0" w:space="0" w:color="auto"/>
                <w:bottom w:val="none" w:sz="0" w:space="0" w:color="auto"/>
                <w:right w:val="none" w:sz="0" w:space="0" w:color="auto"/>
              </w:divBdr>
            </w:div>
            <w:div w:id="31620332">
              <w:marLeft w:val="0"/>
              <w:marRight w:val="0"/>
              <w:marTop w:val="0"/>
              <w:marBottom w:val="0"/>
              <w:divBdr>
                <w:top w:val="none" w:sz="0" w:space="0" w:color="auto"/>
                <w:left w:val="none" w:sz="0" w:space="0" w:color="auto"/>
                <w:bottom w:val="none" w:sz="0" w:space="0" w:color="auto"/>
                <w:right w:val="none" w:sz="0" w:space="0" w:color="auto"/>
              </w:divBdr>
            </w:div>
            <w:div w:id="34084807">
              <w:marLeft w:val="0"/>
              <w:marRight w:val="0"/>
              <w:marTop w:val="0"/>
              <w:marBottom w:val="0"/>
              <w:divBdr>
                <w:top w:val="none" w:sz="0" w:space="0" w:color="auto"/>
                <w:left w:val="none" w:sz="0" w:space="0" w:color="auto"/>
                <w:bottom w:val="none" w:sz="0" w:space="0" w:color="auto"/>
                <w:right w:val="none" w:sz="0" w:space="0" w:color="auto"/>
              </w:divBdr>
            </w:div>
            <w:div w:id="49116710">
              <w:marLeft w:val="0"/>
              <w:marRight w:val="0"/>
              <w:marTop w:val="0"/>
              <w:marBottom w:val="0"/>
              <w:divBdr>
                <w:top w:val="none" w:sz="0" w:space="0" w:color="auto"/>
                <w:left w:val="none" w:sz="0" w:space="0" w:color="auto"/>
                <w:bottom w:val="none" w:sz="0" w:space="0" w:color="auto"/>
                <w:right w:val="none" w:sz="0" w:space="0" w:color="auto"/>
              </w:divBdr>
            </w:div>
            <w:div w:id="55858749">
              <w:marLeft w:val="0"/>
              <w:marRight w:val="0"/>
              <w:marTop w:val="0"/>
              <w:marBottom w:val="0"/>
              <w:divBdr>
                <w:top w:val="none" w:sz="0" w:space="0" w:color="auto"/>
                <w:left w:val="none" w:sz="0" w:space="0" w:color="auto"/>
                <w:bottom w:val="none" w:sz="0" w:space="0" w:color="auto"/>
                <w:right w:val="none" w:sz="0" w:space="0" w:color="auto"/>
              </w:divBdr>
            </w:div>
            <w:div w:id="58214101">
              <w:marLeft w:val="0"/>
              <w:marRight w:val="0"/>
              <w:marTop w:val="0"/>
              <w:marBottom w:val="0"/>
              <w:divBdr>
                <w:top w:val="none" w:sz="0" w:space="0" w:color="auto"/>
                <w:left w:val="none" w:sz="0" w:space="0" w:color="auto"/>
                <w:bottom w:val="none" w:sz="0" w:space="0" w:color="auto"/>
                <w:right w:val="none" w:sz="0" w:space="0" w:color="auto"/>
              </w:divBdr>
            </w:div>
            <w:div w:id="66149765">
              <w:marLeft w:val="0"/>
              <w:marRight w:val="0"/>
              <w:marTop w:val="0"/>
              <w:marBottom w:val="0"/>
              <w:divBdr>
                <w:top w:val="none" w:sz="0" w:space="0" w:color="auto"/>
                <w:left w:val="none" w:sz="0" w:space="0" w:color="auto"/>
                <w:bottom w:val="none" w:sz="0" w:space="0" w:color="auto"/>
                <w:right w:val="none" w:sz="0" w:space="0" w:color="auto"/>
              </w:divBdr>
            </w:div>
            <w:div w:id="69087316">
              <w:marLeft w:val="0"/>
              <w:marRight w:val="0"/>
              <w:marTop w:val="0"/>
              <w:marBottom w:val="0"/>
              <w:divBdr>
                <w:top w:val="none" w:sz="0" w:space="0" w:color="auto"/>
                <w:left w:val="none" w:sz="0" w:space="0" w:color="auto"/>
                <w:bottom w:val="none" w:sz="0" w:space="0" w:color="auto"/>
                <w:right w:val="none" w:sz="0" w:space="0" w:color="auto"/>
              </w:divBdr>
            </w:div>
            <w:div w:id="106779352">
              <w:marLeft w:val="0"/>
              <w:marRight w:val="0"/>
              <w:marTop w:val="0"/>
              <w:marBottom w:val="0"/>
              <w:divBdr>
                <w:top w:val="none" w:sz="0" w:space="0" w:color="auto"/>
                <w:left w:val="none" w:sz="0" w:space="0" w:color="auto"/>
                <w:bottom w:val="none" w:sz="0" w:space="0" w:color="auto"/>
                <w:right w:val="none" w:sz="0" w:space="0" w:color="auto"/>
              </w:divBdr>
            </w:div>
            <w:div w:id="107049473">
              <w:marLeft w:val="0"/>
              <w:marRight w:val="0"/>
              <w:marTop w:val="0"/>
              <w:marBottom w:val="0"/>
              <w:divBdr>
                <w:top w:val="none" w:sz="0" w:space="0" w:color="auto"/>
                <w:left w:val="none" w:sz="0" w:space="0" w:color="auto"/>
                <w:bottom w:val="none" w:sz="0" w:space="0" w:color="auto"/>
                <w:right w:val="none" w:sz="0" w:space="0" w:color="auto"/>
              </w:divBdr>
            </w:div>
            <w:div w:id="179929006">
              <w:marLeft w:val="0"/>
              <w:marRight w:val="0"/>
              <w:marTop w:val="0"/>
              <w:marBottom w:val="0"/>
              <w:divBdr>
                <w:top w:val="none" w:sz="0" w:space="0" w:color="auto"/>
                <w:left w:val="none" w:sz="0" w:space="0" w:color="auto"/>
                <w:bottom w:val="none" w:sz="0" w:space="0" w:color="auto"/>
                <w:right w:val="none" w:sz="0" w:space="0" w:color="auto"/>
              </w:divBdr>
            </w:div>
            <w:div w:id="180630279">
              <w:marLeft w:val="0"/>
              <w:marRight w:val="0"/>
              <w:marTop w:val="0"/>
              <w:marBottom w:val="0"/>
              <w:divBdr>
                <w:top w:val="none" w:sz="0" w:space="0" w:color="auto"/>
                <w:left w:val="none" w:sz="0" w:space="0" w:color="auto"/>
                <w:bottom w:val="none" w:sz="0" w:space="0" w:color="auto"/>
                <w:right w:val="none" w:sz="0" w:space="0" w:color="auto"/>
              </w:divBdr>
            </w:div>
            <w:div w:id="182479783">
              <w:marLeft w:val="0"/>
              <w:marRight w:val="0"/>
              <w:marTop w:val="0"/>
              <w:marBottom w:val="0"/>
              <w:divBdr>
                <w:top w:val="none" w:sz="0" w:space="0" w:color="auto"/>
                <w:left w:val="none" w:sz="0" w:space="0" w:color="auto"/>
                <w:bottom w:val="none" w:sz="0" w:space="0" w:color="auto"/>
                <w:right w:val="none" w:sz="0" w:space="0" w:color="auto"/>
              </w:divBdr>
            </w:div>
            <w:div w:id="185410285">
              <w:marLeft w:val="0"/>
              <w:marRight w:val="0"/>
              <w:marTop w:val="0"/>
              <w:marBottom w:val="0"/>
              <w:divBdr>
                <w:top w:val="none" w:sz="0" w:space="0" w:color="auto"/>
                <w:left w:val="none" w:sz="0" w:space="0" w:color="auto"/>
                <w:bottom w:val="none" w:sz="0" w:space="0" w:color="auto"/>
                <w:right w:val="none" w:sz="0" w:space="0" w:color="auto"/>
              </w:divBdr>
            </w:div>
            <w:div w:id="187569152">
              <w:marLeft w:val="0"/>
              <w:marRight w:val="0"/>
              <w:marTop w:val="0"/>
              <w:marBottom w:val="0"/>
              <w:divBdr>
                <w:top w:val="none" w:sz="0" w:space="0" w:color="auto"/>
                <w:left w:val="none" w:sz="0" w:space="0" w:color="auto"/>
                <w:bottom w:val="none" w:sz="0" w:space="0" w:color="auto"/>
                <w:right w:val="none" w:sz="0" w:space="0" w:color="auto"/>
              </w:divBdr>
            </w:div>
            <w:div w:id="197473622">
              <w:marLeft w:val="0"/>
              <w:marRight w:val="0"/>
              <w:marTop w:val="0"/>
              <w:marBottom w:val="0"/>
              <w:divBdr>
                <w:top w:val="none" w:sz="0" w:space="0" w:color="auto"/>
                <w:left w:val="none" w:sz="0" w:space="0" w:color="auto"/>
                <w:bottom w:val="none" w:sz="0" w:space="0" w:color="auto"/>
                <w:right w:val="none" w:sz="0" w:space="0" w:color="auto"/>
              </w:divBdr>
            </w:div>
            <w:div w:id="203905064">
              <w:marLeft w:val="0"/>
              <w:marRight w:val="0"/>
              <w:marTop w:val="0"/>
              <w:marBottom w:val="0"/>
              <w:divBdr>
                <w:top w:val="none" w:sz="0" w:space="0" w:color="auto"/>
                <w:left w:val="none" w:sz="0" w:space="0" w:color="auto"/>
                <w:bottom w:val="none" w:sz="0" w:space="0" w:color="auto"/>
                <w:right w:val="none" w:sz="0" w:space="0" w:color="auto"/>
              </w:divBdr>
            </w:div>
            <w:div w:id="210533414">
              <w:marLeft w:val="0"/>
              <w:marRight w:val="0"/>
              <w:marTop w:val="0"/>
              <w:marBottom w:val="0"/>
              <w:divBdr>
                <w:top w:val="none" w:sz="0" w:space="0" w:color="auto"/>
                <w:left w:val="none" w:sz="0" w:space="0" w:color="auto"/>
                <w:bottom w:val="none" w:sz="0" w:space="0" w:color="auto"/>
                <w:right w:val="none" w:sz="0" w:space="0" w:color="auto"/>
              </w:divBdr>
            </w:div>
            <w:div w:id="214970298">
              <w:marLeft w:val="0"/>
              <w:marRight w:val="0"/>
              <w:marTop w:val="0"/>
              <w:marBottom w:val="0"/>
              <w:divBdr>
                <w:top w:val="none" w:sz="0" w:space="0" w:color="auto"/>
                <w:left w:val="none" w:sz="0" w:space="0" w:color="auto"/>
                <w:bottom w:val="none" w:sz="0" w:space="0" w:color="auto"/>
                <w:right w:val="none" w:sz="0" w:space="0" w:color="auto"/>
              </w:divBdr>
            </w:div>
            <w:div w:id="216748701">
              <w:marLeft w:val="0"/>
              <w:marRight w:val="0"/>
              <w:marTop w:val="0"/>
              <w:marBottom w:val="0"/>
              <w:divBdr>
                <w:top w:val="none" w:sz="0" w:space="0" w:color="auto"/>
                <w:left w:val="none" w:sz="0" w:space="0" w:color="auto"/>
                <w:bottom w:val="none" w:sz="0" w:space="0" w:color="auto"/>
                <w:right w:val="none" w:sz="0" w:space="0" w:color="auto"/>
              </w:divBdr>
            </w:div>
            <w:div w:id="254634826">
              <w:marLeft w:val="0"/>
              <w:marRight w:val="0"/>
              <w:marTop w:val="0"/>
              <w:marBottom w:val="0"/>
              <w:divBdr>
                <w:top w:val="none" w:sz="0" w:space="0" w:color="auto"/>
                <w:left w:val="none" w:sz="0" w:space="0" w:color="auto"/>
                <w:bottom w:val="none" w:sz="0" w:space="0" w:color="auto"/>
                <w:right w:val="none" w:sz="0" w:space="0" w:color="auto"/>
              </w:divBdr>
            </w:div>
            <w:div w:id="258801689">
              <w:marLeft w:val="0"/>
              <w:marRight w:val="0"/>
              <w:marTop w:val="0"/>
              <w:marBottom w:val="0"/>
              <w:divBdr>
                <w:top w:val="none" w:sz="0" w:space="0" w:color="auto"/>
                <w:left w:val="none" w:sz="0" w:space="0" w:color="auto"/>
                <w:bottom w:val="none" w:sz="0" w:space="0" w:color="auto"/>
                <w:right w:val="none" w:sz="0" w:space="0" w:color="auto"/>
              </w:divBdr>
            </w:div>
            <w:div w:id="267854321">
              <w:marLeft w:val="0"/>
              <w:marRight w:val="0"/>
              <w:marTop w:val="0"/>
              <w:marBottom w:val="0"/>
              <w:divBdr>
                <w:top w:val="none" w:sz="0" w:space="0" w:color="auto"/>
                <w:left w:val="none" w:sz="0" w:space="0" w:color="auto"/>
                <w:bottom w:val="none" w:sz="0" w:space="0" w:color="auto"/>
                <w:right w:val="none" w:sz="0" w:space="0" w:color="auto"/>
              </w:divBdr>
            </w:div>
            <w:div w:id="282076936">
              <w:marLeft w:val="0"/>
              <w:marRight w:val="0"/>
              <w:marTop w:val="0"/>
              <w:marBottom w:val="0"/>
              <w:divBdr>
                <w:top w:val="none" w:sz="0" w:space="0" w:color="auto"/>
                <w:left w:val="none" w:sz="0" w:space="0" w:color="auto"/>
                <w:bottom w:val="none" w:sz="0" w:space="0" w:color="auto"/>
                <w:right w:val="none" w:sz="0" w:space="0" w:color="auto"/>
              </w:divBdr>
            </w:div>
            <w:div w:id="311913291">
              <w:marLeft w:val="0"/>
              <w:marRight w:val="0"/>
              <w:marTop w:val="0"/>
              <w:marBottom w:val="0"/>
              <w:divBdr>
                <w:top w:val="none" w:sz="0" w:space="0" w:color="auto"/>
                <w:left w:val="none" w:sz="0" w:space="0" w:color="auto"/>
                <w:bottom w:val="none" w:sz="0" w:space="0" w:color="auto"/>
                <w:right w:val="none" w:sz="0" w:space="0" w:color="auto"/>
              </w:divBdr>
            </w:div>
            <w:div w:id="324208337">
              <w:marLeft w:val="0"/>
              <w:marRight w:val="0"/>
              <w:marTop w:val="0"/>
              <w:marBottom w:val="0"/>
              <w:divBdr>
                <w:top w:val="none" w:sz="0" w:space="0" w:color="auto"/>
                <w:left w:val="none" w:sz="0" w:space="0" w:color="auto"/>
                <w:bottom w:val="none" w:sz="0" w:space="0" w:color="auto"/>
                <w:right w:val="none" w:sz="0" w:space="0" w:color="auto"/>
              </w:divBdr>
            </w:div>
            <w:div w:id="353579951">
              <w:marLeft w:val="0"/>
              <w:marRight w:val="0"/>
              <w:marTop w:val="0"/>
              <w:marBottom w:val="0"/>
              <w:divBdr>
                <w:top w:val="none" w:sz="0" w:space="0" w:color="auto"/>
                <w:left w:val="none" w:sz="0" w:space="0" w:color="auto"/>
                <w:bottom w:val="none" w:sz="0" w:space="0" w:color="auto"/>
                <w:right w:val="none" w:sz="0" w:space="0" w:color="auto"/>
              </w:divBdr>
            </w:div>
            <w:div w:id="379600517">
              <w:marLeft w:val="0"/>
              <w:marRight w:val="0"/>
              <w:marTop w:val="0"/>
              <w:marBottom w:val="0"/>
              <w:divBdr>
                <w:top w:val="none" w:sz="0" w:space="0" w:color="auto"/>
                <w:left w:val="none" w:sz="0" w:space="0" w:color="auto"/>
                <w:bottom w:val="none" w:sz="0" w:space="0" w:color="auto"/>
                <w:right w:val="none" w:sz="0" w:space="0" w:color="auto"/>
              </w:divBdr>
            </w:div>
            <w:div w:id="409617911">
              <w:marLeft w:val="0"/>
              <w:marRight w:val="0"/>
              <w:marTop w:val="0"/>
              <w:marBottom w:val="0"/>
              <w:divBdr>
                <w:top w:val="none" w:sz="0" w:space="0" w:color="auto"/>
                <w:left w:val="none" w:sz="0" w:space="0" w:color="auto"/>
                <w:bottom w:val="none" w:sz="0" w:space="0" w:color="auto"/>
                <w:right w:val="none" w:sz="0" w:space="0" w:color="auto"/>
              </w:divBdr>
            </w:div>
            <w:div w:id="414783814">
              <w:marLeft w:val="0"/>
              <w:marRight w:val="0"/>
              <w:marTop w:val="0"/>
              <w:marBottom w:val="0"/>
              <w:divBdr>
                <w:top w:val="none" w:sz="0" w:space="0" w:color="auto"/>
                <w:left w:val="none" w:sz="0" w:space="0" w:color="auto"/>
                <w:bottom w:val="none" w:sz="0" w:space="0" w:color="auto"/>
                <w:right w:val="none" w:sz="0" w:space="0" w:color="auto"/>
              </w:divBdr>
            </w:div>
            <w:div w:id="426269964">
              <w:marLeft w:val="0"/>
              <w:marRight w:val="0"/>
              <w:marTop w:val="0"/>
              <w:marBottom w:val="0"/>
              <w:divBdr>
                <w:top w:val="none" w:sz="0" w:space="0" w:color="auto"/>
                <w:left w:val="none" w:sz="0" w:space="0" w:color="auto"/>
                <w:bottom w:val="none" w:sz="0" w:space="0" w:color="auto"/>
                <w:right w:val="none" w:sz="0" w:space="0" w:color="auto"/>
              </w:divBdr>
            </w:div>
            <w:div w:id="427432209">
              <w:marLeft w:val="0"/>
              <w:marRight w:val="0"/>
              <w:marTop w:val="0"/>
              <w:marBottom w:val="0"/>
              <w:divBdr>
                <w:top w:val="none" w:sz="0" w:space="0" w:color="auto"/>
                <w:left w:val="none" w:sz="0" w:space="0" w:color="auto"/>
                <w:bottom w:val="none" w:sz="0" w:space="0" w:color="auto"/>
                <w:right w:val="none" w:sz="0" w:space="0" w:color="auto"/>
              </w:divBdr>
            </w:div>
            <w:div w:id="449322003">
              <w:marLeft w:val="0"/>
              <w:marRight w:val="0"/>
              <w:marTop w:val="0"/>
              <w:marBottom w:val="0"/>
              <w:divBdr>
                <w:top w:val="none" w:sz="0" w:space="0" w:color="auto"/>
                <w:left w:val="none" w:sz="0" w:space="0" w:color="auto"/>
                <w:bottom w:val="none" w:sz="0" w:space="0" w:color="auto"/>
                <w:right w:val="none" w:sz="0" w:space="0" w:color="auto"/>
              </w:divBdr>
            </w:div>
            <w:div w:id="476146558">
              <w:marLeft w:val="0"/>
              <w:marRight w:val="0"/>
              <w:marTop w:val="0"/>
              <w:marBottom w:val="0"/>
              <w:divBdr>
                <w:top w:val="none" w:sz="0" w:space="0" w:color="auto"/>
                <w:left w:val="none" w:sz="0" w:space="0" w:color="auto"/>
                <w:bottom w:val="none" w:sz="0" w:space="0" w:color="auto"/>
                <w:right w:val="none" w:sz="0" w:space="0" w:color="auto"/>
              </w:divBdr>
            </w:div>
            <w:div w:id="500656934">
              <w:marLeft w:val="0"/>
              <w:marRight w:val="0"/>
              <w:marTop w:val="0"/>
              <w:marBottom w:val="0"/>
              <w:divBdr>
                <w:top w:val="none" w:sz="0" w:space="0" w:color="auto"/>
                <w:left w:val="none" w:sz="0" w:space="0" w:color="auto"/>
                <w:bottom w:val="none" w:sz="0" w:space="0" w:color="auto"/>
                <w:right w:val="none" w:sz="0" w:space="0" w:color="auto"/>
              </w:divBdr>
            </w:div>
            <w:div w:id="513345473">
              <w:marLeft w:val="0"/>
              <w:marRight w:val="0"/>
              <w:marTop w:val="0"/>
              <w:marBottom w:val="0"/>
              <w:divBdr>
                <w:top w:val="none" w:sz="0" w:space="0" w:color="auto"/>
                <w:left w:val="none" w:sz="0" w:space="0" w:color="auto"/>
                <w:bottom w:val="none" w:sz="0" w:space="0" w:color="auto"/>
                <w:right w:val="none" w:sz="0" w:space="0" w:color="auto"/>
              </w:divBdr>
            </w:div>
            <w:div w:id="523327387">
              <w:marLeft w:val="0"/>
              <w:marRight w:val="0"/>
              <w:marTop w:val="0"/>
              <w:marBottom w:val="0"/>
              <w:divBdr>
                <w:top w:val="none" w:sz="0" w:space="0" w:color="auto"/>
                <w:left w:val="none" w:sz="0" w:space="0" w:color="auto"/>
                <w:bottom w:val="none" w:sz="0" w:space="0" w:color="auto"/>
                <w:right w:val="none" w:sz="0" w:space="0" w:color="auto"/>
              </w:divBdr>
            </w:div>
            <w:div w:id="527762210">
              <w:marLeft w:val="0"/>
              <w:marRight w:val="0"/>
              <w:marTop w:val="0"/>
              <w:marBottom w:val="0"/>
              <w:divBdr>
                <w:top w:val="none" w:sz="0" w:space="0" w:color="auto"/>
                <w:left w:val="none" w:sz="0" w:space="0" w:color="auto"/>
                <w:bottom w:val="none" w:sz="0" w:space="0" w:color="auto"/>
                <w:right w:val="none" w:sz="0" w:space="0" w:color="auto"/>
              </w:divBdr>
            </w:div>
            <w:div w:id="571350188">
              <w:marLeft w:val="0"/>
              <w:marRight w:val="0"/>
              <w:marTop w:val="0"/>
              <w:marBottom w:val="0"/>
              <w:divBdr>
                <w:top w:val="none" w:sz="0" w:space="0" w:color="auto"/>
                <w:left w:val="none" w:sz="0" w:space="0" w:color="auto"/>
                <w:bottom w:val="none" w:sz="0" w:space="0" w:color="auto"/>
                <w:right w:val="none" w:sz="0" w:space="0" w:color="auto"/>
              </w:divBdr>
            </w:div>
            <w:div w:id="592199797">
              <w:marLeft w:val="0"/>
              <w:marRight w:val="0"/>
              <w:marTop w:val="0"/>
              <w:marBottom w:val="0"/>
              <w:divBdr>
                <w:top w:val="none" w:sz="0" w:space="0" w:color="auto"/>
                <w:left w:val="none" w:sz="0" w:space="0" w:color="auto"/>
                <w:bottom w:val="none" w:sz="0" w:space="0" w:color="auto"/>
                <w:right w:val="none" w:sz="0" w:space="0" w:color="auto"/>
              </w:divBdr>
            </w:div>
            <w:div w:id="654533200">
              <w:marLeft w:val="0"/>
              <w:marRight w:val="0"/>
              <w:marTop w:val="0"/>
              <w:marBottom w:val="0"/>
              <w:divBdr>
                <w:top w:val="none" w:sz="0" w:space="0" w:color="auto"/>
                <w:left w:val="none" w:sz="0" w:space="0" w:color="auto"/>
                <w:bottom w:val="none" w:sz="0" w:space="0" w:color="auto"/>
                <w:right w:val="none" w:sz="0" w:space="0" w:color="auto"/>
              </w:divBdr>
            </w:div>
            <w:div w:id="664286730">
              <w:marLeft w:val="0"/>
              <w:marRight w:val="0"/>
              <w:marTop w:val="0"/>
              <w:marBottom w:val="0"/>
              <w:divBdr>
                <w:top w:val="none" w:sz="0" w:space="0" w:color="auto"/>
                <w:left w:val="none" w:sz="0" w:space="0" w:color="auto"/>
                <w:bottom w:val="none" w:sz="0" w:space="0" w:color="auto"/>
                <w:right w:val="none" w:sz="0" w:space="0" w:color="auto"/>
              </w:divBdr>
            </w:div>
            <w:div w:id="668367149">
              <w:marLeft w:val="0"/>
              <w:marRight w:val="0"/>
              <w:marTop w:val="0"/>
              <w:marBottom w:val="0"/>
              <w:divBdr>
                <w:top w:val="none" w:sz="0" w:space="0" w:color="auto"/>
                <w:left w:val="none" w:sz="0" w:space="0" w:color="auto"/>
                <w:bottom w:val="none" w:sz="0" w:space="0" w:color="auto"/>
                <w:right w:val="none" w:sz="0" w:space="0" w:color="auto"/>
              </w:divBdr>
            </w:div>
            <w:div w:id="674040539">
              <w:marLeft w:val="0"/>
              <w:marRight w:val="0"/>
              <w:marTop w:val="0"/>
              <w:marBottom w:val="0"/>
              <w:divBdr>
                <w:top w:val="none" w:sz="0" w:space="0" w:color="auto"/>
                <w:left w:val="none" w:sz="0" w:space="0" w:color="auto"/>
                <w:bottom w:val="none" w:sz="0" w:space="0" w:color="auto"/>
                <w:right w:val="none" w:sz="0" w:space="0" w:color="auto"/>
              </w:divBdr>
            </w:div>
            <w:div w:id="676274353">
              <w:marLeft w:val="0"/>
              <w:marRight w:val="0"/>
              <w:marTop w:val="0"/>
              <w:marBottom w:val="0"/>
              <w:divBdr>
                <w:top w:val="none" w:sz="0" w:space="0" w:color="auto"/>
                <w:left w:val="none" w:sz="0" w:space="0" w:color="auto"/>
                <w:bottom w:val="none" w:sz="0" w:space="0" w:color="auto"/>
                <w:right w:val="none" w:sz="0" w:space="0" w:color="auto"/>
              </w:divBdr>
            </w:div>
            <w:div w:id="700057420">
              <w:marLeft w:val="0"/>
              <w:marRight w:val="0"/>
              <w:marTop w:val="0"/>
              <w:marBottom w:val="0"/>
              <w:divBdr>
                <w:top w:val="none" w:sz="0" w:space="0" w:color="auto"/>
                <w:left w:val="none" w:sz="0" w:space="0" w:color="auto"/>
                <w:bottom w:val="none" w:sz="0" w:space="0" w:color="auto"/>
                <w:right w:val="none" w:sz="0" w:space="0" w:color="auto"/>
              </w:divBdr>
            </w:div>
            <w:div w:id="709306259">
              <w:marLeft w:val="0"/>
              <w:marRight w:val="0"/>
              <w:marTop w:val="0"/>
              <w:marBottom w:val="0"/>
              <w:divBdr>
                <w:top w:val="none" w:sz="0" w:space="0" w:color="auto"/>
                <w:left w:val="none" w:sz="0" w:space="0" w:color="auto"/>
                <w:bottom w:val="none" w:sz="0" w:space="0" w:color="auto"/>
                <w:right w:val="none" w:sz="0" w:space="0" w:color="auto"/>
              </w:divBdr>
            </w:div>
            <w:div w:id="721487050">
              <w:marLeft w:val="0"/>
              <w:marRight w:val="0"/>
              <w:marTop w:val="0"/>
              <w:marBottom w:val="0"/>
              <w:divBdr>
                <w:top w:val="none" w:sz="0" w:space="0" w:color="auto"/>
                <w:left w:val="none" w:sz="0" w:space="0" w:color="auto"/>
                <w:bottom w:val="none" w:sz="0" w:space="0" w:color="auto"/>
                <w:right w:val="none" w:sz="0" w:space="0" w:color="auto"/>
              </w:divBdr>
            </w:div>
            <w:div w:id="750155674">
              <w:marLeft w:val="0"/>
              <w:marRight w:val="0"/>
              <w:marTop w:val="0"/>
              <w:marBottom w:val="0"/>
              <w:divBdr>
                <w:top w:val="none" w:sz="0" w:space="0" w:color="auto"/>
                <w:left w:val="none" w:sz="0" w:space="0" w:color="auto"/>
                <w:bottom w:val="none" w:sz="0" w:space="0" w:color="auto"/>
                <w:right w:val="none" w:sz="0" w:space="0" w:color="auto"/>
              </w:divBdr>
            </w:div>
            <w:div w:id="765081303">
              <w:marLeft w:val="0"/>
              <w:marRight w:val="0"/>
              <w:marTop w:val="0"/>
              <w:marBottom w:val="0"/>
              <w:divBdr>
                <w:top w:val="none" w:sz="0" w:space="0" w:color="auto"/>
                <w:left w:val="none" w:sz="0" w:space="0" w:color="auto"/>
                <w:bottom w:val="none" w:sz="0" w:space="0" w:color="auto"/>
                <w:right w:val="none" w:sz="0" w:space="0" w:color="auto"/>
              </w:divBdr>
            </w:div>
            <w:div w:id="781847170">
              <w:marLeft w:val="0"/>
              <w:marRight w:val="0"/>
              <w:marTop w:val="0"/>
              <w:marBottom w:val="0"/>
              <w:divBdr>
                <w:top w:val="none" w:sz="0" w:space="0" w:color="auto"/>
                <w:left w:val="none" w:sz="0" w:space="0" w:color="auto"/>
                <w:bottom w:val="none" w:sz="0" w:space="0" w:color="auto"/>
                <w:right w:val="none" w:sz="0" w:space="0" w:color="auto"/>
              </w:divBdr>
            </w:div>
            <w:div w:id="805464404">
              <w:marLeft w:val="0"/>
              <w:marRight w:val="0"/>
              <w:marTop w:val="0"/>
              <w:marBottom w:val="0"/>
              <w:divBdr>
                <w:top w:val="none" w:sz="0" w:space="0" w:color="auto"/>
                <w:left w:val="none" w:sz="0" w:space="0" w:color="auto"/>
                <w:bottom w:val="none" w:sz="0" w:space="0" w:color="auto"/>
                <w:right w:val="none" w:sz="0" w:space="0" w:color="auto"/>
              </w:divBdr>
            </w:div>
            <w:div w:id="864563573">
              <w:marLeft w:val="0"/>
              <w:marRight w:val="0"/>
              <w:marTop w:val="0"/>
              <w:marBottom w:val="0"/>
              <w:divBdr>
                <w:top w:val="none" w:sz="0" w:space="0" w:color="auto"/>
                <w:left w:val="none" w:sz="0" w:space="0" w:color="auto"/>
                <w:bottom w:val="none" w:sz="0" w:space="0" w:color="auto"/>
                <w:right w:val="none" w:sz="0" w:space="0" w:color="auto"/>
              </w:divBdr>
            </w:div>
            <w:div w:id="882985304">
              <w:marLeft w:val="0"/>
              <w:marRight w:val="0"/>
              <w:marTop w:val="0"/>
              <w:marBottom w:val="0"/>
              <w:divBdr>
                <w:top w:val="none" w:sz="0" w:space="0" w:color="auto"/>
                <w:left w:val="none" w:sz="0" w:space="0" w:color="auto"/>
                <w:bottom w:val="none" w:sz="0" w:space="0" w:color="auto"/>
                <w:right w:val="none" w:sz="0" w:space="0" w:color="auto"/>
              </w:divBdr>
            </w:div>
            <w:div w:id="908151500">
              <w:marLeft w:val="0"/>
              <w:marRight w:val="0"/>
              <w:marTop w:val="0"/>
              <w:marBottom w:val="0"/>
              <w:divBdr>
                <w:top w:val="none" w:sz="0" w:space="0" w:color="auto"/>
                <w:left w:val="none" w:sz="0" w:space="0" w:color="auto"/>
                <w:bottom w:val="none" w:sz="0" w:space="0" w:color="auto"/>
                <w:right w:val="none" w:sz="0" w:space="0" w:color="auto"/>
              </w:divBdr>
            </w:div>
            <w:div w:id="939289288">
              <w:marLeft w:val="0"/>
              <w:marRight w:val="0"/>
              <w:marTop w:val="0"/>
              <w:marBottom w:val="0"/>
              <w:divBdr>
                <w:top w:val="none" w:sz="0" w:space="0" w:color="auto"/>
                <w:left w:val="none" w:sz="0" w:space="0" w:color="auto"/>
                <w:bottom w:val="none" w:sz="0" w:space="0" w:color="auto"/>
                <w:right w:val="none" w:sz="0" w:space="0" w:color="auto"/>
              </w:divBdr>
            </w:div>
            <w:div w:id="939989866">
              <w:marLeft w:val="0"/>
              <w:marRight w:val="0"/>
              <w:marTop w:val="0"/>
              <w:marBottom w:val="0"/>
              <w:divBdr>
                <w:top w:val="none" w:sz="0" w:space="0" w:color="auto"/>
                <w:left w:val="none" w:sz="0" w:space="0" w:color="auto"/>
                <w:bottom w:val="none" w:sz="0" w:space="0" w:color="auto"/>
                <w:right w:val="none" w:sz="0" w:space="0" w:color="auto"/>
              </w:divBdr>
            </w:div>
            <w:div w:id="951009313">
              <w:marLeft w:val="0"/>
              <w:marRight w:val="0"/>
              <w:marTop w:val="0"/>
              <w:marBottom w:val="0"/>
              <w:divBdr>
                <w:top w:val="none" w:sz="0" w:space="0" w:color="auto"/>
                <w:left w:val="none" w:sz="0" w:space="0" w:color="auto"/>
                <w:bottom w:val="none" w:sz="0" w:space="0" w:color="auto"/>
                <w:right w:val="none" w:sz="0" w:space="0" w:color="auto"/>
              </w:divBdr>
            </w:div>
            <w:div w:id="957027543">
              <w:marLeft w:val="0"/>
              <w:marRight w:val="0"/>
              <w:marTop w:val="0"/>
              <w:marBottom w:val="0"/>
              <w:divBdr>
                <w:top w:val="none" w:sz="0" w:space="0" w:color="auto"/>
                <w:left w:val="none" w:sz="0" w:space="0" w:color="auto"/>
                <w:bottom w:val="none" w:sz="0" w:space="0" w:color="auto"/>
                <w:right w:val="none" w:sz="0" w:space="0" w:color="auto"/>
              </w:divBdr>
            </w:div>
            <w:div w:id="1005287062">
              <w:marLeft w:val="0"/>
              <w:marRight w:val="0"/>
              <w:marTop w:val="0"/>
              <w:marBottom w:val="0"/>
              <w:divBdr>
                <w:top w:val="none" w:sz="0" w:space="0" w:color="auto"/>
                <w:left w:val="none" w:sz="0" w:space="0" w:color="auto"/>
                <w:bottom w:val="none" w:sz="0" w:space="0" w:color="auto"/>
                <w:right w:val="none" w:sz="0" w:space="0" w:color="auto"/>
              </w:divBdr>
            </w:div>
            <w:div w:id="1005666678">
              <w:marLeft w:val="0"/>
              <w:marRight w:val="0"/>
              <w:marTop w:val="0"/>
              <w:marBottom w:val="0"/>
              <w:divBdr>
                <w:top w:val="none" w:sz="0" w:space="0" w:color="auto"/>
                <w:left w:val="none" w:sz="0" w:space="0" w:color="auto"/>
                <w:bottom w:val="none" w:sz="0" w:space="0" w:color="auto"/>
                <w:right w:val="none" w:sz="0" w:space="0" w:color="auto"/>
              </w:divBdr>
            </w:div>
            <w:div w:id="1015692808">
              <w:marLeft w:val="0"/>
              <w:marRight w:val="0"/>
              <w:marTop w:val="0"/>
              <w:marBottom w:val="0"/>
              <w:divBdr>
                <w:top w:val="none" w:sz="0" w:space="0" w:color="auto"/>
                <w:left w:val="none" w:sz="0" w:space="0" w:color="auto"/>
                <w:bottom w:val="none" w:sz="0" w:space="0" w:color="auto"/>
                <w:right w:val="none" w:sz="0" w:space="0" w:color="auto"/>
              </w:divBdr>
            </w:div>
            <w:div w:id="1026443777">
              <w:marLeft w:val="0"/>
              <w:marRight w:val="0"/>
              <w:marTop w:val="0"/>
              <w:marBottom w:val="0"/>
              <w:divBdr>
                <w:top w:val="none" w:sz="0" w:space="0" w:color="auto"/>
                <w:left w:val="none" w:sz="0" w:space="0" w:color="auto"/>
                <w:bottom w:val="none" w:sz="0" w:space="0" w:color="auto"/>
                <w:right w:val="none" w:sz="0" w:space="0" w:color="auto"/>
              </w:divBdr>
            </w:div>
            <w:div w:id="1034303853">
              <w:marLeft w:val="0"/>
              <w:marRight w:val="0"/>
              <w:marTop w:val="0"/>
              <w:marBottom w:val="0"/>
              <w:divBdr>
                <w:top w:val="none" w:sz="0" w:space="0" w:color="auto"/>
                <w:left w:val="none" w:sz="0" w:space="0" w:color="auto"/>
                <w:bottom w:val="none" w:sz="0" w:space="0" w:color="auto"/>
                <w:right w:val="none" w:sz="0" w:space="0" w:color="auto"/>
              </w:divBdr>
            </w:div>
            <w:div w:id="1044912048">
              <w:marLeft w:val="0"/>
              <w:marRight w:val="0"/>
              <w:marTop w:val="0"/>
              <w:marBottom w:val="0"/>
              <w:divBdr>
                <w:top w:val="none" w:sz="0" w:space="0" w:color="auto"/>
                <w:left w:val="none" w:sz="0" w:space="0" w:color="auto"/>
                <w:bottom w:val="none" w:sz="0" w:space="0" w:color="auto"/>
                <w:right w:val="none" w:sz="0" w:space="0" w:color="auto"/>
              </w:divBdr>
            </w:div>
            <w:div w:id="1054739594">
              <w:marLeft w:val="0"/>
              <w:marRight w:val="0"/>
              <w:marTop w:val="0"/>
              <w:marBottom w:val="0"/>
              <w:divBdr>
                <w:top w:val="none" w:sz="0" w:space="0" w:color="auto"/>
                <w:left w:val="none" w:sz="0" w:space="0" w:color="auto"/>
                <w:bottom w:val="none" w:sz="0" w:space="0" w:color="auto"/>
                <w:right w:val="none" w:sz="0" w:space="0" w:color="auto"/>
              </w:divBdr>
            </w:div>
            <w:div w:id="1096437939">
              <w:marLeft w:val="0"/>
              <w:marRight w:val="0"/>
              <w:marTop w:val="0"/>
              <w:marBottom w:val="0"/>
              <w:divBdr>
                <w:top w:val="none" w:sz="0" w:space="0" w:color="auto"/>
                <w:left w:val="none" w:sz="0" w:space="0" w:color="auto"/>
                <w:bottom w:val="none" w:sz="0" w:space="0" w:color="auto"/>
                <w:right w:val="none" w:sz="0" w:space="0" w:color="auto"/>
              </w:divBdr>
            </w:div>
            <w:div w:id="1098914765">
              <w:marLeft w:val="0"/>
              <w:marRight w:val="0"/>
              <w:marTop w:val="0"/>
              <w:marBottom w:val="0"/>
              <w:divBdr>
                <w:top w:val="none" w:sz="0" w:space="0" w:color="auto"/>
                <w:left w:val="none" w:sz="0" w:space="0" w:color="auto"/>
                <w:bottom w:val="none" w:sz="0" w:space="0" w:color="auto"/>
                <w:right w:val="none" w:sz="0" w:space="0" w:color="auto"/>
              </w:divBdr>
            </w:div>
            <w:div w:id="1104885045">
              <w:marLeft w:val="0"/>
              <w:marRight w:val="0"/>
              <w:marTop w:val="0"/>
              <w:marBottom w:val="0"/>
              <w:divBdr>
                <w:top w:val="none" w:sz="0" w:space="0" w:color="auto"/>
                <w:left w:val="none" w:sz="0" w:space="0" w:color="auto"/>
                <w:bottom w:val="none" w:sz="0" w:space="0" w:color="auto"/>
                <w:right w:val="none" w:sz="0" w:space="0" w:color="auto"/>
              </w:divBdr>
            </w:div>
            <w:div w:id="1113784796">
              <w:marLeft w:val="0"/>
              <w:marRight w:val="0"/>
              <w:marTop w:val="0"/>
              <w:marBottom w:val="0"/>
              <w:divBdr>
                <w:top w:val="none" w:sz="0" w:space="0" w:color="auto"/>
                <w:left w:val="none" w:sz="0" w:space="0" w:color="auto"/>
                <w:bottom w:val="none" w:sz="0" w:space="0" w:color="auto"/>
                <w:right w:val="none" w:sz="0" w:space="0" w:color="auto"/>
              </w:divBdr>
            </w:div>
            <w:div w:id="1122071153">
              <w:marLeft w:val="0"/>
              <w:marRight w:val="0"/>
              <w:marTop w:val="0"/>
              <w:marBottom w:val="0"/>
              <w:divBdr>
                <w:top w:val="none" w:sz="0" w:space="0" w:color="auto"/>
                <w:left w:val="none" w:sz="0" w:space="0" w:color="auto"/>
                <w:bottom w:val="none" w:sz="0" w:space="0" w:color="auto"/>
                <w:right w:val="none" w:sz="0" w:space="0" w:color="auto"/>
              </w:divBdr>
            </w:div>
            <w:div w:id="1129936702">
              <w:marLeft w:val="0"/>
              <w:marRight w:val="0"/>
              <w:marTop w:val="0"/>
              <w:marBottom w:val="0"/>
              <w:divBdr>
                <w:top w:val="none" w:sz="0" w:space="0" w:color="auto"/>
                <w:left w:val="none" w:sz="0" w:space="0" w:color="auto"/>
                <w:bottom w:val="none" w:sz="0" w:space="0" w:color="auto"/>
                <w:right w:val="none" w:sz="0" w:space="0" w:color="auto"/>
              </w:divBdr>
            </w:div>
            <w:div w:id="1143038648">
              <w:marLeft w:val="0"/>
              <w:marRight w:val="0"/>
              <w:marTop w:val="0"/>
              <w:marBottom w:val="0"/>
              <w:divBdr>
                <w:top w:val="none" w:sz="0" w:space="0" w:color="auto"/>
                <w:left w:val="none" w:sz="0" w:space="0" w:color="auto"/>
                <w:bottom w:val="none" w:sz="0" w:space="0" w:color="auto"/>
                <w:right w:val="none" w:sz="0" w:space="0" w:color="auto"/>
              </w:divBdr>
            </w:div>
            <w:div w:id="1164786599">
              <w:marLeft w:val="0"/>
              <w:marRight w:val="0"/>
              <w:marTop w:val="0"/>
              <w:marBottom w:val="0"/>
              <w:divBdr>
                <w:top w:val="none" w:sz="0" w:space="0" w:color="auto"/>
                <w:left w:val="none" w:sz="0" w:space="0" w:color="auto"/>
                <w:bottom w:val="none" w:sz="0" w:space="0" w:color="auto"/>
                <w:right w:val="none" w:sz="0" w:space="0" w:color="auto"/>
              </w:divBdr>
            </w:div>
            <w:div w:id="1210528108">
              <w:marLeft w:val="0"/>
              <w:marRight w:val="0"/>
              <w:marTop w:val="0"/>
              <w:marBottom w:val="0"/>
              <w:divBdr>
                <w:top w:val="none" w:sz="0" w:space="0" w:color="auto"/>
                <w:left w:val="none" w:sz="0" w:space="0" w:color="auto"/>
                <w:bottom w:val="none" w:sz="0" w:space="0" w:color="auto"/>
                <w:right w:val="none" w:sz="0" w:space="0" w:color="auto"/>
              </w:divBdr>
            </w:div>
            <w:div w:id="1223560093">
              <w:marLeft w:val="0"/>
              <w:marRight w:val="0"/>
              <w:marTop w:val="0"/>
              <w:marBottom w:val="0"/>
              <w:divBdr>
                <w:top w:val="none" w:sz="0" w:space="0" w:color="auto"/>
                <w:left w:val="none" w:sz="0" w:space="0" w:color="auto"/>
                <w:bottom w:val="none" w:sz="0" w:space="0" w:color="auto"/>
                <w:right w:val="none" w:sz="0" w:space="0" w:color="auto"/>
              </w:divBdr>
            </w:div>
            <w:div w:id="1247418597">
              <w:marLeft w:val="0"/>
              <w:marRight w:val="0"/>
              <w:marTop w:val="0"/>
              <w:marBottom w:val="0"/>
              <w:divBdr>
                <w:top w:val="none" w:sz="0" w:space="0" w:color="auto"/>
                <w:left w:val="none" w:sz="0" w:space="0" w:color="auto"/>
                <w:bottom w:val="none" w:sz="0" w:space="0" w:color="auto"/>
                <w:right w:val="none" w:sz="0" w:space="0" w:color="auto"/>
              </w:divBdr>
            </w:div>
            <w:div w:id="1260600877">
              <w:marLeft w:val="0"/>
              <w:marRight w:val="0"/>
              <w:marTop w:val="0"/>
              <w:marBottom w:val="0"/>
              <w:divBdr>
                <w:top w:val="none" w:sz="0" w:space="0" w:color="auto"/>
                <w:left w:val="none" w:sz="0" w:space="0" w:color="auto"/>
                <w:bottom w:val="none" w:sz="0" w:space="0" w:color="auto"/>
                <w:right w:val="none" w:sz="0" w:space="0" w:color="auto"/>
              </w:divBdr>
            </w:div>
            <w:div w:id="1269696922">
              <w:marLeft w:val="0"/>
              <w:marRight w:val="0"/>
              <w:marTop w:val="0"/>
              <w:marBottom w:val="0"/>
              <w:divBdr>
                <w:top w:val="none" w:sz="0" w:space="0" w:color="auto"/>
                <w:left w:val="none" w:sz="0" w:space="0" w:color="auto"/>
                <w:bottom w:val="none" w:sz="0" w:space="0" w:color="auto"/>
                <w:right w:val="none" w:sz="0" w:space="0" w:color="auto"/>
              </w:divBdr>
            </w:div>
            <w:div w:id="1275357885">
              <w:marLeft w:val="0"/>
              <w:marRight w:val="0"/>
              <w:marTop w:val="0"/>
              <w:marBottom w:val="0"/>
              <w:divBdr>
                <w:top w:val="none" w:sz="0" w:space="0" w:color="auto"/>
                <w:left w:val="none" w:sz="0" w:space="0" w:color="auto"/>
                <w:bottom w:val="none" w:sz="0" w:space="0" w:color="auto"/>
                <w:right w:val="none" w:sz="0" w:space="0" w:color="auto"/>
              </w:divBdr>
            </w:div>
            <w:div w:id="1298684259">
              <w:marLeft w:val="0"/>
              <w:marRight w:val="0"/>
              <w:marTop w:val="0"/>
              <w:marBottom w:val="0"/>
              <w:divBdr>
                <w:top w:val="none" w:sz="0" w:space="0" w:color="auto"/>
                <w:left w:val="none" w:sz="0" w:space="0" w:color="auto"/>
                <w:bottom w:val="none" w:sz="0" w:space="0" w:color="auto"/>
                <w:right w:val="none" w:sz="0" w:space="0" w:color="auto"/>
              </w:divBdr>
            </w:div>
            <w:div w:id="1323772235">
              <w:marLeft w:val="0"/>
              <w:marRight w:val="0"/>
              <w:marTop w:val="0"/>
              <w:marBottom w:val="0"/>
              <w:divBdr>
                <w:top w:val="none" w:sz="0" w:space="0" w:color="auto"/>
                <w:left w:val="none" w:sz="0" w:space="0" w:color="auto"/>
                <w:bottom w:val="none" w:sz="0" w:space="0" w:color="auto"/>
                <w:right w:val="none" w:sz="0" w:space="0" w:color="auto"/>
              </w:divBdr>
            </w:div>
            <w:div w:id="1327974250">
              <w:marLeft w:val="0"/>
              <w:marRight w:val="0"/>
              <w:marTop w:val="0"/>
              <w:marBottom w:val="0"/>
              <w:divBdr>
                <w:top w:val="none" w:sz="0" w:space="0" w:color="auto"/>
                <w:left w:val="none" w:sz="0" w:space="0" w:color="auto"/>
                <w:bottom w:val="none" w:sz="0" w:space="0" w:color="auto"/>
                <w:right w:val="none" w:sz="0" w:space="0" w:color="auto"/>
              </w:divBdr>
            </w:div>
            <w:div w:id="1392659246">
              <w:marLeft w:val="0"/>
              <w:marRight w:val="0"/>
              <w:marTop w:val="0"/>
              <w:marBottom w:val="0"/>
              <w:divBdr>
                <w:top w:val="none" w:sz="0" w:space="0" w:color="auto"/>
                <w:left w:val="none" w:sz="0" w:space="0" w:color="auto"/>
                <w:bottom w:val="none" w:sz="0" w:space="0" w:color="auto"/>
                <w:right w:val="none" w:sz="0" w:space="0" w:color="auto"/>
              </w:divBdr>
            </w:div>
            <w:div w:id="1403526527">
              <w:marLeft w:val="0"/>
              <w:marRight w:val="0"/>
              <w:marTop w:val="0"/>
              <w:marBottom w:val="0"/>
              <w:divBdr>
                <w:top w:val="none" w:sz="0" w:space="0" w:color="auto"/>
                <w:left w:val="none" w:sz="0" w:space="0" w:color="auto"/>
                <w:bottom w:val="none" w:sz="0" w:space="0" w:color="auto"/>
                <w:right w:val="none" w:sz="0" w:space="0" w:color="auto"/>
              </w:divBdr>
            </w:div>
            <w:div w:id="1418595323">
              <w:marLeft w:val="0"/>
              <w:marRight w:val="0"/>
              <w:marTop w:val="0"/>
              <w:marBottom w:val="0"/>
              <w:divBdr>
                <w:top w:val="none" w:sz="0" w:space="0" w:color="auto"/>
                <w:left w:val="none" w:sz="0" w:space="0" w:color="auto"/>
                <w:bottom w:val="none" w:sz="0" w:space="0" w:color="auto"/>
                <w:right w:val="none" w:sz="0" w:space="0" w:color="auto"/>
              </w:divBdr>
            </w:div>
            <w:div w:id="1424492584">
              <w:marLeft w:val="0"/>
              <w:marRight w:val="0"/>
              <w:marTop w:val="0"/>
              <w:marBottom w:val="0"/>
              <w:divBdr>
                <w:top w:val="none" w:sz="0" w:space="0" w:color="auto"/>
                <w:left w:val="none" w:sz="0" w:space="0" w:color="auto"/>
                <w:bottom w:val="none" w:sz="0" w:space="0" w:color="auto"/>
                <w:right w:val="none" w:sz="0" w:space="0" w:color="auto"/>
              </w:divBdr>
            </w:div>
            <w:div w:id="1429110520">
              <w:marLeft w:val="0"/>
              <w:marRight w:val="0"/>
              <w:marTop w:val="0"/>
              <w:marBottom w:val="0"/>
              <w:divBdr>
                <w:top w:val="none" w:sz="0" w:space="0" w:color="auto"/>
                <w:left w:val="none" w:sz="0" w:space="0" w:color="auto"/>
                <w:bottom w:val="none" w:sz="0" w:space="0" w:color="auto"/>
                <w:right w:val="none" w:sz="0" w:space="0" w:color="auto"/>
              </w:divBdr>
            </w:div>
            <w:div w:id="1430468124">
              <w:marLeft w:val="0"/>
              <w:marRight w:val="0"/>
              <w:marTop w:val="0"/>
              <w:marBottom w:val="0"/>
              <w:divBdr>
                <w:top w:val="none" w:sz="0" w:space="0" w:color="auto"/>
                <w:left w:val="none" w:sz="0" w:space="0" w:color="auto"/>
                <w:bottom w:val="none" w:sz="0" w:space="0" w:color="auto"/>
                <w:right w:val="none" w:sz="0" w:space="0" w:color="auto"/>
              </w:divBdr>
            </w:div>
            <w:div w:id="1468935465">
              <w:marLeft w:val="0"/>
              <w:marRight w:val="0"/>
              <w:marTop w:val="0"/>
              <w:marBottom w:val="0"/>
              <w:divBdr>
                <w:top w:val="none" w:sz="0" w:space="0" w:color="auto"/>
                <w:left w:val="none" w:sz="0" w:space="0" w:color="auto"/>
                <w:bottom w:val="none" w:sz="0" w:space="0" w:color="auto"/>
                <w:right w:val="none" w:sz="0" w:space="0" w:color="auto"/>
              </w:divBdr>
            </w:div>
            <w:div w:id="1530291742">
              <w:marLeft w:val="0"/>
              <w:marRight w:val="0"/>
              <w:marTop w:val="0"/>
              <w:marBottom w:val="0"/>
              <w:divBdr>
                <w:top w:val="none" w:sz="0" w:space="0" w:color="auto"/>
                <w:left w:val="none" w:sz="0" w:space="0" w:color="auto"/>
                <w:bottom w:val="none" w:sz="0" w:space="0" w:color="auto"/>
                <w:right w:val="none" w:sz="0" w:space="0" w:color="auto"/>
              </w:divBdr>
            </w:div>
            <w:div w:id="1561821032">
              <w:marLeft w:val="0"/>
              <w:marRight w:val="0"/>
              <w:marTop w:val="0"/>
              <w:marBottom w:val="0"/>
              <w:divBdr>
                <w:top w:val="none" w:sz="0" w:space="0" w:color="auto"/>
                <w:left w:val="none" w:sz="0" w:space="0" w:color="auto"/>
                <w:bottom w:val="none" w:sz="0" w:space="0" w:color="auto"/>
                <w:right w:val="none" w:sz="0" w:space="0" w:color="auto"/>
              </w:divBdr>
            </w:div>
            <w:div w:id="1583636100">
              <w:marLeft w:val="0"/>
              <w:marRight w:val="0"/>
              <w:marTop w:val="0"/>
              <w:marBottom w:val="0"/>
              <w:divBdr>
                <w:top w:val="none" w:sz="0" w:space="0" w:color="auto"/>
                <w:left w:val="none" w:sz="0" w:space="0" w:color="auto"/>
                <w:bottom w:val="none" w:sz="0" w:space="0" w:color="auto"/>
                <w:right w:val="none" w:sz="0" w:space="0" w:color="auto"/>
              </w:divBdr>
            </w:div>
            <w:div w:id="1592354197">
              <w:marLeft w:val="0"/>
              <w:marRight w:val="0"/>
              <w:marTop w:val="0"/>
              <w:marBottom w:val="0"/>
              <w:divBdr>
                <w:top w:val="none" w:sz="0" w:space="0" w:color="auto"/>
                <w:left w:val="none" w:sz="0" w:space="0" w:color="auto"/>
                <w:bottom w:val="none" w:sz="0" w:space="0" w:color="auto"/>
                <w:right w:val="none" w:sz="0" w:space="0" w:color="auto"/>
              </w:divBdr>
            </w:div>
            <w:div w:id="1676421543">
              <w:marLeft w:val="0"/>
              <w:marRight w:val="0"/>
              <w:marTop w:val="0"/>
              <w:marBottom w:val="0"/>
              <w:divBdr>
                <w:top w:val="none" w:sz="0" w:space="0" w:color="auto"/>
                <w:left w:val="none" w:sz="0" w:space="0" w:color="auto"/>
                <w:bottom w:val="none" w:sz="0" w:space="0" w:color="auto"/>
                <w:right w:val="none" w:sz="0" w:space="0" w:color="auto"/>
              </w:divBdr>
            </w:div>
            <w:div w:id="1681200172">
              <w:marLeft w:val="0"/>
              <w:marRight w:val="0"/>
              <w:marTop w:val="0"/>
              <w:marBottom w:val="0"/>
              <w:divBdr>
                <w:top w:val="none" w:sz="0" w:space="0" w:color="auto"/>
                <w:left w:val="none" w:sz="0" w:space="0" w:color="auto"/>
                <w:bottom w:val="none" w:sz="0" w:space="0" w:color="auto"/>
                <w:right w:val="none" w:sz="0" w:space="0" w:color="auto"/>
              </w:divBdr>
            </w:div>
            <w:div w:id="1691099825">
              <w:marLeft w:val="0"/>
              <w:marRight w:val="0"/>
              <w:marTop w:val="0"/>
              <w:marBottom w:val="0"/>
              <w:divBdr>
                <w:top w:val="none" w:sz="0" w:space="0" w:color="auto"/>
                <w:left w:val="none" w:sz="0" w:space="0" w:color="auto"/>
                <w:bottom w:val="none" w:sz="0" w:space="0" w:color="auto"/>
                <w:right w:val="none" w:sz="0" w:space="0" w:color="auto"/>
              </w:divBdr>
            </w:div>
            <w:div w:id="1708069914">
              <w:marLeft w:val="0"/>
              <w:marRight w:val="0"/>
              <w:marTop w:val="0"/>
              <w:marBottom w:val="0"/>
              <w:divBdr>
                <w:top w:val="none" w:sz="0" w:space="0" w:color="auto"/>
                <w:left w:val="none" w:sz="0" w:space="0" w:color="auto"/>
                <w:bottom w:val="none" w:sz="0" w:space="0" w:color="auto"/>
                <w:right w:val="none" w:sz="0" w:space="0" w:color="auto"/>
              </w:divBdr>
            </w:div>
            <w:div w:id="1720474347">
              <w:marLeft w:val="0"/>
              <w:marRight w:val="0"/>
              <w:marTop w:val="0"/>
              <w:marBottom w:val="0"/>
              <w:divBdr>
                <w:top w:val="none" w:sz="0" w:space="0" w:color="auto"/>
                <w:left w:val="none" w:sz="0" w:space="0" w:color="auto"/>
                <w:bottom w:val="none" w:sz="0" w:space="0" w:color="auto"/>
                <w:right w:val="none" w:sz="0" w:space="0" w:color="auto"/>
              </w:divBdr>
            </w:div>
            <w:div w:id="1765374251">
              <w:marLeft w:val="0"/>
              <w:marRight w:val="0"/>
              <w:marTop w:val="0"/>
              <w:marBottom w:val="0"/>
              <w:divBdr>
                <w:top w:val="none" w:sz="0" w:space="0" w:color="auto"/>
                <w:left w:val="none" w:sz="0" w:space="0" w:color="auto"/>
                <w:bottom w:val="none" w:sz="0" w:space="0" w:color="auto"/>
                <w:right w:val="none" w:sz="0" w:space="0" w:color="auto"/>
              </w:divBdr>
            </w:div>
            <w:div w:id="1772971612">
              <w:marLeft w:val="0"/>
              <w:marRight w:val="0"/>
              <w:marTop w:val="0"/>
              <w:marBottom w:val="0"/>
              <w:divBdr>
                <w:top w:val="none" w:sz="0" w:space="0" w:color="auto"/>
                <w:left w:val="none" w:sz="0" w:space="0" w:color="auto"/>
                <w:bottom w:val="none" w:sz="0" w:space="0" w:color="auto"/>
                <w:right w:val="none" w:sz="0" w:space="0" w:color="auto"/>
              </w:divBdr>
            </w:div>
            <w:div w:id="1795901875">
              <w:marLeft w:val="0"/>
              <w:marRight w:val="0"/>
              <w:marTop w:val="0"/>
              <w:marBottom w:val="0"/>
              <w:divBdr>
                <w:top w:val="none" w:sz="0" w:space="0" w:color="auto"/>
                <w:left w:val="none" w:sz="0" w:space="0" w:color="auto"/>
                <w:bottom w:val="none" w:sz="0" w:space="0" w:color="auto"/>
                <w:right w:val="none" w:sz="0" w:space="0" w:color="auto"/>
              </w:divBdr>
            </w:div>
            <w:div w:id="1820875892">
              <w:marLeft w:val="0"/>
              <w:marRight w:val="0"/>
              <w:marTop w:val="0"/>
              <w:marBottom w:val="0"/>
              <w:divBdr>
                <w:top w:val="none" w:sz="0" w:space="0" w:color="auto"/>
                <w:left w:val="none" w:sz="0" w:space="0" w:color="auto"/>
                <w:bottom w:val="none" w:sz="0" w:space="0" w:color="auto"/>
                <w:right w:val="none" w:sz="0" w:space="0" w:color="auto"/>
              </w:divBdr>
            </w:div>
            <w:div w:id="1822113711">
              <w:marLeft w:val="0"/>
              <w:marRight w:val="0"/>
              <w:marTop w:val="0"/>
              <w:marBottom w:val="0"/>
              <w:divBdr>
                <w:top w:val="none" w:sz="0" w:space="0" w:color="auto"/>
                <w:left w:val="none" w:sz="0" w:space="0" w:color="auto"/>
                <w:bottom w:val="none" w:sz="0" w:space="0" w:color="auto"/>
                <w:right w:val="none" w:sz="0" w:space="0" w:color="auto"/>
              </w:divBdr>
            </w:div>
            <w:div w:id="1822231593">
              <w:marLeft w:val="0"/>
              <w:marRight w:val="0"/>
              <w:marTop w:val="0"/>
              <w:marBottom w:val="0"/>
              <w:divBdr>
                <w:top w:val="none" w:sz="0" w:space="0" w:color="auto"/>
                <w:left w:val="none" w:sz="0" w:space="0" w:color="auto"/>
                <w:bottom w:val="none" w:sz="0" w:space="0" w:color="auto"/>
                <w:right w:val="none" w:sz="0" w:space="0" w:color="auto"/>
              </w:divBdr>
            </w:div>
            <w:div w:id="1825663164">
              <w:marLeft w:val="0"/>
              <w:marRight w:val="0"/>
              <w:marTop w:val="0"/>
              <w:marBottom w:val="0"/>
              <w:divBdr>
                <w:top w:val="none" w:sz="0" w:space="0" w:color="auto"/>
                <w:left w:val="none" w:sz="0" w:space="0" w:color="auto"/>
                <w:bottom w:val="none" w:sz="0" w:space="0" w:color="auto"/>
                <w:right w:val="none" w:sz="0" w:space="0" w:color="auto"/>
              </w:divBdr>
            </w:div>
            <w:div w:id="1835146379">
              <w:marLeft w:val="0"/>
              <w:marRight w:val="0"/>
              <w:marTop w:val="0"/>
              <w:marBottom w:val="0"/>
              <w:divBdr>
                <w:top w:val="none" w:sz="0" w:space="0" w:color="auto"/>
                <w:left w:val="none" w:sz="0" w:space="0" w:color="auto"/>
                <w:bottom w:val="none" w:sz="0" w:space="0" w:color="auto"/>
                <w:right w:val="none" w:sz="0" w:space="0" w:color="auto"/>
              </w:divBdr>
            </w:div>
            <w:div w:id="1839423242">
              <w:marLeft w:val="0"/>
              <w:marRight w:val="0"/>
              <w:marTop w:val="0"/>
              <w:marBottom w:val="0"/>
              <w:divBdr>
                <w:top w:val="none" w:sz="0" w:space="0" w:color="auto"/>
                <w:left w:val="none" w:sz="0" w:space="0" w:color="auto"/>
                <w:bottom w:val="none" w:sz="0" w:space="0" w:color="auto"/>
                <w:right w:val="none" w:sz="0" w:space="0" w:color="auto"/>
              </w:divBdr>
            </w:div>
            <w:div w:id="1841504135">
              <w:marLeft w:val="0"/>
              <w:marRight w:val="0"/>
              <w:marTop w:val="0"/>
              <w:marBottom w:val="0"/>
              <w:divBdr>
                <w:top w:val="none" w:sz="0" w:space="0" w:color="auto"/>
                <w:left w:val="none" w:sz="0" w:space="0" w:color="auto"/>
                <w:bottom w:val="none" w:sz="0" w:space="0" w:color="auto"/>
                <w:right w:val="none" w:sz="0" w:space="0" w:color="auto"/>
              </w:divBdr>
            </w:div>
            <w:div w:id="1873222004">
              <w:marLeft w:val="0"/>
              <w:marRight w:val="0"/>
              <w:marTop w:val="0"/>
              <w:marBottom w:val="0"/>
              <w:divBdr>
                <w:top w:val="none" w:sz="0" w:space="0" w:color="auto"/>
                <w:left w:val="none" w:sz="0" w:space="0" w:color="auto"/>
                <w:bottom w:val="none" w:sz="0" w:space="0" w:color="auto"/>
                <w:right w:val="none" w:sz="0" w:space="0" w:color="auto"/>
              </w:divBdr>
            </w:div>
            <w:div w:id="1882552891">
              <w:marLeft w:val="0"/>
              <w:marRight w:val="0"/>
              <w:marTop w:val="0"/>
              <w:marBottom w:val="0"/>
              <w:divBdr>
                <w:top w:val="none" w:sz="0" w:space="0" w:color="auto"/>
                <w:left w:val="none" w:sz="0" w:space="0" w:color="auto"/>
                <w:bottom w:val="none" w:sz="0" w:space="0" w:color="auto"/>
                <w:right w:val="none" w:sz="0" w:space="0" w:color="auto"/>
              </w:divBdr>
            </w:div>
            <w:div w:id="1892384478">
              <w:marLeft w:val="0"/>
              <w:marRight w:val="0"/>
              <w:marTop w:val="0"/>
              <w:marBottom w:val="0"/>
              <w:divBdr>
                <w:top w:val="none" w:sz="0" w:space="0" w:color="auto"/>
                <w:left w:val="none" w:sz="0" w:space="0" w:color="auto"/>
                <w:bottom w:val="none" w:sz="0" w:space="0" w:color="auto"/>
                <w:right w:val="none" w:sz="0" w:space="0" w:color="auto"/>
              </w:divBdr>
            </w:div>
            <w:div w:id="1902590841">
              <w:marLeft w:val="0"/>
              <w:marRight w:val="0"/>
              <w:marTop w:val="0"/>
              <w:marBottom w:val="0"/>
              <w:divBdr>
                <w:top w:val="none" w:sz="0" w:space="0" w:color="auto"/>
                <w:left w:val="none" w:sz="0" w:space="0" w:color="auto"/>
                <w:bottom w:val="none" w:sz="0" w:space="0" w:color="auto"/>
                <w:right w:val="none" w:sz="0" w:space="0" w:color="auto"/>
              </w:divBdr>
            </w:div>
            <w:div w:id="1983273200">
              <w:marLeft w:val="0"/>
              <w:marRight w:val="0"/>
              <w:marTop w:val="0"/>
              <w:marBottom w:val="0"/>
              <w:divBdr>
                <w:top w:val="none" w:sz="0" w:space="0" w:color="auto"/>
                <w:left w:val="none" w:sz="0" w:space="0" w:color="auto"/>
                <w:bottom w:val="none" w:sz="0" w:space="0" w:color="auto"/>
                <w:right w:val="none" w:sz="0" w:space="0" w:color="auto"/>
              </w:divBdr>
            </w:div>
            <w:div w:id="2014799241">
              <w:marLeft w:val="0"/>
              <w:marRight w:val="0"/>
              <w:marTop w:val="0"/>
              <w:marBottom w:val="0"/>
              <w:divBdr>
                <w:top w:val="none" w:sz="0" w:space="0" w:color="auto"/>
                <w:left w:val="none" w:sz="0" w:space="0" w:color="auto"/>
                <w:bottom w:val="none" w:sz="0" w:space="0" w:color="auto"/>
                <w:right w:val="none" w:sz="0" w:space="0" w:color="auto"/>
              </w:divBdr>
            </w:div>
            <w:div w:id="2052849871">
              <w:marLeft w:val="0"/>
              <w:marRight w:val="0"/>
              <w:marTop w:val="0"/>
              <w:marBottom w:val="0"/>
              <w:divBdr>
                <w:top w:val="none" w:sz="0" w:space="0" w:color="auto"/>
                <w:left w:val="none" w:sz="0" w:space="0" w:color="auto"/>
                <w:bottom w:val="none" w:sz="0" w:space="0" w:color="auto"/>
                <w:right w:val="none" w:sz="0" w:space="0" w:color="auto"/>
              </w:divBdr>
            </w:div>
            <w:div w:id="2067727547">
              <w:marLeft w:val="0"/>
              <w:marRight w:val="0"/>
              <w:marTop w:val="0"/>
              <w:marBottom w:val="0"/>
              <w:divBdr>
                <w:top w:val="none" w:sz="0" w:space="0" w:color="auto"/>
                <w:left w:val="none" w:sz="0" w:space="0" w:color="auto"/>
                <w:bottom w:val="none" w:sz="0" w:space="0" w:color="auto"/>
                <w:right w:val="none" w:sz="0" w:space="0" w:color="auto"/>
              </w:divBdr>
            </w:div>
            <w:div w:id="2069259188">
              <w:marLeft w:val="0"/>
              <w:marRight w:val="0"/>
              <w:marTop w:val="0"/>
              <w:marBottom w:val="0"/>
              <w:divBdr>
                <w:top w:val="none" w:sz="0" w:space="0" w:color="auto"/>
                <w:left w:val="none" w:sz="0" w:space="0" w:color="auto"/>
                <w:bottom w:val="none" w:sz="0" w:space="0" w:color="auto"/>
                <w:right w:val="none" w:sz="0" w:space="0" w:color="auto"/>
              </w:divBdr>
            </w:div>
            <w:div w:id="2076201587">
              <w:marLeft w:val="0"/>
              <w:marRight w:val="0"/>
              <w:marTop w:val="0"/>
              <w:marBottom w:val="0"/>
              <w:divBdr>
                <w:top w:val="none" w:sz="0" w:space="0" w:color="auto"/>
                <w:left w:val="none" w:sz="0" w:space="0" w:color="auto"/>
                <w:bottom w:val="none" w:sz="0" w:space="0" w:color="auto"/>
                <w:right w:val="none" w:sz="0" w:space="0" w:color="auto"/>
              </w:divBdr>
            </w:div>
            <w:div w:id="2087605863">
              <w:marLeft w:val="0"/>
              <w:marRight w:val="0"/>
              <w:marTop w:val="0"/>
              <w:marBottom w:val="0"/>
              <w:divBdr>
                <w:top w:val="none" w:sz="0" w:space="0" w:color="auto"/>
                <w:left w:val="none" w:sz="0" w:space="0" w:color="auto"/>
                <w:bottom w:val="none" w:sz="0" w:space="0" w:color="auto"/>
                <w:right w:val="none" w:sz="0" w:space="0" w:color="auto"/>
              </w:divBdr>
            </w:div>
            <w:div w:id="2101871377">
              <w:marLeft w:val="0"/>
              <w:marRight w:val="0"/>
              <w:marTop w:val="0"/>
              <w:marBottom w:val="0"/>
              <w:divBdr>
                <w:top w:val="none" w:sz="0" w:space="0" w:color="auto"/>
                <w:left w:val="none" w:sz="0" w:space="0" w:color="auto"/>
                <w:bottom w:val="none" w:sz="0" w:space="0" w:color="auto"/>
                <w:right w:val="none" w:sz="0" w:space="0" w:color="auto"/>
              </w:divBdr>
            </w:div>
            <w:div w:id="2106992269">
              <w:marLeft w:val="0"/>
              <w:marRight w:val="0"/>
              <w:marTop w:val="0"/>
              <w:marBottom w:val="0"/>
              <w:divBdr>
                <w:top w:val="none" w:sz="0" w:space="0" w:color="auto"/>
                <w:left w:val="none" w:sz="0" w:space="0" w:color="auto"/>
                <w:bottom w:val="none" w:sz="0" w:space="0" w:color="auto"/>
                <w:right w:val="none" w:sz="0" w:space="0" w:color="auto"/>
              </w:divBdr>
            </w:div>
            <w:div w:id="2119131895">
              <w:marLeft w:val="0"/>
              <w:marRight w:val="0"/>
              <w:marTop w:val="0"/>
              <w:marBottom w:val="0"/>
              <w:divBdr>
                <w:top w:val="none" w:sz="0" w:space="0" w:color="auto"/>
                <w:left w:val="none" w:sz="0" w:space="0" w:color="auto"/>
                <w:bottom w:val="none" w:sz="0" w:space="0" w:color="auto"/>
                <w:right w:val="none" w:sz="0" w:space="0" w:color="auto"/>
              </w:divBdr>
            </w:div>
            <w:div w:id="2129006929">
              <w:marLeft w:val="0"/>
              <w:marRight w:val="0"/>
              <w:marTop w:val="0"/>
              <w:marBottom w:val="0"/>
              <w:divBdr>
                <w:top w:val="none" w:sz="0" w:space="0" w:color="auto"/>
                <w:left w:val="none" w:sz="0" w:space="0" w:color="auto"/>
                <w:bottom w:val="none" w:sz="0" w:space="0" w:color="auto"/>
                <w:right w:val="none" w:sz="0" w:space="0" w:color="auto"/>
              </w:divBdr>
            </w:div>
            <w:div w:id="2139374272">
              <w:marLeft w:val="0"/>
              <w:marRight w:val="0"/>
              <w:marTop w:val="0"/>
              <w:marBottom w:val="0"/>
              <w:divBdr>
                <w:top w:val="none" w:sz="0" w:space="0" w:color="auto"/>
                <w:left w:val="none" w:sz="0" w:space="0" w:color="auto"/>
                <w:bottom w:val="none" w:sz="0" w:space="0" w:color="auto"/>
                <w:right w:val="none" w:sz="0" w:space="0" w:color="auto"/>
              </w:divBdr>
            </w:div>
            <w:div w:id="21429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4812">
      <w:bodyDiv w:val="1"/>
      <w:marLeft w:val="0"/>
      <w:marRight w:val="0"/>
      <w:marTop w:val="0"/>
      <w:marBottom w:val="0"/>
      <w:divBdr>
        <w:top w:val="none" w:sz="0" w:space="0" w:color="auto"/>
        <w:left w:val="none" w:sz="0" w:space="0" w:color="auto"/>
        <w:bottom w:val="none" w:sz="0" w:space="0" w:color="auto"/>
        <w:right w:val="none" w:sz="0" w:space="0" w:color="auto"/>
      </w:divBdr>
    </w:div>
    <w:div w:id="518860494">
      <w:bodyDiv w:val="1"/>
      <w:marLeft w:val="0"/>
      <w:marRight w:val="0"/>
      <w:marTop w:val="0"/>
      <w:marBottom w:val="0"/>
      <w:divBdr>
        <w:top w:val="none" w:sz="0" w:space="0" w:color="auto"/>
        <w:left w:val="none" w:sz="0" w:space="0" w:color="auto"/>
        <w:bottom w:val="none" w:sz="0" w:space="0" w:color="auto"/>
        <w:right w:val="none" w:sz="0" w:space="0" w:color="auto"/>
      </w:divBdr>
    </w:div>
    <w:div w:id="581256722">
      <w:bodyDiv w:val="1"/>
      <w:marLeft w:val="0"/>
      <w:marRight w:val="0"/>
      <w:marTop w:val="0"/>
      <w:marBottom w:val="0"/>
      <w:divBdr>
        <w:top w:val="none" w:sz="0" w:space="0" w:color="auto"/>
        <w:left w:val="none" w:sz="0" w:space="0" w:color="auto"/>
        <w:bottom w:val="none" w:sz="0" w:space="0" w:color="auto"/>
        <w:right w:val="none" w:sz="0" w:space="0" w:color="auto"/>
      </w:divBdr>
    </w:div>
    <w:div w:id="674962797">
      <w:bodyDiv w:val="1"/>
      <w:marLeft w:val="0"/>
      <w:marRight w:val="0"/>
      <w:marTop w:val="0"/>
      <w:marBottom w:val="0"/>
      <w:divBdr>
        <w:top w:val="none" w:sz="0" w:space="0" w:color="auto"/>
        <w:left w:val="none" w:sz="0" w:space="0" w:color="auto"/>
        <w:bottom w:val="none" w:sz="0" w:space="0" w:color="auto"/>
        <w:right w:val="none" w:sz="0" w:space="0" w:color="auto"/>
      </w:divBdr>
    </w:div>
    <w:div w:id="728844076">
      <w:bodyDiv w:val="1"/>
      <w:marLeft w:val="0"/>
      <w:marRight w:val="0"/>
      <w:marTop w:val="0"/>
      <w:marBottom w:val="0"/>
      <w:divBdr>
        <w:top w:val="none" w:sz="0" w:space="0" w:color="auto"/>
        <w:left w:val="none" w:sz="0" w:space="0" w:color="auto"/>
        <w:bottom w:val="none" w:sz="0" w:space="0" w:color="auto"/>
        <w:right w:val="none" w:sz="0" w:space="0" w:color="auto"/>
      </w:divBdr>
      <w:divsChild>
        <w:div w:id="1370060687">
          <w:marLeft w:val="0"/>
          <w:marRight w:val="0"/>
          <w:marTop w:val="0"/>
          <w:marBottom w:val="0"/>
          <w:divBdr>
            <w:top w:val="none" w:sz="0" w:space="0" w:color="auto"/>
            <w:left w:val="none" w:sz="0" w:space="0" w:color="auto"/>
            <w:bottom w:val="none" w:sz="0" w:space="0" w:color="auto"/>
            <w:right w:val="none" w:sz="0" w:space="0" w:color="auto"/>
          </w:divBdr>
        </w:div>
        <w:div w:id="1595092433">
          <w:marLeft w:val="0"/>
          <w:marRight w:val="0"/>
          <w:marTop w:val="0"/>
          <w:marBottom w:val="0"/>
          <w:divBdr>
            <w:top w:val="none" w:sz="0" w:space="0" w:color="auto"/>
            <w:left w:val="none" w:sz="0" w:space="0" w:color="auto"/>
            <w:bottom w:val="none" w:sz="0" w:space="0" w:color="auto"/>
            <w:right w:val="none" w:sz="0" w:space="0" w:color="auto"/>
          </w:divBdr>
        </w:div>
        <w:div w:id="1636985531">
          <w:marLeft w:val="0"/>
          <w:marRight w:val="0"/>
          <w:marTop w:val="0"/>
          <w:marBottom w:val="0"/>
          <w:divBdr>
            <w:top w:val="none" w:sz="0" w:space="0" w:color="auto"/>
            <w:left w:val="none" w:sz="0" w:space="0" w:color="auto"/>
            <w:bottom w:val="none" w:sz="0" w:space="0" w:color="auto"/>
            <w:right w:val="none" w:sz="0" w:space="0" w:color="auto"/>
          </w:divBdr>
        </w:div>
      </w:divsChild>
    </w:div>
    <w:div w:id="904338547">
      <w:bodyDiv w:val="1"/>
      <w:marLeft w:val="0"/>
      <w:marRight w:val="0"/>
      <w:marTop w:val="0"/>
      <w:marBottom w:val="0"/>
      <w:divBdr>
        <w:top w:val="none" w:sz="0" w:space="0" w:color="auto"/>
        <w:left w:val="none" w:sz="0" w:space="0" w:color="auto"/>
        <w:bottom w:val="none" w:sz="0" w:space="0" w:color="auto"/>
        <w:right w:val="none" w:sz="0" w:space="0" w:color="auto"/>
      </w:divBdr>
      <w:divsChild>
        <w:div w:id="69734548">
          <w:marLeft w:val="0"/>
          <w:marRight w:val="0"/>
          <w:marTop w:val="0"/>
          <w:marBottom w:val="0"/>
          <w:divBdr>
            <w:top w:val="none" w:sz="0" w:space="0" w:color="auto"/>
            <w:left w:val="none" w:sz="0" w:space="0" w:color="auto"/>
            <w:bottom w:val="none" w:sz="0" w:space="0" w:color="auto"/>
            <w:right w:val="none" w:sz="0" w:space="0" w:color="auto"/>
          </w:divBdr>
        </w:div>
        <w:div w:id="138813271">
          <w:marLeft w:val="0"/>
          <w:marRight w:val="0"/>
          <w:marTop w:val="0"/>
          <w:marBottom w:val="0"/>
          <w:divBdr>
            <w:top w:val="none" w:sz="0" w:space="0" w:color="auto"/>
            <w:left w:val="none" w:sz="0" w:space="0" w:color="auto"/>
            <w:bottom w:val="none" w:sz="0" w:space="0" w:color="auto"/>
            <w:right w:val="none" w:sz="0" w:space="0" w:color="auto"/>
          </w:divBdr>
        </w:div>
        <w:div w:id="184632486">
          <w:marLeft w:val="0"/>
          <w:marRight w:val="0"/>
          <w:marTop w:val="0"/>
          <w:marBottom w:val="0"/>
          <w:divBdr>
            <w:top w:val="none" w:sz="0" w:space="0" w:color="auto"/>
            <w:left w:val="none" w:sz="0" w:space="0" w:color="auto"/>
            <w:bottom w:val="none" w:sz="0" w:space="0" w:color="auto"/>
            <w:right w:val="none" w:sz="0" w:space="0" w:color="auto"/>
          </w:divBdr>
        </w:div>
        <w:div w:id="222181603">
          <w:marLeft w:val="0"/>
          <w:marRight w:val="0"/>
          <w:marTop w:val="0"/>
          <w:marBottom w:val="0"/>
          <w:divBdr>
            <w:top w:val="none" w:sz="0" w:space="0" w:color="auto"/>
            <w:left w:val="none" w:sz="0" w:space="0" w:color="auto"/>
            <w:bottom w:val="none" w:sz="0" w:space="0" w:color="auto"/>
            <w:right w:val="none" w:sz="0" w:space="0" w:color="auto"/>
          </w:divBdr>
        </w:div>
        <w:div w:id="231502726">
          <w:marLeft w:val="0"/>
          <w:marRight w:val="0"/>
          <w:marTop w:val="0"/>
          <w:marBottom w:val="0"/>
          <w:divBdr>
            <w:top w:val="none" w:sz="0" w:space="0" w:color="auto"/>
            <w:left w:val="none" w:sz="0" w:space="0" w:color="auto"/>
            <w:bottom w:val="none" w:sz="0" w:space="0" w:color="auto"/>
            <w:right w:val="none" w:sz="0" w:space="0" w:color="auto"/>
          </w:divBdr>
        </w:div>
        <w:div w:id="245959285">
          <w:marLeft w:val="0"/>
          <w:marRight w:val="0"/>
          <w:marTop w:val="0"/>
          <w:marBottom w:val="0"/>
          <w:divBdr>
            <w:top w:val="none" w:sz="0" w:space="0" w:color="auto"/>
            <w:left w:val="none" w:sz="0" w:space="0" w:color="auto"/>
            <w:bottom w:val="none" w:sz="0" w:space="0" w:color="auto"/>
            <w:right w:val="none" w:sz="0" w:space="0" w:color="auto"/>
          </w:divBdr>
        </w:div>
        <w:div w:id="262104812">
          <w:marLeft w:val="0"/>
          <w:marRight w:val="0"/>
          <w:marTop w:val="0"/>
          <w:marBottom w:val="0"/>
          <w:divBdr>
            <w:top w:val="none" w:sz="0" w:space="0" w:color="auto"/>
            <w:left w:val="none" w:sz="0" w:space="0" w:color="auto"/>
            <w:bottom w:val="none" w:sz="0" w:space="0" w:color="auto"/>
            <w:right w:val="none" w:sz="0" w:space="0" w:color="auto"/>
          </w:divBdr>
        </w:div>
        <w:div w:id="311256443">
          <w:marLeft w:val="0"/>
          <w:marRight w:val="0"/>
          <w:marTop w:val="0"/>
          <w:marBottom w:val="0"/>
          <w:divBdr>
            <w:top w:val="none" w:sz="0" w:space="0" w:color="auto"/>
            <w:left w:val="none" w:sz="0" w:space="0" w:color="auto"/>
            <w:bottom w:val="none" w:sz="0" w:space="0" w:color="auto"/>
            <w:right w:val="none" w:sz="0" w:space="0" w:color="auto"/>
          </w:divBdr>
        </w:div>
        <w:div w:id="385377976">
          <w:marLeft w:val="0"/>
          <w:marRight w:val="0"/>
          <w:marTop w:val="0"/>
          <w:marBottom w:val="0"/>
          <w:divBdr>
            <w:top w:val="none" w:sz="0" w:space="0" w:color="auto"/>
            <w:left w:val="none" w:sz="0" w:space="0" w:color="auto"/>
            <w:bottom w:val="none" w:sz="0" w:space="0" w:color="auto"/>
            <w:right w:val="none" w:sz="0" w:space="0" w:color="auto"/>
          </w:divBdr>
        </w:div>
        <w:div w:id="443114535">
          <w:marLeft w:val="0"/>
          <w:marRight w:val="0"/>
          <w:marTop w:val="0"/>
          <w:marBottom w:val="0"/>
          <w:divBdr>
            <w:top w:val="none" w:sz="0" w:space="0" w:color="auto"/>
            <w:left w:val="none" w:sz="0" w:space="0" w:color="auto"/>
            <w:bottom w:val="none" w:sz="0" w:space="0" w:color="auto"/>
            <w:right w:val="none" w:sz="0" w:space="0" w:color="auto"/>
          </w:divBdr>
        </w:div>
        <w:div w:id="573512241">
          <w:marLeft w:val="0"/>
          <w:marRight w:val="0"/>
          <w:marTop w:val="0"/>
          <w:marBottom w:val="0"/>
          <w:divBdr>
            <w:top w:val="none" w:sz="0" w:space="0" w:color="auto"/>
            <w:left w:val="none" w:sz="0" w:space="0" w:color="auto"/>
            <w:bottom w:val="none" w:sz="0" w:space="0" w:color="auto"/>
            <w:right w:val="none" w:sz="0" w:space="0" w:color="auto"/>
          </w:divBdr>
        </w:div>
        <w:div w:id="574096947">
          <w:marLeft w:val="0"/>
          <w:marRight w:val="0"/>
          <w:marTop w:val="0"/>
          <w:marBottom w:val="0"/>
          <w:divBdr>
            <w:top w:val="none" w:sz="0" w:space="0" w:color="auto"/>
            <w:left w:val="none" w:sz="0" w:space="0" w:color="auto"/>
            <w:bottom w:val="none" w:sz="0" w:space="0" w:color="auto"/>
            <w:right w:val="none" w:sz="0" w:space="0" w:color="auto"/>
          </w:divBdr>
        </w:div>
        <w:div w:id="586381311">
          <w:marLeft w:val="0"/>
          <w:marRight w:val="0"/>
          <w:marTop w:val="0"/>
          <w:marBottom w:val="0"/>
          <w:divBdr>
            <w:top w:val="none" w:sz="0" w:space="0" w:color="auto"/>
            <w:left w:val="none" w:sz="0" w:space="0" w:color="auto"/>
            <w:bottom w:val="none" w:sz="0" w:space="0" w:color="auto"/>
            <w:right w:val="none" w:sz="0" w:space="0" w:color="auto"/>
          </w:divBdr>
        </w:div>
        <w:div w:id="701132478">
          <w:marLeft w:val="0"/>
          <w:marRight w:val="0"/>
          <w:marTop w:val="0"/>
          <w:marBottom w:val="0"/>
          <w:divBdr>
            <w:top w:val="none" w:sz="0" w:space="0" w:color="auto"/>
            <w:left w:val="none" w:sz="0" w:space="0" w:color="auto"/>
            <w:bottom w:val="none" w:sz="0" w:space="0" w:color="auto"/>
            <w:right w:val="none" w:sz="0" w:space="0" w:color="auto"/>
          </w:divBdr>
        </w:div>
        <w:div w:id="715470961">
          <w:marLeft w:val="0"/>
          <w:marRight w:val="0"/>
          <w:marTop w:val="0"/>
          <w:marBottom w:val="0"/>
          <w:divBdr>
            <w:top w:val="none" w:sz="0" w:space="0" w:color="auto"/>
            <w:left w:val="none" w:sz="0" w:space="0" w:color="auto"/>
            <w:bottom w:val="none" w:sz="0" w:space="0" w:color="auto"/>
            <w:right w:val="none" w:sz="0" w:space="0" w:color="auto"/>
          </w:divBdr>
        </w:div>
        <w:div w:id="780223445">
          <w:marLeft w:val="0"/>
          <w:marRight w:val="0"/>
          <w:marTop w:val="0"/>
          <w:marBottom w:val="0"/>
          <w:divBdr>
            <w:top w:val="none" w:sz="0" w:space="0" w:color="auto"/>
            <w:left w:val="none" w:sz="0" w:space="0" w:color="auto"/>
            <w:bottom w:val="none" w:sz="0" w:space="0" w:color="auto"/>
            <w:right w:val="none" w:sz="0" w:space="0" w:color="auto"/>
          </w:divBdr>
        </w:div>
        <w:div w:id="847601115">
          <w:marLeft w:val="0"/>
          <w:marRight w:val="0"/>
          <w:marTop w:val="0"/>
          <w:marBottom w:val="0"/>
          <w:divBdr>
            <w:top w:val="none" w:sz="0" w:space="0" w:color="auto"/>
            <w:left w:val="none" w:sz="0" w:space="0" w:color="auto"/>
            <w:bottom w:val="none" w:sz="0" w:space="0" w:color="auto"/>
            <w:right w:val="none" w:sz="0" w:space="0" w:color="auto"/>
          </w:divBdr>
        </w:div>
        <w:div w:id="908005994">
          <w:marLeft w:val="0"/>
          <w:marRight w:val="0"/>
          <w:marTop w:val="0"/>
          <w:marBottom w:val="0"/>
          <w:divBdr>
            <w:top w:val="none" w:sz="0" w:space="0" w:color="auto"/>
            <w:left w:val="none" w:sz="0" w:space="0" w:color="auto"/>
            <w:bottom w:val="none" w:sz="0" w:space="0" w:color="auto"/>
            <w:right w:val="none" w:sz="0" w:space="0" w:color="auto"/>
          </w:divBdr>
        </w:div>
        <w:div w:id="908344520">
          <w:marLeft w:val="0"/>
          <w:marRight w:val="0"/>
          <w:marTop w:val="0"/>
          <w:marBottom w:val="0"/>
          <w:divBdr>
            <w:top w:val="none" w:sz="0" w:space="0" w:color="auto"/>
            <w:left w:val="none" w:sz="0" w:space="0" w:color="auto"/>
            <w:bottom w:val="none" w:sz="0" w:space="0" w:color="auto"/>
            <w:right w:val="none" w:sz="0" w:space="0" w:color="auto"/>
          </w:divBdr>
        </w:div>
        <w:div w:id="920986452">
          <w:marLeft w:val="0"/>
          <w:marRight w:val="0"/>
          <w:marTop w:val="0"/>
          <w:marBottom w:val="0"/>
          <w:divBdr>
            <w:top w:val="none" w:sz="0" w:space="0" w:color="auto"/>
            <w:left w:val="none" w:sz="0" w:space="0" w:color="auto"/>
            <w:bottom w:val="none" w:sz="0" w:space="0" w:color="auto"/>
            <w:right w:val="none" w:sz="0" w:space="0" w:color="auto"/>
          </w:divBdr>
        </w:div>
        <w:div w:id="1077360532">
          <w:marLeft w:val="0"/>
          <w:marRight w:val="0"/>
          <w:marTop w:val="0"/>
          <w:marBottom w:val="0"/>
          <w:divBdr>
            <w:top w:val="none" w:sz="0" w:space="0" w:color="auto"/>
            <w:left w:val="none" w:sz="0" w:space="0" w:color="auto"/>
            <w:bottom w:val="none" w:sz="0" w:space="0" w:color="auto"/>
            <w:right w:val="none" w:sz="0" w:space="0" w:color="auto"/>
          </w:divBdr>
        </w:div>
        <w:div w:id="1078357706">
          <w:marLeft w:val="0"/>
          <w:marRight w:val="0"/>
          <w:marTop w:val="0"/>
          <w:marBottom w:val="0"/>
          <w:divBdr>
            <w:top w:val="none" w:sz="0" w:space="0" w:color="auto"/>
            <w:left w:val="none" w:sz="0" w:space="0" w:color="auto"/>
            <w:bottom w:val="none" w:sz="0" w:space="0" w:color="auto"/>
            <w:right w:val="none" w:sz="0" w:space="0" w:color="auto"/>
          </w:divBdr>
        </w:div>
        <w:div w:id="1105493705">
          <w:marLeft w:val="0"/>
          <w:marRight w:val="0"/>
          <w:marTop w:val="0"/>
          <w:marBottom w:val="0"/>
          <w:divBdr>
            <w:top w:val="none" w:sz="0" w:space="0" w:color="auto"/>
            <w:left w:val="none" w:sz="0" w:space="0" w:color="auto"/>
            <w:bottom w:val="none" w:sz="0" w:space="0" w:color="auto"/>
            <w:right w:val="none" w:sz="0" w:space="0" w:color="auto"/>
          </w:divBdr>
        </w:div>
        <w:div w:id="1107889347">
          <w:marLeft w:val="0"/>
          <w:marRight w:val="0"/>
          <w:marTop w:val="0"/>
          <w:marBottom w:val="0"/>
          <w:divBdr>
            <w:top w:val="none" w:sz="0" w:space="0" w:color="auto"/>
            <w:left w:val="none" w:sz="0" w:space="0" w:color="auto"/>
            <w:bottom w:val="none" w:sz="0" w:space="0" w:color="auto"/>
            <w:right w:val="none" w:sz="0" w:space="0" w:color="auto"/>
          </w:divBdr>
        </w:div>
        <w:div w:id="1150706835">
          <w:marLeft w:val="0"/>
          <w:marRight w:val="0"/>
          <w:marTop w:val="0"/>
          <w:marBottom w:val="0"/>
          <w:divBdr>
            <w:top w:val="none" w:sz="0" w:space="0" w:color="auto"/>
            <w:left w:val="none" w:sz="0" w:space="0" w:color="auto"/>
            <w:bottom w:val="none" w:sz="0" w:space="0" w:color="auto"/>
            <w:right w:val="none" w:sz="0" w:space="0" w:color="auto"/>
          </w:divBdr>
        </w:div>
        <w:div w:id="1204708627">
          <w:marLeft w:val="0"/>
          <w:marRight w:val="0"/>
          <w:marTop w:val="0"/>
          <w:marBottom w:val="0"/>
          <w:divBdr>
            <w:top w:val="none" w:sz="0" w:space="0" w:color="auto"/>
            <w:left w:val="none" w:sz="0" w:space="0" w:color="auto"/>
            <w:bottom w:val="none" w:sz="0" w:space="0" w:color="auto"/>
            <w:right w:val="none" w:sz="0" w:space="0" w:color="auto"/>
          </w:divBdr>
        </w:div>
        <w:div w:id="1208957196">
          <w:marLeft w:val="0"/>
          <w:marRight w:val="0"/>
          <w:marTop w:val="0"/>
          <w:marBottom w:val="0"/>
          <w:divBdr>
            <w:top w:val="none" w:sz="0" w:space="0" w:color="auto"/>
            <w:left w:val="none" w:sz="0" w:space="0" w:color="auto"/>
            <w:bottom w:val="none" w:sz="0" w:space="0" w:color="auto"/>
            <w:right w:val="none" w:sz="0" w:space="0" w:color="auto"/>
          </w:divBdr>
        </w:div>
        <w:div w:id="1318656113">
          <w:marLeft w:val="0"/>
          <w:marRight w:val="0"/>
          <w:marTop w:val="0"/>
          <w:marBottom w:val="0"/>
          <w:divBdr>
            <w:top w:val="none" w:sz="0" w:space="0" w:color="auto"/>
            <w:left w:val="none" w:sz="0" w:space="0" w:color="auto"/>
            <w:bottom w:val="none" w:sz="0" w:space="0" w:color="auto"/>
            <w:right w:val="none" w:sz="0" w:space="0" w:color="auto"/>
          </w:divBdr>
        </w:div>
        <w:div w:id="1461650908">
          <w:marLeft w:val="0"/>
          <w:marRight w:val="0"/>
          <w:marTop w:val="0"/>
          <w:marBottom w:val="0"/>
          <w:divBdr>
            <w:top w:val="none" w:sz="0" w:space="0" w:color="auto"/>
            <w:left w:val="none" w:sz="0" w:space="0" w:color="auto"/>
            <w:bottom w:val="none" w:sz="0" w:space="0" w:color="auto"/>
            <w:right w:val="none" w:sz="0" w:space="0" w:color="auto"/>
          </w:divBdr>
        </w:div>
        <w:div w:id="1468470916">
          <w:marLeft w:val="0"/>
          <w:marRight w:val="0"/>
          <w:marTop w:val="0"/>
          <w:marBottom w:val="0"/>
          <w:divBdr>
            <w:top w:val="none" w:sz="0" w:space="0" w:color="auto"/>
            <w:left w:val="none" w:sz="0" w:space="0" w:color="auto"/>
            <w:bottom w:val="none" w:sz="0" w:space="0" w:color="auto"/>
            <w:right w:val="none" w:sz="0" w:space="0" w:color="auto"/>
          </w:divBdr>
        </w:div>
        <w:div w:id="1478960247">
          <w:marLeft w:val="0"/>
          <w:marRight w:val="0"/>
          <w:marTop w:val="0"/>
          <w:marBottom w:val="0"/>
          <w:divBdr>
            <w:top w:val="none" w:sz="0" w:space="0" w:color="auto"/>
            <w:left w:val="none" w:sz="0" w:space="0" w:color="auto"/>
            <w:bottom w:val="none" w:sz="0" w:space="0" w:color="auto"/>
            <w:right w:val="none" w:sz="0" w:space="0" w:color="auto"/>
          </w:divBdr>
        </w:div>
        <w:div w:id="1504854397">
          <w:marLeft w:val="0"/>
          <w:marRight w:val="0"/>
          <w:marTop w:val="0"/>
          <w:marBottom w:val="0"/>
          <w:divBdr>
            <w:top w:val="none" w:sz="0" w:space="0" w:color="auto"/>
            <w:left w:val="none" w:sz="0" w:space="0" w:color="auto"/>
            <w:bottom w:val="none" w:sz="0" w:space="0" w:color="auto"/>
            <w:right w:val="none" w:sz="0" w:space="0" w:color="auto"/>
          </w:divBdr>
        </w:div>
        <w:div w:id="1505167252">
          <w:marLeft w:val="0"/>
          <w:marRight w:val="0"/>
          <w:marTop w:val="0"/>
          <w:marBottom w:val="0"/>
          <w:divBdr>
            <w:top w:val="none" w:sz="0" w:space="0" w:color="auto"/>
            <w:left w:val="none" w:sz="0" w:space="0" w:color="auto"/>
            <w:bottom w:val="none" w:sz="0" w:space="0" w:color="auto"/>
            <w:right w:val="none" w:sz="0" w:space="0" w:color="auto"/>
          </w:divBdr>
        </w:div>
        <w:div w:id="1610895416">
          <w:marLeft w:val="0"/>
          <w:marRight w:val="0"/>
          <w:marTop w:val="0"/>
          <w:marBottom w:val="0"/>
          <w:divBdr>
            <w:top w:val="none" w:sz="0" w:space="0" w:color="auto"/>
            <w:left w:val="none" w:sz="0" w:space="0" w:color="auto"/>
            <w:bottom w:val="none" w:sz="0" w:space="0" w:color="auto"/>
            <w:right w:val="none" w:sz="0" w:space="0" w:color="auto"/>
          </w:divBdr>
        </w:div>
        <w:div w:id="1651791475">
          <w:marLeft w:val="0"/>
          <w:marRight w:val="0"/>
          <w:marTop w:val="0"/>
          <w:marBottom w:val="0"/>
          <w:divBdr>
            <w:top w:val="none" w:sz="0" w:space="0" w:color="auto"/>
            <w:left w:val="none" w:sz="0" w:space="0" w:color="auto"/>
            <w:bottom w:val="none" w:sz="0" w:space="0" w:color="auto"/>
            <w:right w:val="none" w:sz="0" w:space="0" w:color="auto"/>
          </w:divBdr>
        </w:div>
        <w:div w:id="1748459100">
          <w:marLeft w:val="0"/>
          <w:marRight w:val="0"/>
          <w:marTop w:val="0"/>
          <w:marBottom w:val="0"/>
          <w:divBdr>
            <w:top w:val="none" w:sz="0" w:space="0" w:color="auto"/>
            <w:left w:val="none" w:sz="0" w:space="0" w:color="auto"/>
            <w:bottom w:val="none" w:sz="0" w:space="0" w:color="auto"/>
            <w:right w:val="none" w:sz="0" w:space="0" w:color="auto"/>
          </w:divBdr>
        </w:div>
        <w:div w:id="1758600917">
          <w:marLeft w:val="0"/>
          <w:marRight w:val="0"/>
          <w:marTop w:val="0"/>
          <w:marBottom w:val="0"/>
          <w:divBdr>
            <w:top w:val="none" w:sz="0" w:space="0" w:color="auto"/>
            <w:left w:val="none" w:sz="0" w:space="0" w:color="auto"/>
            <w:bottom w:val="none" w:sz="0" w:space="0" w:color="auto"/>
            <w:right w:val="none" w:sz="0" w:space="0" w:color="auto"/>
          </w:divBdr>
        </w:div>
        <w:div w:id="1967350395">
          <w:marLeft w:val="0"/>
          <w:marRight w:val="0"/>
          <w:marTop w:val="0"/>
          <w:marBottom w:val="0"/>
          <w:divBdr>
            <w:top w:val="none" w:sz="0" w:space="0" w:color="auto"/>
            <w:left w:val="none" w:sz="0" w:space="0" w:color="auto"/>
            <w:bottom w:val="none" w:sz="0" w:space="0" w:color="auto"/>
            <w:right w:val="none" w:sz="0" w:space="0" w:color="auto"/>
          </w:divBdr>
        </w:div>
        <w:div w:id="1978139910">
          <w:marLeft w:val="0"/>
          <w:marRight w:val="0"/>
          <w:marTop w:val="0"/>
          <w:marBottom w:val="0"/>
          <w:divBdr>
            <w:top w:val="none" w:sz="0" w:space="0" w:color="auto"/>
            <w:left w:val="none" w:sz="0" w:space="0" w:color="auto"/>
            <w:bottom w:val="none" w:sz="0" w:space="0" w:color="auto"/>
            <w:right w:val="none" w:sz="0" w:space="0" w:color="auto"/>
          </w:divBdr>
        </w:div>
        <w:div w:id="2021003839">
          <w:marLeft w:val="0"/>
          <w:marRight w:val="0"/>
          <w:marTop w:val="0"/>
          <w:marBottom w:val="0"/>
          <w:divBdr>
            <w:top w:val="none" w:sz="0" w:space="0" w:color="auto"/>
            <w:left w:val="none" w:sz="0" w:space="0" w:color="auto"/>
            <w:bottom w:val="none" w:sz="0" w:space="0" w:color="auto"/>
            <w:right w:val="none" w:sz="0" w:space="0" w:color="auto"/>
          </w:divBdr>
        </w:div>
        <w:div w:id="2144426685">
          <w:marLeft w:val="0"/>
          <w:marRight w:val="0"/>
          <w:marTop w:val="0"/>
          <w:marBottom w:val="0"/>
          <w:divBdr>
            <w:top w:val="none" w:sz="0" w:space="0" w:color="auto"/>
            <w:left w:val="none" w:sz="0" w:space="0" w:color="auto"/>
            <w:bottom w:val="none" w:sz="0" w:space="0" w:color="auto"/>
            <w:right w:val="none" w:sz="0" w:space="0" w:color="auto"/>
          </w:divBdr>
        </w:div>
      </w:divsChild>
    </w:div>
    <w:div w:id="951280587">
      <w:bodyDiv w:val="1"/>
      <w:marLeft w:val="0"/>
      <w:marRight w:val="0"/>
      <w:marTop w:val="0"/>
      <w:marBottom w:val="0"/>
      <w:divBdr>
        <w:top w:val="none" w:sz="0" w:space="0" w:color="auto"/>
        <w:left w:val="none" w:sz="0" w:space="0" w:color="auto"/>
        <w:bottom w:val="none" w:sz="0" w:space="0" w:color="auto"/>
        <w:right w:val="none" w:sz="0" w:space="0" w:color="auto"/>
      </w:divBdr>
    </w:div>
    <w:div w:id="962886066">
      <w:bodyDiv w:val="1"/>
      <w:marLeft w:val="0"/>
      <w:marRight w:val="0"/>
      <w:marTop w:val="0"/>
      <w:marBottom w:val="0"/>
      <w:divBdr>
        <w:top w:val="none" w:sz="0" w:space="0" w:color="auto"/>
        <w:left w:val="none" w:sz="0" w:space="0" w:color="auto"/>
        <w:bottom w:val="none" w:sz="0" w:space="0" w:color="auto"/>
        <w:right w:val="none" w:sz="0" w:space="0" w:color="auto"/>
      </w:divBdr>
    </w:div>
    <w:div w:id="1042826086">
      <w:bodyDiv w:val="1"/>
      <w:marLeft w:val="0"/>
      <w:marRight w:val="0"/>
      <w:marTop w:val="0"/>
      <w:marBottom w:val="0"/>
      <w:divBdr>
        <w:top w:val="none" w:sz="0" w:space="0" w:color="auto"/>
        <w:left w:val="none" w:sz="0" w:space="0" w:color="auto"/>
        <w:bottom w:val="none" w:sz="0" w:space="0" w:color="auto"/>
        <w:right w:val="none" w:sz="0" w:space="0" w:color="auto"/>
      </w:divBdr>
    </w:div>
    <w:div w:id="1081945019">
      <w:bodyDiv w:val="1"/>
      <w:marLeft w:val="0"/>
      <w:marRight w:val="0"/>
      <w:marTop w:val="0"/>
      <w:marBottom w:val="0"/>
      <w:divBdr>
        <w:top w:val="none" w:sz="0" w:space="0" w:color="auto"/>
        <w:left w:val="none" w:sz="0" w:space="0" w:color="auto"/>
        <w:bottom w:val="none" w:sz="0" w:space="0" w:color="auto"/>
        <w:right w:val="none" w:sz="0" w:space="0" w:color="auto"/>
      </w:divBdr>
      <w:divsChild>
        <w:div w:id="1010372444">
          <w:marLeft w:val="0"/>
          <w:marRight w:val="0"/>
          <w:marTop w:val="0"/>
          <w:marBottom w:val="0"/>
          <w:divBdr>
            <w:top w:val="none" w:sz="0" w:space="0" w:color="auto"/>
            <w:left w:val="none" w:sz="0" w:space="0" w:color="auto"/>
            <w:bottom w:val="none" w:sz="0" w:space="0" w:color="auto"/>
            <w:right w:val="none" w:sz="0" w:space="0" w:color="auto"/>
          </w:divBdr>
          <w:divsChild>
            <w:div w:id="22487169">
              <w:marLeft w:val="0"/>
              <w:marRight w:val="0"/>
              <w:marTop w:val="0"/>
              <w:marBottom w:val="0"/>
              <w:divBdr>
                <w:top w:val="none" w:sz="0" w:space="0" w:color="auto"/>
                <w:left w:val="none" w:sz="0" w:space="0" w:color="auto"/>
                <w:bottom w:val="none" w:sz="0" w:space="0" w:color="auto"/>
                <w:right w:val="none" w:sz="0" w:space="0" w:color="auto"/>
              </w:divBdr>
            </w:div>
            <w:div w:id="36392315">
              <w:marLeft w:val="0"/>
              <w:marRight w:val="0"/>
              <w:marTop w:val="0"/>
              <w:marBottom w:val="0"/>
              <w:divBdr>
                <w:top w:val="none" w:sz="0" w:space="0" w:color="auto"/>
                <w:left w:val="none" w:sz="0" w:space="0" w:color="auto"/>
                <w:bottom w:val="none" w:sz="0" w:space="0" w:color="auto"/>
                <w:right w:val="none" w:sz="0" w:space="0" w:color="auto"/>
              </w:divBdr>
            </w:div>
            <w:div w:id="38819149">
              <w:marLeft w:val="0"/>
              <w:marRight w:val="0"/>
              <w:marTop w:val="0"/>
              <w:marBottom w:val="0"/>
              <w:divBdr>
                <w:top w:val="none" w:sz="0" w:space="0" w:color="auto"/>
                <w:left w:val="none" w:sz="0" w:space="0" w:color="auto"/>
                <w:bottom w:val="none" w:sz="0" w:space="0" w:color="auto"/>
                <w:right w:val="none" w:sz="0" w:space="0" w:color="auto"/>
              </w:divBdr>
            </w:div>
            <w:div w:id="42146147">
              <w:marLeft w:val="0"/>
              <w:marRight w:val="0"/>
              <w:marTop w:val="0"/>
              <w:marBottom w:val="0"/>
              <w:divBdr>
                <w:top w:val="none" w:sz="0" w:space="0" w:color="auto"/>
                <w:left w:val="none" w:sz="0" w:space="0" w:color="auto"/>
                <w:bottom w:val="none" w:sz="0" w:space="0" w:color="auto"/>
                <w:right w:val="none" w:sz="0" w:space="0" w:color="auto"/>
              </w:divBdr>
            </w:div>
            <w:div w:id="44136123">
              <w:marLeft w:val="0"/>
              <w:marRight w:val="0"/>
              <w:marTop w:val="0"/>
              <w:marBottom w:val="0"/>
              <w:divBdr>
                <w:top w:val="none" w:sz="0" w:space="0" w:color="auto"/>
                <w:left w:val="none" w:sz="0" w:space="0" w:color="auto"/>
                <w:bottom w:val="none" w:sz="0" w:space="0" w:color="auto"/>
                <w:right w:val="none" w:sz="0" w:space="0" w:color="auto"/>
              </w:divBdr>
            </w:div>
            <w:div w:id="44522643">
              <w:marLeft w:val="0"/>
              <w:marRight w:val="0"/>
              <w:marTop w:val="0"/>
              <w:marBottom w:val="0"/>
              <w:divBdr>
                <w:top w:val="none" w:sz="0" w:space="0" w:color="auto"/>
                <w:left w:val="none" w:sz="0" w:space="0" w:color="auto"/>
                <w:bottom w:val="none" w:sz="0" w:space="0" w:color="auto"/>
                <w:right w:val="none" w:sz="0" w:space="0" w:color="auto"/>
              </w:divBdr>
            </w:div>
            <w:div w:id="49349191">
              <w:marLeft w:val="0"/>
              <w:marRight w:val="0"/>
              <w:marTop w:val="0"/>
              <w:marBottom w:val="0"/>
              <w:divBdr>
                <w:top w:val="none" w:sz="0" w:space="0" w:color="auto"/>
                <w:left w:val="none" w:sz="0" w:space="0" w:color="auto"/>
                <w:bottom w:val="none" w:sz="0" w:space="0" w:color="auto"/>
                <w:right w:val="none" w:sz="0" w:space="0" w:color="auto"/>
              </w:divBdr>
            </w:div>
            <w:div w:id="56974209">
              <w:marLeft w:val="0"/>
              <w:marRight w:val="0"/>
              <w:marTop w:val="0"/>
              <w:marBottom w:val="0"/>
              <w:divBdr>
                <w:top w:val="none" w:sz="0" w:space="0" w:color="auto"/>
                <w:left w:val="none" w:sz="0" w:space="0" w:color="auto"/>
                <w:bottom w:val="none" w:sz="0" w:space="0" w:color="auto"/>
                <w:right w:val="none" w:sz="0" w:space="0" w:color="auto"/>
              </w:divBdr>
            </w:div>
            <w:div w:id="90903932">
              <w:marLeft w:val="0"/>
              <w:marRight w:val="0"/>
              <w:marTop w:val="0"/>
              <w:marBottom w:val="0"/>
              <w:divBdr>
                <w:top w:val="none" w:sz="0" w:space="0" w:color="auto"/>
                <w:left w:val="none" w:sz="0" w:space="0" w:color="auto"/>
                <w:bottom w:val="none" w:sz="0" w:space="0" w:color="auto"/>
                <w:right w:val="none" w:sz="0" w:space="0" w:color="auto"/>
              </w:divBdr>
            </w:div>
            <w:div w:id="100230012">
              <w:marLeft w:val="0"/>
              <w:marRight w:val="0"/>
              <w:marTop w:val="0"/>
              <w:marBottom w:val="0"/>
              <w:divBdr>
                <w:top w:val="none" w:sz="0" w:space="0" w:color="auto"/>
                <w:left w:val="none" w:sz="0" w:space="0" w:color="auto"/>
                <w:bottom w:val="none" w:sz="0" w:space="0" w:color="auto"/>
                <w:right w:val="none" w:sz="0" w:space="0" w:color="auto"/>
              </w:divBdr>
            </w:div>
            <w:div w:id="115879160">
              <w:marLeft w:val="0"/>
              <w:marRight w:val="0"/>
              <w:marTop w:val="0"/>
              <w:marBottom w:val="0"/>
              <w:divBdr>
                <w:top w:val="none" w:sz="0" w:space="0" w:color="auto"/>
                <w:left w:val="none" w:sz="0" w:space="0" w:color="auto"/>
                <w:bottom w:val="none" w:sz="0" w:space="0" w:color="auto"/>
                <w:right w:val="none" w:sz="0" w:space="0" w:color="auto"/>
              </w:divBdr>
            </w:div>
            <w:div w:id="203948235">
              <w:marLeft w:val="0"/>
              <w:marRight w:val="0"/>
              <w:marTop w:val="0"/>
              <w:marBottom w:val="0"/>
              <w:divBdr>
                <w:top w:val="none" w:sz="0" w:space="0" w:color="auto"/>
                <w:left w:val="none" w:sz="0" w:space="0" w:color="auto"/>
                <w:bottom w:val="none" w:sz="0" w:space="0" w:color="auto"/>
                <w:right w:val="none" w:sz="0" w:space="0" w:color="auto"/>
              </w:divBdr>
            </w:div>
            <w:div w:id="215244182">
              <w:marLeft w:val="0"/>
              <w:marRight w:val="0"/>
              <w:marTop w:val="0"/>
              <w:marBottom w:val="0"/>
              <w:divBdr>
                <w:top w:val="none" w:sz="0" w:space="0" w:color="auto"/>
                <w:left w:val="none" w:sz="0" w:space="0" w:color="auto"/>
                <w:bottom w:val="none" w:sz="0" w:space="0" w:color="auto"/>
                <w:right w:val="none" w:sz="0" w:space="0" w:color="auto"/>
              </w:divBdr>
            </w:div>
            <w:div w:id="294680669">
              <w:marLeft w:val="0"/>
              <w:marRight w:val="0"/>
              <w:marTop w:val="0"/>
              <w:marBottom w:val="0"/>
              <w:divBdr>
                <w:top w:val="none" w:sz="0" w:space="0" w:color="auto"/>
                <w:left w:val="none" w:sz="0" w:space="0" w:color="auto"/>
                <w:bottom w:val="none" w:sz="0" w:space="0" w:color="auto"/>
                <w:right w:val="none" w:sz="0" w:space="0" w:color="auto"/>
              </w:divBdr>
            </w:div>
            <w:div w:id="321276638">
              <w:marLeft w:val="0"/>
              <w:marRight w:val="0"/>
              <w:marTop w:val="0"/>
              <w:marBottom w:val="0"/>
              <w:divBdr>
                <w:top w:val="none" w:sz="0" w:space="0" w:color="auto"/>
                <w:left w:val="none" w:sz="0" w:space="0" w:color="auto"/>
                <w:bottom w:val="none" w:sz="0" w:space="0" w:color="auto"/>
                <w:right w:val="none" w:sz="0" w:space="0" w:color="auto"/>
              </w:divBdr>
            </w:div>
            <w:div w:id="322977705">
              <w:marLeft w:val="0"/>
              <w:marRight w:val="0"/>
              <w:marTop w:val="0"/>
              <w:marBottom w:val="0"/>
              <w:divBdr>
                <w:top w:val="none" w:sz="0" w:space="0" w:color="auto"/>
                <w:left w:val="none" w:sz="0" w:space="0" w:color="auto"/>
                <w:bottom w:val="none" w:sz="0" w:space="0" w:color="auto"/>
                <w:right w:val="none" w:sz="0" w:space="0" w:color="auto"/>
              </w:divBdr>
            </w:div>
            <w:div w:id="351810837">
              <w:marLeft w:val="0"/>
              <w:marRight w:val="0"/>
              <w:marTop w:val="0"/>
              <w:marBottom w:val="0"/>
              <w:divBdr>
                <w:top w:val="none" w:sz="0" w:space="0" w:color="auto"/>
                <w:left w:val="none" w:sz="0" w:space="0" w:color="auto"/>
                <w:bottom w:val="none" w:sz="0" w:space="0" w:color="auto"/>
                <w:right w:val="none" w:sz="0" w:space="0" w:color="auto"/>
              </w:divBdr>
            </w:div>
            <w:div w:id="374816383">
              <w:marLeft w:val="0"/>
              <w:marRight w:val="0"/>
              <w:marTop w:val="0"/>
              <w:marBottom w:val="0"/>
              <w:divBdr>
                <w:top w:val="none" w:sz="0" w:space="0" w:color="auto"/>
                <w:left w:val="none" w:sz="0" w:space="0" w:color="auto"/>
                <w:bottom w:val="none" w:sz="0" w:space="0" w:color="auto"/>
                <w:right w:val="none" w:sz="0" w:space="0" w:color="auto"/>
              </w:divBdr>
            </w:div>
            <w:div w:id="382219951">
              <w:marLeft w:val="0"/>
              <w:marRight w:val="0"/>
              <w:marTop w:val="0"/>
              <w:marBottom w:val="0"/>
              <w:divBdr>
                <w:top w:val="none" w:sz="0" w:space="0" w:color="auto"/>
                <w:left w:val="none" w:sz="0" w:space="0" w:color="auto"/>
                <w:bottom w:val="none" w:sz="0" w:space="0" w:color="auto"/>
                <w:right w:val="none" w:sz="0" w:space="0" w:color="auto"/>
              </w:divBdr>
            </w:div>
            <w:div w:id="425080612">
              <w:marLeft w:val="0"/>
              <w:marRight w:val="0"/>
              <w:marTop w:val="0"/>
              <w:marBottom w:val="0"/>
              <w:divBdr>
                <w:top w:val="none" w:sz="0" w:space="0" w:color="auto"/>
                <w:left w:val="none" w:sz="0" w:space="0" w:color="auto"/>
                <w:bottom w:val="none" w:sz="0" w:space="0" w:color="auto"/>
                <w:right w:val="none" w:sz="0" w:space="0" w:color="auto"/>
              </w:divBdr>
            </w:div>
            <w:div w:id="445122846">
              <w:marLeft w:val="0"/>
              <w:marRight w:val="0"/>
              <w:marTop w:val="0"/>
              <w:marBottom w:val="0"/>
              <w:divBdr>
                <w:top w:val="none" w:sz="0" w:space="0" w:color="auto"/>
                <w:left w:val="none" w:sz="0" w:space="0" w:color="auto"/>
                <w:bottom w:val="none" w:sz="0" w:space="0" w:color="auto"/>
                <w:right w:val="none" w:sz="0" w:space="0" w:color="auto"/>
              </w:divBdr>
            </w:div>
            <w:div w:id="453136951">
              <w:marLeft w:val="0"/>
              <w:marRight w:val="0"/>
              <w:marTop w:val="0"/>
              <w:marBottom w:val="0"/>
              <w:divBdr>
                <w:top w:val="none" w:sz="0" w:space="0" w:color="auto"/>
                <w:left w:val="none" w:sz="0" w:space="0" w:color="auto"/>
                <w:bottom w:val="none" w:sz="0" w:space="0" w:color="auto"/>
                <w:right w:val="none" w:sz="0" w:space="0" w:color="auto"/>
              </w:divBdr>
            </w:div>
            <w:div w:id="474839688">
              <w:marLeft w:val="0"/>
              <w:marRight w:val="0"/>
              <w:marTop w:val="0"/>
              <w:marBottom w:val="0"/>
              <w:divBdr>
                <w:top w:val="none" w:sz="0" w:space="0" w:color="auto"/>
                <w:left w:val="none" w:sz="0" w:space="0" w:color="auto"/>
                <w:bottom w:val="none" w:sz="0" w:space="0" w:color="auto"/>
                <w:right w:val="none" w:sz="0" w:space="0" w:color="auto"/>
              </w:divBdr>
            </w:div>
            <w:div w:id="481888779">
              <w:marLeft w:val="0"/>
              <w:marRight w:val="0"/>
              <w:marTop w:val="0"/>
              <w:marBottom w:val="0"/>
              <w:divBdr>
                <w:top w:val="none" w:sz="0" w:space="0" w:color="auto"/>
                <w:left w:val="none" w:sz="0" w:space="0" w:color="auto"/>
                <w:bottom w:val="none" w:sz="0" w:space="0" w:color="auto"/>
                <w:right w:val="none" w:sz="0" w:space="0" w:color="auto"/>
              </w:divBdr>
            </w:div>
            <w:div w:id="522476877">
              <w:marLeft w:val="0"/>
              <w:marRight w:val="0"/>
              <w:marTop w:val="0"/>
              <w:marBottom w:val="0"/>
              <w:divBdr>
                <w:top w:val="none" w:sz="0" w:space="0" w:color="auto"/>
                <w:left w:val="none" w:sz="0" w:space="0" w:color="auto"/>
                <w:bottom w:val="none" w:sz="0" w:space="0" w:color="auto"/>
                <w:right w:val="none" w:sz="0" w:space="0" w:color="auto"/>
              </w:divBdr>
            </w:div>
            <w:div w:id="522863347">
              <w:marLeft w:val="0"/>
              <w:marRight w:val="0"/>
              <w:marTop w:val="0"/>
              <w:marBottom w:val="0"/>
              <w:divBdr>
                <w:top w:val="none" w:sz="0" w:space="0" w:color="auto"/>
                <w:left w:val="none" w:sz="0" w:space="0" w:color="auto"/>
                <w:bottom w:val="none" w:sz="0" w:space="0" w:color="auto"/>
                <w:right w:val="none" w:sz="0" w:space="0" w:color="auto"/>
              </w:divBdr>
            </w:div>
            <w:div w:id="542254172">
              <w:marLeft w:val="0"/>
              <w:marRight w:val="0"/>
              <w:marTop w:val="0"/>
              <w:marBottom w:val="0"/>
              <w:divBdr>
                <w:top w:val="none" w:sz="0" w:space="0" w:color="auto"/>
                <w:left w:val="none" w:sz="0" w:space="0" w:color="auto"/>
                <w:bottom w:val="none" w:sz="0" w:space="0" w:color="auto"/>
                <w:right w:val="none" w:sz="0" w:space="0" w:color="auto"/>
              </w:divBdr>
            </w:div>
            <w:div w:id="543100080">
              <w:marLeft w:val="0"/>
              <w:marRight w:val="0"/>
              <w:marTop w:val="0"/>
              <w:marBottom w:val="0"/>
              <w:divBdr>
                <w:top w:val="none" w:sz="0" w:space="0" w:color="auto"/>
                <w:left w:val="none" w:sz="0" w:space="0" w:color="auto"/>
                <w:bottom w:val="none" w:sz="0" w:space="0" w:color="auto"/>
                <w:right w:val="none" w:sz="0" w:space="0" w:color="auto"/>
              </w:divBdr>
            </w:div>
            <w:div w:id="580725895">
              <w:marLeft w:val="0"/>
              <w:marRight w:val="0"/>
              <w:marTop w:val="0"/>
              <w:marBottom w:val="0"/>
              <w:divBdr>
                <w:top w:val="none" w:sz="0" w:space="0" w:color="auto"/>
                <w:left w:val="none" w:sz="0" w:space="0" w:color="auto"/>
                <w:bottom w:val="none" w:sz="0" w:space="0" w:color="auto"/>
                <w:right w:val="none" w:sz="0" w:space="0" w:color="auto"/>
              </w:divBdr>
            </w:div>
            <w:div w:id="581067854">
              <w:marLeft w:val="0"/>
              <w:marRight w:val="0"/>
              <w:marTop w:val="0"/>
              <w:marBottom w:val="0"/>
              <w:divBdr>
                <w:top w:val="none" w:sz="0" w:space="0" w:color="auto"/>
                <w:left w:val="none" w:sz="0" w:space="0" w:color="auto"/>
                <w:bottom w:val="none" w:sz="0" w:space="0" w:color="auto"/>
                <w:right w:val="none" w:sz="0" w:space="0" w:color="auto"/>
              </w:divBdr>
            </w:div>
            <w:div w:id="605505466">
              <w:marLeft w:val="0"/>
              <w:marRight w:val="0"/>
              <w:marTop w:val="0"/>
              <w:marBottom w:val="0"/>
              <w:divBdr>
                <w:top w:val="none" w:sz="0" w:space="0" w:color="auto"/>
                <w:left w:val="none" w:sz="0" w:space="0" w:color="auto"/>
                <w:bottom w:val="none" w:sz="0" w:space="0" w:color="auto"/>
                <w:right w:val="none" w:sz="0" w:space="0" w:color="auto"/>
              </w:divBdr>
            </w:div>
            <w:div w:id="624123713">
              <w:marLeft w:val="0"/>
              <w:marRight w:val="0"/>
              <w:marTop w:val="0"/>
              <w:marBottom w:val="0"/>
              <w:divBdr>
                <w:top w:val="none" w:sz="0" w:space="0" w:color="auto"/>
                <w:left w:val="none" w:sz="0" w:space="0" w:color="auto"/>
                <w:bottom w:val="none" w:sz="0" w:space="0" w:color="auto"/>
                <w:right w:val="none" w:sz="0" w:space="0" w:color="auto"/>
              </w:divBdr>
            </w:div>
            <w:div w:id="632950656">
              <w:marLeft w:val="0"/>
              <w:marRight w:val="0"/>
              <w:marTop w:val="0"/>
              <w:marBottom w:val="0"/>
              <w:divBdr>
                <w:top w:val="none" w:sz="0" w:space="0" w:color="auto"/>
                <w:left w:val="none" w:sz="0" w:space="0" w:color="auto"/>
                <w:bottom w:val="none" w:sz="0" w:space="0" w:color="auto"/>
                <w:right w:val="none" w:sz="0" w:space="0" w:color="auto"/>
              </w:divBdr>
            </w:div>
            <w:div w:id="644896057">
              <w:marLeft w:val="0"/>
              <w:marRight w:val="0"/>
              <w:marTop w:val="0"/>
              <w:marBottom w:val="0"/>
              <w:divBdr>
                <w:top w:val="none" w:sz="0" w:space="0" w:color="auto"/>
                <w:left w:val="none" w:sz="0" w:space="0" w:color="auto"/>
                <w:bottom w:val="none" w:sz="0" w:space="0" w:color="auto"/>
                <w:right w:val="none" w:sz="0" w:space="0" w:color="auto"/>
              </w:divBdr>
            </w:div>
            <w:div w:id="663162622">
              <w:marLeft w:val="0"/>
              <w:marRight w:val="0"/>
              <w:marTop w:val="0"/>
              <w:marBottom w:val="0"/>
              <w:divBdr>
                <w:top w:val="none" w:sz="0" w:space="0" w:color="auto"/>
                <w:left w:val="none" w:sz="0" w:space="0" w:color="auto"/>
                <w:bottom w:val="none" w:sz="0" w:space="0" w:color="auto"/>
                <w:right w:val="none" w:sz="0" w:space="0" w:color="auto"/>
              </w:divBdr>
            </w:div>
            <w:div w:id="678049305">
              <w:marLeft w:val="0"/>
              <w:marRight w:val="0"/>
              <w:marTop w:val="0"/>
              <w:marBottom w:val="0"/>
              <w:divBdr>
                <w:top w:val="none" w:sz="0" w:space="0" w:color="auto"/>
                <w:left w:val="none" w:sz="0" w:space="0" w:color="auto"/>
                <w:bottom w:val="none" w:sz="0" w:space="0" w:color="auto"/>
                <w:right w:val="none" w:sz="0" w:space="0" w:color="auto"/>
              </w:divBdr>
            </w:div>
            <w:div w:id="681980687">
              <w:marLeft w:val="0"/>
              <w:marRight w:val="0"/>
              <w:marTop w:val="0"/>
              <w:marBottom w:val="0"/>
              <w:divBdr>
                <w:top w:val="none" w:sz="0" w:space="0" w:color="auto"/>
                <w:left w:val="none" w:sz="0" w:space="0" w:color="auto"/>
                <w:bottom w:val="none" w:sz="0" w:space="0" w:color="auto"/>
                <w:right w:val="none" w:sz="0" w:space="0" w:color="auto"/>
              </w:divBdr>
            </w:div>
            <w:div w:id="728765623">
              <w:marLeft w:val="0"/>
              <w:marRight w:val="0"/>
              <w:marTop w:val="0"/>
              <w:marBottom w:val="0"/>
              <w:divBdr>
                <w:top w:val="none" w:sz="0" w:space="0" w:color="auto"/>
                <w:left w:val="none" w:sz="0" w:space="0" w:color="auto"/>
                <w:bottom w:val="none" w:sz="0" w:space="0" w:color="auto"/>
                <w:right w:val="none" w:sz="0" w:space="0" w:color="auto"/>
              </w:divBdr>
            </w:div>
            <w:div w:id="745692058">
              <w:marLeft w:val="0"/>
              <w:marRight w:val="0"/>
              <w:marTop w:val="0"/>
              <w:marBottom w:val="0"/>
              <w:divBdr>
                <w:top w:val="none" w:sz="0" w:space="0" w:color="auto"/>
                <w:left w:val="none" w:sz="0" w:space="0" w:color="auto"/>
                <w:bottom w:val="none" w:sz="0" w:space="0" w:color="auto"/>
                <w:right w:val="none" w:sz="0" w:space="0" w:color="auto"/>
              </w:divBdr>
            </w:div>
            <w:div w:id="760184133">
              <w:marLeft w:val="0"/>
              <w:marRight w:val="0"/>
              <w:marTop w:val="0"/>
              <w:marBottom w:val="0"/>
              <w:divBdr>
                <w:top w:val="none" w:sz="0" w:space="0" w:color="auto"/>
                <w:left w:val="none" w:sz="0" w:space="0" w:color="auto"/>
                <w:bottom w:val="none" w:sz="0" w:space="0" w:color="auto"/>
                <w:right w:val="none" w:sz="0" w:space="0" w:color="auto"/>
              </w:divBdr>
            </w:div>
            <w:div w:id="776174877">
              <w:marLeft w:val="0"/>
              <w:marRight w:val="0"/>
              <w:marTop w:val="0"/>
              <w:marBottom w:val="0"/>
              <w:divBdr>
                <w:top w:val="none" w:sz="0" w:space="0" w:color="auto"/>
                <w:left w:val="none" w:sz="0" w:space="0" w:color="auto"/>
                <w:bottom w:val="none" w:sz="0" w:space="0" w:color="auto"/>
                <w:right w:val="none" w:sz="0" w:space="0" w:color="auto"/>
              </w:divBdr>
            </w:div>
            <w:div w:id="776220303">
              <w:marLeft w:val="0"/>
              <w:marRight w:val="0"/>
              <w:marTop w:val="0"/>
              <w:marBottom w:val="0"/>
              <w:divBdr>
                <w:top w:val="none" w:sz="0" w:space="0" w:color="auto"/>
                <w:left w:val="none" w:sz="0" w:space="0" w:color="auto"/>
                <w:bottom w:val="none" w:sz="0" w:space="0" w:color="auto"/>
                <w:right w:val="none" w:sz="0" w:space="0" w:color="auto"/>
              </w:divBdr>
            </w:div>
            <w:div w:id="782848551">
              <w:marLeft w:val="0"/>
              <w:marRight w:val="0"/>
              <w:marTop w:val="0"/>
              <w:marBottom w:val="0"/>
              <w:divBdr>
                <w:top w:val="none" w:sz="0" w:space="0" w:color="auto"/>
                <w:left w:val="none" w:sz="0" w:space="0" w:color="auto"/>
                <w:bottom w:val="none" w:sz="0" w:space="0" w:color="auto"/>
                <w:right w:val="none" w:sz="0" w:space="0" w:color="auto"/>
              </w:divBdr>
            </w:div>
            <w:div w:id="810096535">
              <w:marLeft w:val="0"/>
              <w:marRight w:val="0"/>
              <w:marTop w:val="0"/>
              <w:marBottom w:val="0"/>
              <w:divBdr>
                <w:top w:val="none" w:sz="0" w:space="0" w:color="auto"/>
                <w:left w:val="none" w:sz="0" w:space="0" w:color="auto"/>
                <w:bottom w:val="none" w:sz="0" w:space="0" w:color="auto"/>
                <w:right w:val="none" w:sz="0" w:space="0" w:color="auto"/>
              </w:divBdr>
            </w:div>
            <w:div w:id="818619811">
              <w:marLeft w:val="0"/>
              <w:marRight w:val="0"/>
              <w:marTop w:val="0"/>
              <w:marBottom w:val="0"/>
              <w:divBdr>
                <w:top w:val="none" w:sz="0" w:space="0" w:color="auto"/>
                <w:left w:val="none" w:sz="0" w:space="0" w:color="auto"/>
                <w:bottom w:val="none" w:sz="0" w:space="0" w:color="auto"/>
                <w:right w:val="none" w:sz="0" w:space="0" w:color="auto"/>
              </w:divBdr>
            </w:div>
            <w:div w:id="843084542">
              <w:marLeft w:val="0"/>
              <w:marRight w:val="0"/>
              <w:marTop w:val="0"/>
              <w:marBottom w:val="0"/>
              <w:divBdr>
                <w:top w:val="none" w:sz="0" w:space="0" w:color="auto"/>
                <w:left w:val="none" w:sz="0" w:space="0" w:color="auto"/>
                <w:bottom w:val="none" w:sz="0" w:space="0" w:color="auto"/>
                <w:right w:val="none" w:sz="0" w:space="0" w:color="auto"/>
              </w:divBdr>
            </w:div>
            <w:div w:id="858391329">
              <w:marLeft w:val="0"/>
              <w:marRight w:val="0"/>
              <w:marTop w:val="0"/>
              <w:marBottom w:val="0"/>
              <w:divBdr>
                <w:top w:val="none" w:sz="0" w:space="0" w:color="auto"/>
                <w:left w:val="none" w:sz="0" w:space="0" w:color="auto"/>
                <w:bottom w:val="none" w:sz="0" w:space="0" w:color="auto"/>
                <w:right w:val="none" w:sz="0" w:space="0" w:color="auto"/>
              </w:divBdr>
            </w:div>
            <w:div w:id="895430841">
              <w:marLeft w:val="0"/>
              <w:marRight w:val="0"/>
              <w:marTop w:val="0"/>
              <w:marBottom w:val="0"/>
              <w:divBdr>
                <w:top w:val="none" w:sz="0" w:space="0" w:color="auto"/>
                <w:left w:val="none" w:sz="0" w:space="0" w:color="auto"/>
                <w:bottom w:val="none" w:sz="0" w:space="0" w:color="auto"/>
                <w:right w:val="none" w:sz="0" w:space="0" w:color="auto"/>
              </w:divBdr>
            </w:div>
            <w:div w:id="902519149">
              <w:marLeft w:val="0"/>
              <w:marRight w:val="0"/>
              <w:marTop w:val="0"/>
              <w:marBottom w:val="0"/>
              <w:divBdr>
                <w:top w:val="none" w:sz="0" w:space="0" w:color="auto"/>
                <w:left w:val="none" w:sz="0" w:space="0" w:color="auto"/>
                <w:bottom w:val="none" w:sz="0" w:space="0" w:color="auto"/>
                <w:right w:val="none" w:sz="0" w:space="0" w:color="auto"/>
              </w:divBdr>
            </w:div>
            <w:div w:id="915549534">
              <w:marLeft w:val="0"/>
              <w:marRight w:val="0"/>
              <w:marTop w:val="0"/>
              <w:marBottom w:val="0"/>
              <w:divBdr>
                <w:top w:val="none" w:sz="0" w:space="0" w:color="auto"/>
                <w:left w:val="none" w:sz="0" w:space="0" w:color="auto"/>
                <w:bottom w:val="none" w:sz="0" w:space="0" w:color="auto"/>
                <w:right w:val="none" w:sz="0" w:space="0" w:color="auto"/>
              </w:divBdr>
            </w:div>
            <w:div w:id="928462154">
              <w:marLeft w:val="0"/>
              <w:marRight w:val="0"/>
              <w:marTop w:val="0"/>
              <w:marBottom w:val="0"/>
              <w:divBdr>
                <w:top w:val="none" w:sz="0" w:space="0" w:color="auto"/>
                <w:left w:val="none" w:sz="0" w:space="0" w:color="auto"/>
                <w:bottom w:val="none" w:sz="0" w:space="0" w:color="auto"/>
                <w:right w:val="none" w:sz="0" w:space="0" w:color="auto"/>
              </w:divBdr>
            </w:div>
            <w:div w:id="963000001">
              <w:marLeft w:val="0"/>
              <w:marRight w:val="0"/>
              <w:marTop w:val="0"/>
              <w:marBottom w:val="0"/>
              <w:divBdr>
                <w:top w:val="none" w:sz="0" w:space="0" w:color="auto"/>
                <w:left w:val="none" w:sz="0" w:space="0" w:color="auto"/>
                <w:bottom w:val="none" w:sz="0" w:space="0" w:color="auto"/>
                <w:right w:val="none" w:sz="0" w:space="0" w:color="auto"/>
              </w:divBdr>
            </w:div>
            <w:div w:id="975910734">
              <w:marLeft w:val="0"/>
              <w:marRight w:val="0"/>
              <w:marTop w:val="0"/>
              <w:marBottom w:val="0"/>
              <w:divBdr>
                <w:top w:val="none" w:sz="0" w:space="0" w:color="auto"/>
                <w:left w:val="none" w:sz="0" w:space="0" w:color="auto"/>
                <w:bottom w:val="none" w:sz="0" w:space="0" w:color="auto"/>
                <w:right w:val="none" w:sz="0" w:space="0" w:color="auto"/>
              </w:divBdr>
            </w:div>
            <w:div w:id="989557388">
              <w:marLeft w:val="0"/>
              <w:marRight w:val="0"/>
              <w:marTop w:val="0"/>
              <w:marBottom w:val="0"/>
              <w:divBdr>
                <w:top w:val="none" w:sz="0" w:space="0" w:color="auto"/>
                <w:left w:val="none" w:sz="0" w:space="0" w:color="auto"/>
                <w:bottom w:val="none" w:sz="0" w:space="0" w:color="auto"/>
                <w:right w:val="none" w:sz="0" w:space="0" w:color="auto"/>
              </w:divBdr>
            </w:div>
            <w:div w:id="1001860573">
              <w:marLeft w:val="0"/>
              <w:marRight w:val="0"/>
              <w:marTop w:val="0"/>
              <w:marBottom w:val="0"/>
              <w:divBdr>
                <w:top w:val="none" w:sz="0" w:space="0" w:color="auto"/>
                <w:left w:val="none" w:sz="0" w:space="0" w:color="auto"/>
                <w:bottom w:val="none" w:sz="0" w:space="0" w:color="auto"/>
                <w:right w:val="none" w:sz="0" w:space="0" w:color="auto"/>
              </w:divBdr>
            </w:div>
            <w:div w:id="1002318687">
              <w:marLeft w:val="0"/>
              <w:marRight w:val="0"/>
              <w:marTop w:val="0"/>
              <w:marBottom w:val="0"/>
              <w:divBdr>
                <w:top w:val="none" w:sz="0" w:space="0" w:color="auto"/>
                <w:left w:val="none" w:sz="0" w:space="0" w:color="auto"/>
                <w:bottom w:val="none" w:sz="0" w:space="0" w:color="auto"/>
                <w:right w:val="none" w:sz="0" w:space="0" w:color="auto"/>
              </w:divBdr>
            </w:div>
            <w:div w:id="1007756108">
              <w:marLeft w:val="0"/>
              <w:marRight w:val="0"/>
              <w:marTop w:val="0"/>
              <w:marBottom w:val="0"/>
              <w:divBdr>
                <w:top w:val="none" w:sz="0" w:space="0" w:color="auto"/>
                <w:left w:val="none" w:sz="0" w:space="0" w:color="auto"/>
                <w:bottom w:val="none" w:sz="0" w:space="0" w:color="auto"/>
                <w:right w:val="none" w:sz="0" w:space="0" w:color="auto"/>
              </w:divBdr>
            </w:div>
            <w:div w:id="1017930505">
              <w:marLeft w:val="0"/>
              <w:marRight w:val="0"/>
              <w:marTop w:val="0"/>
              <w:marBottom w:val="0"/>
              <w:divBdr>
                <w:top w:val="none" w:sz="0" w:space="0" w:color="auto"/>
                <w:left w:val="none" w:sz="0" w:space="0" w:color="auto"/>
                <w:bottom w:val="none" w:sz="0" w:space="0" w:color="auto"/>
                <w:right w:val="none" w:sz="0" w:space="0" w:color="auto"/>
              </w:divBdr>
            </w:div>
            <w:div w:id="1019042227">
              <w:marLeft w:val="0"/>
              <w:marRight w:val="0"/>
              <w:marTop w:val="0"/>
              <w:marBottom w:val="0"/>
              <w:divBdr>
                <w:top w:val="none" w:sz="0" w:space="0" w:color="auto"/>
                <w:left w:val="none" w:sz="0" w:space="0" w:color="auto"/>
                <w:bottom w:val="none" w:sz="0" w:space="0" w:color="auto"/>
                <w:right w:val="none" w:sz="0" w:space="0" w:color="auto"/>
              </w:divBdr>
            </w:div>
            <w:div w:id="1028872758">
              <w:marLeft w:val="0"/>
              <w:marRight w:val="0"/>
              <w:marTop w:val="0"/>
              <w:marBottom w:val="0"/>
              <w:divBdr>
                <w:top w:val="none" w:sz="0" w:space="0" w:color="auto"/>
                <w:left w:val="none" w:sz="0" w:space="0" w:color="auto"/>
                <w:bottom w:val="none" w:sz="0" w:space="0" w:color="auto"/>
                <w:right w:val="none" w:sz="0" w:space="0" w:color="auto"/>
              </w:divBdr>
            </w:div>
            <w:div w:id="1052119833">
              <w:marLeft w:val="0"/>
              <w:marRight w:val="0"/>
              <w:marTop w:val="0"/>
              <w:marBottom w:val="0"/>
              <w:divBdr>
                <w:top w:val="none" w:sz="0" w:space="0" w:color="auto"/>
                <w:left w:val="none" w:sz="0" w:space="0" w:color="auto"/>
                <w:bottom w:val="none" w:sz="0" w:space="0" w:color="auto"/>
                <w:right w:val="none" w:sz="0" w:space="0" w:color="auto"/>
              </w:divBdr>
            </w:div>
            <w:div w:id="1061248249">
              <w:marLeft w:val="0"/>
              <w:marRight w:val="0"/>
              <w:marTop w:val="0"/>
              <w:marBottom w:val="0"/>
              <w:divBdr>
                <w:top w:val="none" w:sz="0" w:space="0" w:color="auto"/>
                <w:left w:val="none" w:sz="0" w:space="0" w:color="auto"/>
                <w:bottom w:val="none" w:sz="0" w:space="0" w:color="auto"/>
                <w:right w:val="none" w:sz="0" w:space="0" w:color="auto"/>
              </w:divBdr>
            </w:div>
            <w:div w:id="1120415942">
              <w:marLeft w:val="0"/>
              <w:marRight w:val="0"/>
              <w:marTop w:val="0"/>
              <w:marBottom w:val="0"/>
              <w:divBdr>
                <w:top w:val="none" w:sz="0" w:space="0" w:color="auto"/>
                <w:left w:val="none" w:sz="0" w:space="0" w:color="auto"/>
                <w:bottom w:val="none" w:sz="0" w:space="0" w:color="auto"/>
                <w:right w:val="none" w:sz="0" w:space="0" w:color="auto"/>
              </w:divBdr>
            </w:div>
            <w:div w:id="1122335585">
              <w:marLeft w:val="0"/>
              <w:marRight w:val="0"/>
              <w:marTop w:val="0"/>
              <w:marBottom w:val="0"/>
              <w:divBdr>
                <w:top w:val="none" w:sz="0" w:space="0" w:color="auto"/>
                <w:left w:val="none" w:sz="0" w:space="0" w:color="auto"/>
                <w:bottom w:val="none" w:sz="0" w:space="0" w:color="auto"/>
                <w:right w:val="none" w:sz="0" w:space="0" w:color="auto"/>
              </w:divBdr>
            </w:div>
            <w:div w:id="1193149255">
              <w:marLeft w:val="0"/>
              <w:marRight w:val="0"/>
              <w:marTop w:val="0"/>
              <w:marBottom w:val="0"/>
              <w:divBdr>
                <w:top w:val="none" w:sz="0" w:space="0" w:color="auto"/>
                <w:left w:val="none" w:sz="0" w:space="0" w:color="auto"/>
                <w:bottom w:val="none" w:sz="0" w:space="0" w:color="auto"/>
                <w:right w:val="none" w:sz="0" w:space="0" w:color="auto"/>
              </w:divBdr>
            </w:div>
            <w:div w:id="1194729231">
              <w:marLeft w:val="0"/>
              <w:marRight w:val="0"/>
              <w:marTop w:val="0"/>
              <w:marBottom w:val="0"/>
              <w:divBdr>
                <w:top w:val="none" w:sz="0" w:space="0" w:color="auto"/>
                <w:left w:val="none" w:sz="0" w:space="0" w:color="auto"/>
                <w:bottom w:val="none" w:sz="0" w:space="0" w:color="auto"/>
                <w:right w:val="none" w:sz="0" w:space="0" w:color="auto"/>
              </w:divBdr>
            </w:div>
            <w:div w:id="1197505000">
              <w:marLeft w:val="0"/>
              <w:marRight w:val="0"/>
              <w:marTop w:val="0"/>
              <w:marBottom w:val="0"/>
              <w:divBdr>
                <w:top w:val="none" w:sz="0" w:space="0" w:color="auto"/>
                <w:left w:val="none" w:sz="0" w:space="0" w:color="auto"/>
                <w:bottom w:val="none" w:sz="0" w:space="0" w:color="auto"/>
                <w:right w:val="none" w:sz="0" w:space="0" w:color="auto"/>
              </w:divBdr>
            </w:div>
            <w:div w:id="1212810283">
              <w:marLeft w:val="0"/>
              <w:marRight w:val="0"/>
              <w:marTop w:val="0"/>
              <w:marBottom w:val="0"/>
              <w:divBdr>
                <w:top w:val="none" w:sz="0" w:space="0" w:color="auto"/>
                <w:left w:val="none" w:sz="0" w:space="0" w:color="auto"/>
                <w:bottom w:val="none" w:sz="0" w:space="0" w:color="auto"/>
                <w:right w:val="none" w:sz="0" w:space="0" w:color="auto"/>
              </w:divBdr>
            </w:div>
            <w:div w:id="1257249383">
              <w:marLeft w:val="0"/>
              <w:marRight w:val="0"/>
              <w:marTop w:val="0"/>
              <w:marBottom w:val="0"/>
              <w:divBdr>
                <w:top w:val="none" w:sz="0" w:space="0" w:color="auto"/>
                <w:left w:val="none" w:sz="0" w:space="0" w:color="auto"/>
                <w:bottom w:val="none" w:sz="0" w:space="0" w:color="auto"/>
                <w:right w:val="none" w:sz="0" w:space="0" w:color="auto"/>
              </w:divBdr>
            </w:div>
            <w:div w:id="1291790312">
              <w:marLeft w:val="0"/>
              <w:marRight w:val="0"/>
              <w:marTop w:val="0"/>
              <w:marBottom w:val="0"/>
              <w:divBdr>
                <w:top w:val="none" w:sz="0" w:space="0" w:color="auto"/>
                <w:left w:val="none" w:sz="0" w:space="0" w:color="auto"/>
                <w:bottom w:val="none" w:sz="0" w:space="0" w:color="auto"/>
                <w:right w:val="none" w:sz="0" w:space="0" w:color="auto"/>
              </w:divBdr>
            </w:div>
            <w:div w:id="1317303790">
              <w:marLeft w:val="0"/>
              <w:marRight w:val="0"/>
              <w:marTop w:val="0"/>
              <w:marBottom w:val="0"/>
              <w:divBdr>
                <w:top w:val="none" w:sz="0" w:space="0" w:color="auto"/>
                <w:left w:val="none" w:sz="0" w:space="0" w:color="auto"/>
                <w:bottom w:val="none" w:sz="0" w:space="0" w:color="auto"/>
                <w:right w:val="none" w:sz="0" w:space="0" w:color="auto"/>
              </w:divBdr>
            </w:div>
            <w:div w:id="1330718378">
              <w:marLeft w:val="0"/>
              <w:marRight w:val="0"/>
              <w:marTop w:val="0"/>
              <w:marBottom w:val="0"/>
              <w:divBdr>
                <w:top w:val="none" w:sz="0" w:space="0" w:color="auto"/>
                <w:left w:val="none" w:sz="0" w:space="0" w:color="auto"/>
                <w:bottom w:val="none" w:sz="0" w:space="0" w:color="auto"/>
                <w:right w:val="none" w:sz="0" w:space="0" w:color="auto"/>
              </w:divBdr>
            </w:div>
            <w:div w:id="1353800811">
              <w:marLeft w:val="0"/>
              <w:marRight w:val="0"/>
              <w:marTop w:val="0"/>
              <w:marBottom w:val="0"/>
              <w:divBdr>
                <w:top w:val="none" w:sz="0" w:space="0" w:color="auto"/>
                <w:left w:val="none" w:sz="0" w:space="0" w:color="auto"/>
                <w:bottom w:val="none" w:sz="0" w:space="0" w:color="auto"/>
                <w:right w:val="none" w:sz="0" w:space="0" w:color="auto"/>
              </w:divBdr>
            </w:div>
            <w:div w:id="1363701751">
              <w:marLeft w:val="0"/>
              <w:marRight w:val="0"/>
              <w:marTop w:val="0"/>
              <w:marBottom w:val="0"/>
              <w:divBdr>
                <w:top w:val="none" w:sz="0" w:space="0" w:color="auto"/>
                <w:left w:val="none" w:sz="0" w:space="0" w:color="auto"/>
                <w:bottom w:val="none" w:sz="0" w:space="0" w:color="auto"/>
                <w:right w:val="none" w:sz="0" w:space="0" w:color="auto"/>
              </w:divBdr>
            </w:div>
            <w:div w:id="1369375089">
              <w:marLeft w:val="0"/>
              <w:marRight w:val="0"/>
              <w:marTop w:val="0"/>
              <w:marBottom w:val="0"/>
              <w:divBdr>
                <w:top w:val="none" w:sz="0" w:space="0" w:color="auto"/>
                <w:left w:val="none" w:sz="0" w:space="0" w:color="auto"/>
                <w:bottom w:val="none" w:sz="0" w:space="0" w:color="auto"/>
                <w:right w:val="none" w:sz="0" w:space="0" w:color="auto"/>
              </w:divBdr>
            </w:div>
            <w:div w:id="1413503775">
              <w:marLeft w:val="0"/>
              <w:marRight w:val="0"/>
              <w:marTop w:val="0"/>
              <w:marBottom w:val="0"/>
              <w:divBdr>
                <w:top w:val="none" w:sz="0" w:space="0" w:color="auto"/>
                <w:left w:val="none" w:sz="0" w:space="0" w:color="auto"/>
                <w:bottom w:val="none" w:sz="0" w:space="0" w:color="auto"/>
                <w:right w:val="none" w:sz="0" w:space="0" w:color="auto"/>
              </w:divBdr>
            </w:div>
            <w:div w:id="1420832581">
              <w:marLeft w:val="0"/>
              <w:marRight w:val="0"/>
              <w:marTop w:val="0"/>
              <w:marBottom w:val="0"/>
              <w:divBdr>
                <w:top w:val="none" w:sz="0" w:space="0" w:color="auto"/>
                <w:left w:val="none" w:sz="0" w:space="0" w:color="auto"/>
                <w:bottom w:val="none" w:sz="0" w:space="0" w:color="auto"/>
                <w:right w:val="none" w:sz="0" w:space="0" w:color="auto"/>
              </w:divBdr>
            </w:div>
            <w:div w:id="1422869184">
              <w:marLeft w:val="0"/>
              <w:marRight w:val="0"/>
              <w:marTop w:val="0"/>
              <w:marBottom w:val="0"/>
              <w:divBdr>
                <w:top w:val="none" w:sz="0" w:space="0" w:color="auto"/>
                <w:left w:val="none" w:sz="0" w:space="0" w:color="auto"/>
                <w:bottom w:val="none" w:sz="0" w:space="0" w:color="auto"/>
                <w:right w:val="none" w:sz="0" w:space="0" w:color="auto"/>
              </w:divBdr>
            </w:div>
            <w:div w:id="1429930482">
              <w:marLeft w:val="0"/>
              <w:marRight w:val="0"/>
              <w:marTop w:val="0"/>
              <w:marBottom w:val="0"/>
              <w:divBdr>
                <w:top w:val="none" w:sz="0" w:space="0" w:color="auto"/>
                <w:left w:val="none" w:sz="0" w:space="0" w:color="auto"/>
                <w:bottom w:val="none" w:sz="0" w:space="0" w:color="auto"/>
                <w:right w:val="none" w:sz="0" w:space="0" w:color="auto"/>
              </w:divBdr>
            </w:div>
            <w:div w:id="1442607562">
              <w:marLeft w:val="0"/>
              <w:marRight w:val="0"/>
              <w:marTop w:val="0"/>
              <w:marBottom w:val="0"/>
              <w:divBdr>
                <w:top w:val="none" w:sz="0" w:space="0" w:color="auto"/>
                <w:left w:val="none" w:sz="0" w:space="0" w:color="auto"/>
                <w:bottom w:val="none" w:sz="0" w:space="0" w:color="auto"/>
                <w:right w:val="none" w:sz="0" w:space="0" w:color="auto"/>
              </w:divBdr>
            </w:div>
            <w:div w:id="1447117754">
              <w:marLeft w:val="0"/>
              <w:marRight w:val="0"/>
              <w:marTop w:val="0"/>
              <w:marBottom w:val="0"/>
              <w:divBdr>
                <w:top w:val="none" w:sz="0" w:space="0" w:color="auto"/>
                <w:left w:val="none" w:sz="0" w:space="0" w:color="auto"/>
                <w:bottom w:val="none" w:sz="0" w:space="0" w:color="auto"/>
                <w:right w:val="none" w:sz="0" w:space="0" w:color="auto"/>
              </w:divBdr>
            </w:div>
            <w:div w:id="1454593328">
              <w:marLeft w:val="0"/>
              <w:marRight w:val="0"/>
              <w:marTop w:val="0"/>
              <w:marBottom w:val="0"/>
              <w:divBdr>
                <w:top w:val="none" w:sz="0" w:space="0" w:color="auto"/>
                <w:left w:val="none" w:sz="0" w:space="0" w:color="auto"/>
                <w:bottom w:val="none" w:sz="0" w:space="0" w:color="auto"/>
                <w:right w:val="none" w:sz="0" w:space="0" w:color="auto"/>
              </w:divBdr>
            </w:div>
            <w:div w:id="1460957586">
              <w:marLeft w:val="0"/>
              <w:marRight w:val="0"/>
              <w:marTop w:val="0"/>
              <w:marBottom w:val="0"/>
              <w:divBdr>
                <w:top w:val="none" w:sz="0" w:space="0" w:color="auto"/>
                <w:left w:val="none" w:sz="0" w:space="0" w:color="auto"/>
                <w:bottom w:val="none" w:sz="0" w:space="0" w:color="auto"/>
                <w:right w:val="none" w:sz="0" w:space="0" w:color="auto"/>
              </w:divBdr>
            </w:div>
            <w:div w:id="1467745588">
              <w:marLeft w:val="0"/>
              <w:marRight w:val="0"/>
              <w:marTop w:val="0"/>
              <w:marBottom w:val="0"/>
              <w:divBdr>
                <w:top w:val="none" w:sz="0" w:space="0" w:color="auto"/>
                <w:left w:val="none" w:sz="0" w:space="0" w:color="auto"/>
                <w:bottom w:val="none" w:sz="0" w:space="0" w:color="auto"/>
                <w:right w:val="none" w:sz="0" w:space="0" w:color="auto"/>
              </w:divBdr>
            </w:div>
            <w:div w:id="1488940788">
              <w:marLeft w:val="0"/>
              <w:marRight w:val="0"/>
              <w:marTop w:val="0"/>
              <w:marBottom w:val="0"/>
              <w:divBdr>
                <w:top w:val="none" w:sz="0" w:space="0" w:color="auto"/>
                <w:left w:val="none" w:sz="0" w:space="0" w:color="auto"/>
                <w:bottom w:val="none" w:sz="0" w:space="0" w:color="auto"/>
                <w:right w:val="none" w:sz="0" w:space="0" w:color="auto"/>
              </w:divBdr>
            </w:div>
            <w:div w:id="1495336658">
              <w:marLeft w:val="0"/>
              <w:marRight w:val="0"/>
              <w:marTop w:val="0"/>
              <w:marBottom w:val="0"/>
              <w:divBdr>
                <w:top w:val="none" w:sz="0" w:space="0" w:color="auto"/>
                <w:left w:val="none" w:sz="0" w:space="0" w:color="auto"/>
                <w:bottom w:val="none" w:sz="0" w:space="0" w:color="auto"/>
                <w:right w:val="none" w:sz="0" w:space="0" w:color="auto"/>
              </w:divBdr>
            </w:div>
            <w:div w:id="1513257967">
              <w:marLeft w:val="0"/>
              <w:marRight w:val="0"/>
              <w:marTop w:val="0"/>
              <w:marBottom w:val="0"/>
              <w:divBdr>
                <w:top w:val="none" w:sz="0" w:space="0" w:color="auto"/>
                <w:left w:val="none" w:sz="0" w:space="0" w:color="auto"/>
                <w:bottom w:val="none" w:sz="0" w:space="0" w:color="auto"/>
                <w:right w:val="none" w:sz="0" w:space="0" w:color="auto"/>
              </w:divBdr>
            </w:div>
            <w:div w:id="1516766868">
              <w:marLeft w:val="0"/>
              <w:marRight w:val="0"/>
              <w:marTop w:val="0"/>
              <w:marBottom w:val="0"/>
              <w:divBdr>
                <w:top w:val="none" w:sz="0" w:space="0" w:color="auto"/>
                <w:left w:val="none" w:sz="0" w:space="0" w:color="auto"/>
                <w:bottom w:val="none" w:sz="0" w:space="0" w:color="auto"/>
                <w:right w:val="none" w:sz="0" w:space="0" w:color="auto"/>
              </w:divBdr>
            </w:div>
            <w:div w:id="1527676370">
              <w:marLeft w:val="0"/>
              <w:marRight w:val="0"/>
              <w:marTop w:val="0"/>
              <w:marBottom w:val="0"/>
              <w:divBdr>
                <w:top w:val="none" w:sz="0" w:space="0" w:color="auto"/>
                <w:left w:val="none" w:sz="0" w:space="0" w:color="auto"/>
                <w:bottom w:val="none" w:sz="0" w:space="0" w:color="auto"/>
                <w:right w:val="none" w:sz="0" w:space="0" w:color="auto"/>
              </w:divBdr>
            </w:div>
            <w:div w:id="1530024093">
              <w:marLeft w:val="0"/>
              <w:marRight w:val="0"/>
              <w:marTop w:val="0"/>
              <w:marBottom w:val="0"/>
              <w:divBdr>
                <w:top w:val="none" w:sz="0" w:space="0" w:color="auto"/>
                <w:left w:val="none" w:sz="0" w:space="0" w:color="auto"/>
                <w:bottom w:val="none" w:sz="0" w:space="0" w:color="auto"/>
                <w:right w:val="none" w:sz="0" w:space="0" w:color="auto"/>
              </w:divBdr>
            </w:div>
            <w:div w:id="1555774062">
              <w:marLeft w:val="0"/>
              <w:marRight w:val="0"/>
              <w:marTop w:val="0"/>
              <w:marBottom w:val="0"/>
              <w:divBdr>
                <w:top w:val="none" w:sz="0" w:space="0" w:color="auto"/>
                <w:left w:val="none" w:sz="0" w:space="0" w:color="auto"/>
                <w:bottom w:val="none" w:sz="0" w:space="0" w:color="auto"/>
                <w:right w:val="none" w:sz="0" w:space="0" w:color="auto"/>
              </w:divBdr>
            </w:div>
            <w:div w:id="1563951997">
              <w:marLeft w:val="0"/>
              <w:marRight w:val="0"/>
              <w:marTop w:val="0"/>
              <w:marBottom w:val="0"/>
              <w:divBdr>
                <w:top w:val="none" w:sz="0" w:space="0" w:color="auto"/>
                <w:left w:val="none" w:sz="0" w:space="0" w:color="auto"/>
                <w:bottom w:val="none" w:sz="0" w:space="0" w:color="auto"/>
                <w:right w:val="none" w:sz="0" w:space="0" w:color="auto"/>
              </w:divBdr>
            </w:div>
            <w:div w:id="1584490025">
              <w:marLeft w:val="0"/>
              <w:marRight w:val="0"/>
              <w:marTop w:val="0"/>
              <w:marBottom w:val="0"/>
              <w:divBdr>
                <w:top w:val="none" w:sz="0" w:space="0" w:color="auto"/>
                <w:left w:val="none" w:sz="0" w:space="0" w:color="auto"/>
                <w:bottom w:val="none" w:sz="0" w:space="0" w:color="auto"/>
                <w:right w:val="none" w:sz="0" w:space="0" w:color="auto"/>
              </w:divBdr>
            </w:div>
            <w:div w:id="1603340080">
              <w:marLeft w:val="0"/>
              <w:marRight w:val="0"/>
              <w:marTop w:val="0"/>
              <w:marBottom w:val="0"/>
              <w:divBdr>
                <w:top w:val="none" w:sz="0" w:space="0" w:color="auto"/>
                <w:left w:val="none" w:sz="0" w:space="0" w:color="auto"/>
                <w:bottom w:val="none" w:sz="0" w:space="0" w:color="auto"/>
                <w:right w:val="none" w:sz="0" w:space="0" w:color="auto"/>
              </w:divBdr>
            </w:div>
            <w:div w:id="1609696125">
              <w:marLeft w:val="0"/>
              <w:marRight w:val="0"/>
              <w:marTop w:val="0"/>
              <w:marBottom w:val="0"/>
              <w:divBdr>
                <w:top w:val="none" w:sz="0" w:space="0" w:color="auto"/>
                <w:left w:val="none" w:sz="0" w:space="0" w:color="auto"/>
                <w:bottom w:val="none" w:sz="0" w:space="0" w:color="auto"/>
                <w:right w:val="none" w:sz="0" w:space="0" w:color="auto"/>
              </w:divBdr>
            </w:div>
            <w:div w:id="1656493830">
              <w:marLeft w:val="0"/>
              <w:marRight w:val="0"/>
              <w:marTop w:val="0"/>
              <w:marBottom w:val="0"/>
              <w:divBdr>
                <w:top w:val="none" w:sz="0" w:space="0" w:color="auto"/>
                <w:left w:val="none" w:sz="0" w:space="0" w:color="auto"/>
                <w:bottom w:val="none" w:sz="0" w:space="0" w:color="auto"/>
                <w:right w:val="none" w:sz="0" w:space="0" w:color="auto"/>
              </w:divBdr>
            </w:div>
            <w:div w:id="1684865456">
              <w:marLeft w:val="0"/>
              <w:marRight w:val="0"/>
              <w:marTop w:val="0"/>
              <w:marBottom w:val="0"/>
              <w:divBdr>
                <w:top w:val="none" w:sz="0" w:space="0" w:color="auto"/>
                <w:left w:val="none" w:sz="0" w:space="0" w:color="auto"/>
                <w:bottom w:val="none" w:sz="0" w:space="0" w:color="auto"/>
                <w:right w:val="none" w:sz="0" w:space="0" w:color="auto"/>
              </w:divBdr>
            </w:div>
            <w:div w:id="1686442517">
              <w:marLeft w:val="0"/>
              <w:marRight w:val="0"/>
              <w:marTop w:val="0"/>
              <w:marBottom w:val="0"/>
              <w:divBdr>
                <w:top w:val="none" w:sz="0" w:space="0" w:color="auto"/>
                <w:left w:val="none" w:sz="0" w:space="0" w:color="auto"/>
                <w:bottom w:val="none" w:sz="0" w:space="0" w:color="auto"/>
                <w:right w:val="none" w:sz="0" w:space="0" w:color="auto"/>
              </w:divBdr>
            </w:div>
            <w:div w:id="1713455638">
              <w:marLeft w:val="0"/>
              <w:marRight w:val="0"/>
              <w:marTop w:val="0"/>
              <w:marBottom w:val="0"/>
              <w:divBdr>
                <w:top w:val="none" w:sz="0" w:space="0" w:color="auto"/>
                <w:left w:val="none" w:sz="0" w:space="0" w:color="auto"/>
                <w:bottom w:val="none" w:sz="0" w:space="0" w:color="auto"/>
                <w:right w:val="none" w:sz="0" w:space="0" w:color="auto"/>
              </w:divBdr>
            </w:div>
            <w:div w:id="1742602575">
              <w:marLeft w:val="0"/>
              <w:marRight w:val="0"/>
              <w:marTop w:val="0"/>
              <w:marBottom w:val="0"/>
              <w:divBdr>
                <w:top w:val="none" w:sz="0" w:space="0" w:color="auto"/>
                <w:left w:val="none" w:sz="0" w:space="0" w:color="auto"/>
                <w:bottom w:val="none" w:sz="0" w:space="0" w:color="auto"/>
                <w:right w:val="none" w:sz="0" w:space="0" w:color="auto"/>
              </w:divBdr>
            </w:div>
            <w:div w:id="1760371689">
              <w:marLeft w:val="0"/>
              <w:marRight w:val="0"/>
              <w:marTop w:val="0"/>
              <w:marBottom w:val="0"/>
              <w:divBdr>
                <w:top w:val="none" w:sz="0" w:space="0" w:color="auto"/>
                <w:left w:val="none" w:sz="0" w:space="0" w:color="auto"/>
                <w:bottom w:val="none" w:sz="0" w:space="0" w:color="auto"/>
                <w:right w:val="none" w:sz="0" w:space="0" w:color="auto"/>
              </w:divBdr>
            </w:div>
            <w:div w:id="1768228810">
              <w:marLeft w:val="0"/>
              <w:marRight w:val="0"/>
              <w:marTop w:val="0"/>
              <w:marBottom w:val="0"/>
              <w:divBdr>
                <w:top w:val="none" w:sz="0" w:space="0" w:color="auto"/>
                <w:left w:val="none" w:sz="0" w:space="0" w:color="auto"/>
                <w:bottom w:val="none" w:sz="0" w:space="0" w:color="auto"/>
                <w:right w:val="none" w:sz="0" w:space="0" w:color="auto"/>
              </w:divBdr>
            </w:div>
            <w:div w:id="1771463484">
              <w:marLeft w:val="0"/>
              <w:marRight w:val="0"/>
              <w:marTop w:val="0"/>
              <w:marBottom w:val="0"/>
              <w:divBdr>
                <w:top w:val="none" w:sz="0" w:space="0" w:color="auto"/>
                <w:left w:val="none" w:sz="0" w:space="0" w:color="auto"/>
                <w:bottom w:val="none" w:sz="0" w:space="0" w:color="auto"/>
                <w:right w:val="none" w:sz="0" w:space="0" w:color="auto"/>
              </w:divBdr>
            </w:div>
            <w:div w:id="1784807792">
              <w:marLeft w:val="0"/>
              <w:marRight w:val="0"/>
              <w:marTop w:val="0"/>
              <w:marBottom w:val="0"/>
              <w:divBdr>
                <w:top w:val="none" w:sz="0" w:space="0" w:color="auto"/>
                <w:left w:val="none" w:sz="0" w:space="0" w:color="auto"/>
                <w:bottom w:val="none" w:sz="0" w:space="0" w:color="auto"/>
                <w:right w:val="none" w:sz="0" w:space="0" w:color="auto"/>
              </w:divBdr>
            </w:div>
            <w:div w:id="1791241011">
              <w:marLeft w:val="0"/>
              <w:marRight w:val="0"/>
              <w:marTop w:val="0"/>
              <w:marBottom w:val="0"/>
              <w:divBdr>
                <w:top w:val="none" w:sz="0" w:space="0" w:color="auto"/>
                <w:left w:val="none" w:sz="0" w:space="0" w:color="auto"/>
                <w:bottom w:val="none" w:sz="0" w:space="0" w:color="auto"/>
                <w:right w:val="none" w:sz="0" w:space="0" w:color="auto"/>
              </w:divBdr>
            </w:div>
            <w:div w:id="1809857732">
              <w:marLeft w:val="0"/>
              <w:marRight w:val="0"/>
              <w:marTop w:val="0"/>
              <w:marBottom w:val="0"/>
              <w:divBdr>
                <w:top w:val="none" w:sz="0" w:space="0" w:color="auto"/>
                <w:left w:val="none" w:sz="0" w:space="0" w:color="auto"/>
                <w:bottom w:val="none" w:sz="0" w:space="0" w:color="auto"/>
                <w:right w:val="none" w:sz="0" w:space="0" w:color="auto"/>
              </w:divBdr>
            </w:div>
            <w:div w:id="1842551077">
              <w:marLeft w:val="0"/>
              <w:marRight w:val="0"/>
              <w:marTop w:val="0"/>
              <w:marBottom w:val="0"/>
              <w:divBdr>
                <w:top w:val="none" w:sz="0" w:space="0" w:color="auto"/>
                <w:left w:val="none" w:sz="0" w:space="0" w:color="auto"/>
                <w:bottom w:val="none" w:sz="0" w:space="0" w:color="auto"/>
                <w:right w:val="none" w:sz="0" w:space="0" w:color="auto"/>
              </w:divBdr>
            </w:div>
            <w:div w:id="1869760008">
              <w:marLeft w:val="0"/>
              <w:marRight w:val="0"/>
              <w:marTop w:val="0"/>
              <w:marBottom w:val="0"/>
              <w:divBdr>
                <w:top w:val="none" w:sz="0" w:space="0" w:color="auto"/>
                <w:left w:val="none" w:sz="0" w:space="0" w:color="auto"/>
                <w:bottom w:val="none" w:sz="0" w:space="0" w:color="auto"/>
                <w:right w:val="none" w:sz="0" w:space="0" w:color="auto"/>
              </w:divBdr>
            </w:div>
            <w:div w:id="1890339911">
              <w:marLeft w:val="0"/>
              <w:marRight w:val="0"/>
              <w:marTop w:val="0"/>
              <w:marBottom w:val="0"/>
              <w:divBdr>
                <w:top w:val="none" w:sz="0" w:space="0" w:color="auto"/>
                <w:left w:val="none" w:sz="0" w:space="0" w:color="auto"/>
                <w:bottom w:val="none" w:sz="0" w:space="0" w:color="auto"/>
                <w:right w:val="none" w:sz="0" w:space="0" w:color="auto"/>
              </w:divBdr>
            </w:div>
            <w:div w:id="1925142952">
              <w:marLeft w:val="0"/>
              <w:marRight w:val="0"/>
              <w:marTop w:val="0"/>
              <w:marBottom w:val="0"/>
              <w:divBdr>
                <w:top w:val="none" w:sz="0" w:space="0" w:color="auto"/>
                <w:left w:val="none" w:sz="0" w:space="0" w:color="auto"/>
                <w:bottom w:val="none" w:sz="0" w:space="0" w:color="auto"/>
                <w:right w:val="none" w:sz="0" w:space="0" w:color="auto"/>
              </w:divBdr>
            </w:div>
            <w:div w:id="1934044536">
              <w:marLeft w:val="0"/>
              <w:marRight w:val="0"/>
              <w:marTop w:val="0"/>
              <w:marBottom w:val="0"/>
              <w:divBdr>
                <w:top w:val="none" w:sz="0" w:space="0" w:color="auto"/>
                <w:left w:val="none" w:sz="0" w:space="0" w:color="auto"/>
                <w:bottom w:val="none" w:sz="0" w:space="0" w:color="auto"/>
                <w:right w:val="none" w:sz="0" w:space="0" w:color="auto"/>
              </w:divBdr>
            </w:div>
            <w:div w:id="1970740047">
              <w:marLeft w:val="0"/>
              <w:marRight w:val="0"/>
              <w:marTop w:val="0"/>
              <w:marBottom w:val="0"/>
              <w:divBdr>
                <w:top w:val="none" w:sz="0" w:space="0" w:color="auto"/>
                <w:left w:val="none" w:sz="0" w:space="0" w:color="auto"/>
                <w:bottom w:val="none" w:sz="0" w:space="0" w:color="auto"/>
                <w:right w:val="none" w:sz="0" w:space="0" w:color="auto"/>
              </w:divBdr>
            </w:div>
            <w:div w:id="1975403580">
              <w:marLeft w:val="0"/>
              <w:marRight w:val="0"/>
              <w:marTop w:val="0"/>
              <w:marBottom w:val="0"/>
              <w:divBdr>
                <w:top w:val="none" w:sz="0" w:space="0" w:color="auto"/>
                <w:left w:val="none" w:sz="0" w:space="0" w:color="auto"/>
                <w:bottom w:val="none" w:sz="0" w:space="0" w:color="auto"/>
                <w:right w:val="none" w:sz="0" w:space="0" w:color="auto"/>
              </w:divBdr>
            </w:div>
            <w:div w:id="2005433996">
              <w:marLeft w:val="0"/>
              <w:marRight w:val="0"/>
              <w:marTop w:val="0"/>
              <w:marBottom w:val="0"/>
              <w:divBdr>
                <w:top w:val="none" w:sz="0" w:space="0" w:color="auto"/>
                <w:left w:val="none" w:sz="0" w:space="0" w:color="auto"/>
                <w:bottom w:val="none" w:sz="0" w:space="0" w:color="auto"/>
                <w:right w:val="none" w:sz="0" w:space="0" w:color="auto"/>
              </w:divBdr>
            </w:div>
            <w:div w:id="2016346649">
              <w:marLeft w:val="0"/>
              <w:marRight w:val="0"/>
              <w:marTop w:val="0"/>
              <w:marBottom w:val="0"/>
              <w:divBdr>
                <w:top w:val="none" w:sz="0" w:space="0" w:color="auto"/>
                <w:left w:val="none" w:sz="0" w:space="0" w:color="auto"/>
                <w:bottom w:val="none" w:sz="0" w:space="0" w:color="auto"/>
                <w:right w:val="none" w:sz="0" w:space="0" w:color="auto"/>
              </w:divBdr>
            </w:div>
            <w:div w:id="2017420561">
              <w:marLeft w:val="0"/>
              <w:marRight w:val="0"/>
              <w:marTop w:val="0"/>
              <w:marBottom w:val="0"/>
              <w:divBdr>
                <w:top w:val="none" w:sz="0" w:space="0" w:color="auto"/>
                <w:left w:val="none" w:sz="0" w:space="0" w:color="auto"/>
                <w:bottom w:val="none" w:sz="0" w:space="0" w:color="auto"/>
                <w:right w:val="none" w:sz="0" w:space="0" w:color="auto"/>
              </w:divBdr>
            </w:div>
            <w:div w:id="2024894264">
              <w:marLeft w:val="0"/>
              <w:marRight w:val="0"/>
              <w:marTop w:val="0"/>
              <w:marBottom w:val="0"/>
              <w:divBdr>
                <w:top w:val="none" w:sz="0" w:space="0" w:color="auto"/>
                <w:left w:val="none" w:sz="0" w:space="0" w:color="auto"/>
                <w:bottom w:val="none" w:sz="0" w:space="0" w:color="auto"/>
                <w:right w:val="none" w:sz="0" w:space="0" w:color="auto"/>
              </w:divBdr>
            </w:div>
            <w:div w:id="2034185640">
              <w:marLeft w:val="0"/>
              <w:marRight w:val="0"/>
              <w:marTop w:val="0"/>
              <w:marBottom w:val="0"/>
              <w:divBdr>
                <w:top w:val="none" w:sz="0" w:space="0" w:color="auto"/>
                <w:left w:val="none" w:sz="0" w:space="0" w:color="auto"/>
                <w:bottom w:val="none" w:sz="0" w:space="0" w:color="auto"/>
                <w:right w:val="none" w:sz="0" w:space="0" w:color="auto"/>
              </w:divBdr>
            </w:div>
            <w:div w:id="2043170300">
              <w:marLeft w:val="0"/>
              <w:marRight w:val="0"/>
              <w:marTop w:val="0"/>
              <w:marBottom w:val="0"/>
              <w:divBdr>
                <w:top w:val="none" w:sz="0" w:space="0" w:color="auto"/>
                <w:left w:val="none" w:sz="0" w:space="0" w:color="auto"/>
                <w:bottom w:val="none" w:sz="0" w:space="0" w:color="auto"/>
                <w:right w:val="none" w:sz="0" w:space="0" w:color="auto"/>
              </w:divBdr>
            </w:div>
            <w:div w:id="2076514492">
              <w:marLeft w:val="0"/>
              <w:marRight w:val="0"/>
              <w:marTop w:val="0"/>
              <w:marBottom w:val="0"/>
              <w:divBdr>
                <w:top w:val="none" w:sz="0" w:space="0" w:color="auto"/>
                <w:left w:val="none" w:sz="0" w:space="0" w:color="auto"/>
                <w:bottom w:val="none" w:sz="0" w:space="0" w:color="auto"/>
                <w:right w:val="none" w:sz="0" w:space="0" w:color="auto"/>
              </w:divBdr>
            </w:div>
            <w:div w:id="2081636178">
              <w:marLeft w:val="0"/>
              <w:marRight w:val="0"/>
              <w:marTop w:val="0"/>
              <w:marBottom w:val="0"/>
              <w:divBdr>
                <w:top w:val="none" w:sz="0" w:space="0" w:color="auto"/>
                <w:left w:val="none" w:sz="0" w:space="0" w:color="auto"/>
                <w:bottom w:val="none" w:sz="0" w:space="0" w:color="auto"/>
                <w:right w:val="none" w:sz="0" w:space="0" w:color="auto"/>
              </w:divBdr>
            </w:div>
            <w:div w:id="2085688615">
              <w:marLeft w:val="0"/>
              <w:marRight w:val="0"/>
              <w:marTop w:val="0"/>
              <w:marBottom w:val="0"/>
              <w:divBdr>
                <w:top w:val="none" w:sz="0" w:space="0" w:color="auto"/>
                <w:left w:val="none" w:sz="0" w:space="0" w:color="auto"/>
                <w:bottom w:val="none" w:sz="0" w:space="0" w:color="auto"/>
                <w:right w:val="none" w:sz="0" w:space="0" w:color="auto"/>
              </w:divBdr>
            </w:div>
            <w:div w:id="2101366224">
              <w:marLeft w:val="0"/>
              <w:marRight w:val="0"/>
              <w:marTop w:val="0"/>
              <w:marBottom w:val="0"/>
              <w:divBdr>
                <w:top w:val="none" w:sz="0" w:space="0" w:color="auto"/>
                <w:left w:val="none" w:sz="0" w:space="0" w:color="auto"/>
                <w:bottom w:val="none" w:sz="0" w:space="0" w:color="auto"/>
                <w:right w:val="none" w:sz="0" w:space="0" w:color="auto"/>
              </w:divBdr>
            </w:div>
            <w:div w:id="2126730331">
              <w:marLeft w:val="0"/>
              <w:marRight w:val="0"/>
              <w:marTop w:val="0"/>
              <w:marBottom w:val="0"/>
              <w:divBdr>
                <w:top w:val="none" w:sz="0" w:space="0" w:color="auto"/>
                <w:left w:val="none" w:sz="0" w:space="0" w:color="auto"/>
                <w:bottom w:val="none" w:sz="0" w:space="0" w:color="auto"/>
                <w:right w:val="none" w:sz="0" w:space="0" w:color="auto"/>
              </w:divBdr>
            </w:div>
            <w:div w:id="2131506011">
              <w:marLeft w:val="0"/>
              <w:marRight w:val="0"/>
              <w:marTop w:val="0"/>
              <w:marBottom w:val="0"/>
              <w:divBdr>
                <w:top w:val="none" w:sz="0" w:space="0" w:color="auto"/>
                <w:left w:val="none" w:sz="0" w:space="0" w:color="auto"/>
                <w:bottom w:val="none" w:sz="0" w:space="0" w:color="auto"/>
                <w:right w:val="none" w:sz="0" w:space="0" w:color="auto"/>
              </w:divBdr>
            </w:div>
            <w:div w:id="21410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599">
      <w:bodyDiv w:val="1"/>
      <w:marLeft w:val="0"/>
      <w:marRight w:val="0"/>
      <w:marTop w:val="0"/>
      <w:marBottom w:val="0"/>
      <w:divBdr>
        <w:top w:val="none" w:sz="0" w:space="0" w:color="auto"/>
        <w:left w:val="none" w:sz="0" w:space="0" w:color="auto"/>
        <w:bottom w:val="none" w:sz="0" w:space="0" w:color="auto"/>
        <w:right w:val="none" w:sz="0" w:space="0" w:color="auto"/>
      </w:divBdr>
    </w:div>
    <w:div w:id="1189029653">
      <w:bodyDiv w:val="1"/>
      <w:marLeft w:val="0"/>
      <w:marRight w:val="0"/>
      <w:marTop w:val="0"/>
      <w:marBottom w:val="0"/>
      <w:divBdr>
        <w:top w:val="none" w:sz="0" w:space="0" w:color="auto"/>
        <w:left w:val="none" w:sz="0" w:space="0" w:color="auto"/>
        <w:bottom w:val="none" w:sz="0" w:space="0" w:color="auto"/>
        <w:right w:val="none" w:sz="0" w:space="0" w:color="auto"/>
      </w:divBdr>
    </w:div>
    <w:div w:id="1207764223">
      <w:bodyDiv w:val="1"/>
      <w:marLeft w:val="0"/>
      <w:marRight w:val="0"/>
      <w:marTop w:val="0"/>
      <w:marBottom w:val="0"/>
      <w:divBdr>
        <w:top w:val="none" w:sz="0" w:space="0" w:color="auto"/>
        <w:left w:val="none" w:sz="0" w:space="0" w:color="auto"/>
        <w:bottom w:val="none" w:sz="0" w:space="0" w:color="auto"/>
        <w:right w:val="none" w:sz="0" w:space="0" w:color="auto"/>
      </w:divBdr>
    </w:div>
    <w:div w:id="1295451582">
      <w:bodyDiv w:val="1"/>
      <w:marLeft w:val="0"/>
      <w:marRight w:val="0"/>
      <w:marTop w:val="0"/>
      <w:marBottom w:val="0"/>
      <w:divBdr>
        <w:top w:val="none" w:sz="0" w:space="0" w:color="auto"/>
        <w:left w:val="none" w:sz="0" w:space="0" w:color="auto"/>
        <w:bottom w:val="none" w:sz="0" w:space="0" w:color="auto"/>
        <w:right w:val="none" w:sz="0" w:space="0" w:color="auto"/>
      </w:divBdr>
    </w:div>
    <w:div w:id="1754816154">
      <w:bodyDiv w:val="1"/>
      <w:marLeft w:val="0"/>
      <w:marRight w:val="0"/>
      <w:marTop w:val="0"/>
      <w:marBottom w:val="0"/>
      <w:divBdr>
        <w:top w:val="none" w:sz="0" w:space="0" w:color="auto"/>
        <w:left w:val="none" w:sz="0" w:space="0" w:color="auto"/>
        <w:bottom w:val="none" w:sz="0" w:space="0" w:color="auto"/>
        <w:right w:val="none" w:sz="0" w:space="0" w:color="auto"/>
      </w:divBdr>
    </w:div>
    <w:div w:id="1808473917">
      <w:bodyDiv w:val="1"/>
      <w:marLeft w:val="0"/>
      <w:marRight w:val="0"/>
      <w:marTop w:val="0"/>
      <w:marBottom w:val="0"/>
      <w:divBdr>
        <w:top w:val="none" w:sz="0" w:space="0" w:color="auto"/>
        <w:left w:val="none" w:sz="0" w:space="0" w:color="auto"/>
        <w:bottom w:val="none" w:sz="0" w:space="0" w:color="auto"/>
        <w:right w:val="none" w:sz="0" w:space="0" w:color="auto"/>
      </w:divBdr>
    </w:div>
    <w:div w:id="1809974875">
      <w:bodyDiv w:val="1"/>
      <w:marLeft w:val="0"/>
      <w:marRight w:val="0"/>
      <w:marTop w:val="0"/>
      <w:marBottom w:val="0"/>
      <w:divBdr>
        <w:top w:val="none" w:sz="0" w:space="0" w:color="auto"/>
        <w:left w:val="none" w:sz="0" w:space="0" w:color="auto"/>
        <w:bottom w:val="none" w:sz="0" w:space="0" w:color="auto"/>
        <w:right w:val="none" w:sz="0" w:space="0" w:color="auto"/>
      </w:divBdr>
      <w:divsChild>
        <w:div w:id="1714502393">
          <w:marLeft w:val="0"/>
          <w:marRight w:val="0"/>
          <w:marTop w:val="0"/>
          <w:marBottom w:val="0"/>
          <w:divBdr>
            <w:top w:val="none" w:sz="0" w:space="0" w:color="auto"/>
            <w:left w:val="none" w:sz="0" w:space="0" w:color="auto"/>
            <w:bottom w:val="none" w:sz="0" w:space="0" w:color="auto"/>
            <w:right w:val="none" w:sz="0" w:space="0" w:color="auto"/>
          </w:divBdr>
          <w:divsChild>
            <w:div w:id="145752822">
              <w:marLeft w:val="0"/>
              <w:marRight w:val="0"/>
              <w:marTop w:val="0"/>
              <w:marBottom w:val="0"/>
              <w:divBdr>
                <w:top w:val="none" w:sz="0" w:space="0" w:color="auto"/>
                <w:left w:val="none" w:sz="0" w:space="0" w:color="auto"/>
                <w:bottom w:val="none" w:sz="0" w:space="0" w:color="auto"/>
                <w:right w:val="none" w:sz="0" w:space="0" w:color="auto"/>
              </w:divBdr>
              <w:divsChild>
                <w:div w:id="1273517938">
                  <w:marLeft w:val="0"/>
                  <w:marRight w:val="0"/>
                  <w:marTop w:val="0"/>
                  <w:marBottom w:val="0"/>
                  <w:divBdr>
                    <w:top w:val="none" w:sz="0" w:space="0" w:color="auto"/>
                    <w:left w:val="none" w:sz="0" w:space="0" w:color="auto"/>
                    <w:bottom w:val="none" w:sz="0" w:space="0" w:color="auto"/>
                    <w:right w:val="none" w:sz="0" w:space="0" w:color="auto"/>
                  </w:divBdr>
                </w:div>
                <w:div w:id="1642035908">
                  <w:marLeft w:val="0"/>
                  <w:marRight w:val="0"/>
                  <w:marTop w:val="0"/>
                  <w:marBottom w:val="0"/>
                  <w:divBdr>
                    <w:top w:val="none" w:sz="0" w:space="0" w:color="auto"/>
                    <w:left w:val="none" w:sz="0" w:space="0" w:color="auto"/>
                    <w:bottom w:val="none" w:sz="0" w:space="0" w:color="auto"/>
                    <w:right w:val="none" w:sz="0" w:space="0" w:color="auto"/>
                  </w:divBdr>
                </w:div>
                <w:div w:id="1631668593">
                  <w:marLeft w:val="0"/>
                  <w:marRight w:val="0"/>
                  <w:marTop w:val="0"/>
                  <w:marBottom w:val="0"/>
                  <w:divBdr>
                    <w:top w:val="none" w:sz="0" w:space="0" w:color="auto"/>
                    <w:left w:val="none" w:sz="0" w:space="0" w:color="auto"/>
                    <w:bottom w:val="none" w:sz="0" w:space="0" w:color="auto"/>
                    <w:right w:val="none" w:sz="0" w:space="0" w:color="auto"/>
                  </w:divBdr>
                </w:div>
              </w:divsChild>
            </w:div>
            <w:div w:id="770979393">
              <w:marLeft w:val="0"/>
              <w:marRight w:val="0"/>
              <w:marTop w:val="0"/>
              <w:marBottom w:val="0"/>
              <w:divBdr>
                <w:top w:val="none" w:sz="0" w:space="0" w:color="auto"/>
                <w:left w:val="none" w:sz="0" w:space="0" w:color="auto"/>
                <w:bottom w:val="none" w:sz="0" w:space="0" w:color="auto"/>
                <w:right w:val="none" w:sz="0" w:space="0" w:color="auto"/>
              </w:divBdr>
            </w:div>
          </w:divsChild>
        </w:div>
        <w:div w:id="363557845">
          <w:marLeft w:val="0"/>
          <w:marRight w:val="0"/>
          <w:marTop w:val="0"/>
          <w:marBottom w:val="0"/>
          <w:divBdr>
            <w:top w:val="none" w:sz="0" w:space="0" w:color="auto"/>
            <w:left w:val="none" w:sz="0" w:space="0" w:color="auto"/>
            <w:bottom w:val="none" w:sz="0" w:space="0" w:color="auto"/>
            <w:right w:val="none" w:sz="0" w:space="0" w:color="auto"/>
          </w:divBdr>
          <w:divsChild>
            <w:div w:id="132063703">
              <w:marLeft w:val="0"/>
              <w:marRight w:val="0"/>
              <w:marTop w:val="0"/>
              <w:marBottom w:val="0"/>
              <w:divBdr>
                <w:top w:val="none" w:sz="0" w:space="0" w:color="auto"/>
                <w:left w:val="none" w:sz="0" w:space="0" w:color="auto"/>
                <w:bottom w:val="none" w:sz="0" w:space="0" w:color="auto"/>
                <w:right w:val="none" w:sz="0" w:space="0" w:color="auto"/>
              </w:divBdr>
            </w:div>
            <w:div w:id="1276406688">
              <w:marLeft w:val="0"/>
              <w:marRight w:val="0"/>
              <w:marTop w:val="0"/>
              <w:marBottom w:val="0"/>
              <w:divBdr>
                <w:top w:val="none" w:sz="0" w:space="0" w:color="auto"/>
                <w:left w:val="none" w:sz="0" w:space="0" w:color="auto"/>
                <w:bottom w:val="none" w:sz="0" w:space="0" w:color="auto"/>
                <w:right w:val="none" w:sz="0" w:space="0" w:color="auto"/>
              </w:divBdr>
              <w:divsChild>
                <w:div w:id="889459850">
                  <w:marLeft w:val="0"/>
                  <w:marRight w:val="0"/>
                  <w:marTop w:val="0"/>
                  <w:marBottom w:val="0"/>
                  <w:divBdr>
                    <w:top w:val="none" w:sz="0" w:space="0" w:color="auto"/>
                    <w:left w:val="none" w:sz="0" w:space="0" w:color="auto"/>
                    <w:bottom w:val="none" w:sz="0" w:space="0" w:color="auto"/>
                    <w:right w:val="none" w:sz="0" w:space="0" w:color="auto"/>
                  </w:divBdr>
                </w:div>
                <w:div w:id="16516380">
                  <w:marLeft w:val="0"/>
                  <w:marRight w:val="0"/>
                  <w:marTop w:val="0"/>
                  <w:marBottom w:val="0"/>
                  <w:divBdr>
                    <w:top w:val="none" w:sz="0" w:space="0" w:color="auto"/>
                    <w:left w:val="none" w:sz="0" w:space="0" w:color="auto"/>
                    <w:bottom w:val="none" w:sz="0" w:space="0" w:color="auto"/>
                    <w:right w:val="none" w:sz="0" w:space="0" w:color="auto"/>
                  </w:divBdr>
                </w:div>
                <w:div w:id="2116241847">
                  <w:marLeft w:val="0"/>
                  <w:marRight w:val="0"/>
                  <w:marTop w:val="0"/>
                  <w:marBottom w:val="0"/>
                  <w:divBdr>
                    <w:top w:val="none" w:sz="0" w:space="0" w:color="auto"/>
                    <w:left w:val="none" w:sz="0" w:space="0" w:color="auto"/>
                    <w:bottom w:val="none" w:sz="0" w:space="0" w:color="auto"/>
                    <w:right w:val="none" w:sz="0" w:space="0" w:color="auto"/>
                  </w:divBdr>
                </w:div>
                <w:div w:id="111099959">
                  <w:marLeft w:val="0"/>
                  <w:marRight w:val="0"/>
                  <w:marTop w:val="0"/>
                  <w:marBottom w:val="0"/>
                  <w:divBdr>
                    <w:top w:val="none" w:sz="0" w:space="0" w:color="auto"/>
                    <w:left w:val="none" w:sz="0" w:space="0" w:color="auto"/>
                    <w:bottom w:val="none" w:sz="0" w:space="0" w:color="auto"/>
                    <w:right w:val="none" w:sz="0" w:space="0" w:color="auto"/>
                  </w:divBdr>
                </w:div>
                <w:div w:id="549270011">
                  <w:marLeft w:val="0"/>
                  <w:marRight w:val="0"/>
                  <w:marTop w:val="0"/>
                  <w:marBottom w:val="0"/>
                  <w:divBdr>
                    <w:top w:val="none" w:sz="0" w:space="0" w:color="auto"/>
                    <w:left w:val="none" w:sz="0" w:space="0" w:color="auto"/>
                    <w:bottom w:val="none" w:sz="0" w:space="0" w:color="auto"/>
                    <w:right w:val="none" w:sz="0" w:space="0" w:color="auto"/>
                  </w:divBdr>
                </w:div>
                <w:div w:id="147212876">
                  <w:marLeft w:val="0"/>
                  <w:marRight w:val="0"/>
                  <w:marTop w:val="0"/>
                  <w:marBottom w:val="0"/>
                  <w:divBdr>
                    <w:top w:val="none" w:sz="0" w:space="0" w:color="auto"/>
                    <w:left w:val="none" w:sz="0" w:space="0" w:color="auto"/>
                    <w:bottom w:val="none" w:sz="0" w:space="0" w:color="auto"/>
                    <w:right w:val="none" w:sz="0" w:space="0" w:color="auto"/>
                  </w:divBdr>
                </w:div>
                <w:div w:id="1545823408">
                  <w:marLeft w:val="0"/>
                  <w:marRight w:val="0"/>
                  <w:marTop w:val="0"/>
                  <w:marBottom w:val="0"/>
                  <w:divBdr>
                    <w:top w:val="none" w:sz="0" w:space="0" w:color="auto"/>
                    <w:left w:val="none" w:sz="0" w:space="0" w:color="auto"/>
                    <w:bottom w:val="none" w:sz="0" w:space="0" w:color="auto"/>
                    <w:right w:val="none" w:sz="0" w:space="0" w:color="auto"/>
                  </w:divBdr>
                </w:div>
              </w:divsChild>
            </w:div>
            <w:div w:id="336350662">
              <w:marLeft w:val="0"/>
              <w:marRight w:val="0"/>
              <w:marTop w:val="0"/>
              <w:marBottom w:val="0"/>
              <w:divBdr>
                <w:top w:val="none" w:sz="0" w:space="0" w:color="auto"/>
                <w:left w:val="none" w:sz="0" w:space="0" w:color="auto"/>
                <w:bottom w:val="none" w:sz="0" w:space="0" w:color="auto"/>
                <w:right w:val="none" w:sz="0" w:space="0" w:color="auto"/>
              </w:divBdr>
            </w:div>
            <w:div w:id="1183663750">
              <w:marLeft w:val="0"/>
              <w:marRight w:val="0"/>
              <w:marTop w:val="0"/>
              <w:marBottom w:val="0"/>
              <w:divBdr>
                <w:top w:val="none" w:sz="0" w:space="0" w:color="auto"/>
                <w:left w:val="none" w:sz="0" w:space="0" w:color="auto"/>
                <w:bottom w:val="none" w:sz="0" w:space="0" w:color="auto"/>
                <w:right w:val="none" w:sz="0" w:space="0" w:color="auto"/>
              </w:divBdr>
            </w:div>
            <w:div w:id="397627938">
              <w:marLeft w:val="0"/>
              <w:marRight w:val="0"/>
              <w:marTop w:val="0"/>
              <w:marBottom w:val="0"/>
              <w:divBdr>
                <w:top w:val="none" w:sz="0" w:space="0" w:color="auto"/>
                <w:left w:val="none" w:sz="0" w:space="0" w:color="auto"/>
                <w:bottom w:val="none" w:sz="0" w:space="0" w:color="auto"/>
                <w:right w:val="none" w:sz="0" w:space="0" w:color="auto"/>
              </w:divBdr>
            </w:div>
            <w:div w:id="1431311207">
              <w:marLeft w:val="0"/>
              <w:marRight w:val="0"/>
              <w:marTop w:val="0"/>
              <w:marBottom w:val="0"/>
              <w:divBdr>
                <w:top w:val="none" w:sz="0" w:space="0" w:color="auto"/>
                <w:left w:val="none" w:sz="0" w:space="0" w:color="auto"/>
                <w:bottom w:val="none" w:sz="0" w:space="0" w:color="auto"/>
                <w:right w:val="none" w:sz="0" w:space="0" w:color="auto"/>
              </w:divBdr>
              <w:divsChild>
                <w:div w:id="289284225">
                  <w:marLeft w:val="0"/>
                  <w:marRight w:val="0"/>
                  <w:marTop w:val="0"/>
                  <w:marBottom w:val="0"/>
                  <w:divBdr>
                    <w:top w:val="none" w:sz="0" w:space="0" w:color="auto"/>
                    <w:left w:val="none" w:sz="0" w:space="0" w:color="auto"/>
                    <w:bottom w:val="none" w:sz="0" w:space="0" w:color="auto"/>
                    <w:right w:val="none" w:sz="0" w:space="0" w:color="auto"/>
                  </w:divBdr>
                </w:div>
                <w:div w:id="126047422">
                  <w:marLeft w:val="0"/>
                  <w:marRight w:val="0"/>
                  <w:marTop w:val="0"/>
                  <w:marBottom w:val="0"/>
                  <w:divBdr>
                    <w:top w:val="none" w:sz="0" w:space="0" w:color="auto"/>
                    <w:left w:val="none" w:sz="0" w:space="0" w:color="auto"/>
                    <w:bottom w:val="none" w:sz="0" w:space="0" w:color="auto"/>
                    <w:right w:val="none" w:sz="0" w:space="0" w:color="auto"/>
                  </w:divBdr>
                </w:div>
                <w:div w:id="734858956">
                  <w:marLeft w:val="0"/>
                  <w:marRight w:val="0"/>
                  <w:marTop w:val="0"/>
                  <w:marBottom w:val="0"/>
                  <w:divBdr>
                    <w:top w:val="none" w:sz="0" w:space="0" w:color="auto"/>
                    <w:left w:val="none" w:sz="0" w:space="0" w:color="auto"/>
                    <w:bottom w:val="none" w:sz="0" w:space="0" w:color="auto"/>
                    <w:right w:val="none" w:sz="0" w:space="0" w:color="auto"/>
                  </w:divBdr>
                </w:div>
                <w:div w:id="926888665">
                  <w:marLeft w:val="0"/>
                  <w:marRight w:val="0"/>
                  <w:marTop w:val="0"/>
                  <w:marBottom w:val="0"/>
                  <w:divBdr>
                    <w:top w:val="none" w:sz="0" w:space="0" w:color="auto"/>
                    <w:left w:val="none" w:sz="0" w:space="0" w:color="auto"/>
                    <w:bottom w:val="none" w:sz="0" w:space="0" w:color="auto"/>
                    <w:right w:val="none" w:sz="0" w:space="0" w:color="auto"/>
                  </w:divBdr>
                </w:div>
              </w:divsChild>
            </w:div>
            <w:div w:id="1448545841">
              <w:marLeft w:val="0"/>
              <w:marRight w:val="0"/>
              <w:marTop w:val="0"/>
              <w:marBottom w:val="0"/>
              <w:divBdr>
                <w:top w:val="none" w:sz="0" w:space="0" w:color="auto"/>
                <w:left w:val="none" w:sz="0" w:space="0" w:color="auto"/>
                <w:bottom w:val="none" w:sz="0" w:space="0" w:color="auto"/>
                <w:right w:val="none" w:sz="0" w:space="0" w:color="auto"/>
              </w:divBdr>
            </w:div>
            <w:div w:id="2017071095">
              <w:marLeft w:val="0"/>
              <w:marRight w:val="0"/>
              <w:marTop w:val="0"/>
              <w:marBottom w:val="0"/>
              <w:divBdr>
                <w:top w:val="none" w:sz="0" w:space="0" w:color="auto"/>
                <w:left w:val="none" w:sz="0" w:space="0" w:color="auto"/>
                <w:bottom w:val="none" w:sz="0" w:space="0" w:color="auto"/>
                <w:right w:val="none" w:sz="0" w:space="0" w:color="auto"/>
              </w:divBdr>
            </w:div>
          </w:divsChild>
        </w:div>
        <w:div w:id="1743061846">
          <w:marLeft w:val="0"/>
          <w:marRight w:val="0"/>
          <w:marTop w:val="0"/>
          <w:marBottom w:val="0"/>
          <w:divBdr>
            <w:top w:val="none" w:sz="0" w:space="0" w:color="auto"/>
            <w:left w:val="none" w:sz="0" w:space="0" w:color="auto"/>
            <w:bottom w:val="none" w:sz="0" w:space="0" w:color="auto"/>
            <w:right w:val="none" w:sz="0" w:space="0" w:color="auto"/>
          </w:divBdr>
          <w:divsChild>
            <w:div w:id="1577668487">
              <w:marLeft w:val="0"/>
              <w:marRight w:val="0"/>
              <w:marTop w:val="0"/>
              <w:marBottom w:val="0"/>
              <w:divBdr>
                <w:top w:val="none" w:sz="0" w:space="0" w:color="auto"/>
                <w:left w:val="none" w:sz="0" w:space="0" w:color="auto"/>
                <w:bottom w:val="none" w:sz="0" w:space="0" w:color="auto"/>
                <w:right w:val="none" w:sz="0" w:space="0" w:color="auto"/>
              </w:divBdr>
            </w:div>
            <w:div w:id="161120205">
              <w:marLeft w:val="0"/>
              <w:marRight w:val="0"/>
              <w:marTop w:val="0"/>
              <w:marBottom w:val="0"/>
              <w:divBdr>
                <w:top w:val="none" w:sz="0" w:space="0" w:color="auto"/>
                <w:left w:val="none" w:sz="0" w:space="0" w:color="auto"/>
                <w:bottom w:val="none" w:sz="0" w:space="0" w:color="auto"/>
                <w:right w:val="none" w:sz="0" w:space="0" w:color="auto"/>
              </w:divBdr>
            </w:div>
            <w:div w:id="29190895">
              <w:marLeft w:val="0"/>
              <w:marRight w:val="0"/>
              <w:marTop w:val="0"/>
              <w:marBottom w:val="0"/>
              <w:divBdr>
                <w:top w:val="none" w:sz="0" w:space="0" w:color="auto"/>
                <w:left w:val="none" w:sz="0" w:space="0" w:color="auto"/>
                <w:bottom w:val="none" w:sz="0" w:space="0" w:color="auto"/>
                <w:right w:val="none" w:sz="0" w:space="0" w:color="auto"/>
              </w:divBdr>
              <w:divsChild>
                <w:div w:id="373428054">
                  <w:marLeft w:val="0"/>
                  <w:marRight w:val="0"/>
                  <w:marTop w:val="0"/>
                  <w:marBottom w:val="0"/>
                  <w:divBdr>
                    <w:top w:val="none" w:sz="0" w:space="0" w:color="auto"/>
                    <w:left w:val="none" w:sz="0" w:space="0" w:color="auto"/>
                    <w:bottom w:val="none" w:sz="0" w:space="0" w:color="auto"/>
                    <w:right w:val="none" w:sz="0" w:space="0" w:color="auto"/>
                  </w:divBdr>
                </w:div>
                <w:div w:id="1693608384">
                  <w:marLeft w:val="0"/>
                  <w:marRight w:val="0"/>
                  <w:marTop w:val="0"/>
                  <w:marBottom w:val="0"/>
                  <w:divBdr>
                    <w:top w:val="none" w:sz="0" w:space="0" w:color="auto"/>
                    <w:left w:val="none" w:sz="0" w:space="0" w:color="auto"/>
                    <w:bottom w:val="none" w:sz="0" w:space="0" w:color="auto"/>
                    <w:right w:val="none" w:sz="0" w:space="0" w:color="auto"/>
                  </w:divBdr>
                </w:div>
                <w:div w:id="511846666">
                  <w:marLeft w:val="0"/>
                  <w:marRight w:val="0"/>
                  <w:marTop w:val="0"/>
                  <w:marBottom w:val="0"/>
                  <w:divBdr>
                    <w:top w:val="none" w:sz="0" w:space="0" w:color="auto"/>
                    <w:left w:val="none" w:sz="0" w:space="0" w:color="auto"/>
                    <w:bottom w:val="none" w:sz="0" w:space="0" w:color="auto"/>
                    <w:right w:val="none" w:sz="0" w:space="0" w:color="auto"/>
                  </w:divBdr>
                </w:div>
              </w:divsChild>
            </w:div>
            <w:div w:id="2110154278">
              <w:marLeft w:val="0"/>
              <w:marRight w:val="0"/>
              <w:marTop w:val="0"/>
              <w:marBottom w:val="0"/>
              <w:divBdr>
                <w:top w:val="none" w:sz="0" w:space="0" w:color="auto"/>
                <w:left w:val="none" w:sz="0" w:space="0" w:color="auto"/>
                <w:bottom w:val="none" w:sz="0" w:space="0" w:color="auto"/>
                <w:right w:val="none" w:sz="0" w:space="0" w:color="auto"/>
              </w:divBdr>
            </w:div>
          </w:divsChild>
        </w:div>
        <w:div w:id="733623420">
          <w:marLeft w:val="0"/>
          <w:marRight w:val="0"/>
          <w:marTop w:val="0"/>
          <w:marBottom w:val="0"/>
          <w:divBdr>
            <w:top w:val="none" w:sz="0" w:space="0" w:color="auto"/>
            <w:left w:val="none" w:sz="0" w:space="0" w:color="auto"/>
            <w:bottom w:val="none" w:sz="0" w:space="0" w:color="auto"/>
            <w:right w:val="none" w:sz="0" w:space="0" w:color="auto"/>
          </w:divBdr>
          <w:divsChild>
            <w:div w:id="2026323541">
              <w:marLeft w:val="0"/>
              <w:marRight w:val="0"/>
              <w:marTop w:val="0"/>
              <w:marBottom w:val="0"/>
              <w:divBdr>
                <w:top w:val="none" w:sz="0" w:space="0" w:color="auto"/>
                <w:left w:val="none" w:sz="0" w:space="0" w:color="auto"/>
                <w:bottom w:val="none" w:sz="0" w:space="0" w:color="auto"/>
                <w:right w:val="none" w:sz="0" w:space="0" w:color="auto"/>
              </w:divBdr>
            </w:div>
            <w:div w:id="1295719609">
              <w:marLeft w:val="0"/>
              <w:marRight w:val="0"/>
              <w:marTop w:val="0"/>
              <w:marBottom w:val="0"/>
              <w:divBdr>
                <w:top w:val="none" w:sz="0" w:space="0" w:color="auto"/>
                <w:left w:val="none" w:sz="0" w:space="0" w:color="auto"/>
                <w:bottom w:val="none" w:sz="0" w:space="0" w:color="auto"/>
                <w:right w:val="none" w:sz="0" w:space="0" w:color="auto"/>
              </w:divBdr>
            </w:div>
            <w:div w:id="22092856">
              <w:marLeft w:val="0"/>
              <w:marRight w:val="0"/>
              <w:marTop w:val="0"/>
              <w:marBottom w:val="0"/>
              <w:divBdr>
                <w:top w:val="none" w:sz="0" w:space="0" w:color="auto"/>
                <w:left w:val="none" w:sz="0" w:space="0" w:color="auto"/>
                <w:bottom w:val="none" w:sz="0" w:space="0" w:color="auto"/>
                <w:right w:val="none" w:sz="0" w:space="0" w:color="auto"/>
              </w:divBdr>
            </w:div>
            <w:div w:id="460807332">
              <w:marLeft w:val="0"/>
              <w:marRight w:val="0"/>
              <w:marTop w:val="0"/>
              <w:marBottom w:val="0"/>
              <w:divBdr>
                <w:top w:val="none" w:sz="0" w:space="0" w:color="auto"/>
                <w:left w:val="none" w:sz="0" w:space="0" w:color="auto"/>
                <w:bottom w:val="none" w:sz="0" w:space="0" w:color="auto"/>
                <w:right w:val="none" w:sz="0" w:space="0" w:color="auto"/>
              </w:divBdr>
            </w:div>
          </w:divsChild>
        </w:div>
        <w:div w:id="77408428">
          <w:marLeft w:val="0"/>
          <w:marRight w:val="0"/>
          <w:marTop w:val="0"/>
          <w:marBottom w:val="0"/>
          <w:divBdr>
            <w:top w:val="none" w:sz="0" w:space="0" w:color="auto"/>
            <w:left w:val="none" w:sz="0" w:space="0" w:color="auto"/>
            <w:bottom w:val="none" w:sz="0" w:space="0" w:color="auto"/>
            <w:right w:val="none" w:sz="0" w:space="0" w:color="auto"/>
          </w:divBdr>
          <w:divsChild>
            <w:div w:id="359941330">
              <w:marLeft w:val="0"/>
              <w:marRight w:val="0"/>
              <w:marTop w:val="0"/>
              <w:marBottom w:val="0"/>
              <w:divBdr>
                <w:top w:val="none" w:sz="0" w:space="0" w:color="auto"/>
                <w:left w:val="none" w:sz="0" w:space="0" w:color="auto"/>
                <w:bottom w:val="none" w:sz="0" w:space="0" w:color="auto"/>
                <w:right w:val="none" w:sz="0" w:space="0" w:color="auto"/>
              </w:divBdr>
            </w:div>
            <w:div w:id="1478376055">
              <w:marLeft w:val="0"/>
              <w:marRight w:val="0"/>
              <w:marTop w:val="0"/>
              <w:marBottom w:val="0"/>
              <w:divBdr>
                <w:top w:val="none" w:sz="0" w:space="0" w:color="auto"/>
                <w:left w:val="none" w:sz="0" w:space="0" w:color="auto"/>
                <w:bottom w:val="none" w:sz="0" w:space="0" w:color="auto"/>
                <w:right w:val="none" w:sz="0" w:space="0" w:color="auto"/>
              </w:divBdr>
              <w:divsChild>
                <w:div w:id="1328510606">
                  <w:marLeft w:val="0"/>
                  <w:marRight w:val="0"/>
                  <w:marTop w:val="0"/>
                  <w:marBottom w:val="0"/>
                  <w:divBdr>
                    <w:top w:val="none" w:sz="0" w:space="0" w:color="auto"/>
                    <w:left w:val="none" w:sz="0" w:space="0" w:color="auto"/>
                    <w:bottom w:val="none" w:sz="0" w:space="0" w:color="auto"/>
                    <w:right w:val="none" w:sz="0" w:space="0" w:color="auto"/>
                  </w:divBdr>
                </w:div>
                <w:div w:id="1399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7569">
          <w:marLeft w:val="0"/>
          <w:marRight w:val="0"/>
          <w:marTop w:val="0"/>
          <w:marBottom w:val="0"/>
          <w:divBdr>
            <w:top w:val="none" w:sz="0" w:space="0" w:color="auto"/>
            <w:left w:val="none" w:sz="0" w:space="0" w:color="auto"/>
            <w:bottom w:val="none" w:sz="0" w:space="0" w:color="auto"/>
            <w:right w:val="none" w:sz="0" w:space="0" w:color="auto"/>
          </w:divBdr>
          <w:divsChild>
            <w:div w:id="1759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349">
      <w:bodyDiv w:val="1"/>
      <w:marLeft w:val="0"/>
      <w:marRight w:val="0"/>
      <w:marTop w:val="0"/>
      <w:marBottom w:val="0"/>
      <w:divBdr>
        <w:top w:val="none" w:sz="0" w:space="0" w:color="auto"/>
        <w:left w:val="none" w:sz="0" w:space="0" w:color="auto"/>
        <w:bottom w:val="none" w:sz="0" w:space="0" w:color="auto"/>
        <w:right w:val="none" w:sz="0" w:space="0" w:color="auto"/>
      </w:divBdr>
    </w:div>
    <w:div w:id="1914662677">
      <w:bodyDiv w:val="1"/>
      <w:marLeft w:val="0"/>
      <w:marRight w:val="0"/>
      <w:marTop w:val="0"/>
      <w:marBottom w:val="0"/>
      <w:divBdr>
        <w:top w:val="none" w:sz="0" w:space="0" w:color="auto"/>
        <w:left w:val="none" w:sz="0" w:space="0" w:color="auto"/>
        <w:bottom w:val="none" w:sz="0" w:space="0" w:color="auto"/>
        <w:right w:val="none" w:sz="0" w:space="0" w:color="auto"/>
      </w:divBdr>
    </w:div>
    <w:div w:id="1918972123">
      <w:bodyDiv w:val="1"/>
      <w:marLeft w:val="0"/>
      <w:marRight w:val="0"/>
      <w:marTop w:val="0"/>
      <w:marBottom w:val="0"/>
      <w:divBdr>
        <w:top w:val="none" w:sz="0" w:space="0" w:color="auto"/>
        <w:left w:val="none" w:sz="0" w:space="0" w:color="auto"/>
        <w:bottom w:val="none" w:sz="0" w:space="0" w:color="auto"/>
        <w:right w:val="none" w:sz="0" w:space="0" w:color="auto"/>
      </w:divBdr>
    </w:div>
    <w:div w:id="1944339388">
      <w:bodyDiv w:val="1"/>
      <w:marLeft w:val="0"/>
      <w:marRight w:val="0"/>
      <w:marTop w:val="0"/>
      <w:marBottom w:val="0"/>
      <w:divBdr>
        <w:top w:val="none" w:sz="0" w:space="0" w:color="auto"/>
        <w:left w:val="none" w:sz="0" w:space="0" w:color="auto"/>
        <w:bottom w:val="none" w:sz="0" w:space="0" w:color="auto"/>
        <w:right w:val="none" w:sz="0" w:space="0" w:color="auto"/>
      </w:divBdr>
      <w:divsChild>
        <w:div w:id="544605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234096">
      <w:bodyDiv w:val="1"/>
      <w:marLeft w:val="0"/>
      <w:marRight w:val="0"/>
      <w:marTop w:val="0"/>
      <w:marBottom w:val="0"/>
      <w:divBdr>
        <w:top w:val="none" w:sz="0" w:space="0" w:color="auto"/>
        <w:left w:val="none" w:sz="0" w:space="0" w:color="auto"/>
        <w:bottom w:val="none" w:sz="0" w:space="0" w:color="auto"/>
        <w:right w:val="none" w:sz="0" w:space="0" w:color="auto"/>
      </w:divBdr>
    </w:div>
    <w:div w:id="20510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s\Desktop\Naujas%20Microsoft%20Excel%20darbalap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s\Desktop\Naujas%20Microsoft%20Excel%20darbalap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s\AppData\Local\Microsoft\Windows\INetCache\Content.Outlook\UI3BX0MA\Bedarbiai%20pagal%20seniunijas%20datai093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Lapas4!$B$4:$B$11</c:f>
              <c:strCache>
                <c:ptCount val="8"/>
                <c:pt idx="0">
                  <c:v>Registruota laisvų darbo vietų</c:v>
                </c:pt>
                <c:pt idx="1">
                  <c:v>Įdarbinta asmenų, iš jų:</c:v>
                </c:pt>
                <c:pt idx="2">
                  <c:v>   - nuolatinis darbas</c:v>
                </c:pt>
                <c:pt idx="3">
                  <c:v>   - terminuotas darbas</c:v>
                </c:pt>
                <c:pt idx="4">
                  <c:v>Bedarbių veikla  pagal lengvatinį verslo liudijimą</c:v>
                </c:pt>
                <c:pt idx="5">
                  <c:v>Aktyvios darbo rinkos politikos priemonės</c:v>
                </c:pt>
                <c:pt idx="6">
                  <c:v>Registruota bedarbių per metus</c:v>
                </c:pt>
                <c:pt idx="7">
                  <c:v>Vidutinis metinis bedarbių skaičius</c:v>
                </c:pt>
              </c:strCache>
            </c:strRef>
          </c:cat>
          <c:val>
            <c:numRef>
              <c:f>Lapas4!$C$4:$C$11</c:f>
              <c:numCache>
                <c:formatCode>General</c:formatCode>
                <c:ptCount val="8"/>
                <c:pt idx="0">
                  <c:v>1504</c:v>
                </c:pt>
                <c:pt idx="1">
                  <c:v>1695</c:v>
                </c:pt>
                <c:pt idx="2">
                  <c:v>1434</c:v>
                </c:pt>
                <c:pt idx="3">
                  <c:v>261</c:v>
                </c:pt>
                <c:pt idx="4">
                  <c:v>740</c:v>
                </c:pt>
                <c:pt idx="5">
                  <c:v>768</c:v>
                </c:pt>
                <c:pt idx="6">
                  <c:v>2782</c:v>
                </c:pt>
                <c:pt idx="7">
                  <c:v>2135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66666666666672"/>
          <c:y val="3.9363517060367462E-2"/>
          <c:w val="0.34166666666666667"/>
          <c:h val="0.9606364829396325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Lapas5!$C$4:$C$5</c:f>
              <c:strCache>
                <c:ptCount val="1"/>
                <c:pt idx="0">
                  <c:v>Rokiškio</c:v>
                </c:pt>
              </c:strCache>
            </c:strRef>
          </c:tx>
          <c:invertIfNegative val="0"/>
          <c:cat>
            <c:numRef>
              <c:f>Lapas5!$B$6:$B$11</c:f>
              <c:numCache>
                <c:formatCode>General</c:formatCode>
                <c:ptCount val="6"/>
                <c:pt idx="0">
                  <c:v>2013</c:v>
                </c:pt>
                <c:pt idx="1">
                  <c:v>2014</c:v>
                </c:pt>
                <c:pt idx="2">
                  <c:v>2015</c:v>
                </c:pt>
                <c:pt idx="3">
                  <c:v>2016</c:v>
                </c:pt>
                <c:pt idx="4">
                  <c:v>2017</c:v>
                </c:pt>
              </c:numCache>
            </c:numRef>
          </c:cat>
          <c:val>
            <c:numRef>
              <c:f>Lapas5!$C$6:$C$11</c:f>
              <c:numCache>
                <c:formatCode>General</c:formatCode>
                <c:ptCount val="6"/>
                <c:pt idx="0">
                  <c:v>2571</c:v>
                </c:pt>
                <c:pt idx="1">
                  <c:v>2435</c:v>
                </c:pt>
                <c:pt idx="2">
                  <c:v>2354</c:v>
                </c:pt>
                <c:pt idx="3">
                  <c:v>2147</c:v>
                </c:pt>
                <c:pt idx="4">
                  <c:v>2135</c:v>
                </c:pt>
              </c:numCache>
            </c:numRef>
          </c:val>
        </c:ser>
        <c:ser>
          <c:idx val="1"/>
          <c:order val="1"/>
          <c:tx>
            <c:strRef>
              <c:f>Lapas5!$D$4:$D$5</c:f>
              <c:strCache>
                <c:ptCount val="1"/>
                <c:pt idx="0">
                  <c:v>Panevežio apskritis</c:v>
                </c:pt>
              </c:strCache>
            </c:strRef>
          </c:tx>
          <c:invertIfNegative val="0"/>
          <c:cat>
            <c:numRef>
              <c:f>Lapas5!$B$6:$B$11</c:f>
              <c:numCache>
                <c:formatCode>General</c:formatCode>
                <c:ptCount val="6"/>
                <c:pt idx="0">
                  <c:v>2013</c:v>
                </c:pt>
                <c:pt idx="1">
                  <c:v>2014</c:v>
                </c:pt>
                <c:pt idx="2">
                  <c:v>2015</c:v>
                </c:pt>
                <c:pt idx="3">
                  <c:v>2016</c:v>
                </c:pt>
                <c:pt idx="4">
                  <c:v>2017</c:v>
                </c:pt>
              </c:numCache>
            </c:numRef>
          </c:cat>
          <c:val>
            <c:numRef>
              <c:f>Lapas5!$D$6:$D$11</c:f>
              <c:numCache>
                <c:formatCode>General</c:formatCode>
                <c:ptCount val="6"/>
                <c:pt idx="0">
                  <c:v>17911</c:v>
                </c:pt>
                <c:pt idx="1">
                  <c:v>16323</c:v>
                </c:pt>
                <c:pt idx="2">
                  <c:v>14655</c:v>
                </c:pt>
                <c:pt idx="3">
                  <c:v>12965</c:v>
                </c:pt>
                <c:pt idx="4">
                  <c:v>12344</c:v>
                </c:pt>
              </c:numCache>
            </c:numRef>
          </c:val>
        </c:ser>
        <c:ser>
          <c:idx val="2"/>
          <c:order val="2"/>
          <c:tx>
            <c:strRef>
              <c:f>Lapas5!$E$4:$E$5</c:f>
              <c:strCache>
                <c:ptCount val="1"/>
                <c:pt idx="0">
                  <c:v>Panevežio apskritis</c:v>
                </c:pt>
              </c:strCache>
            </c:strRef>
          </c:tx>
          <c:invertIfNegative val="0"/>
          <c:cat>
            <c:numRef>
              <c:f>Lapas5!$B$6:$B$11</c:f>
              <c:numCache>
                <c:formatCode>General</c:formatCode>
                <c:ptCount val="6"/>
                <c:pt idx="0">
                  <c:v>2013</c:v>
                </c:pt>
                <c:pt idx="1">
                  <c:v>2014</c:v>
                </c:pt>
                <c:pt idx="2">
                  <c:v>2015</c:v>
                </c:pt>
                <c:pt idx="3">
                  <c:v>2016</c:v>
                </c:pt>
                <c:pt idx="4">
                  <c:v>2017</c:v>
                </c:pt>
              </c:numCache>
            </c:numRef>
          </c:cat>
          <c:val>
            <c:numRef>
              <c:f>Lapas5!$E$6:$E$11</c:f>
              <c:numCache>
                <c:formatCode>General</c:formatCode>
                <c:ptCount val="6"/>
              </c:numCache>
            </c:numRef>
          </c:val>
        </c:ser>
        <c:dLbls>
          <c:showLegendKey val="0"/>
          <c:showVal val="0"/>
          <c:showCatName val="0"/>
          <c:showSerName val="0"/>
          <c:showPercent val="0"/>
          <c:showBubbleSize val="0"/>
        </c:dLbls>
        <c:gapWidth val="150"/>
        <c:axId val="169384448"/>
        <c:axId val="166921920"/>
      </c:barChart>
      <c:catAx>
        <c:axId val="169384448"/>
        <c:scaling>
          <c:orientation val="minMax"/>
        </c:scaling>
        <c:delete val="0"/>
        <c:axPos val="b"/>
        <c:numFmt formatCode="General" sourceLinked="1"/>
        <c:majorTickMark val="out"/>
        <c:minorTickMark val="none"/>
        <c:tickLblPos val="nextTo"/>
        <c:crossAx val="166921920"/>
        <c:crosses val="autoZero"/>
        <c:auto val="1"/>
        <c:lblAlgn val="ctr"/>
        <c:lblOffset val="100"/>
        <c:noMultiLvlLbl val="0"/>
      </c:catAx>
      <c:valAx>
        <c:axId val="166921920"/>
        <c:scaling>
          <c:orientation val="minMax"/>
        </c:scaling>
        <c:delete val="0"/>
        <c:axPos val="l"/>
        <c:majorGridlines/>
        <c:numFmt formatCode="General" sourceLinked="1"/>
        <c:majorTickMark val="out"/>
        <c:minorTickMark val="none"/>
        <c:tickLblPos val="nextTo"/>
        <c:crossAx val="169384448"/>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'[Bedarbiai pagal seniunijas datai0930.xls]Lapas1'!$H$7:$H$18</c:f>
              <c:strCache>
                <c:ptCount val="12"/>
                <c:pt idx="0">
                  <c:v>Kazliškio sen.</c:v>
                </c:pt>
                <c:pt idx="1">
                  <c:v>Kamajų sen.</c:v>
                </c:pt>
                <c:pt idx="2">
                  <c:v>Kriaunų sen.</c:v>
                </c:pt>
                <c:pt idx="3">
                  <c:v>Obelių sen.</c:v>
                </c:pt>
                <c:pt idx="4">
                  <c:v>Pandėlio sen.</c:v>
                </c:pt>
                <c:pt idx="5">
                  <c:v>Panemunėlio sen.</c:v>
                </c:pt>
                <c:pt idx="6">
                  <c:v>Rokiškio kaimiškoji sen.</c:v>
                </c:pt>
                <c:pt idx="7">
                  <c:v>Jūžintų sen.</c:v>
                </c:pt>
                <c:pt idx="8">
                  <c:v>Juodupės sen.</c:v>
                </c:pt>
                <c:pt idx="9">
                  <c:v>Rokiškis</c:v>
                </c:pt>
                <c:pt idx="10">
                  <c:v>Obeliai</c:v>
                </c:pt>
                <c:pt idx="11">
                  <c:v>Pandėlys</c:v>
                </c:pt>
              </c:strCache>
            </c:strRef>
          </c:cat>
          <c:val>
            <c:numRef>
              <c:f>'[Bedarbiai pagal seniunijas datai0930.xls]Lapas1'!$I$7:$I$18</c:f>
              <c:numCache>
                <c:formatCode>General</c:formatCode>
                <c:ptCount val="12"/>
                <c:pt idx="0">
                  <c:v>45</c:v>
                </c:pt>
                <c:pt idx="1">
                  <c:v>128</c:v>
                </c:pt>
                <c:pt idx="2">
                  <c:v>60</c:v>
                </c:pt>
                <c:pt idx="3">
                  <c:v>152</c:v>
                </c:pt>
                <c:pt idx="4">
                  <c:v>133</c:v>
                </c:pt>
                <c:pt idx="5">
                  <c:v>112</c:v>
                </c:pt>
                <c:pt idx="6">
                  <c:v>280</c:v>
                </c:pt>
                <c:pt idx="7">
                  <c:v>119</c:v>
                </c:pt>
                <c:pt idx="8">
                  <c:v>269</c:v>
                </c:pt>
                <c:pt idx="9">
                  <c:v>745</c:v>
                </c:pt>
                <c:pt idx="10">
                  <c:v>83</c:v>
                </c:pt>
                <c:pt idx="11">
                  <c:v>56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201356080489938"/>
          <c:y val="3.5117745698454363E-2"/>
          <c:w val="0.31131977252843396"/>
          <c:h val="0.9648822543015456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E21E-4C46-40A9-9B63-6BCD5C8B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3776</Words>
  <Characters>21526</Characters>
  <Application>Microsoft Office Word</Application>
  <DocSecurity>0</DocSecurity>
  <Lines>179</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2017 M. ANTRO PUSMEČIO UŽIMTUMO DIDINIMO PROGRAMA</vt:lpstr>
      <vt:lpstr>Pasvalio rajono SAVIVALDYBĖS 2017 M. ANTRO PUSMEČIO UŽIMTUMO DIDINIMO PROGRAMA</vt:lpstr>
    </vt:vector>
  </TitlesOfParts>
  <Company/>
  <LinksUpToDate>false</LinksUpToDate>
  <CharactersWithSpaces>25252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2017 M. ANTRO PUSMEČIO UŽIMTUMO DIDINIMO PROGRAMA</dc:title>
  <dc:creator>Viktorija</dc:creator>
  <cp:lastModifiedBy>Jurgita Jurkonyte</cp:lastModifiedBy>
  <cp:revision>2</cp:revision>
  <cp:lastPrinted>2018-11-06T14:47:00Z</cp:lastPrinted>
  <dcterms:created xsi:type="dcterms:W3CDTF">2018-11-21T09:43:00Z</dcterms:created>
  <dcterms:modified xsi:type="dcterms:W3CDTF">2018-11-21T09:43:00Z</dcterms:modified>
</cp:coreProperties>
</file>