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459DF" w14:textId="3CD8B6A0" w:rsidR="00E228F9" w:rsidRPr="00B6294D" w:rsidRDefault="00E228F9" w:rsidP="00E228F9">
      <w:pPr>
        <w:jc w:val="center"/>
        <w:rPr>
          <w:b/>
          <w:sz w:val="24"/>
          <w:szCs w:val="24"/>
          <w:lang w:val="lt-LT"/>
        </w:rPr>
      </w:pPr>
      <w:r w:rsidRPr="00B6294D">
        <w:rPr>
          <w:noProof/>
          <w:lang w:eastAsia="en-US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EA623E" w14:textId="77777777" w:rsidR="00E228F9" w:rsidRPr="00A85A91" w:rsidRDefault="00E228F9" w:rsidP="00A85A91">
      <w:pPr>
        <w:jc w:val="center"/>
        <w:rPr>
          <w:rStyle w:val="Grietas"/>
          <w:sz w:val="18"/>
          <w:szCs w:val="24"/>
        </w:rPr>
      </w:pPr>
    </w:p>
    <w:p w14:paraId="4100176D" w14:textId="6303C63A" w:rsidR="00931341" w:rsidRPr="00A85A91" w:rsidRDefault="00931341" w:rsidP="00A85A91">
      <w:pPr>
        <w:jc w:val="center"/>
        <w:rPr>
          <w:rStyle w:val="Grietas"/>
          <w:sz w:val="24"/>
          <w:szCs w:val="24"/>
        </w:rPr>
      </w:pPr>
      <w:r w:rsidRPr="00A85A91">
        <w:rPr>
          <w:rStyle w:val="Grietas"/>
          <w:sz w:val="24"/>
          <w:szCs w:val="24"/>
        </w:rPr>
        <w:t>ROKIŠKIO RAJONO SAVIVALDYBĖS TARYBA</w:t>
      </w:r>
    </w:p>
    <w:p w14:paraId="03BA2453" w14:textId="77777777" w:rsidR="00B6294D" w:rsidRPr="00A85A91" w:rsidRDefault="00B6294D" w:rsidP="00A85A91">
      <w:pPr>
        <w:jc w:val="center"/>
        <w:rPr>
          <w:rStyle w:val="Grietas"/>
          <w:sz w:val="24"/>
          <w:szCs w:val="24"/>
        </w:rPr>
      </w:pPr>
    </w:p>
    <w:p w14:paraId="4100176E" w14:textId="1801F68B" w:rsidR="00931341" w:rsidRPr="00A85A91" w:rsidRDefault="00931341" w:rsidP="00A85A91">
      <w:pPr>
        <w:jc w:val="center"/>
        <w:rPr>
          <w:rStyle w:val="Grietas"/>
          <w:sz w:val="24"/>
          <w:szCs w:val="24"/>
        </w:rPr>
      </w:pPr>
      <w:r w:rsidRPr="00A85A91">
        <w:rPr>
          <w:rStyle w:val="Grietas"/>
          <w:sz w:val="24"/>
          <w:szCs w:val="24"/>
        </w:rPr>
        <w:t>SPRENDIMAS</w:t>
      </w:r>
    </w:p>
    <w:p w14:paraId="4100176F" w14:textId="56AC5095" w:rsidR="00103B7A" w:rsidRPr="00A85A91" w:rsidRDefault="00103B7A" w:rsidP="00A85A91">
      <w:pPr>
        <w:jc w:val="center"/>
        <w:rPr>
          <w:rStyle w:val="Grietas"/>
          <w:sz w:val="24"/>
          <w:szCs w:val="24"/>
        </w:rPr>
      </w:pPr>
      <w:r w:rsidRPr="00A85A91">
        <w:rPr>
          <w:rStyle w:val="Grietas"/>
          <w:sz w:val="24"/>
          <w:szCs w:val="24"/>
        </w:rPr>
        <w:t>DĖL</w:t>
      </w:r>
      <w:r w:rsidR="007A3A54" w:rsidRPr="00A85A91">
        <w:rPr>
          <w:rStyle w:val="Grietas"/>
          <w:sz w:val="24"/>
          <w:szCs w:val="24"/>
        </w:rPr>
        <w:t xml:space="preserve"> PRITARIMO TEIKTI PROJEKTO</w:t>
      </w:r>
      <w:r w:rsidR="006202A9" w:rsidRPr="00A85A91">
        <w:rPr>
          <w:rStyle w:val="Grietas"/>
          <w:sz w:val="24"/>
          <w:szCs w:val="24"/>
        </w:rPr>
        <w:t xml:space="preserve"> </w:t>
      </w:r>
      <w:r w:rsidR="007A3A54" w:rsidRPr="00A85A91">
        <w:rPr>
          <w:rStyle w:val="Grietas"/>
          <w:sz w:val="24"/>
          <w:szCs w:val="24"/>
        </w:rPr>
        <w:t>PARAIŠKĄ IR DALINIO JO FINANSAVIMO</w:t>
      </w:r>
    </w:p>
    <w:p w14:paraId="41001770" w14:textId="77777777" w:rsidR="00931341" w:rsidRPr="00B6294D" w:rsidRDefault="00931341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24D2CED4" w:rsidR="00931341" w:rsidRPr="00B6294D" w:rsidRDefault="001A3A89" w:rsidP="00E228F9">
      <w:pPr>
        <w:jc w:val="center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>201</w:t>
      </w:r>
      <w:r w:rsidR="006202A9" w:rsidRPr="00B6294D">
        <w:rPr>
          <w:sz w:val="24"/>
          <w:szCs w:val="24"/>
          <w:lang w:val="lt-LT"/>
        </w:rPr>
        <w:t>9</w:t>
      </w:r>
      <w:r w:rsidR="00931341" w:rsidRPr="00B6294D">
        <w:rPr>
          <w:sz w:val="24"/>
          <w:szCs w:val="24"/>
          <w:lang w:val="lt-LT"/>
        </w:rPr>
        <w:t xml:space="preserve"> m</w:t>
      </w:r>
      <w:r w:rsidR="006202A9" w:rsidRPr="00B6294D">
        <w:rPr>
          <w:sz w:val="24"/>
          <w:szCs w:val="24"/>
          <w:lang w:val="lt-LT"/>
        </w:rPr>
        <w:t>. balandžio 26</w:t>
      </w:r>
      <w:r w:rsidRPr="00B6294D">
        <w:rPr>
          <w:sz w:val="24"/>
          <w:szCs w:val="24"/>
          <w:lang w:val="lt-LT"/>
        </w:rPr>
        <w:t xml:space="preserve"> </w:t>
      </w:r>
      <w:r w:rsidR="00931341" w:rsidRPr="00B6294D">
        <w:rPr>
          <w:sz w:val="24"/>
          <w:szCs w:val="24"/>
          <w:lang w:val="lt-LT"/>
        </w:rPr>
        <w:t>d. Nr.</w:t>
      </w:r>
      <w:r w:rsidR="005106D4" w:rsidRPr="00B6294D">
        <w:rPr>
          <w:sz w:val="24"/>
          <w:szCs w:val="24"/>
          <w:lang w:val="lt-LT"/>
        </w:rPr>
        <w:t xml:space="preserve"> </w:t>
      </w:r>
      <w:r w:rsidR="00931341" w:rsidRPr="00B6294D">
        <w:rPr>
          <w:sz w:val="24"/>
          <w:szCs w:val="24"/>
          <w:lang w:val="lt-LT"/>
        </w:rPr>
        <w:t>TS-</w:t>
      </w:r>
    </w:p>
    <w:p w14:paraId="41001772" w14:textId="77777777" w:rsidR="00931341" w:rsidRPr="00B6294D" w:rsidRDefault="00931341" w:rsidP="00E228F9">
      <w:pPr>
        <w:jc w:val="center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>Rokiškis</w:t>
      </w:r>
    </w:p>
    <w:p w14:paraId="41001773" w14:textId="77777777" w:rsidR="00931341" w:rsidRPr="00B6294D" w:rsidRDefault="00931341" w:rsidP="00931341">
      <w:pPr>
        <w:jc w:val="both"/>
        <w:rPr>
          <w:sz w:val="24"/>
          <w:szCs w:val="24"/>
          <w:lang w:val="lt-LT"/>
        </w:rPr>
      </w:pPr>
    </w:p>
    <w:p w14:paraId="4421AE10" w14:textId="77777777" w:rsidR="007A3A54" w:rsidRPr="00B6294D" w:rsidRDefault="007A3A54" w:rsidP="007A3A54">
      <w:pPr>
        <w:rPr>
          <w:sz w:val="24"/>
          <w:szCs w:val="24"/>
          <w:lang w:val="lt-LT"/>
        </w:rPr>
      </w:pPr>
    </w:p>
    <w:p w14:paraId="5B1F6E9B" w14:textId="4B6664BD" w:rsidR="007A3A54" w:rsidRPr="00B6294D" w:rsidRDefault="00B6294D" w:rsidP="00B629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B6294D">
        <w:rPr>
          <w:sz w:val="24"/>
          <w:szCs w:val="24"/>
          <w:lang w:val="lt-LT"/>
        </w:rPr>
        <w:t xml:space="preserve">Vadovaudamasi Lietuvos Respublikos vietos savivaldos įstatymo 16 straipsnio 4 dalimi, Lietuvos Respublikos </w:t>
      </w:r>
      <w:r w:rsidR="006202A9" w:rsidRPr="00B6294D">
        <w:rPr>
          <w:sz w:val="24"/>
          <w:szCs w:val="24"/>
          <w:lang w:val="lt-LT"/>
        </w:rPr>
        <w:t>socialinės apsaugos ir darbo</w:t>
      </w:r>
      <w:r w:rsidR="007A3A54" w:rsidRPr="00B6294D">
        <w:rPr>
          <w:sz w:val="24"/>
          <w:szCs w:val="24"/>
          <w:lang w:val="lt-LT"/>
        </w:rPr>
        <w:t xml:space="preserve"> ministro 201</w:t>
      </w:r>
      <w:r w:rsidR="006202A9" w:rsidRPr="00B6294D">
        <w:rPr>
          <w:sz w:val="24"/>
          <w:szCs w:val="24"/>
          <w:lang w:val="lt-LT"/>
        </w:rPr>
        <w:t>8 m. rugpjūčio 31 d. įsakymu Nr. A1-457</w:t>
      </w:r>
      <w:r w:rsidR="007A3A54" w:rsidRPr="00B6294D">
        <w:rPr>
          <w:sz w:val="24"/>
          <w:szCs w:val="24"/>
          <w:lang w:val="lt-LT"/>
        </w:rPr>
        <w:t xml:space="preserve"> „Dėl 2014</w:t>
      </w:r>
      <w:r>
        <w:rPr>
          <w:sz w:val="24"/>
          <w:szCs w:val="24"/>
          <w:lang w:val="lt-LT"/>
        </w:rPr>
        <w:t>–</w:t>
      </w:r>
      <w:r w:rsidR="007A3A54" w:rsidRPr="00B6294D">
        <w:rPr>
          <w:sz w:val="24"/>
          <w:szCs w:val="24"/>
          <w:lang w:val="lt-LT"/>
        </w:rPr>
        <w:t xml:space="preserve">2020 metų Europos Sąjungos fondų investicijų veiksmų programos </w:t>
      </w:r>
      <w:r w:rsidR="006202A9" w:rsidRPr="00B6294D">
        <w:rPr>
          <w:sz w:val="24"/>
          <w:szCs w:val="24"/>
          <w:lang w:val="lt-LT"/>
        </w:rPr>
        <w:t>8</w:t>
      </w:r>
      <w:r w:rsidR="007A3A54" w:rsidRPr="00B6294D">
        <w:rPr>
          <w:sz w:val="24"/>
          <w:szCs w:val="24"/>
          <w:lang w:val="lt-LT"/>
        </w:rPr>
        <w:t xml:space="preserve"> prioriteto „</w:t>
      </w:r>
      <w:r w:rsidR="006202A9" w:rsidRPr="00B6294D">
        <w:rPr>
          <w:sz w:val="24"/>
          <w:szCs w:val="24"/>
          <w:lang w:val="lt-LT"/>
        </w:rPr>
        <w:t>Socialinės įtrauktiem</w:t>
      </w:r>
      <w:r>
        <w:rPr>
          <w:sz w:val="24"/>
          <w:szCs w:val="24"/>
          <w:lang w:val="lt-LT"/>
        </w:rPr>
        <w:t>s didinimas ir kova su skurdu „</w:t>
      </w:r>
      <w:r w:rsidR="006202A9" w:rsidRPr="00B6294D">
        <w:rPr>
          <w:sz w:val="24"/>
          <w:szCs w:val="24"/>
          <w:lang w:val="lt-LT"/>
        </w:rPr>
        <w:t>įgyvendinimo priemonės Nr. 08.1.1-CPVA-V-427</w:t>
      </w:r>
      <w:r w:rsidR="007A3A54" w:rsidRPr="00B6294D">
        <w:rPr>
          <w:sz w:val="24"/>
          <w:szCs w:val="24"/>
          <w:lang w:val="lt-LT"/>
        </w:rPr>
        <w:t xml:space="preserve"> „</w:t>
      </w:r>
      <w:r w:rsidR="006202A9" w:rsidRPr="00B6294D">
        <w:rPr>
          <w:sz w:val="24"/>
          <w:szCs w:val="24"/>
          <w:lang w:val="lt-LT"/>
        </w:rPr>
        <w:t>Institucinės globos pertvarka: investicijos į infrastruktūrą“</w:t>
      </w:r>
      <w:r w:rsidR="007A3A54" w:rsidRPr="00B6294D">
        <w:rPr>
          <w:sz w:val="24"/>
          <w:szCs w:val="24"/>
          <w:lang w:val="lt-LT"/>
        </w:rPr>
        <w:t xml:space="preserve"> projektų finansavimo sąlygų aprašo </w:t>
      </w:r>
      <w:r w:rsidR="006202A9" w:rsidRPr="00B6294D">
        <w:rPr>
          <w:sz w:val="24"/>
          <w:szCs w:val="24"/>
          <w:lang w:val="lt-LT"/>
        </w:rPr>
        <w:t xml:space="preserve">Nr. 1 </w:t>
      </w:r>
      <w:r w:rsidR="007A3A54" w:rsidRPr="00B6294D">
        <w:rPr>
          <w:sz w:val="24"/>
          <w:szCs w:val="24"/>
          <w:lang w:val="lt-LT"/>
        </w:rPr>
        <w:t xml:space="preserve">patvirtinimo“ patvirtintu </w:t>
      </w:r>
      <w:r>
        <w:rPr>
          <w:sz w:val="24"/>
          <w:szCs w:val="24"/>
          <w:lang w:val="lt-LT"/>
        </w:rPr>
        <w:t>P</w:t>
      </w:r>
      <w:r w:rsidR="007A3A54" w:rsidRPr="00B6294D">
        <w:rPr>
          <w:sz w:val="24"/>
          <w:szCs w:val="24"/>
          <w:lang w:val="lt-LT"/>
        </w:rPr>
        <w:t>rojektų finansavimo sąlygų aprašu bei siekdama teikti paraiškas Europos Sąjungos struktūrinių ir kitų fondų finansinei paramai gauti, Rokiškio rajono savivaldybės taryba n u s p r e n d ž i a:</w:t>
      </w:r>
    </w:p>
    <w:p w14:paraId="5FE3257F" w14:textId="10E73AA8" w:rsidR="007A3A54" w:rsidRPr="00B6294D" w:rsidRDefault="00B6294D" w:rsidP="00B629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B6294D">
        <w:rPr>
          <w:sz w:val="24"/>
          <w:szCs w:val="24"/>
          <w:lang w:val="lt-LT"/>
        </w:rPr>
        <w:t>1. Pritarti teikti Rokiškio rajono savivaldybės administracijos projekto „</w:t>
      </w:r>
      <w:r w:rsidR="006202A9" w:rsidRPr="00B6294D">
        <w:rPr>
          <w:sz w:val="24"/>
          <w:szCs w:val="24"/>
          <w:lang w:val="lt-LT"/>
        </w:rPr>
        <w:t>Rokiškio rajono bendruomeninių vaikų globos namų ir vaikų dienos centrų tinklo plėtra</w:t>
      </w:r>
      <w:r w:rsidR="007A3A54" w:rsidRPr="00B6294D">
        <w:rPr>
          <w:sz w:val="24"/>
          <w:szCs w:val="24"/>
          <w:lang w:val="lt-LT"/>
        </w:rPr>
        <w:t>“ paraišką pagal 2014</w:t>
      </w:r>
      <w:r>
        <w:rPr>
          <w:sz w:val="24"/>
          <w:szCs w:val="24"/>
          <w:lang w:val="lt-LT"/>
        </w:rPr>
        <w:t>–</w:t>
      </w:r>
      <w:r w:rsidR="007A3A54" w:rsidRPr="00B6294D">
        <w:rPr>
          <w:sz w:val="24"/>
          <w:szCs w:val="24"/>
          <w:lang w:val="lt-LT"/>
        </w:rPr>
        <w:t xml:space="preserve">2020 metų Europos Sąjungos fondų investicijų veiksmų programos </w:t>
      </w:r>
      <w:r w:rsidR="006202A9" w:rsidRPr="00B6294D">
        <w:rPr>
          <w:sz w:val="24"/>
          <w:szCs w:val="24"/>
          <w:lang w:val="lt-LT"/>
        </w:rPr>
        <w:t>8</w:t>
      </w:r>
      <w:r w:rsidR="007A3A54" w:rsidRPr="00B6294D">
        <w:rPr>
          <w:sz w:val="24"/>
          <w:szCs w:val="24"/>
          <w:lang w:val="lt-LT"/>
        </w:rPr>
        <w:t xml:space="preserve"> prioriteto „</w:t>
      </w:r>
      <w:r w:rsidR="006202A9" w:rsidRPr="00B6294D">
        <w:rPr>
          <w:sz w:val="24"/>
          <w:szCs w:val="24"/>
          <w:lang w:val="lt-LT"/>
        </w:rPr>
        <w:t xml:space="preserve">Socialinės įtrauktiems didinimas ir kova su skurdu“ įgyvendinimo priemonės Nr. 08.1.1.-CPVA-V-427 institucinės globos pertvarka: investicijos į infrastruktūrą“ </w:t>
      </w:r>
      <w:r w:rsidR="007A3A54" w:rsidRPr="00B6294D">
        <w:rPr>
          <w:sz w:val="24"/>
          <w:szCs w:val="24"/>
          <w:lang w:val="lt-LT"/>
        </w:rPr>
        <w:t>finansavimui gauti ir projektui įgyvendinti.</w:t>
      </w:r>
    </w:p>
    <w:p w14:paraId="28225646" w14:textId="66A86285" w:rsidR="007A3A54" w:rsidRPr="00B6294D" w:rsidRDefault="00B6294D" w:rsidP="00B629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B6294D">
        <w:rPr>
          <w:sz w:val="24"/>
          <w:szCs w:val="24"/>
          <w:lang w:val="lt-LT"/>
        </w:rPr>
        <w:t xml:space="preserve">2. </w:t>
      </w:r>
      <w:r w:rsidR="006202A9" w:rsidRPr="00B6294D">
        <w:rPr>
          <w:sz w:val="24"/>
          <w:szCs w:val="24"/>
          <w:lang w:val="lt-LT"/>
        </w:rPr>
        <w:t>P</w:t>
      </w:r>
      <w:r w:rsidR="007A3A54" w:rsidRPr="00B6294D">
        <w:rPr>
          <w:sz w:val="24"/>
          <w:szCs w:val="24"/>
          <w:lang w:val="lt-LT"/>
        </w:rPr>
        <w:t>adengti visas netinkamas, tačiau projektui įgyvendinti reikalingas išlaidas</w:t>
      </w:r>
      <w:r w:rsidR="006202A9" w:rsidRPr="00B6294D">
        <w:rPr>
          <w:sz w:val="24"/>
          <w:szCs w:val="24"/>
          <w:lang w:val="lt-LT"/>
        </w:rPr>
        <w:t>,</w:t>
      </w:r>
      <w:r w:rsidR="007A3A54" w:rsidRPr="00B6294D">
        <w:rPr>
          <w:sz w:val="24"/>
          <w:szCs w:val="24"/>
          <w:lang w:val="lt-LT"/>
        </w:rPr>
        <w:t xml:space="preserve"> bei tinkamų finansuoti išlaidų dalį, kurių nepadengia projekto finansavimas.</w:t>
      </w:r>
    </w:p>
    <w:p w14:paraId="48548CCD" w14:textId="61A10BFF" w:rsidR="007A3A54" w:rsidRPr="00B6294D" w:rsidRDefault="00B6294D" w:rsidP="00B629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B6294D">
        <w:rPr>
          <w:sz w:val="24"/>
          <w:szCs w:val="24"/>
          <w:lang w:val="lt-LT"/>
        </w:rPr>
        <w:t>3. Užtikrinti projekto „</w:t>
      </w:r>
      <w:r w:rsidR="00356150" w:rsidRPr="00B6294D">
        <w:rPr>
          <w:sz w:val="24"/>
          <w:szCs w:val="24"/>
          <w:lang w:val="lt-LT"/>
        </w:rPr>
        <w:t>Rokiškio rajono bendruomeninių vaikų globos namų ir vaikų dienos centrų tinklo plėtra</w:t>
      </w:r>
      <w:r w:rsidR="007A3A54" w:rsidRPr="00B6294D">
        <w:rPr>
          <w:sz w:val="24"/>
          <w:szCs w:val="24"/>
          <w:lang w:val="lt-LT"/>
        </w:rPr>
        <w:t>“ įgyvendinimo metu sukurtų rezultatų tęstinumą ne mažiau kaip 5 metus po projekto finansavimo pabaigos</w:t>
      </w:r>
      <w:r w:rsidR="00356150" w:rsidRPr="00B6294D">
        <w:rPr>
          <w:sz w:val="24"/>
          <w:szCs w:val="24"/>
          <w:lang w:val="lt-LT"/>
        </w:rPr>
        <w:t>.</w:t>
      </w:r>
    </w:p>
    <w:p w14:paraId="620FF898" w14:textId="547117E9" w:rsidR="007A3A54" w:rsidRPr="00B6294D" w:rsidRDefault="00B6294D" w:rsidP="00B629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B6294D">
        <w:rPr>
          <w:sz w:val="24"/>
          <w:szCs w:val="24"/>
          <w:lang w:val="lt-LT"/>
        </w:rPr>
        <w:t>4. Leisti Rokiškio rajono savivaldybės administracijai organizuoti aukščiau minėto projekto paraiškos dokumentacijos, reikalingos pateikti paraišką, rengimą.</w:t>
      </w:r>
    </w:p>
    <w:p w14:paraId="6EAA7859" w14:textId="091AC9E9" w:rsidR="007A3A54" w:rsidRPr="00B6294D" w:rsidRDefault="00B6294D" w:rsidP="00B6294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B6294D">
        <w:rPr>
          <w:sz w:val="24"/>
          <w:szCs w:val="24"/>
          <w:lang w:val="lt-LT"/>
        </w:rPr>
        <w:t xml:space="preserve">Sprendimas per vieną mėnesį gali būti skundžiamas Regionų administraciniam teismui, skundą (prašymą) paduodant bet kuriuose šio teismo rūmuose, Lietuvos Respublikos administracinių bylų teisenos įstatymo nustatyta tvarka. ir kitos </w:t>
      </w:r>
    </w:p>
    <w:p w14:paraId="1CD7F368" w14:textId="2B221AA3" w:rsidR="007A3A54" w:rsidRDefault="007A3A54" w:rsidP="00B6294D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</w:p>
    <w:p w14:paraId="4960F2CC" w14:textId="77777777" w:rsidR="00A85A91" w:rsidRDefault="00A85A91" w:rsidP="00B6294D">
      <w:pPr>
        <w:jc w:val="both"/>
        <w:rPr>
          <w:sz w:val="24"/>
          <w:szCs w:val="24"/>
          <w:lang w:val="lt-LT"/>
        </w:rPr>
      </w:pPr>
    </w:p>
    <w:p w14:paraId="274F5B0C" w14:textId="77777777" w:rsidR="00A85A91" w:rsidRPr="00B6294D" w:rsidRDefault="00A85A91" w:rsidP="00B6294D">
      <w:pPr>
        <w:jc w:val="both"/>
        <w:rPr>
          <w:sz w:val="24"/>
          <w:szCs w:val="24"/>
          <w:lang w:val="lt-LT"/>
        </w:rPr>
      </w:pPr>
    </w:p>
    <w:p w14:paraId="23A1A70A" w14:textId="77777777" w:rsidR="007A3A54" w:rsidRPr="00B6294D" w:rsidRDefault="007A3A54" w:rsidP="007A3A54">
      <w:pPr>
        <w:rPr>
          <w:sz w:val="24"/>
          <w:szCs w:val="24"/>
          <w:lang w:val="lt-LT"/>
        </w:rPr>
      </w:pPr>
    </w:p>
    <w:p w14:paraId="05F5150B" w14:textId="1F35D2F7" w:rsidR="007A3A54" w:rsidRPr="00B6294D" w:rsidRDefault="007A3A54" w:rsidP="007A3A54">
      <w:pPr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>Savivaldybės meras</w:t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="00EE525B" w:rsidRPr="00B6294D">
        <w:rPr>
          <w:sz w:val="24"/>
          <w:szCs w:val="24"/>
          <w:lang w:val="lt-LT"/>
        </w:rPr>
        <w:t>Ramūnas Godeliauskas</w:t>
      </w:r>
    </w:p>
    <w:p w14:paraId="4100177E" w14:textId="718D7A11" w:rsidR="00D356C2" w:rsidRPr="00B6294D" w:rsidRDefault="00657727" w:rsidP="00592A16">
      <w:pPr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</w:p>
    <w:p w14:paraId="5E204D5B" w14:textId="77777777" w:rsidR="00592A16" w:rsidRPr="00B6294D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B6294D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B6294D" w:rsidRDefault="00592A16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B6294D" w:rsidRDefault="008325A2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Default="005A2550" w:rsidP="00931341">
      <w:pPr>
        <w:jc w:val="both"/>
        <w:rPr>
          <w:sz w:val="24"/>
          <w:szCs w:val="24"/>
          <w:lang w:val="lt-LT"/>
        </w:rPr>
      </w:pPr>
    </w:p>
    <w:p w14:paraId="2A649428" w14:textId="77777777" w:rsidR="00A85A91" w:rsidRDefault="00A85A91" w:rsidP="00931341">
      <w:pPr>
        <w:jc w:val="both"/>
        <w:rPr>
          <w:sz w:val="24"/>
          <w:szCs w:val="24"/>
          <w:lang w:val="lt-LT"/>
        </w:rPr>
      </w:pPr>
    </w:p>
    <w:p w14:paraId="6F94903B" w14:textId="77777777" w:rsidR="00A85A91" w:rsidRPr="00B6294D" w:rsidRDefault="00A85A91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B6294D" w:rsidRDefault="00931341" w:rsidP="00931341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 xml:space="preserve">   </w:t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  <w:t xml:space="preserve">            </w:t>
      </w:r>
      <w:r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ab/>
      </w:r>
    </w:p>
    <w:p w14:paraId="41001791" w14:textId="11C20611" w:rsidR="00931341" w:rsidRPr="00B6294D" w:rsidRDefault="00931341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>Vilma Mečiukonienė, 71</w:t>
      </w:r>
      <w:r w:rsidR="00E228F9" w:rsidRPr="00B6294D">
        <w:rPr>
          <w:sz w:val="24"/>
          <w:szCs w:val="24"/>
          <w:lang w:val="lt-LT"/>
        </w:rPr>
        <w:t xml:space="preserve"> </w:t>
      </w:r>
      <w:r w:rsidRPr="00B6294D">
        <w:rPr>
          <w:sz w:val="24"/>
          <w:szCs w:val="24"/>
          <w:lang w:val="lt-LT"/>
        </w:rPr>
        <w:t>407</w:t>
      </w:r>
    </w:p>
    <w:p w14:paraId="565EAE93" w14:textId="4131A786" w:rsidR="00592A16" w:rsidRPr="00B6294D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B6294D">
        <w:rPr>
          <w:b/>
          <w:sz w:val="24"/>
          <w:szCs w:val="24"/>
          <w:lang w:val="lt-LT"/>
        </w:rPr>
        <w:lastRenderedPageBreak/>
        <w:t xml:space="preserve">TEIKIAMO SPRENDIMO PROJEKTO </w:t>
      </w:r>
      <w:r w:rsidR="00356150" w:rsidRPr="00B6294D">
        <w:rPr>
          <w:b/>
          <w:sz w:val="24"/>
          <w:szCs w:val="24"/>
          <w:lang w:val="lt-LT"/>
        </w:rPr>
        <w:t xml:space="preserve">„ROKIŠKIO RAJONO BENDRUOMENINIŲ VAIKŲ GLOBOS NAMŲ IR VAIKŲ DIENOS CENTRŲ TINKLO PLĖTRA“ </w:t>
      </w:r>
      <w:r w:rsidR="009B6875" w:rsidRPr="00B6294D">
        <w:rPr>
          <w:b/>
          <w:sz w:val="24"/>
          <w:szCs w:val="24"/>
          <w:lang w:val="lt-LT"/>
        </w:rPr>
        <w:t>PARAIŠKĄ IR DALINIO JO FINANSAVIMO</w:t>
      </w:r>
    </w:p>
    <w:p w14:paraId="1A5C7EF3" w14:textId="77777777" w:rsidR="00592A16" w:rsidRPr="00B6294D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</w:p>
    <w:p w14:paraId="697EE553" w14:textId="77777777" w:rsidR="00592A16" w:rsidRPr="00B6294D" w:rsidRDefault="00592A16" w:rsidP="00592A16">
      <w:pPr>
        <w:jc w:val="center"/>
        <w:rPr>
          <w:b/>
          <w:sz w:val="24"/>
          <w:szCs w:val="24"/>
          <w:lang w:val="lt-LT"/>
        </w:rPr>
      </w:pPr>
    </w:p>
    <w:p w14:paraId="44309212" w14:textId="77777777" w:rsidR="00592A16" w:rsidRPr="00B6294D" w:rsidRDefault="00592A16" w:rsidP="00592A16">
      <w:pPr>
        <w:jc w:val="center"/>
        <w:rPr>
          <w:sz w:val="24"/>
          <w:szCs w:val="24"/>
          <w:lang w:val="lt-LT"/>
        </w:rPr>
      </w:pPr>
      <w:r w:rsidRPr="00B6294D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B6294D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688C0F69" w14:textId="59D78677" w:rsidR="009B6875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b/>
          <w:sz w:val="24"/>
          <w:szCs w:val="24"/>
          <w:lang w:val="lt-LT"/>
        </w:rPr>
        <w:tab/>
        <w:t>Parengto sprendimo projekto tikslai ir uždaviniai.</w:t>
      </w:r>
      <w:r w:rsidR="00AD362B">
        <w:rPr>
          <w:b/>
          <w:sz w:val="24"/>
          <w:szCs w:val="24"/>
          <w:lang w:val="lt-LT"/>
        </w:rPr>
        <w:t xml:space="preserve"> </w:t>
      </w:r>
      <w:r w:rsidRPr="00B6294D">
        <w:rPr>
          <w:sz w:val="24"/>
          <w:szCs w:val="24"/>
          <w:lang w:val="lt-LT"/>
        </w:rPr>
        <w:t>Šiuo sprendimo projektu siūloma pritarti Rokiškio rajono savivaldybės administracij</w:t>
      </w:r>
      <w:r w:rsidR="00ED2925">
        <w:rPr>
          <w:sz w:val="24"/>
          <w:szCs w:val="24"/>
          <w:lang w:val="lt-LT"/>
        </w:rPr>
        <w:t>ai dalyvauti</w:t>
      </w:r>
      <w:r w:rsidRPr="00B6294D">
        <w:rPr>
          <w:sz w:val="24"/>
          <w:szCs w:val="24"/>
          <w:lang w:val="lt-LT"/>
        </w:rPr>
        <w:t xml:space="preserve"> projekte „</w:t>
      </w:r>
      <w:r w:rsidR="00356150" w:rsidRPr="00B6294D">
        <w:rPr>
          <w:color w:val="000000"/>
          <w:sz w:val="24"/>
          <w:szCs w:val="24"/>
          <w:lang w:val="lt-LT" w:eastAsia="lt-LT"/>
        </w:rPr>
        <w:t>Rokiškio rajono bendruomeninių vaikų globos namų ir vaikų dienos centrų tinklo plėtra</w:t>
      </w:r>
      <w:r w:rsidRPr="00B6294D">
        <w:rPr>
          <w:sz w:val="24"/>
          <w:szCs w:val="24"/>
          <w:lang w:val="lt-LT"/>
        </w:rPr>
        <w:t xml:space="preserve">“ ir </w:t>
      </w:r>
      <w:r w:rsidR="00ED2925">
        <w:rPr>
          <w:sz w:val="24"/>
          <w:szCs w:val="24"/>
          <w:lang w:val="lt-LT"/>
        </w:rPr>
        <w:t xml:space="preserve">teikti </w:t>
      </w:r>
      <w:r w:rsidRPr="00B6294D">
        <w:rPr>
          <w:sz w:val="24"/>
          <w:szCs w:val="24"/>
          <w:lang w:val="lt-LT"/>
        </w:rPr>
        <w:t xml:space="preserve">šio projekto </w:t>
      </w:r>
      <w:r w:rsidR="00ED2925">
        <w:rPr>
          <w:sz w:val="24"/>
          <w:szCs w:val="24"/>
          <w:lang w:val="lt-LT"/>
        </w:rPr>
        <w:t>paraišką</w:t>
      </w:r>
      <w:r w:rsidRPr="00B6294D">
        <w:rPr>
          <w:sz w:val="24"/>
          <w:szCs w:val="24"/>
          <w:lang w:val="lt-LT"/>
        </w:rPr>
        <w:t xml:space="preserve"> 2014</w:t>
      </w:r>
      <w:r w:rsidR="00ED2925" w:rsidRPr="00B6294D">
        <w:rPr>
          <w:b/>
          <w:sz w:val="24"/>
          <w:szCs w:val="24"/>
          <w:lang w:val="lt-LT"/>
        </w:rPr>
        <w:t>–</w:t>
      </w:r>
      <w:r w:rsidRPr="00B6294D">
        <w:rPr>
          <w:sz w:val="24"/>
          <w:szCs w:val="24"/>
          <w:lang w:val="lt-LT"/>
        </w:rPr>
        <w:t xml:space="preserve">2020 metų Europos Sąjungos fondų investicijų veiksmų programos </w:t>
      </w:r>
      <w:r w:rsidR="00356150" w:rsidRPr="00B6294D">
        <w:rPr>
          <w:sz w:val="24"/>
          <w:szCs w:val="24"/>
          <w:lang w:val="lt-LT"/>
        </w:rPr>
        <w:t>8</w:t>
      </w:r>
      <w:r w:rsidRPr="00B6294D">
        <w:rPr>
          <w:sz w:val="24"/>
          <w:szCs w:val="24"/>
          <w:lang w:val="lt-LT"/>
        </w:rPr>
        <w:t xml:space="preserve"> prioriteto </w:t>
      </w:r>
      <w:r w:rsidR="00356150" w:rsidRPr="00B6294D">
        <w:rPr>
          <w:sz w:val="24"/>
          <w:szCs w:val="24"/>
          <w:lang w:val="lt-LT"/>
        </w:rPr>
        <w:t>„Socialinės įtrauktiems didinimas ir kova su skurdu“ įgyvendinimo priemonės Nr. 08.1.1.-CPVA-V-427 institucinės globos pertvarka: investicijos į infrastruktūrą“ finansavimui gauti.</w:t>
      </w:r>
    </w:p>
    <w:p w14:paraId="614A56E1" w14:textId="200E2578" w:rsidR="009B6875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  <w:r w:rsidRPr="00B6294D">
        <w:rPr>
          <w:b/>
          <w:sz w:val="24"/>
          <w:szCs w:val="24"/>
          <w:lang w:val="lt-LT"/>
        </w:rPr>
        <w:t>Šiuo metu esantis teisinis reglamentavimas.</w:t>
      </w:r>
      <w:r w:rsidR="00ED2925">
        <w:rPr>
          <w:b/>
          <w:sz w:val="24"/>
          <w:szCs w:val="24"/>
          <w:lang w:val="lt-LT"/>
        </w:rPr>
        <w:t xml:space="preserve"> </w:t>
      </w:r>
      <w:r w:rsidR="00356150" w:rsidRPr="00B6294D">
        <w:rPr>
          <w:sz w:val="24"/>
          <w:szCs w:val="24"/>
          <w:lang w:val="lt-LT"/>
        </w:rPr>
        <w:t>Lietuvos Respublikos socialinės apsaugos ir darbo ministro 2018 m. rugpjūčio 31 d. įsakymu Nr. A1-457 „Dėl 2014</w:t>
      </w:r>
      <w:r w:rsidR="00ED2925" w:rsidRPr="00B6294D">
        <w:rPr>
          <w:b/>
          <w:sz w:val="24"/>
          <w:szCs w:val="24"/>
          <w:lang w:val="lt-LT"/>
        </w:rPr>
        <w:t>–</w:t>
      </w:r>
      <w:r w:rsidR="00356150" w:rsidRPr="00B6294D">
        <w:rPr>
          <w:sz w:val="24"/>
          <w:szCs w:val="24"/>
          <w:lang w:val="lt-LT"/>
        </w:rPr>
        <w:t>2020 metų Europos Sąjungos fondų investicijų veiksmų programos 8 prioriteto „Socialinės įtrauktiems didinimas ir kova su skurdu</w:t>
      </w:r>
      <w:r w:rsidR="00ED2925">
        <w:rPr>
          <w:sz w:val="24"/>
          <w:szCs w:val="24"/>
          <w:lang w:val="lt-LT"/>
        </w:rPr>
        <w:t xml:space="preserve">“ </w:t>
      </w:r>
      <w:r w:rsidR="00356150" w:rsidRPr="00B6294D">
        <w:rPr>
          <w:sz w:val="24"/>
          <w:szCs w:val="24"/>
          <w:lang w:val="lt-LT"/>
        </w:rPr>
        <w:t xml:space="preserve">įgyvendinimo priemonės Nr.  08.1.1-CPVA-V-427 „Institucinės globos pertvarka: investicijos į infrastruktūrą“ projektų finansavimo sąlygų aprašo Nr. 1 patvirtinimo“ patvirtintu </w:t>
      </w:r>
      <w:r w:rsidR="00ED2925">
        <w:rPr>
          <w:sz w:val="24"/>
          <w:szCs w:val="24"/>
          <w:lang w:val="lt-LT"/>
        </w:rPr>
        <w:t>P</w:t>
      </w:r>
      <w:r w:rsidR="00356150" w:rsidRPr="00B6294D">
        <w:rPr>
          <w:sz w:val="24"/>
          <w:szCs w:val="24"/>
          <w:lang w:val="lt-LT"/>
        </w:rPr>
        <w:t>rojektų finansavimo sąlygų aprašu</w:t>
      </w:r>
      <w:r w:rsidRPr="00B6294D">
        <w:rPr>
          <w:sz w:val="24"/>
          <w:szCs w:val="24"/>
          <w:lang w:val="lt-LT"/>
        </w:rPr>
        <w:t xml:space="preserve">, Lietuvos Respublikos aplinkos ministro 2014 m. gruodžio 19 d. įsakymu Nr. D1-1050 patvirtintu 2014-2020 metų Europos Sąjungos fondų investicijų veiksmų programos prioriteto įgyvendinimo priemonių įgyvendinimo planu ir Nacionalinio stebėsenos rodiklių apskaičiavimo aprašu, Lietuvos Respublikos finansų ministro 2014 m. spalio 8 d. įsakymu Nr. 1K-316 patvirtintomis projektų administravimo ir finansavimo taisyklėmis.  </w:t>
      </w:r>
    </w:p>
    <w:p w14:paraId="5799A275" w14:textId="6BF6521B" w:rsidR="009B6875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  <w:r w:rsidRPr="00B6294D">
        <w:rPr>
          <w:b/>
          <w:sz w:val="24"/>
          <w:szCs w:val="24"/>
          <w:lang w:val="lt-LT"/>
        </w:rPr>
        <w:t>Sprendimo projekto esmė.</w:t>
      </w:r>
      <w:r w:rsidR="00ED2925">
        <w:rPr>
          <w:b/>
          <w:sz w:val="24"/>
          <w:szCs w:val="24"/>
          <w:lang w:val="lt-LT"/>
        </w:rPr>
        <w:t xml:space="preserve"> </w:t>
      </w:r>
      <w:r w:rsidRPr="00B6294D">
        <w:rPr>
          <w:sz w:val="24"/>
          <w:szCs w:val="24"/>
          <w:lang w:val="lt-LT"/>
        </w:rPr>
        <w:t xml:space="preserve">Rokiškio r. savivaldybės administracija ketina teikti paraišką projektui </w:t>
      </w:r>
      <w:r w:rsidR="00CE5A07" w:rsidRPr="00B6294D">
        <w:rPr>
          <w:sz w:val="24"/>
          <w:szCs w:val="24"/>
          <w:lang w:val="lt-LT"/>
        </w:rPr>
        <w:t>„</w:t>
      </w:r>
      <w:r w:rsidR="00356150" w:rsidRPr="00B6294D">
        <w:rPr>
          <w:sz w:val="24"/>
          <w:szCs w:val="24"/>
          <w:lang w:val="lt-LT"/>
        </w:rPr>
        <w:t>Rokiškio rajono bendruomeninių vaikų globos namų ir vaikų dienos centrų tinklo plėtra“</w:t>
      </w:r>
      <w:r w:rsidR="00ED2925">
        <w:rPr>
          <w:sz w:val="24"/>
          <w:szCs w:val="24"/>
          <w:lang w:val="lt-LT"/>
        </w:rPr>
        <w:t>,</w:t>
      </w:r>
      <w:r w:rsidR="00356150" w:rsidRPr="00B6294D">
        <w:rPr>
          <w:sz w:val="24"/>
          <w:szCs w:val="24"/>
          <w:lang w:val="lt-LT"/>
        </w:rPr>
        <w:t xml:space="preserve"> </w:t>
      </w:r>
      <w:r w:rsidRPr="00B6294D">
        <w:rPr>
          <w:sz w:val="24"/>
          <w:szCs w:val="24"/>
          <w:lang w:val="lt-LT"/>
        </w:rPr>
        <w:t xml:space="preserve">kuriuo siekiama </w:t>
      </w:r>
      <w:r w:rsidR="00356150" w:rsidRPr="00B6294D">
        <w:rPr>
          <w:sz w:val="24"/>
          <w:szCs w:val="24"/>
          <w:lang w:val="lt-LT"/>
        </w:rPr>
        <w:t xml:space="preserve">sukurti sąlygas Rokiškio rajone, reikalingas veiksmingam perėjimui nuo institucinės globos prie šeimoje ir bendruomenėje teikiamų paslaugų. Projekto įgyvendinimo metu planuojama įsigyti </w:t>
      </w:r>
      <w:r w:rsidR="00356150" w:rsidRPr="00B6294D">
        <w:rPr>
          <w:b/>
          <w:sz w:val="24"/>
          <w:szCs w:val="24"/>
          <w:lang w:val="lt-LT"/>
        </w:rPr>
        <w:t>1 gyvenamąjį namą</w:t>
      </w:r>
      <w:r w:rsidR="00356150" w:rsidRPr="00B6294D">
        <w:rPr>
          <w:sz w:val="24"/>
          <w:szCs w:val="24"/>
          <w:lang w:val="lt-LT"/>
        </w:rPr>
        <w:t xml:space="preserve"> su žeme, kuriame galės gyventi 8 tėvų globos netekę vaikai, jį suremontuoti, pritaikyti neįgaliems, aprūpinti reikiama įranga ir baldais. Taip pat</w:t>
      </w:r>
      <w:r w:rsidR="009401A8" w:rsidRPr="00B6294D">
        <w:rPr>
          <w:sz w:val="24"/>
          <w:szCs w:val="24"/>
          <w:lang w:val="lt-LT"/>
        </w:rPr>
        <w:t xml:space="preserve"> projektu ketinama vykdyti keturių</w:t>
      </w:r>
      <w:r w:rsidR="00356150" w:rsidRPr="00B6294D">
        <w:rPr>
          <w:sz w:val="24"/>
          <w:szCs w:val="24"/>
          <w:lang w:val="lt-LT"/>
        </w:rPr>
        <w:t xml:space="preserve"> vaikų dienos centrų plėtr</w:t>
      </w:r>
      <w:r w:rsidR="009401A8" w:rsidRPr="00B6294D">
        <w:rPr>
          <w:sz w:val="24"/>
          <w:szCs w:val="24"/>
          <w:lang w:val="lt-LT"/>
        </w:rPr>
        <w:t>ą</w:t>
      </w:r>
      <w:r w:rsidR="00356150" w:rsidRPr="00B6294D">
        <w:rPr>
          <w:sz w:val="24"/>
          <w:szCs w:val="24"/>
          <w:lang w:val="lt-LT"/>
        </w:rPr>
        <w:t xml:space="preserve">: </w:t>
      </w:r>
      <w:r w:rsidR="00356150" w:rsidRPr="00B6294D">
        <w:rPr>
          <w:b/>
          <w:sz w:val="24"/>
          <w:szCs w:val="24"/>
          <w:lang w:val="lt-LT"/>
        </w:rPr>
        <w:t>„Gelbėkit vaikus“ Rokiškio VDC padalinį „Noriu būti mylimas“ Pandėlyje</w:t>
      </w:r>
      <w:r w:rsidR="00356150" w:rsidRPr="00B6294D">
        <w:rPr>
          <w:sz w:val="24"/>
          <w:szCs w:val="24"/>
          <w:lang w:val="lt-LT"/>
        </w:rPr>
        <w:t xml:space="preserve"> (planuojama suremontuoti apleistas patalpas ir jose įrengti valgomąjį, virtuvėlę, žaidimų kambarį, neįgaliesiems pritaikytą tualetą, dušą, atnaujinti elektros instaliaciją, atlikti koridoriaus remontą, pritaikyti sanitarinį mazgą ir patekimą į pastatą neįgaliems,  įsigyti baldus ir įranga valgomajam, virtuvei, žaidimų kambariui, tualetui, dušui), </w:t>
      </w:r>
      <w:r w:rsidR="00715738" w:rsidRPr="00B6294D">
        <w:rPr>
          <w:b/>
          <w:sz w:val="24"/>
          <w:szCs w:val="24"/>
          <w:lang w:val="lt-LT"/>
        </w:rPr>
        <w:t>„Gelbėkit vaikus“ Rokiškio VDC padalinį „</w:t>
      </w:r>
      <w:proofErr w:type="spellStart"/>
      <w:r w:rsidR="00715738" w:rsidRPr="00B6294D">
        <w:rPr>
          <w:b/>
          <w:sz w:val="24"/>
          <w:szCs w:val="24"/>
          <w:lang w:val="lt-LT"/>
        </w:rPr>
        <w:t>Vyžuonėlis</w:t>
      </w:r>
      <w:proofErr w:type="spellEnd"/>
      <w:r w:rsidR="00715738" w:rsidRPr="00B6294D">
        <w:rPr>
          <w:b/>
          <w:sz w:val="24"/>
          <w:szCs w:val="24"/>
          <w:lang w:val="lt-LT"/>
        </w:rPr>
        <w:t xml:space="preserve">“ </w:t>
      </w:r>
      <w:proofErr w:type="spellStart"/>
      <w:r w:rsidR="00715738" w:rsidRPr="00B6294D">
        <w:rPr>
          <w:b/>
          <w:sz w:val="24"/>
          <w:szCs w:val="24"/>
          <w:lang w:val="lt-LT"/>
        </w:rPr>
        <w:t>Juodupėje</w:t>
      </w:r>
      <w:proofErr w:type="spellEnd"/>
      <w:r w:rsidR="00715738" w:rsidRPr="00B6294D">
        <w:rPr>
          <w:b/>
          <w:sz w:val="24"/>
          <w:szCs w:val="24"/>
          <w:lang w:val="lt-LT"/>
        </w:rPr>
        <w:t xml:space="preserve"> </w:t>
      </w:r>
      <w:r w:rsidR="00715738" w:rsidRPr="00B6294D">
        <w:rPr>
          <w:sz w:val="24"/>
          <w:szCs w:val="24"/>
          <w:lang w:val="lt-LT"/>
        </w:rPr>
        <w:t xml:space="preserve">(planuojama suremontuoti daug metų nenaudojamą darželio grupę, ją paversti  modernia jaukia žaidimų erdve su neslystančia grindų danga, sieniniais veidrodžiais, </w:t>
      </w:r>
      <w:proofErr w:type="spellStart"/>
      <w:r w:rsidR="00715738" w:rsidRPr="00B6294D">
        <w:rPr>
          <w:sz w:val="24"/>
          <w:szCs w:val="24"/>
          <w:lang w:val="lt-LT"/>
        </w:rPr>
        <w:t>multisensorine</w:t>
      </w:r>
      <w:proofErr w:type="spellEnd"/>
      <w:r w:rsidR="00715738" w:rsidRPr="00B6294D">
        <w:rPr>
          <w:sz w:val="24"/>
          <w:szCs w:val="24"/>
          <w:lang w:val="lt-LT"/>
        </w:rPr>
        <w:t xml:space="preserve"> burbulų sienele, lavinamaisiais kilimais, stalo žaidimais, edukaciniais robotais, akvariumu su žuvims, įrengti dušą, suremontuoti koridorių, dušą pritaikyti neįgaliesiems, n</w:t>
      </w:r>
      <w:r w:rsidR="00FF487A" w:rsidRPr="00B6294D">
        <w:rPr>
          <w:sz w:val="24"/>
          <w:szCs w:val="24"/>
          <w:lang w:val="lt-LT"/>
        </w:rPr>
        <w:t>upirkti baldus ir įrangą</w:t>
      </w:r>
      <w:r w:rsidR="00715738" w:rsidRPr="00B6294D">
        <w:rPr>
          <w:sz w:val="24"/>
          <w:szCs w:val="24"/>
          <w:lang w:val="lt-LT"/>
        </w:rPr>
        <w:t>, reikaling</w:t>
      </w:r>
      <w:r w:rsidR="00FF487A" w:rsidRPr="00B6294D">
        <w:rPr>
          <w:sz w:val="24"/>
          <w:szCs w:val="24"/>
          <w:lang w:val="lt-LT"/>
        </w:rPr>
        <w:t>ą</w:t>
      </w:r>
      <w:r w:rsidR="00715738" w:rsidRPr="00B6294D">
        <w:rPr>
          <w:sz w:val="24"/>
          <w:szCs w:val="24"/>
          <w:lang w:val="lt-LT"/>
        </w:rPr>
        <w:t xml:space="preserve"> socialinės paslaugoms teikti, socialiniams įgūdžiams tobulinti, vaikų ir šeimų užimtumui, vaikams su nežymiais raidos sutrikimais lavinti žaidžiant</w:t>
      </w:r>
      <w:r w:rsidR="00FF487A" w:rsidRPr="00B6294D">
        <w:rPr>
          <w:sz w:val="24"/>
          <w:szCs w:val="24"/>
          <w:lang w:val="lt-LT"/>
        </w:rPr>
        <w:t xml:space="preserve">), </w:t>
      </w:r>
      <w:r w:rsidR="009401A8" w:rsidRPr="00B6294D">
        <w:rPr>
          <w:b/>
          <w:sz w:val="24"/>
          <w:szCs w:val="24"/>
          <w:lang w:val="lt-LT"/>
        </w:rPr>
        <w:t>„Maltos ordino pagalbos tarnyba“</w:t>
      </w:r>
      <w:r w:rsidR="009401A8" w:rsidRPr="00B6294D">
        <w:rPr>
          <w:sz w:val="24"/>
          <w:szCs w:val="24"/>
          <w:lang w:val="lt-LT"/>
        </w:rPr>
        <w:t xml:space="preserve"> (planuojama</w:t>
      </w:r>
      <w:r w:rsidR="009401A8" w:rsidRPr="00B6294D">
        <w:rPr>
          <w:lang w:val="lt-LT"/>
        </w:rPr>
        <w:t xml:space="preserve"> </w:t>
      </w:r>
      <w:r w:rsidR="009401A8" w:rsidRPr="00B6294D">
        <w:rPr>
          <w:sz w:val="24"/>
          <w:szCs w:val="24"/>
          <w:lang w:val="lt-LT"/>
        </w:rPr>
        <w:t xml:space="preserve">praplėsti laisvalaikio užimtumo zoną vaiko ir šeimos individualių konsultacijų kambariu, įrengti amatų erdvę, atnaujinti elektros instaliaciją, dažyti sienas, grindis iškloti linoleumu, keisti langus, duris,  įsigyti baldų, buitinės technikos, įrangą, įrengti </w:t>
      </w:r>
      <w:proofErr w:type="spellStart"/>
      <w:r w:rsidR="009401A8" w:rsidRPr="00B6294D">
        <w:rPr>
          <w:sz w:val="24"/>
          <w:szCs w:val="24"/>
          <w:lang w:val="lt-LT"/>
        </w:rPr>
        <w:t>nuovažą</w:t>
      </w:r>
      <w:proofErr w:type="spellEnd"/>
      <w:r w:rsidR="009401A8" w:rsidRPr="00B6294D">
        <w:rPr>
          <w:sz w:val="24"/>
          <w:szCs w:val="24"/>
          <w:lang w:val="lt-LT"/>
        </w:rPr>
        <w:t xml:space="preserve"> su turėklu), </w:t>
      </w:r>
      <w:r w:rsidR="00FF487A" w:rsidRPr="00B6294D">
        <w:rPr>
          <w:b/>
          <w:sz w:val="24"/>
          <w:szCs w:val="24"/>
          <w:lang w:val="lt-LT"/>
        </w:rPr>
        <w:t>kaimo bendruomenę „</w:t>
      </w:r>
      <w:proofErr w:type="spellStart"/>
      <w:r w:rsidR="00FF487A" w:rsidRPr="00B6294D">
        <w:rPr>
          <w:b/>
          <w:sz w:val="24"/>
          <w:szCs w:val="24"/>
          <w:lang w:val="lt-LT"/>
        </w:rPr>
        <w:t>Pakriauna</w:t>
      </w:r>
      <w:proofErr w:type="spellEnd"/>
      <w:r w:rsidR="00FF487A" w:rsidRPr="00B6294D">
        <w:rPr>
          <w:sz w:val="24"/>
          <w:szCs w:val="24"/>
          <w:lang w:val="lt-LT"/>
        </w:rPr>
        <w:t>“ (naujai įsteigtame centre planuojama remontuoti žaidimų – pamokų ruošos kambarį, virtuvę ir tualetą, WC pritaikyti neįgaliems, įsigyti baldų, buitinės, garso, kompiuterinės ir kitokios techniką ir įrangą).</w:t>
      </w:r>
    </w:p>
    <w:p w14:paraId="3BFA4197" w14:textId="443F0B1D" w:rsidR="009B6875" w:rsidRPr="00B6294D" w:rsidRDefault="00ED2925" w:rsidP="00AD36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B6875" w:rsidRPr="00B6294D">
        <w:rPr>
          <w:sz w:val="24"/>
          <w:szCs w:val="24"/>
          <w:lang w:val="lt-LT"/>
        </w:rPr>
        <w:t>Planuojama projekto įgyvendinimo trukmė – 24 mėn. (201</w:t>
      </w:r>
      <w:r w:rsidR="00CE5A07" w:rsidRPr="00B6294D">
        <w:rPr>
          <w:sz w:val="24"/>
          <w:szCs w:val="24"/>
          <w:lang w:val="lt-LT"/>
        </w:rPr>
        <w:t>9</w:t>
      </w:r>
      <w:r w:rsidR="009401A8" w:rsidRPr="00B6294D">
        <w:rPr>
          <w:sz w:val="24"/>
          <w:szCs w:val="24"/>
          <w:lang w:val="lt-LT"/>
        </w:rPr>
        <w:t>-05</w:t>
      </w:r>
      <w:r w:rsidR="009B6875" w:rsidRPr="00B6294D">
        <w:rPr>
          <w:sz w:val="24"/>
          <w:szCs w:val="24"/>
          <w:lang w:val="lt-LT"/>
        </w:rPr>
        <w:t xml:space="preserve"> mėn. – 202</w:t>
      </w:r>
      <w:r w:rsidR="00CE5A07" w:rsidRPr="00B6294D">
        <w:rPr>
          <w:sz w:val="24"/>
          <w:szCs w:val="24"/>
          <w:lang w:val="lt-LT"/>
        </w:rPr>
        <w:t>1</w:t>
      </w:r>
      <w:r w:rsidR="009401A8" w:rsidRPr="00B6294D">
        <w:rPr>
          <w:sz w:val="24"/>
          <w:szCs w:val="24"/>
          <w:lang w:val="lt-LT"/>
        </w:rPr>
        <w:t>-06</w:t>
      </w:r>
      <w:r w:rsidR="009B6875" w:rsidRPr="00B6294D">
        <w:rPr>
          <w:sz w:val="24"/>
          <w:szCs w:val="24"/>
          <w:lang w:val="lt-LT"/>
        </w:rPr>
        <w:t xml:space="preserve"> mėn.). </w:t>
      </w:r>
      <w:r>
        <w:rPr>
          <w:sz w:val="24"/>
          <w:szCs w:val="24"/>
          <w:lang w:val="lt-LT"/>
        </w:rPr>
        <w:tab/>
      </w:r>
      <w:r w:rsidR="009B6875" w:rsidRPr="00B6294D">
        <w:rPr>
          <w:sz w:val="24"/>
          <w:szCs w:val="24"/>
          <w:lang w:val="lt-LT"/>
        </w:rPr>
        <w:t>Preliminaru</w:t>
      </w:r>
      <w:r w:rsidR="00CE5A07" w:rsidRPr="00B6294D">
        <w:rPr>
          <w:sz w:val="24"/>
          <w:szCs w:val="24"/>
          <w:lang w:val="lt-LT"/>
        </w:rPr>
        <w:t>s projekto biudžeta</w:t>
      </w:r>
      <w:r w:rsidR="009401A8" w:rsidRPr="00B6294D">
        <w:rPr>
          <w:sz w:val="24"/>
          <w:szCs w:val="24"/>
          <w:lang w:val="lt-LT"/>
        </w:rPr>
        <w:t>s:  244251</w:t>
      </w:r>
      <w:r w:rsidR="009B6875" w:rsidRPr="00B6294D">
        <w:rPr>
          <w:sz w:val="24"/>
          <w:szCs w:val="24"/>
          <w:lang w:val="lt-LT"/>
        </w:rPr>
        <w:t xml:space="preserve">  </w:t>
      </w:r>
      <w:r w:rsidR="009401A8" w:rsidRPr="00B6294D">
        <w:rPr>
          <w:sz w:val="24"/>
          <w:szCs w:val="24"/>
          <w:lang w:val="lt-LT"/>
        </w:rPr>
        <w:t>Eur (iš jų: ES lėšos – 244251</w:t>
      </w:r>
      <w:r w:rsidR="009B6875" w:rsidRPr="00B6294D">
        <w:rPr>
          <w:sz w:val="24"/>
          <w:szCs w:val="24"/>
          <w:lang w:val="lt-LT"/>
        </w:rPr>
        <w:t xml:space="preserve"> Eur</w:t>
      </w:r>
      <w:r w:rsidR="009401A8" w:rsidRPr="00B6294D">
        <w:rPr>
          <w:sz w:val="24"/>
          <w:szCs w:val="24"/>
          <w:lang w:val="lt-LT"/>
        </w:rPr>
        <w:t>).</w:t>
      </w:r>
    </w:p>
    <w:p w14:paraId="0AB30497" w14:textId="53A71E92" w:rsidR="009B6875" w:rsidRPr="00B6294D" w:rsidRDefault="00ED2925" w:rsidP="00AD362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B6875" w:rsidRPr="00B6294D">
        <w:rPr>
          <w:sz w:val="24"/>
          <w:szCs w:val="24"/>
          <w:lang w:val="lt-LT"/>
        </w:rPr>
        <w:t xml:space="preserve">Projekto </w:t>
      </w:r>
      <w:proofErr w:type="spellStart"/>
      <w:r w:rsidR="009B6875" w:rsidRPr="00B6294D">
        <w:rPr>
          <w:sz w:val="24"/>
          <w:szCs w:val="24"/>
          <w:lang w:val="lt-LT"/>
        </w:rPr>
        <w:t>parengtumas</w:t>
      </w:r>
      <w:proofErr w:type="spellEnd"/>
      <w:r w:rsidR="009B6875" w:rsidRPr="00B6294D">
        <w:rPr>
          <w:sz w:val="24"/>
          <w:szCs w:val="24"/>
          <w:lang w:val="lt-LT"/>
        </w:rPr>
        <w:t xml:space="preserve">: </w:t>
      </w:r>
      <w:r w:rsidR="009401A8" w:rsidRPr="00B6294D">
        <w:rPr>
          <w:sz w:val="24"/>
          <w:szCs w:val="24"/>
          <w:lang w:val="lt-LT"/>
        </w:rPr>
        <w:t>Socialinės apsaugos ir darbo ministerijai</w:t>
      </w:r>
      <w:r w:rsidR="003A2EF9" w:rsidRPr="00B6294D">
        <w:rPr>
          <w:sz w:val="24"/>
          <w:szCs w:val="24"/>
          <w:lang w:val="lt-LT"/>
        </w:rPr>
        <w:t xml:space="preserve"> pateiktas projek</w:t>
      </w:r>
      <w:r w:rsidR="009401A8" w:rsidRPr="00B6294D">
        <w:rPr>
          <w:sz w:val="24"/>
          <w:szCs w:val="24"/>
          <w:lang w:val="lt-LT"/>
        </w:rPr>
        <w:t>tinis pasiūlymas paramai gauti.</w:t>
      </w:r>
    </w:p>
    <w:p w14:paraId="10C3DA51" w14:textId="42AA7D00" w:rsidR="009B6875" w:rsidRPr="00B6294D" w:rsidRDefault="00602B78" w:rsidP="00AD362B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6875" w:rsidRPr="00B6294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49B1783" w14:textId="12BE6724" w:rsidR="009B6875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lastRenderedPageBreak/>
        <w:tab/>
      </w:r>
      <w:r w:rsidRPr="00B6294D">
        <w:rPr>
          <w:b/>
          <w:sz w:val="24"/>
          <w:szCs w:val="24"/>
          <w:lang w:val="lt-LT"/>
        </w:rPr>
        <w:t>teigiamos –</w:t>
      </w:r>
      <w:r w:rsidRPr="00B6294D">
        <w:rPr>
          <w:sz w:val="24"/>
          <w:szCs w:val="24"/>
          <w:lang w:val="lt-LT"/>
        </w:rPr>
        <w:t xml:space="preserve"> gavus finansavimą ir įgyvendinus projektą, </w:t>
      </w:r>
      <w:r w:rsidR="009401A8" w:rsidRPr="00B6294D">
        <w:rPr>
          <w:sz w:val="24"/>
          <w:szCs w:val="24"/>
          <w:lang w:val="lt-LT"/>
        </w:rPr>
        <w:t>bendruomeniniuose namuose apsigyvens iki 8 vaikų, taip pat bus išplėstas vaikų dienos centrų tinklas, įsigyta įranga, baldai, suremontuotos patalpos, padidės dienos centrus lankančių vaikų skaičius</w:t>
      </w:r>
      <w:r w:rsidR="00ED2925">
        <w:rPr>
          <w:sz w:val="24"/>
          <w:szCs w:val="24"/>
          <w:lang w:val="lt-LT"/>
        </w:rPr>
        <w:t>;</w:t>
      </w:r>
    </w:p>
    <w:p w14:paraId="0CE1DE60" w14:textId="2D879790" w:rsidR="009B6875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  <w:r w:rsidRPr="00B6294D">
        <w:rPr>
          <w:b/>
          <w:sz w:val="24"/>
          <w:szCs w:val="24"/>
          <w:lang w:val="lt-LT"/>
        </w:rPr>
        <w:t>neigiamos</w:t>
      </w:r>
      <w:r w:rsidRPr="00B6294D">
        <w:rPr>
          <w:sz w:val="24"/>
          <w:szCs w:val="24"/>
          <w:lang w:val="lt-LT"/>
        </w:rPr>
        <w:t xml:space="preserve"> –  </w:t>
      </w:r>
      <w:r w:rsidR="009401A8" w:rsidRPr="00B6294D">
        <w:rPr>
          <w:sz w:val="24"/>
          <w:szCs w:val="24"/>
          <w:lang w:val="lt-LT"/>
        </w:rPr>
        <w:t>nėra</w:t>
      </w:r>
      <w:r w:rsidR="00ED2925">
        <w:rPr>
          <w:sz w:val="24"/>
          <w:szCs w:val="24"/>
          <w:lang w:val="lt-LT"/>
        </w:rPr>
        <w:t>.</w:t>
      </w:r>
    </w:p>
    <w:p w14:paraId="79AEF7A6" w14:textId="44657726" w:rsidR="009B6875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  <w:r w:rsidRPr="00B6294D">
        <w:rPr>
          <w:b/>
          <w:sz w:val="24"/>
          <w:szCs w:val="24"/>
          <w:lang w:val="lt-LT"/>
        </w:rPr>
        <w:t>Kokia sprendimo nauda Rokiškio rajono gyventojams</w:t>
      </w:r>
      <w:r w:rsidR="00ED2925">
        <w:rPr>
          <w:b/>
          <w:sz w:val="24"/>
          <w:szCs w:val="24"/>
          <w:lang w:val="lt-LT"/>
        </w:rPr>
        <w:t xml:space="preserve">. </w:t>
      </w:r>
      <w:r w:rsidR="00CE5A07" w:rsidRPr="00B6294D">
        <w:rPr>
          <w:sz w:val="24"/>
          <w:szCs w:val="24"/>
          <w:lang w:val="lt-LT"/>
        </w:rPr>
        <w:t>Rokiškio rajono gyventoj</w:t>
      </w:r>
      <w:r w:rsidR="009401A8" w:rsidRPr="00B6294D">
        <w:rPr>
          <w:sz w:val="24"/>
          <w:szCs w:val="24"/>
          <w:lang w:val="lt-LT"/>
        </w:rPr>
        <w:t>ų vaikai</w:t>
      </w:r>
      <w:r w:rsidR="002A4183" w:rsidRPr="00B6294D">
        <w:rPr>
          <w:sz w:val="24"/>
          <w:szCs w:val="24"/>
          <w:lang w:val="lt-LT"/>
        </w:rPr>
        <w:t xml:space="preserve"> kaimo vietovėse remontuojamuose vaikų dienos centruose, turės galimybę gauti papildomas užimtumo paslaugas.</w:t>
      </w:r>
    </w:p>
    <w:p w14:paraId="1553CDC5" w14:textId="2BF5DEB8" w:rsidR="009B6875" w:rsidRPr="00B6294D" w:rsidRDefault="00ED2925" w:rsidP="00AD362B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6875" w:rsidRPr="00B6294D">
        <w:rPr>
          <w:b/>
          <w:sz w:val="24"/>
          <w:szCs w:val="24"/>
          <w:lang w:val="lt-LT"/>
        </w:rPr>
        <w:t xml:space="preserve"> su Lietuvos Respublikos galiojančiais teisės norminiais aktais</w:t>
      </w:r>
      <w:r>
        <w:rPr>
          <w:b/>
          <w:sz w:val="24"/>
          <w:szCs w:val="24"/>
          <w:lang w:val="lt-LT"/>
        </w:rPr>
        <w:t xml:space="preserve">. </w:t>
      </w:r>
      <w:r w:rsidR="009B6875" w:rsidRPr="00B6294D">
        <w:rPr>
          <w:sz w:val="24"/>
          <w:szCs w:val="24"/>
          <w:lang w:val="lt-LT"/>
        </w:rPr>
        <w:t>Projektas neprieštarauja galiojantiems teisės aktams.</w:t>
      </w:r>
    </w:p>
    <w:p w14:paraId="774CF18A" w14:textId="237F18DF" w:rsidR="005C5C88" w:rsidRPr="00B6294D" w:rsidRDefault="009B6875" w:rsidP="00AD362B">
      <w:pPr>
        <w:jc w:val="both"/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ab/>
      </w:r>
      <w:r w:rsidRPr="00B6294D">
        <w:rPr>
          <w:b/>
          <w:sz w:val="24"/>
          <w:szCs w:val="24"/>
          <w:lang w:val="lt-LT"/>
        </w:rPr>
        <w:t xml:space="preserve">Antikorupcinis vertinimas. </w:t>
      </w:r>
      <w:r w:rsidRPr="00B6294D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ED2925">
        <w:rPr>
          <w:sz w:val="24"/>
          <w:szCs w:val="24"/>
          <w:lang w:val="lt-LT"/>
        </w:rPr>
        <w:t>k</w:t>
      </w:r>
      <w:r w:rsidRPr="00B6294D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15FA117D" w14:textId="77777777" w:rsidR="00592A16" w:rsidRPr="00B6294D" w:rsidRDefault="00592A16" w:rsidP="00AD362B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57DB1C4" w14:textId="77777777" w:rsidR="00592A16" w:rsidRPr="00B6294D" w:rsidRDefault="00592A16" w:rsidP="00AD362B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2197F60" w14:textId="77777777" w:rsidR="00592A16" w:rsidRPr="00B6294D" w:rsidRDefault="00592A16" w:rsidP="00AD362B">
      <w:pPr>
        <w:ind w:firstLine="851"/>
        <w:jc w:val="both"/>
        <w:rPr>
          <w:sz w:val="24"/>
          <w:szCs w:val="24"/>
          <w:lang w:val="lt-LT"/>
        </w:rPr>
      </w:pPr>
    </w:p>
    <w:p w14:paraId="4418DBEB" w14:textId="77777777" w:rsidR="009401A8" w:rsidRPr="00B6294D" w:rsidRDefault="009401A8" w:rsidP="009401A8">
      <w:pPr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>Strateginio planavimo,</w:t>
      </w:r>
      <w:r w:rsidR="00592A16" w:rsidRPr="00B6294D">
        <w:rPr>
          <w:sz w:val="24"/>
          <w:szCs w:val="24"/>
          <w:lang w:val="lt-LT"/>
        </w:rPr>
        <w:t xml:space="preserve"> investicijų </w:t>
      </w:r>
      <w:r w:rsidRPr="00B6294D">
        <w:rPr>
          <w:sz w:val="24"/>
          <w:szCs w:val="24"/>
          <w:lang w:val="lt-LT"/>
        </w:rPr>
        <w:t xml:space="preserve">ir viešųjų pirkimų </w:t>
      </w:r>
    </w:p>
    <w:p w14:paraId="1738512E" w14:textId="34B13416" w:rsidR="00592A16" w:rsidRPr="00B6294D" w:rsidRDefault="00592A16" w:rsidP="009401A8">
      <w:pPr>
        <w:rPr>
          <w:sz w:val="24"/>
          <w:szCs w:val="24"/>
          <w:lang w:val="lt-LT"/>
        </w:rPr>
      </w:pPr>
      <w:r w:rsidRPr="00B6294D">
        <w:rPr>
          <w:sz w:val="24"/>
          <w:szCs w:val="24"/>
          <w:lang w:val="lt-LT"/>
        </w:rPr>
        <w:t xml:space="preserve">skyriaus vyr. specialistė                 </w:t>
      </w:r>
      <w:r w:rsidR="009401A8" w:rsidRPr="00B6294D">
        <w:rPr>
          <w:sz w:val="24"/>
          <w:szCs w:val="24"/>
          <w:lang w:val="lt-LT"/>
        </w:rPr>
        <w:tab/>
      </w:r>
      <w:r w:rsidR="009401A8" w:rsidRPr="00B6294D">
        <w:rPr>
          <w:sz w:val="24"/>
          <w:szCs w:val="24"/>
          <w:lang w:val="lt-LT"/>
        </w:rPr>
        <w:tab/>
      </w:r>
      <w:r w:rsidR="009401A8" w:rsidRPr="00B6294D">
        <w:rPr>
          <w:sz w:val="24"/>
          <w:szCs w:val="24"/>
          <w:lang w:val="lt-LT"/>
        </w:rPr>
        <w:tab/>
      </w:r>
      <w:r w:rsidR="009401A8" w:rsidRPr="00B6294D">
        <w:rPr>
          <w:sz w:val="24"/>
          <w:szCs w:val="24"/>
          <w:lang w:val="lt-LT"/>
        </w:rPr>
        <w:tab/>
      </w:r>
      <w:r w:rsidR="009401A8" w:rsidRPr="00B6294D">
        <w:rPr>
          <w:sz w:val="24"/>
          <w:szCs w:val="24"/>
          <w:lang w:val="lt-LT"/>
        </w:rPr>
        <w:tab/>
      </w:r>
      <w:r w:rsidRPr="00B6294D">
        <w:rPr>
          <w:sz w:val="24"/>
          <w:szCs w:val="24"/>
          <w:lang w:val="lt-LT"/>
        </w:rPr>
        <w:t xml:space="preserve">         Vilma Mečiukonienė</w:t>
      </w:r>
    </w:p>
    <w:p w14:paraId="76B47685" w14:textId="77777777" w:rsidR="002314D8" w:rsidRPr="00B6294D" w:rsidRDefault="002314D8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668F1A3D" w14:textId="77777777" w:rsidR="00592A16" w:rsidRPr="00B6294D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1AEE8FC5" w14:textId="77777777" w:rsidR="00592A16" w:rsidRPr="00B6294D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4D0E4AD6" w14:textId="77777777" w:rsidR="00592A16" w:rsidRPr="00B6294D" w:rsidRDefault="00592A16" w:rsidP="00592A16">
      <w:pPr>
        <w:jc w:val="both"/>
        <w:rPr>
          <w:sz w:val="24"/>
          <w:szCs w:val="24"/>
          <w:lang w:val="lt-LT"/>
        </w:rPr>
      </w:pPr>
    </w:p>
    <w:sectPr w:rsidR="00592A16" w:rsidRPr="00B6294D" w:rsidSect="00A85A91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08F6" w14:textId="77777777" w:rsidR="002C3765" w:rsidRDefault="002C3765">
      <w:r>
        <w:separator/>
      </w:r>
    </w:p>
  </w:endnote>
  <w:endnote w:type="continuationSeparator" w:id="0">
    <w:p w14:paraId="3B318E64" w14:textId="77777777" w:rsidR="002C3765" w:rsidRDefault="002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C863" w14:textId="77777777" w:rsidR="002C3765" w:rsidRDefault="002C3765">
      <w:r>
        <w:separator/>
      </w:r>
    </w:p>
  </w:footnote>
  <w:footnote w:type="continuationSeparator" w:id="0">
    <w:p w14:paraId="56FD3196" w14:textId="77777777" w:rsidR="002C3765" w:rsidRDefault="002C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62F1" w14:textId="26283EA1" w:rsidR="00A85A91" w:rsidRPr="00B6294D" w:rsidRDefault="00A85A91" w:rsidP="00A85A91">
    <w:pPr>
      <w:ind w:left="5760" w:firstLine="720"/>
      <w:jc w:val="center"/>
      <w:rPr>
        <w:bCs/>
        <w:sz w:val="24"/>
        <w:szCs w:val="24"/>
        <w:lang w:val="lt-LT"/>
      </w:rPr>
    </w:pPr>
    <w:r>
      <w:rPr>
        <w:bCs/>
        <w:sz w:val="24"/>
        <w:szCs w:val="24"/>
        <w:lang w:val="lt-LT"/>
      </w:rPr>
      <w:t>Projektas</w:t>
    </w:r>
  </w:p>
  <w:p w14:paraId="43F6E4A8" w14:textId="27F88BB5" w:rsidR="00A85A91" w:rsidRPr="00A85A91" w:rsidRDefault="00A85A91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1EAD"/>
    <w:rsid w:val="0007154B"/>
    <w:rsid w:val="000951FE"/>
    <w:rsid w:val="000A4A1E"/>
    <w:rsid w:val="00103B7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314D8"/>
    <w:rsid w:val="002772AF"/>
    <w:rsid w:val="00287314"/>
    <w:rsid w:val="002A4183"/>
    <w:rsid w:val="002B46C2"/>
    <w:rsid w:val="002C3765"/>
    <w:rsid w:val="00356150"/>
    <w:rsid w:val="00367D68"/>
    <w:rsid w:val="003776C0"/>
    <w:rsid w:val="0038019B"/>
    <w:rsid w:val="003A2EF9"/>
    <w:rsid w:val="00415BFC"/>
    <w:rsid w:val="00421EA6"/>
    <w:rsid w:val="00435F79"/>
    <w:rsid w:val="004418CD"/>
    <w:rsid w:val="00473B1C"/>
    <w:rsid w:val="00484DF6"/>
    <w:rsid w:val="004A1EC8"/>
    <w:rsid w:val="004A3EC8"/>
    <w:rsid w:val="004B33AE"/>
    <w:rsid w:val="004B4F54"/>
    <w:rsid w:val="004C0DD4"/>
    <w:rsid w:val="004C3DA0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02B78"/>
    <w:rsid w:val="006202A9"/>
    <w:rsid w:val="00641F37"/>
    <w:rsid w:val="0065190E"/>
    <w:rsid w:val="00657727"/>
    <w:rsid w:val="00672E0D"/>
    <w:rsid w:val="00687ACB"/>
    <w:rsid w:val="00694D8D"/>
    <w:rsid w:val="006A4995"/>
    <w:rsid w:val="006B75CB"/>
    <w:rsid w:val="006C5F81"/>
    <w:rsid w:val="006C7588"/>
    <w:rsid w:val="006D4596"/>
    <w:rsid w:val="006F4699"/>
    <w:rsid w:val="00713E44"/>
    <w:rsid w:val="00715738"/>
    <w:rsid w:val="007358E6"/>
    <w:rsid w:val="00737921"/>
    <w:rsid w:val="007757B1"/>
    <w:rsid w:val="0077724D"/>
    <w:rsid w:val="00793367"/>
    <w:rsid w:val="007A1DCE"/>
    <w:rsid w:val="007A3A54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B3268"/>
    <w:rsid w:val="008B4BD2"/>
    <w:rsid w:val="009047BF"/>
    <w:rsid w:val="00912676"/>
    <w:rsid w:val="009142D9"/>
    <w:rsid w:val="009173BF"/>
    <w:rsid w:val="0091767D"/>
    <w:rsid w:val="00931341"/>
    <w:rsid w:val="009401A8"/>
    <w:rsid w:val="009424C9"/>
    <w:rsid w:val="00956A83"/>
    <w:rsid w:val="009817A5"/>
    <w:rsid w:val="009A2662"/>
    <w:rsid w:val="009A329A"/>
    <w:rsid w:val="009B3AD9"/>
    <w:rsid w:val="009B6875"/>
    <w:rsid w:val="009E4649"/>
    <w:rsid w:val="00A04546"/>
    <w:rsid w:val="00A142D3"/>
    <w:rsid w:val="00A143A2"/>
    <w:rsid w:val="00A16757"/>
    <w:rsid w:val="00A21620"/>
    <w:rsid w:val="00A220B2"/>
    <w:rsid w:val="00A4780D"/>
    <w:rsid w:val="00A81570"/>
    <w:rsid w:val="00A842A4"/>
    <w:rsid w:val="00A85A91"/>
    <w:rsid w:val="00AC4D44"/>
    <w:rsid w:val="00AD362B"/>
    <w:rsid w:val="00AD6E6E"/>
    <w:rsid w:val="00B04DB1"/>
    <w:rsid w:val="00B130A3"/>
    <w:rsid w:val="00B2111B"/>
    <w:rsid w:val="00B2427F"/>
    <w:rsid w:val="00B342C1"/>
    <w:rsid w:val="00B47914"/>
    <w:rsid w:val="00B6294D"/>
    <w:rsid w:val="00B76F06"/>
    <w:rsid w:val="00B85660"/>
    <w:rsid w:val="00B946F7"/>
    <w:rsid w:val="00BA02FB"/>
    <w:rsid w:val="00BA1955"/>
    <w:rsid w:val="00BC518E"/>
    <w:rsid w:val="00BD0297"/>
    <w:rsid w:val="00BE38A6"/>
    <w:rsid w:val="00C028F6"/>
    <w:rsid w:val="00C03B30"/>
    <w:rsid w:val="00C51EF3"/>
    <w:rsid w:val="00CC6E20"/>
    <w:rsid w:val="00CD63BF"/>
    <w:rsid w:val="00CE45F8"/>
    <w:rsid w:val="00CE5A07"/>
    <w:rsid w:val="00D33374"/>
    <w:rsid w:val="00D356C2"/>
    <w:rsid w:val="00D53C7E"/>
    <w:rsid w:val="00D53ECB"/>
    <w:rsid w:val="00D66A05"/>
    <w:rsid w:val="00D752D9"/>
    <w:rsid w:val="00D75849"/>
    <w:rsid w:val="00D94BB5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61489"/>
    <w:rsid w:val="00E90710"/>
    <w:rsid w:val="00E91A83"/>
    <w:rsid w:val="00EB337C"/>
    <w:rsid w:val="00EC4A17"/>
    <w:rsid w:val="00ED2925"/>
    <w:rsid w:val="00ED5F5A"/>
    <w:rsid w:val="00EE525B"/>
    <w:rsid w:val="00EF53AE"/>
    <w:rsid w:val="00F03927"/>
    <w:rsid w:val="00F050F8"/>
    <w:rsid w:val="00F22BFC"/>
    <w:rsid w:val="00F47458"/>
    <w:rsid w:val="00F8753E"/>
    <w:rsid w:val="00F95936"/>
    <w:rsid w:val="00FD3074"/>
    <w:rsid w:val="00FD3606"/>
    <w:rsid w:val="00FD524C"/>
    <w:rsid w:val="00FD5345"/>
    <w:rsid w:val="00FF27FE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character" w:styleId="Grietas">
    <w:name w:val="Strong"/>
    <w:basedOn w:val="Numatytasispastraiposriftas"/>
    <w:qFormat/>
    <w:rsid w:val="00A85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character" w:styleId="Grietas">
    <w:name w:val="Strong"/>
    <w:basedOn w:val="Numatytasispastraiposriftas"/>
    <w:qFormat/>
    <w:rsid w:val="00A8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F72C-4939-4138-B96E-FA06C843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2010-11-11T07:49:00Z</cp:lastPrinted>
  <dcterms:created xsi:type="dcterms:W3CDTF">2019-04-17T07:50:00Z</dcterms:created>
  <dcterms:modified xsi:type="dcterms:W3CDTF">2019-04-17T07:50:00Z</dcterms:modified>
</cp:coreProperties>
</file>