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0DE2C" w14:textId="77777777" w:rsidR="00DC146E" w:rsidRPr="00DC146E" w:rsidRDefault="00DC146E" w:rsidP="00DC146E">
      <w:pPr>
        <w:keepNext/>
        <w:tabs>
          <w:tab w:val="left" w:pos="6804"/>
        </w:tabs>
        <w:jc w:val="center"/>
        <w:rPr>
          <w:b/>
          <w:caps/>
          <w:sz w:val="24"/>
          <w:szCs w:val="24"/>
          <w:lang w:val="lt-LT" w:eastAsia="en-US"/>
        </w:rPr>
      </w:pPr>
      <w:r>
        <w:rPr>
          <w:b/>
          <w:caps/>
          <w:kern w:val="32"/>
          <w:sz w:val="24"/>
          <w:szCs w:val="24"/>
          <w:lang w:val="lt-LT" w:eastAsia="en-US"/>
        </w:rPr>
        <w:t xml:space="preserve">DĖL ROKIŠKIO R. PANDĖLIO GIMNAZIJOS </w:t>
      </w:r>
      <w:r w:rsidRPr="00DC146E">
        <w:rPr>
          <w:b/>
          <w:caps/>
          <w:kern w:val="32"/>
          <w:sz w:val="24"/>
          <w:szCs w:val="24"/>
          <w:lang w:val="lt-LT" w:eastAsia="en-US"/>
        </w:rPr>
        <w:t>VIDAUS STRUKTŪROS PERTVARK</w:t>
      </w:r>
      <w:r w:rsidR="00CB07AD">
        <w:rPr>
          <w:b/>
          <w:caps/>
          <w:kern w:val="32"/>
          <w:sz w:val="24"/>
          <w:szCs w:val="24"/>
          <w:lang w:val="lt-LT" w:eastAsia="en-US"/>
        </w:rPr>
        <w:t>YMO</w:t>
      </w:r>
    </w:p>
    <w:p w14:paraId="07E0DE2D" w14:textId="77777777" w:rsidR="00DC146E" w:rsidRPr="00DC146E" w:rsidRDefault="00DC146E" w:rsidP="00DC146E">
      <w:pPr>
        <w:tabs>
          <w:tab w:val="left" w:pos="6804"/>
        </w:tabs>
        <w:jc w:val="center"/>
        <w:rPr>
          <w:sz w:val="24"/>
          <w:szCs w:val="24"/>
          <w:lang w:val="lt-LT" w:eastAsia="en-US"/>
        </w:rPr>
      </w:pPr>
    </w:p>
    <w:p w14:paraId="07E0DE2E" w14:textId="77777777" w:rsidR="00DC146E" w:rsidRPr="00DC146E" w:rsidRDefault="00DC146E" w:rsidP="00DC146E">
      <w:pPr>
        <w:tabs>
          <w:tab w:val="left" w:pos="6804"/>
        </w:tabs>
        <w:jc w:val="center"/>
        <w:rPr>
          <w:sz w:val="24"/>
          <w:szCs w:val="24"/>
          <w:lang w:val="lt-LT" w:eastAsia="en-US"/>
        </w:rPr>
      </w:pPr>
      <w:r>
        <w:rPr>
          <w:sz w:val="24"/>
          <w:szCs w:val="24"/>
          <w:lang w:val="lt-LT" w:eastAsia="en-US"/>
        </w:rPr>
        <w:t>2019 m. balandžio</w:t>
      </w:r>
      <w:r w:rsidR="005E4F43">
        <w:rPr>
          <w:sz w:val="24"/>
          <w:szCs w:val="24"/>
          <w:lang w:val="lt-LT" w:eastAsia="en-US"/>
        </w:rPr>
        <w:t xml:space="preserve"> 26 </w:t>
      </w:r>
      <w:r w:rsidRPr="00DC146E">
        <w:rPr>
          <w:sz w:val="24"/>
          <w:szCs w:val="24"/>
          <w:lang w:val="lt-LT" w:eastAsia="en-US"/>
        </w:rPr>
        <w:t>d. Nr. T</w:t>
      </w:r>
      <w:r>
        <w:rPr>
          <w:sz w:val="24"/>
          <w:szCs w:val="24"/>
          <w:lang w:val="lt-LT" w:eastAsia="en-US"/>
        </w:rPr>
        <w:t>S-</w:t>
      </w:r>
    </w:p>
    <w:p w14:paraId="07E0DE2F" w14:textId="77777777" w:rsidR="00DC146E" w:rsidRPr="00DC146E" w:rsidRDefault="00DC146E" w:rsidP="00DC146E">
      <w:pPr>
        <w:jc w:val="center"/>
        <w:rPr>
          <w:sz w:val="24"/>
          <w:szCs w:val="24"/>
          <w:lang w:val="lt-LT" w:eastAsia="en-US"/>
        </w:rPr>
      </w:pPr>
      <w:r>
        <w:rPr>
          <w:sz w:val="24"/>
          <w:szCs w:val="24"/>
          <w:lang w:val="lt-LT" w:eastAsia="en-US"/>
        </w:rPr>
        <w:t>Rokiškis</w:t>
      </w:r>
    </w:p>
    <w:p w14:paraId="07E0DE30" w14:textId="77777777" w:rsidR="00DC146E" w:rsidRPr="00DC146E" w:rsidRDefault="00DC146E" w:rsidP="00DC146E">
      <w:pPr>
        <w:jc w:val="center"/>
        <w:rPr>
          <w:sz w:val="24"/>
          <w:szCs w:val="24"/>
          <w:lang w:val="lt-LT" w:eastAsia="en-US"/>
        </w:rPr>
      </w:pPr>
    </w:p>
    <w:p w14:paraId="07E0DE31" w14:textId="77777777" w:rsidR="00DC146E" w:rsidRPr="00DC146E" w:rsidRDefault="00DC146E" w:rsidP="00DC146E">
      <w:pPr>
        <w:jc w:val="center"/>
        <w:rPr>
          <w:sz w:val="24"/>
          <w:szCs w:val="24"/>
          <w:lang w:val="lt-LT" w:eastAsia="en-US"/>
        </w:rPr>
      </w:pPr>
    </w:p>
    <w:p w14:paraId="07E0DE32" w14:textId="0D42ACC7" w:rsidR="00DC146E" w:rsidRPr="00DC146E" w:rsidRDefault="00DC146E" w:rsidP="00CE13AA">
      <w:pPr>
        <w:ind w:firstLine="720"/>
        <w:jc w:val="both"/>
        <w:rPr>
          <w:color w:val="000000"/>
          <w:spacing w:val="60"/>
          <w:sz w:val="24"/>
          <w:szCs w:val="24"/>
          <w:lang w:val="lt-LT"/>
        </w:rPr>
      </w:pPr>
      <w:r w:rsidRPr="00DC146E">
        <w:rPr>
          <w:color w:val="000000"/>
          <w:spacing w:val="-4"/>
          <w:sz w:val="24"/>
          <w:szCs w:val="24"/>
          <w:lang w:val="lt-LT"/>
        </w:rPr>
        <w:t>Vadovaudamasi</w:t>
      </w:r>
      <w:r w:rsidRPr="00DC146E">
        <w:rPr>
          <w:sz w:val="24"/>
          <w:szCs w:val="24"/>
          <w:lang w:val="lt-LT" w:eastAsia="en-US"/>
        </w:rPr>
        <w:t xml:space="preserve"> </w:t>
      </w:r>
      <w:r w:rsidR="00893E73">
        <w:rPr>
          <w:sz w:val="24"/>
          <w:szCs w:val="24"/>
          <w:lang w:val="lt-LT" w:eastAsia="en-US"/>
        </w:rPr>
        <w:t xml:space="preserve">Lietuvos Respublikos vietos savivaldos įstatymo 16 straipsnio 2 dalies 21 punktu, </w:t>
      </w:r>
      <w:r w:rsidR="00F25BB4">
        <w:rPr>
          <w:sz w:val="24"/>
          <w:szCs w:val="24"/>
          <w:lang w:val="lt-LT" w:eastAsia="en-US"/>
        </w:rPr>
        <w:t>Biudžetinių įstaigų įstatymo 4 straipsnio 3 dalies 4 punktu, Š</w:t>
      </w:r>
      <w:r w:rsidRPr="00DC146E">
        <w:rPr>
          <w:sz w:val="24"/>
          <w:szCs w:val="24"/>
          <w:lang w:val="lt-LT" w:eastAsia="en-US"/>
        </w:rPr>
        <w:t>vietimo įstatymo 44 straipsnio 2</w:t>
      </w:r>
      <w:r w:rsidR="00F25BB4">
        <w:rPr>
          <w:sz w:val="24"/>
          <w:szCs w:val="24"/>
          <w:lang w:val="lt-LT" w:eastAsia="en-US"/>
        </w:rPr>
        <w:t xml:space="preserve"> ir 5</w:t>
      </w:r>
      <w:r w:rsidRPr="00DC146E">
        <w:rPr>
          <w:sz w:val="24"/>
          <w:szCs w:val="24"/>
          <w:lang w:val="lt-LT" w:eastAsia="en-US"/>
        </w:rPr>
        <w:t xml:space="preserve"> dalimi</w:t>
      </w:r>
      <w:r w:rsidR="00F25BB4">
        <w:rPr>
          <w:sz w:val="24"/>
          <w:szCs w:val="24"/>
          <w:lang w:val="lt-LT" w:eastAsia="en-US"/>
        </w:rPr>
        <w:t>s</w:t>
      </w:r>
      <w:r w:rsidRPr="00DC146E">
        <w:rPr>
          <w:sz w:val="24"/>
          <w:szCs w:val="24"/>
          <w:lang w:val="lt-LT" w:eastAsia="en-US"/>
        </w:rPr>
        <w:t xml:space="preserve">, </w:t>
      </w:r>
      <w:r w:rsidR="00F25BB4">
        <w:rPr>
          <w:sz w:val="24"/>
          <w:szCs w:val="24"/>
          <w:lang w:val="lt-LT" w:eastAsia="en-US"/>
        </w:rPr>
        <w:t>Rokiškio rajono</w:t>
      </w:r>
      <w:r w:rsidR="00D64781">
        <w:rPr>
          <w:sz w:val="24"/>
          <w:szCs w:val="24"/>
          <w:lang w:val="lt-LT" w:eastAsia="en-US"/>
        </w:rPr>
        <w:t xml:space="preserve"> savivaldybės bendrojo ugdymo</w:t>
      </w:r>
      <w:r w:rsidR="00F25BB4">
        <w:rPr>
          <w:sz w:val="24"/>
          <w:szCs w:val="24"/>
          <w:lang w:val="lt-LT" w:eastAsia="en-US"/>
        </w:rPr>
        <w:t xml:space="preserve"> mokyklų </w:t>
      </w:r>
      <w:r w:rsidR="00D64781">
        <w:rPr>
          <w:sz w:val="24"/>
          <w:szCs w:val="24"/>
          <w:lang w:val="lt-LT" w:eastAsia="en-US"/>
        </w:rPr>
        <w:t xml:space="preserve">tinklo </w:t>
      </w:r>
      <w:r w:rsidR="00F25BB4">
        <w:rPr>
          <w:sz w:val="24"/>
          <w:szCs w:val="24"/>
          <w:lang w:val="lt-LT" w:eastAsia="en-US"/>
        </w:rPr>
        <w:t>pertvarkos 2016</w:t>
      </w:r>
      <w:r w:rsidR="00D815AB">
        <w:rPr>
          <w:sz w:val="24"/>
          <w:szCs w:val="24"/>
          <w:lang w:val="lt-LT" w:eastAsia="en-US"/>
        </w:rPr>
        <w:t xml:space="preserve">– </w:t>
      </w:r>
      <w:r w:rsidR="00F25BB4">
        <w:rPr>
          <w:sz w:val="24"/>
          <w:szCs w:val="24"/>
          <w:lang w:val="lt-LT" w:eastAsia="en-US"/>
        </w:rPr>
        <w:t>2020 metų bendrojo plano, patvirtinto Rokiškio rajono savivaldybės tarybos 2016 m. balandžio 29 d. sprendimu Nr. TS-108 „Dėl Rokiškio rajono savivaldybės bendrojo ugdymo mokyklų pertvarkos 2016</w:t>
      </w:r>
      <w:r w:rsidR="00AC606C">
        <w:rPr>
          <w:sz w:val="24"/>
          <w:szCs w:val="24"/>
          <w:lang w:val="lt-LT" w:eastAsia="en-US"/>
        </w:rPr>
        <w:t>–</w:t>
      </w:r>
      <w:r w:rsidR="00F25BB4">
        <w:rPr>
          <w:sz w:val="24"/>
          <w:szCs w:val="24"/>
          <w:lang w:val="lt-LT" w:eastAsia="en-US"/>
        </w:rPr>
        <w:t xml:space="preserve">2020 metų bendrojo plano patvirtinimo“, </w:t>
      </w:r>
      <w:r w:rsidR="00C06063">
        <w:rPr>
          <w:sz w:val="24"/>
          <w:szCs w:val="24"/>
          <w:lang w:val="lt-LT" w:eastAsia="en-US"/>
        </w:rPr>
        <w:t xml:space="preserve">1 priedo </w:t>
      </w:r>
      <w:r w:rsidR="00F25BB4">
        <w:rPr>
          <w:sz w:val="24"/>
          <w:szCs w:val="24"/>
          <w:lang w:val="lt-LT" w:eastAsia="en-US"/>
        </w:rPr>
        <w:t>12 punktu,</w:t>
      </w:r>
      <w:r w:rsidR="00CE13AA">
        <w:rPr>
          <w:sz w:val="24"/>
          <w:szCs w:val="24"/>
          <w:lang w:val="lt-LT" w:eastAsia="en-US"/>
        </w:rPr>
        <w:t xml:space="preserve"> </w:t>
      </w:r>
      <w:r>
        <w:rPr>
          <w:color w:val="000000"/>
          <w:sz w:val="24"/>
          <w:szCs w:val="24"/>
          <w:lang w:val="lt-LT"/>
        </w:rPr>
        <w:t>Rokiškio</w:t>
      </w:r>
      <w:r w:rsidRPr="00DC146E">
        <w:rPr>
          <w:color w:val="000000"/>
          <w:sz w:val="24"/>
          <w:szCs w:val="24"/>
          <w:lang w:val="lt-LT"/>
        </w:rPr>
        <w:t xml:space="preserve"> rajono savivaldybės taryba </w:t>
      </w:r>
      <w:r w:rsidRPr="00DC146E">
        <w:rPr>
          <w:color w:val="000000"/>
          <w:spacing w:val="60"/>
          <w:sz w:val="24"/>
          <w:szCs w:val="24"/>
          <w:lang w:val="lt-LT"/>
        </w:rPr>
        <w:t>nusprendžia:</w:t>
      </w:r>
    </w:p>
    <w:p w14:paraId="07E0DE33" w14:textId="77777777" w:rsidR="00DC146E" w:rsidRPr="00DC146E" w:rsidRDefault="00CD4ACB" w:rsidP="00CE13AA">
      <w:pPr>
        <w:ind w:firstLine="720"/>
        <w:jc w:val="both"/>
        <w:rPr>
          <w:color w:val="000000"/>
          <w:sz w:val="24"/>
          <w:szCs w:val="24"/>
          <w:lang w:val="lt-LT"/>
        </w:rPr>
      </w:pPr>
      <w:r>
        <w:rPr>
          <w:sz w:val="24"/>
          <w:szCs w:val="24"/>
          <w:lang w:val="lt-LT" w:eastAsia="en-US"/>
        </w:rPr>
        <w:t>1. 2019 m.</w:t>
      </w:r>
      <w:r w:rsidR="00C06063">
        <w:rPr>
          <w:color w:val="FF0000"/>
          <w:sz w:val="24"/>
          <w:szCs w:val="24"/>
          <w:lang w:val="lt-LT" w:eastAsia="en-US"/>
        </w:rPr>
        <w:t xml:space="preserve"> </w:t>
      </w:r>
      <w:r w:rsidR="005E4F43">
        <w:rPr>
          <w:color w:val="000000" w:themeColor="text1"/>
          <w:sz w:val="24"/>
          <w:szCs w:val="24"/>
          <w:lang w:val="lt-LT" w:eastAsia="en-US"/>
        </w:rPr>
        <w:t>birželio 28</w:t>
      </w:r>
      <w:r w:rsidR="00DC146E" w:rsidRPr="005E4F43">
        <w:rPr>
          <w:color w:val="000000" w:themeColor="text1"/>
          <w:sz w:val="24"/>
          <w:szCs w:val="24"/>
          <w:lang w:val="lt-LT" w:eastAsia="en-US"/>
        </w:rPr>
        <w:t xml:space="preserve"> d. </w:t>
      </w:r>
      <w:r w:rsidR="00DC146E">
        <w:rPr>
          <w:sz w:val="24"/>
          <w:szCs w:val="24"/>
          <w:lang w:val="lt-LT" w:eastAsia="en-US"/>
        </w:rPr>
        <w:t>pertvarkyti Rokiškio r. Pandėlio gimnazijos</w:t>
      </w:r>
      <w:r w:rsidR="00F25BB4">
        <w:rPr>
          <w:sz w:val="24"/>
          <w:szCs w:val="24"/>
          <w:lang w:val="lt-LT" w:eastAsia="en-US"/>
        </w:rPr>
        <w:t xml:space="preserve"> vidaus struktūrą, likviduojant </w:t>
      </w:r>
      <w:r w:rsidR="00DC146E">
        <w:rPr>
          <w:sz w:val="24"/>
          <w:szCs w:val="24"/>
          <w:lang w:val="lt-LT" w:eastAsia="en-US"/>
        </w:rPr>
        <w:t xml:space="preserve">Kazliškio </w:t>
      </w:r>
      <w:r w:rsidR="00DC146E" w:rsidRPr="00DC146E">
        <w:rPr>
          <w:sz w:val="24"/>
          <w:szCs w:val="24"/>
          <w:lang w:val="lt-LT" w:eastAsia="en-US"/>
        </w:rPr>
        <w:t>ikim</w:t>
      </w:r>
      <w:r w:rsidR="00DC146E">
        <w:rPr>
          <w:sz w:val="24"/>
          <w:szCs w:val="24"/>
          <w:lang w:val="lt-LT" w:eastAsia="en-US"/>
        </w:rPr>
        <w:t>okyklinio ir pradinio ugdymo skyrių</w:t>
      </w:r>
      <w:r w:rsidR="00DC146E" w:rsidRPr="00DC146E">
        <w:rPr>
          <w:sz w:val="24"/>
          <w:szCs w:val="24"/>
          <w:lang w:val="lt-LT" w:eastAsia="en-US"/>
        </w:rPr>
        <w:t xml:space="preserve">. </w:t>
      </w:r>
    </w:p>
    <w:p w14:paraId="07E0DE34" w14:textId="77777777" w:rsidR="00DC146E" w:rsidRPr="00DC146E" w:rsidRDefault="00DC146E" w:rsidP="00CE13AA">
      <w:pPr>
        <w:ind w:firstLine="720"/>
        <w:jc w:val="both"/>
        <w:rPr>
          <w:sz w:val="24"/>
          <w:szCs w:val="24"/>
          <w:lang w:val="lt-LT" w:eastAsia="en-US"/>
        </w:rPr>
      </w:pPr>
      <w:r>
        <w:rPr>
          <w:sz w:val="24"/>
          <w:szCs w:val="24"/>
          <w:lang w:val="lt-LT" w:eastAsia="en-US"/>
        </w:rPr>
        <w:t>2. Įpareigoti Pandėlio gimnazijos direktorių</w:t>
      </w:r>
      <w:r w:rsidRPr="00DC146E">
        <w:rPr>
          <w:sz w:val="24"/>
          <w:szCs w:val="24"/>
          <w:lang w:val="lt-LT" w:eastAsia="en-US"/>
        </w:rPr>
        <w:t xml:space="preserve">: </w:t>
      </w:r>
    </w:p>
    <w:p w14:paraId="07E0DE35" w14:textId="40F7657F" w:rsidR="00DC146E" w:rsidRPr="00DC146E" w:rsidRDefault="00DC146E" w:rsidP="00CE13AA">
      <w:pPr>
        <w:ind w:firstLine="720"/>
        <w:jc w:val="both"/>
        <w:rPr>
          <w:sz w:val="24"/>
          <w:szCs w:val="24"/>
          <w:lang w:val="lt-LT" w:eastAsia="en-US"/>
        </w:rPr>
      </w:pPr>
      <w:r>
        <w:rPr>
          <w:sz w:val="24"/>
          <w:szCs w:val="24"/>
          <w:lang w:val="lt-LT" w:eastAsia="en-US"/>
        </w:rPr>
        <w:t>2.1. raštu pranešti vi</w:t>
      </w:r>
      <w:r w:rsidR="001F6D38">
        <w:rPr>
          <w:sz w:val="24"/>
          <w:szCs w:val="24"/>
          <w:lang w:val="lt-LT" w:eastAsia="en-US"/>
        </w:rPr>
        <w:t>siems Kazliškio skyriaus mokiniams</w:t>
      </w:r>
      <w:r w:rsidR="00AC606C">
        <w:rPr>
          <w:sz w:val="24"/>
          <w:szCs w:val="24"/>
          <w:lang w:val="lt-LT" w:eastAsia="en-US"/>
        </w:rPr>
        <w:t xml:space="preserve"> </w:t>
      </w:r>
      <w:r>
        <w:rPr>
          <w:sz w:val="24"/>
          <w:szCs w:val="24"/>
          <w:lang w:val="lt-LT" w:eastAsia="en-US"/>
        </w:rPr>
        <w:t>/</w:t>
      </w:r>
      <w:r w:rsidR="00AC606C">
        <w:rPr>
          <w:sz w:val="24"/>
          <w:szCs w:val="24"/>
          <w:lang w:val="lt-LT" w:eastAsia="en-US"/>
        </w:rPr>
        <w:t xml:space="preserve"> </w:t>
      </w:r>
      <w:r w:rsidR="001F6D38">
        <w:rPr>
          <w:sz w:val="24"/>
          <w:szCs w:val="24"/>
          <w:lang w:val="lt-LT" w:eastAsia="en-US"/>
        </w:rPr>
        <w:t>vaikams ir jų</w:t>
      </w:r>
      <w:r w:rsidRPr="00DC146E">
        <w:rPr>
          <w:sz w:val="24"/>
          <w:szCs w:val="24"/>
          <w:lang w:val="lt-LT" w:eastAsia="en-US"/>
        </w:rPr>
        <w:t xml:space="preserve"> tėvams (globėjams, rūpintojams) apie įstaigos vidaus struktūros pertvark</w:t>
      </w:r>
      <w:r w:rsidR="001F6D38">
        <w:rPr>
          <w:sz w:val="24"/>
          <w:szCs w:val="24"/>
          <w:lang w:val="lt-LT" w:eastAsia="en-US"/>
        </w:rPr>
        <w:t>ym</w:t>
      </w:r>
      <w:r w:rsidRPr="00DC146E">
        <w:rPr>
          <w:sz w:val="24"/>
          <w:szCs w:val="24"/>
          <w:lang w:val="lt-LT" w:eastAsia="en-US"/>
        </w:rPr>
        <w:t>ą</w:t>
      </w:r>
      <w:r w:rsidR="00F5511A">
        <w:rPr>
          <w:sz w:val="24"/>
          <w:szCs w:val="24"/>
          <w:lang w:val="lt-LT" w:eastAsia="en-US"/>
        </w:rPr>
        <w:t xml:space="preserve"> ne vėliau kaip per vieną mėnesį nuo šio sprendimo priėmimo dienos</w:t>
      </w:r>
      <w:r w:rsidRPr="00DC146E">
        <w:rPr>
          <w:sz w:val="24"/>
          <w:szCs w:val="24"/>
          <w:lang w:val="lt-LT" w:eastAsia="en-US"/>
        </w:rPr>
        <w:t>;</w:t>
      </w:r>
    </w:p>
    <w:p w14:paraId="07E0DE36" w14:textId="77777777" w:rsidR="00DC146E" w:rsidRPr="00DC146E" w:rsidRDefault="00CD4ACB" w:rsidP="00CE13AA">
      <w:pPr>
        <w:ind w:firstLine="720"/>
        <w:jc w:val="both"/>
        <w:rPr>
          <w:sz w:val="24"/>
          <w:szCs w:val="24"/>
          <w:lang w:val="lt-LT" w:eastAsia="en-US"/>
        </w:rPr>
      </w:pPr>
      <w:r>
        <w:rPr>
          <w:sz w:val="24"/>
          <w:szCs w:val="24"/>
          <w:lang w:val="lt-LT" w:eastAsia="en-US"/>
        </w:rPr>
        <w:t xml:space="preserve">2.2. įspėti </w:t>
      </w:r>
      <w:r w:rsidR="00DC146E" w:rsidRPr="00DC146E">
        <w:rPr>
          <w:sz w:val="24"/>
          <w:szCs w:val="24"/>
          <w:lang w:val="lt-LT" w:eastAsia="en-US"/>
        </w:rPr>
        <w:t>darbuotojus</w:t>
      </w:r>
      <w:r>
        <w:rPr>
          <w:sz w:val="24"/>
          <w:szCs w:val="24"/>
          <w:lang w:val="lt-LT" w:eastAsia="en-US"/>
        </w:rPr>
        <w:t xml:space="preserve"> dėl jų atleidimo iš darbo, atlikti visus kitus su darbo santykiais susijusius juridinius veiksmus</w:t>
      </w:r>
      <w:r w:rsidR="00DC146E" w:rsidRPr="00DC146E">
        <w:rPr>
          <w:sz w:val="24"/>
          <w:szCs w:val="24"/>
          <w:lang w:val="lt-LT" w:eastAsia="en-US"/>
        </w:rPr>
        <w:t xml:space="preserve"> ir su jais atsiskaityti įstatymų numatyta tvarka ir terminais;</w:t>
      </w:r>
    </w:p>
    <w:p w14:paraId="07E0DE37" w14:textId="77777777" w:rsidR="00E4215C" w:rsidRPr="00CE13AA" w:rsidRDefault="00DC146E" w:rsidP="00CD4ACB">
      <w:pPr>
        <w:ind w:firstLine="720"/>
        <w:jc w:val="both"/>
        <w:rPr>
          <w:sz w:val="24"/>
          <w:szCs w:val="24"/>
          <w:lang w:val="lt-LT" w:eastAsia="en-US"/>
        </w:rPr>
      </w:pPr>
      <w:r>
        <w:rPr>
          <w:sz w:val="24"/>
          <w:szCs w:val="24"/>
          <w:lang w:val="lt-LT" w:eastAsia="en-US"/>
        </w:rPr>
        <w:t xml:space="preserve">2.3. iki 2019 m. </w:t>
      </w:r>
      <w:r w:rsidR="00855778">
        <w:rPr>
          <w:sz w:val="24"/>
          <w:szCs w:val="24"/>
          <w:lang w:val="lt-LT" w:eastAsia="en-US"/>
        </w:rPr>
        <w:t>gegužės 31</w:t>
      </w:r>
      <w:r w:rsidRPr="00DC146E">
        <w:rPr>
          <w:sz w:val="24"/>
          <w:szCs w:val="24"/>
          <w:lang w:val="lt-LT" w:eastAsia="en-US"/>
        </w:rPr>
        <w:t xml:space="preserve"> d. paren</w:t>
      </w:r>
      <w:r w:rsidR="00855778">
        <w:rPr>
          <w:sz w:val="24"/>
          <w:szCs w:val="24"/>
          <w:lang w:val="lt-LT" w:eastAsia="en-US"/>
        </w:rPr>
        <w:t>gti naują Rokiškio r. Pandėlio gimnazijos</w:t>
      </w:r>
      <w:r w:rsidRPr="00DC146E">
        <w:rPr>
          <w:sz w:val="24"/>
          <w:szCs w:val="24"/>
          <w:lang w:val="lt-LT" w:eastAsia="en-US"/>
        </w:rPr>
        <w:t xml:space="preserve"> nuostatų redakciją ir pateikti </w:t>
      </w:r>
      <w:r w:rsidR="00CD4ACB">
        <w:rPr>
          <w:sz w:val="24"/>
          <w:szCs w:val="24"/>
          <w:lang w:val="lt-LT" w:eastAsia="en-US"/>
        </w:rPr>
        <w:t xml:space="preserve"> Švietimo, kultūros ir sporto skyriui.</w:t>
      </w:r>
    </w:p>
    <w:p w14:paraId="07E0DE38" w14:textId="77777777" w:rsidR="00341AE3" w:rsidRDefault="00CE13AA" w:rsidP="00CE13AA">
      <w:pPr>
        <w:ind w:right="-58" w:firstLine="709"/>
        <w:jc w:val="both"/>
        <w:rPr>
          <w:sz w:val="24"/>
          <w:szCs w:val="24"/>
          <w:lang w:val="lt-LT"/>
        </w:rPr>
      </w:pPr>
      <w:r>
        <w:rPr>
          <w:sz w:val="24"/>
          <w:szCs w:val="24"/>
          <w:lang w:val="lt-LT"/>
        </w:rPr>
        <w:t>Šis sprendimas per vieną mėnesį gali būti skundžiamas Lietuvos Respublikos administracinių ginčų komisijos Panevėžio apygardos skyriui, Lietuvos Respublikos ikiteisminio administracinių ginčų nagrinėjimo tvarkos įstatymo nustatyta tvarka arba Regionų apygardos administracinio teismo Kauno, Klaipėdos, Panevėžio ar Šiaulių rūmams Lietuvos Respublikos administracinių bylų teisenos įstatymo nustatyta tvarka.</w:t>
      </w:r>
      <w:r w:rsidR="00341AE3">
        <w:rPr>
          <w:sz w:val="24"/>
          <w:szCs w:val="24"/>
          <w:lang w:val="lt-LT"/>
        </w:rPr>
        <w:t xml:space="preserve"> </w:t>
      </w:r>
    </w:p>
    <w:p w14:paraId="07E0DE39" w14:textId="77777777" w:rsidR="00341AE3" w:rsidRDefault="00341AE3" w:rsidP="00CE13AA">
      <w:pPr>
        <w:ind w:right="-58" w:firstLine="709"/>
        <w:jc w:val="both"/>
        <w:rPr>
          <w:sz w:val="24"/>
          <w:szCs w:val="24"/>
          <w:lang w:val="lt-LT"/>
        </w:rPr>
      </w:pPr>
    </w:p>
    <w:p w14:paraId="07E0DE3A" w14:textId="77777777" w:rsidR="00341AE3" w:rsidRDefault="00341AE3" w:rsidP="00CE13AA">
      <w:pPr>
        <w:ind w:right="-58" w:firstLine="709"/>
        <w:jc w:val="both"/>
        <w:rPr>
          <w:sz w:val="24"/>
          <w:szCs w:val="24"/>
          <w:lang w:val="lt-LT"/>
        </w:rPr>
      </w:pPr>
    </w:p>
    <w:p w14:paraId="07E0DE3B" w14:textId="77777777" w:rsidR="00341AE3" w:rsidRDefault="00341AE3" w:rsidP="00CE13AA">
      <w:pPr>
        <w:ind w:right="-58" w:firstLine="709"/>
        <w:jc w:val="both"/>
        <w:rPr>
          <w:sz w:val="24"/>
          <w:szCs w:val="24"/>
          <w:lang w:val="lt-LT"/>
        </w:rPr>
      </w:pPr>
    </w:p>
    <w:p w14:paraId="07E0DE3C" w14:textId="77777777" w:rsidR="00107632" w:rsidRDefault="00107632" w:rsidP="00CE13AA">
      <w:pPr>
        <w:ind w:right="-58" w:firstLine="709"/>
        <w:jc w:val="both"/>
        <w:rPr>
          <w:sz w:val="24"/>
          <w:szCs w:val="24"/>
          <w:lang w:val="lt-LT"/>
        </w:rPr>
      </w:pPr>
    </w:p>
    <w:p w14:paraId="07E0DE3D" w14:textId="77777777" w:rsidR="00341AE3" w:rsidRDefault="00341AE3" w:rsidP="00CE13AA">
      <w:pPr>
        <w:ind w:right="-58" w:firstLine="709"/>
        <w:jc w:val="both"/>
        <w:rPr>
          <w:sz w:val="24"/>
          <w:szCs w:val="24"/>
          <w:lang w:val="lt-LT"/>
        </w:rPr>
      </w:pPr>
    </w:p>
    <w:p w14:paraId="07E0DE3E" w14:textId="77777777" w:rsidR="00CE13AA" w:rsidRDefault="00341AE3" w:rsidP="00107632">
      <w:pPr>
        <w:ind w:right="-58"/>
        <w:jc w:val="both"/>
        <w:rPr>
          <w:sz w:val="24"/>
          <w:szCs w:val="24"/>
          <w:lang w:val="lt-LT"/>
        </w:rPr>
      </w:pPr>
      <w:r>
        <w:rPr>
          <w:sz w:val="24"/>
          <w:szCs w:val="24"/>
          <w:lang w:val="lt-LT"/>
        </w:rPr>
        <w:t xml:space="preserve">Savivaldybės meras </w:t>
      </w:r>
      <w:r w:rsidR="00107632">
        <w:rPr>
          <w:sz w:val="24"/>
          <w:szCs w:val="24"/>
          <w:lang w:val="lt-LT"/>
        </w:rPr>
        <w:t xml:space="preserve">                                                                                        Ramūnas Godeliauskas</w:t>
      </w:r>
      <w:r>
        <w:rPr>
          <w:sz w:val="24"/>
          <w:szCs w:val="24"/>
          <w:lang w:val="lt-LT"/>
        </w:rPr>
        <w:t xml:space="preserve">                      </w:t>
      </w:r>
    </w:p>
    <w:p w14:paraId="07E0DE3F" w14:textId="77777777" w:rsidR="00495A04" w:rsidRPr="00A63FAE" w:rsidRDefault="00495A04" w:rsidP="00495A04">
      <w:pPr>
        <w:rPr>
          <w:caps/>
          <w:sz w:val="24"/>
          <w:szCs w:val="24"/>
          <w:lang w:val="lt-LT"/>
        </w:rPr>
      </w:pPr>
    </w:p>
    <w:p w14:paraId="07E0DE40" w14:textId="77777777" w:rsidR="00495A04" w:rsidRPr="00A63FAE" w:rsidRDefault="00495A04" w:rsidP="00495A04">
      <w:pPr>
        <w:rPr>
          <w:caps/>
          <w:sz w:val="24"/>
          <w:szCs w:val="24"/>
          <w:lang w:val="lt-LT"/>
        </w:rPr>
      </w:pPr>
    </w:p>
    <w:p w14:paraId="07E0DE41" w14:textId="77777777" w:rsidR="00341AE3" w:rsidRPr="00A63FAE" w:rsidRDefault="00341AE3" w:rsidP="00495A04">
      <w:pPr>
        <w:rPr>
          <w:caps/>
          <w:sz w:val="24"/>
          <w:szCs w:val="24"/>
          <w:lang w:val="lt-LT"/>
        </w:rPr>
      </w:pPr>
    </w:p>
    <w:p w14:paraId="07E0DE42" w14:textId="77777777" w:rsidR="0076245C" w:rsidRPr="0076245C" w:rsidRDefault="0076245C" w:rsidP="0076245C">
      <w:pPr>
        <w:jc w:val="both"/>
        <w:rPr>
          <w:caps/>
          <w:sz w:val="24"/>
          <w:szCs w:val="24"/>
          <w:lang w:val="lt-LT"/>
        </w:rPr>
      </w:pPr>
    </w:p>
    <w:p w14:paraId="07E0DE43" w14:textId="77777777" w:rsidR="00495A04" w:rsidRPr="00A63FAE" w:rsidRDefault="00495A04" w:rsidP="00495A04">
      <w:pPr>
        <w:rPr>
          <w:caps/>
          <w:sz w:val="24"/>
          <w:szCs w:val="24"/>
          <w:lang w:val="lt-LT"/>
        </w:rPr>
      </w:pPr>
    </w:p>
    <w:p w14:paraId="07E0DE44" w14:textId="77777777" w:rsidR="00495A04" w:rsidRPr="00A63FAE" w:rsidRDefault="00495A04" w:rsidP="00495A04">
      <w:pPr>
        <w:rPr>
          <w:caps/>
          <w:sz w:val="24"/>
          <w:szCs w:val="24"/>
          <w:lang w:val="lt-LT"/>
        </w:rPr>
      </w:pPr>
    </w:p>
    <w:p w14:paraId="07E0DE45" w14:textId="77777777" w:rsidR="00495A04" w:rsidRPr="00A63FAE" w:rsidRDefault="00495A04" w:rsidP="00495A04">
      <w:pPr>
        <w:rPr>
          <w:caps/>
          <w:sz w:val="24"/>
          <w:szCs w:val="24"/>
          <w:lang w:val="lt-LT"/>
        </w:rPr>
      </w:pPr>
    </w:p>
    <w:p w14:paraId="07E0DE46" w14:textId="77777777" w:rsidR="001059F4" w:rsidRPr="00A63FAE" w:rsidRDefault="001059F4" w:rsidP="008E7F5B">
      <w:pPr>
        <w:rPr>
          <w:lang w:val="lt-LT"/>
        </w:rPr>
      </w:pPr>
    </w:p>
    <w:p w14:paraId="07E0DE47" w14:textId="77777777" w:rsidR="00893E73" w:rsidRPr="00A63FAE" w:rsidRDefault="00893E73" w:rsidP="008E7F5B">
      <w:pPr>
        <w:rPr>
          <w:lang w:val="lt-LT"/>
        </w:rPr>
      </w:pPr>
    </w:p>
    <w:p w14:paraId="07E0DE48" w14:textId="77777777" w:rsidR="00893E73" w:rsidRPr="00A63FAE" w:rsidRDefault="00893E73" w:rsidP="008E7F5B">
      <w:pPr>
        <w:rPr>
          <w:lang w:val="lt-LT"/>
        </w:rPr>
      </w:pPr>
    </w:p>
    <w:p w14:paraId="07E0DE49" w14:textId="72A54491" w:rsidR="00814F93" w:rsidRPr="00A63FAE" w:rsidRDefault="001A1067" w:rsidP="008E7F5B">
      <w:pPr>
        <w:rPr>
          <w:lang w:val="lt-LT"/>
        </w:rPr>
      </w:pPr>
      <w:r>
        <w:rPr>
          <w:sz w:val="24"/>
          <w:szCs w:val="24"/>
          <w:lang w:val="lt-LT"/>
        </w:rPr>
        <w:t xml:space="preserve">Jolita </w:t>
      </w:r>
      <w:proofErr w:type="spellStart"/>
      <w:r>
        <w:rPr>
          <w:sz w:val="24"/>
          <w:szCs w:val="24"/>
          <w:lang w:val="lt-LT"/>
        </w:rPr>
        <w:t>Geida</w:t>
      </w:r>
      <w:r w:rsidRPr="006E3D5D">
        <w:rPr>
          <w:sz w:val="24"/>
          <w:szCs w:val="24"/>
          <w:lang w:val="lt-LT"/>
        </w:rPr>
        <w:t>nienė</w:t>
      </w:r>
      <w:bookmarkStart w:id="0" w:name="_GoBack"/>
      <w:bookmarkEnd w:id="0"/>
      <w:proofErr w:type="spellEnd"/>
    </w:p>
    <w:p w14:paraId="07E0DE4C" w14:textId="5C44F0D0" w:rsidR="00D77463" w:rsidRPr="00A63FAE" w:rsidRDefault="00A63FAE" w:rsidP="00A63FAE">
      <w:pPr>
        <w:jc w:val="center"/>
        <w:rPr>
          <w:b/>
          <w:sz w:val="24"/>
          <w:szCs w:val="24"/>
          <w:lang w:val="lt-LT"/>
        </w:rPr>
      </w:pPr>
      <w:r w:rsidRPr="00A63FAE">
        <w:rPr>
          <w:b/>
          <w:sz w:val="24"/>
          <w:szCs w:val="24"/>
          <w:lang w:val="lt-LT"/>
        </w:rPr>
        <w:lastRenderedPageBreak/>
        <w:t>SPRENDIMO PROJEKTO  „DĖL ROKIŠKIO R. PANDĖLIO GIMNAZIJOS VIDAUS STRUKTŪROS PERTVARKYMO</w:t>
      </w:r>
      <w:r>
        <w:rPr>
          <w:b/>
          <w:sz w:val="24"/>
          <w:szCs w:val="24"/>
          <w:lang w:val="lt-LT"/>
        </w:rPr>
        <w:t xml:space="preserve">“ </w:t>
      </w:r>
      <w:r w:rsidRPr="00A63FAE">
        <w:rPr>
          <w:b/>
          <w:sz w:val="24"/>
          <w:szCs w:val="24"/>
          <w:lang w:val="lt-LT"/>
        </w:rPr>
        <w:t>AIŠKINAMASIS RAŠTAS</w:t>
      </w:r>
    </w:p>
    <w:p w14:paraId="07E0DE4D" w14:textId="77777777" w:rsidR="00D77463" w:rsidRPr="00A63FAE" w:rsidRDefault="00D77463" w:rsidP="00D77463">
      <w:pPr>
        <w:jc w:val="center"/>
        <w:rPr>
          <w:sz w:val="24"/>
          <w:szCs w:val="24"/>
          <w:lang w:val="lt-LT"/>
        </w:rPr>
      </w:pPr>
    </w:p>
    <w:p w14:paraId="07E0DE4E" w14:textId="679751A0" w:rsidR="00D77463" w:rsidRDefault="00D77463" w:rsidP="00D77463">
      <w:pPr>
        <w:jc w:val="center"/>
        <w:rPr>
          <w:sz w:val="24"/>
          <w:szCs w:val="24"/>
        </w:rPr>
      </w:pPr>
      <w:proofErr w:type="gramStart"/>
      <w:r>
        <w:rPr>
          <w:sz w:val="24"/>
          <w:szCs w:val="24"/>
        </w:rPr>
        <w:t xml:space="preserve">2019 m. </w:t>
      </w:r>
      <w:proofErr w:type="spellStart"/>
      <w:r>
        <w:rPr>
          <w:sz w:val="24"/>
          <w:szCs w:val="24"/>
        </w:rPr>
        <w:t>balandžio</w:t>
      </w:r>
      <w:proofErr w:type="spellEnd"/>
      <w:r w:rsidR="005E4F43">
        <w:rPr>
          <w:sz w:val="24"/>
          <w:szCs w:val="24"/>
        </w:rPr>
        <w:t xml:space="preserve"> 26</w:t>
      </w:r>
      <w:r>
        <w:rPr>
          <w:sz w:val="24"/>
          <w:szCs w:val="24"/>
        </w:rPr>
        <w:t xml:space="preserve"> d.</w:t>
      </w:r>
      <w:proofErr w:type="gramEnd"/>
    </w:p>
    <w:p w14:paraId="07E0DE4F" w14:textId="77777777" w:rsidR="009477AF" w:rsidRDefault="00341AE3" w:rsidP="00107632">
      <w:pPr>
        <w:jc w:val="center"/>
        <w:rPr>
          <w:sz w:val="24"/>
          <w:szCs w:val="24"/>
        </w:rPr>
      </w:pPr>
      <w:proofErr w:type="spellStart"/>
      <w:r>
        <w:rPr>
          <w:sz w:val="24"/>
          <w:szCs w:val="24"/>
        </w:rPr>
        <w:t>Rokiškis</w:t>
      </w:r>
      <w:proofErr w:type="spellEnd"/>
    </w:p>
    <w:p w14:paraId="07E0DE50" w14:textId="77777777" w:rsidR="00107632" w:rsidRDefault="00107632" w:rsidP="00597C4D">
      <w:pPr>
        <w:rPr>
          <w:sz w:val="24"/>
          <w:szCs w:val="24"/>
        </w:rPr>
      </w:pPr>
    </w:p>
    <w:p w14:paraId="07E0DE51" w14:textId="77777777" w:rsidR="00D178ED" w:rsidRDefault="00D178ED" w:rsidP="00D178ED">
      <w:pPr>
        <w:ind w:firstLine="851"/>
        <w:jc w:val="both"/>
        <w:rPr>
          <w:b/>
          <w:sz w:val="24"/>
          <w:szCs w:val="24"/>
          <w:lang w:val="lt-LT"/>
        </w:rPr>
      </w:pPr>
      <w:r w:rsidRPr="006E3D5D">
        <w:rPr>
          <w:b/>
          <w:sz w:val="24"/>
          <w:szCs w:val="24"/>
          <w:lang w:val="lt-LT"/>
        </w:rPr>
        <w:t xml:space="preserve">Parengto sprendimo projekto tikslai ir uždaviniai. </w:t>
      </w:r>
    </w:p>
    <w:p w14:paraId="07E0DE52" w14:textId="77777777" w:rsidR="00D178ED" w:rsidRPr="006E3D5D" w:rsidRDefault="00D178ED" w:rsidP="00D178ED">
      <w:pPr>
        <w:ind w:firstLine="851"/>
        <w:jc w:val="both"/>
        <w:rPr>
          <w:b/>
          <w:sz w:val="24"/>
          <w:szCs w:val="24"/>
          <w:lang w:val="lt-LT"/>
        </w:rPr>
      </w:pPr>
      <w:r w:rsidRPr="000A0AE7">
        <w:rPr>
          <w:sz w:val="24"/>
          <w:szCs w:val="24"/>
          <w:lang w:val="lt-LT"/>
        </w:rPr>
        <w:t>Sprendimo projekto tikslas ir uždaviniai –</w:t>
      </w:r>
      <w:r>
        <w:rPr>
          <w:sz w:val="24"/>
          <w:szCs w:val="24"/>
          <w:lang w:val="lt-LT"/>
        </w:rPr>
        <w:t xml:space="preserve"> likviduoti Rokiškio r. Pandėlio gimnazijos </w:t>
      </w:r>
      <w:r w:rsidR="00341AE3">
        <w:rPr>
          <w:sz w:val="24"/>
          <w:szCs w:val="24"/>
          <w:lang w:val="lt-LT"/>
        </w:rPr>
        <w:t xml:space="preserve">Kazliškio </w:t>
      </w:r>
      <w:r>
        <w:rPr>
          <w:sz w:val="24"/>
          <w:szCs w:val="24"/>
          <w:lang w:val="lt-LT"/>
        </w:rPr>
        <w:t>ikimokyklinio ir pradinio ugdymo skyrių, įpareigoti Pandėlio gimnazijos direktorių atlikti veiksmus, susijusius su gimnazijos vidaus struktūros pertvarka.</w:t>
      </w:r>
    </w:p>
    <w:p w14:paraId="07E0DE53" w14:textId="77777777" w:rsidR="00D178ED" w:rsidRDefault="00D178ED" w:rsidP="00D178ED">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07E0DE54" w14:textId="77777777" w:rsidR="00D178ED" w:rsidRDefault="00D178ED" w:rsidP="00D178ED">
      <w:pPr>
        <w:ind w:firstLine="851"/>
        <w:jc w:val="both"/>
        <w:rPr>
          <w:sz w:val="24"/>
          <w:szCs w:val="24"/>
          <w:lang w:val="lt-LT"/>
        </w:rPr>
      </w:pPr>
      <w:r w:rsidRPr="00C70543">
        <w:rPr>
          <w:sz w:val="24"/>
          <w:szCs w:val="24"/>
          <w:lang w:val="lt-LT"/>
        </w:rPr>
        <w:t>Lietuvos Respubl</w:t>
      </w:r>
      <w:r>
        <w:rPr>
          <w:sz w:val="24"/>
          <w:szCs w:val="24"/>
          <w:lang w:val="lt-LT"/>
        </w:rPr>
        <w:t>ikos vietos savivaldos įstatymas</w:t>
      </w:r>
      <w:r w:rsidR="00403B7D">
        <w:rPr>
          <w:sz w:val="24"/>
          <w:szCs w:val="24"/>
          <w:lang w:val="lt-LT"/>
        </w:rPr>
        <w:t xml:space="preserve"> (16 str. 2 d. 21 p. nurodo, kad savivaldybės biudžetinių įstaigų reorganizavimas yra išimtinė savivaldybės tarybos kompetencija)</w:t>
      </w:r>
      <w:r w:rsidRPr="00C70543">
        <w:rPr>
          <w:sz w:val="24"/>
          <w:szCs w:val="24"/>
          <w:lang w:val="lt-LT"/>
        </w:rPr>
        <w:t xml:space="preserve">, </w:t>
      </w:r>
      <w:r w:rsidR="006B18D5">
        <w:rPr>
          <w:sz w:val="24"/>
          <w:szCs w:val="24"/>
          <w:lang w:val="lt-LT"/>
        </w:rPr>
        <w:t xml:space="preserve">Biudžetinių įstaigų įstatymas( 4 straipsnio 3 dalies 4 punktas nurodo, kad savivaldybės taryba priima sprendimą dėl biudžetinių įstaigų pertvarkymo), </w:t>
      </w:r>
      <w:r>
        <w:rPr>
          <w:sz w:val="24"/>
          <w:szCs w:val="24"/>
          <w:lang w:val="lt-LT"/>
        </w:rPr>
        <w:t>Lietuvos Respublikos švietimo įstatymas</w:t>
      </w:r>
      <w:r w:rsidR="001F6D38">
        <w:rPr>
          <w:sz w:val="24"/>
          <w:szCs w:val="24"/>
          <w:lang w:val="lt-LT"/>
        </w:rPr>
        <w:t xml:space="preserve"> (4</w:t>
      </w:r>
      <w:r w:rsidR="00D42674">
        <w:rPr>
          <w:sz w:val="24"/>
          <w:szCs w:val="24"/>
          <w:lang w:val="lt-LT"/>
        </w:rPr>
        <w:t xml:space="preserve"> p. nurodo, kad bendrojo ugdymo mokyklos pertvarkomos savininko teises ir pareigas įgyvendinančios institucijos sprendimu)</w:t>
      </w:r>
      <w:r>
        <w:rPr>
          <w:sz w:val="24"/>
          <w:szCs w:val="24"/>
          <w:lang w:val="lt-LT"/>
        </w:rPr>
        <w:t xml:space="preserve">, </w:t>
      </w:r>
      <w:r w:rsidRPr="00497DCA">
        <w:rPr>
          <w:sz w:val="24"/>
          <w:szCs w:val="24"/>
          <w:lang w:val="lt-LT"/>
        </w:rPr>
        <w:t>Rokiškio rajono savivaldybės bendrojo ugdymo mokyklų tinklo pertvarkos 2016–2020 metų bendr</w:t>
      </w:r>
      <w:r w:rsidR="00C06063">
        <w:rPr>
          <w:sz w:val="24"/>
          <w:szCs w:val="24"/>
          <w:lang w:val="lt-LT"/>
        </w:rPr>
        <w:t>asis</w:t>
      </w:r>
      <w:r>
        <w:rPr>
          <w:sz w:val="24"/>
          <w:szCs w:val="24"/>
          <w:lang w:val="lt-LT"/>
        </w:rPr>
        <w:t xml:space="preserve"> </w:t>
      </w:r>
      <w:r w:rsidRPr="00497DCA">
        <w:rPr>
          <w:sz w:val="24"/>
          <w:szCs w:val="24"/>
          <w:lang w:val="lt-LT"/>
        </w:rPr>
        <w:t>plan</w:t>
      </w:r>
      <w:r w:rsidR="00403B7D">
        <w:rPr>
          <w:sz w:val="24"/>
          <w:szCs w:val="24"/>
          <w:lang w:val="lt-LT"/>
        </w:rPr>
        <w:t>as</w:t>
      </w:r>
      <w:r w:rsidR="00C06063">
        <w:rPr>
          <w:sz w:val="24"/>
          <w:szCs w:val="24"/>
          <w:lang w:val="lt-LT"/>
        </w:rPr>
        <w:t xml:space="preserve">, </w:t>
      </w:r>
      <w:r w:rsidR="004E1849">
        <w:rPr>
          <w:sz w:val="24"/>
          <w:szCs w:val="24"/>
          <w:lang w:val="lt-LT"/>
        </w:rPr>
        <w:t>patvirtintas Rokiškio rajono savivaldybė</w:t>
      </w:r>
      <w:r w:rsidR="00C06063">
        <w:rPr>
          <w:sz w:val="24"/>
          <w:szCs w:val="24"/>
          <w:lang w:val="lt-LT"/>
        </w:rPr>
        <w:t>s</w:t>
      </w:r>
      <w:r w:rsidR="00163F73">
        <w:rPr>
          <w:sz w:val="24"/>
          <w:szCs w:val="24"/>
          <w:lang w:val="lt-LT"/>
        </w:rPr>
        <w:t xml:space="preserve"> tarybos 2016-04-29 Nr. TS-108.</w:t>
      </w:r>
    </w:p>
    <w:p w14:paraId="07E0DE55" w14:textId="77777777" w:rsidR="00D178ED" w:rsidRDefault="00D178ED" w:rsidP="00D178ED">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07E0DE56" w14:textId="77777777" w:rsidR="00EE0E0E" w:rsidRDefault="00D178ED" w:rsidP="00D178ED">
      <w:pPr>
        <w:ind w:firstLine="851"/>
        <w:jc w:val="both"/>
        <w:rPr>
          <w:sz w:val="24"/>
          <w:szCs w:val="24"/>
          <w:lang w:val="lt-LT"/>
        </w:rPr>
      </w:pPr>
      <w:r w:rsidRPr="00497DCA">
        <w:rPr>
          <w:sz w:val="24"/>
          <w:szCs w:val="24"/>
          <w:lang w:val="lt-LT"/>
        </w:rPr>
        <w:t>Rokiškio rajono savivaldybės bendrojo ugdymo mokyklų tinklo pertvarkos 2016–2020 metų bendr</w:t>
      </w:r>
      <w:r w:rsidR="00403B7D">
        <w:rPr>
          <w:sz w:val="24"/>
          <w:szCs w:val="24"/>
          <w:lang w:val="lt-LT"/>
        </w:rPr>
        <w:t>ojo</w:t>
      </w:r>
      <w:r>
        <w:rPr>
          <w:sz w:val="24"/>
          <w:szCs w:val="24"/>
          <w:lang w:val="lt-LT"/>
        </w:rPr>
        <w:t xml:space="preserve"> </w:t>
      </w:r>
      <w:r w:rsidRPr="00497DCA">
        <w:rPr>
          <w:sz w:val="24"/>
          <w:szCs w:val="24"/>
          <w:lang w:val="lt-LT"/>
        </w:rPr>
        <w:t>plan</w:t>
      </w:r>
      <w:r w:rsidR="00403B7D">
        <w:rPr>
          <w:sz w:val="24"/>
          <w:szCs w:val="24"/>
          <w:lang w:val="lt-LT"/>
        </w:rPr>
        <w:t>o 12 punkte nurodyta, kad Pandėlio gimnazijos Kazliškio skyrius likviduojamas, jei pradinio ugdymo programoje mokysis mažiau kaip 10 mokinių. Skyriaus likvidavimas susijęs su vis mažėj</w:t>
      </w:r>
      <w:r w:rsidR="001F6D38">
        <w:rPr>
          <w:sz w:val="24"/>
          <w:szCs w:val="24"/>
          <w:lang w:val="lt-LT"/>
        </w:rPr>
        <w:t>ančiu mokinių skaičiumi jame.</w:t>
      </w:r>
    </w:p>
    <w:p w14:paraId="07E0DE57" w14:textId="77777777" w:rsidR="00EE0E0E" w:rsidRDefault="00EE0E0E" w:rsidP="00597C4D">
      <w:pPr>
        <w:ind w:firstLine="851"/>
        <w:jc w:val="both"/>
        <w:rPr>
          <w:sz w:val="24"/>
          <w:szCs w:val="24"/>
          <w:lang w:val="lt-LT"/>
        </w:rPr>
      </w:pPr>
      <w:r>
        <w:rPr>
          <w:sz w:val="24"/>
          <w:szCs w:val="24"/>
          <w:lang w:val="lt-LT"/>
        </w:rPr>
        <w:t>Vaikai, gyvenantys Kazliškio seniūnijoje:</w:t>
      </w:r>
    </w:p>
    <w:tbl>
      <w:tblPr>
        <w:tblStyle w:val="Lentelstinklelis"/>
        <w:tblW w:w="0" w:type="auto"/>
        <w:tblLook w:val="04A0" w:firstRow="1" w:lastRow="0" w:firstColumn="1" w:lastColumn="0" w:noHBand="0" w:noVBand="1"/>
      </w:tblPr>
      <w:tblGrid>
        <w:gridCol w:w="1959"/>
        <w:gridCol w:w="1959"/>
        <w:gridCol w:w="1959"/>
        <w:gridCol w:w="1960"/>
        <w:gridCol w:w="1960"/>
      </w:tblGrid>
      <w:tr w:rsidR="00EE0E0E" w14:paraId="07E0DE5D" w14:textId="77777777" w:rsidTr="00EE0E0E">
        <w:tc>
          <w:tcPr>
            <w:tcW w:w="1959" w:type="dxa"/>
          </w:tcPr>
          <w:p w14:paraId="07E0DE58" w14:textId="77777777" w:rsidR="00EE0E0E" w:rsidRDefault="00EE0E0E" w:rsidP="00EE0E0E">
            <w:pPr>
              <w:jc w:val="center"/>
              <w:rPr>
                <w:sz w:val="24"/>
                <w:szCs w:val="24"/>
                <w:lang w:val="lt-LT"/>
              </w:rPr>
            </w:pPr>
            <w:r>
              <w:rPr>
                <w:sz w:val="24"/>
                <w:szCs w:val="24"/>
                <w:lang w:val="lt-LT"/>
              </w:rPr>
              <w:t>2013 m.</w:t>
            </w:r>
          </w:p>
        </w:tc>
        <w:tc>
          <w:tcPr>
            <w:tcW w:w="1959" w:type="dxa"/>
          </w:tcPr>
          <w:p w14:paraId="07E0DE59" w14:textId="77777777" w:rsidR="00EE0E0E" w:rsidRDefault="00EE0E0E" w:rsidP="00EE0E0E">
            <w:pPr>
              <w:jc w:val="center"/>
              <w:rPr>
                <w:sz w:val="24"/>
                <w:szCs w:val="24"/>
                <w:lang w:val="lt-LT"/>
              </w:rPr>
            </w:pPr>
            <w:r>
              <w:rPr>
                <w:sz w:val="24"/>
                <w:szCs w:val="24"/>
                <w:lang w:val="lt-LT"/>
              </w:rPr>
              <w:t>2014 m.</w:t>
            </w:r>
          </w:p>
        </w:tc>
        <w:tc>
          <w:tcPr>
            <w:tcW w:w="1959" w:type="dxa"/>
          </w:tcPr>
          <w:p w14:paraId="07E0DE5A" w14:textId="77777777" w:rsidR="00EE0E0E" w:rsidRDefault="00EE0E0E" w:rsidP="00EE0E0E">
            <w:pPr>
              <w:jc w:val="center"/>
              <w:rPr>
                <w:sz w:val="24"/>
                <w:szCs w:val="24"/>
                <w:lang w:val="lt-LT"/>
              </w:rPr>
            </w:pPr>
            <w:r>
              <w:rPr>
                <w:sz w:val="24"/>
                <w:szCs w:val="24"/>
                <w:lang w:val="lt-LT"/>
              </w:rPr>
              <w:t>2015 m.</w:t>
            </w:r>
          </w:p>
        </w:tc>
        <w:tc>
          <w:tcPr>
            <w:tcW w:w="1960" w:type="dxa"/>
          </w:tcPr>
          <w:p w14:paraId="07E0DE5B" w14:textId="77777777" w:rsidR="00EE0E0E" w:rsidRDefault="00EE0E0E" w:rsidP="00EE0E0E">
            <w:pPr>
              <w:jc w:val="center"/>
              <w:rPr>
                <w:sz w:val="24"/>
                <w:szCs w:val="24"/>
                <w:lang w:val="lt-LT"/>
              </w:rPr>
            </w:pPr>
            <w:r>
              <w:rPr>
                <w:sz w:val="24"/>
                <w:szCs w:val="24"/>
                <w:lang w:val="lt-LT"/>
              </w:rPr>
              <w:t>2016 m.</w:t>
            </w:r>
          </w:p>
        </w:tc>
        <w:tc>
          <w:tcPr>
            <w:tcW w:w="1960" w:type="dxa"/>
          </w:tcPr>
          <w:p w14:paraId="07E0DE5C" w14:textId="77777777" w:rsidR="00EE0E0E" w:rsidRDefault="00EE0E0E" w:rsidP="00EE0E0E">
            <w:pPr>
              <w:jc w:val="center"/>
              <w:rPr>
                <w:sz w:val="24"/>
                <w:szCs w:val="24"/>
                <w:lang w:val="lt-LT"/>
              </w:rPr>
            </w:pPr>
            <w:r>
              <w:rPr>
                <w:sz w:val="24"/>
                <w:szCs w:val="24"/>
                <w:lang w:val="lt-LT"/>
              </w:rPr>
              <w:t>2017 m.</w:t>
            </w:r>
          </w:p>
        </w:tc>
      </w:tr>
      <w:tr w:rsidR="00EE0E0E" w14:paraId="07E0DE63" w14:textId="77777777" w:rsidTr="00EE0E0E">
        <w:tc>
          <w:tcPr>
            <w:tcW w:w="1959" w:type="dxa"/>
          </w:tcPr>
          <w:p w14:paraId="07E0DE5E" w14:textId="77777777" w:rsidR="00EE0E0E" w:rsidRDefault="00397D33" w:rsidP="00EE0E0E">
            <w:pPr>
              <w:jc w:val="center"/>
              <w:rPr>
                <w:sz w:val="24"/>
                <w:szCs w:val="24"/>
                <w:lang w:val="lt-LT"/>
              </w:rPr>
            </w:pPr>
            <w:r>
              <w:rPr>
                <w:sz w:val="24"/>
                <w:szCs w:val="24"/>
                <w:lang w:val="lt-LT"/>
              </w:rPr>
              <w:t>2</w:t>
            </w:r>
          </w:p>
        </w:tc>
        <w:tc>
          <w:tcPr>
            <w:tcW w:w="1959" w:type="dxa"/>
          </w:tcPr>
          <w:p w14:paraId="07E0DE5F" w14:textId="77777777" w:rsidR="00EE0E0E" w:rsidRDefault="00397D33" w:rsidP="00EE0E0E">
            <w:pPr>
              <w:jc w:val="center"/>
              <w:rPr>
                <w:sz w:val="24"/>
                <w:szCs w:val="24"/>
                <w:lang w:val="lt-LT"/>
              </w:rPr>
            </w:pPr>
            <w:r>
              <w:rPr>
                <w:sz w:val="24"/>
                <w:szCs w:val="24"/>
                <w:lang w:val="lt-LT"/>
              </w:rPr>
              <w:t>2</w:t>
            </w:r>
          </w:p>
        </w:tc>
        <w:tc>
          <w:tcPr>
            <w:tcW w:w="1959" w:type="dxa"/>
          </w:tcPr>
          <w:p w14:paraId="07E0DE60" w14:textId="77777777" w:rsidR="00EE0E0E" w:rsidRDefault="00EE0E0E" w:rsidP="00EE0E0E">
            <w:pPr>
              <w:jc w:val="center"/>
              <w:rPr>
                <w:sz w:val="24"/>
                <w:szCs w:val="24"/>
                <w:lang w:val="lt-LT"/>
              </w:rPr>
            </w:pPr>
            <w:r>
              <w:rPr>
                <w:sz w:val="24"/>
                <w:szCs w:val="24"/>
                <w:lang w:val="lt-LT"/>
              </w:rPr>
              <w:t>1</w:t>
            </w:r>
          </w:p>
        </w:tc>
        <w:tc>
          <w:tcPr>
            <w:tcW w:w="1960" w:type="dxa"/>
          </w:tcPr>
          <w:p w14:paraId="07E0DE61" w14:textId="77777777" w:rsidR="00EE0E0E" w:rsidRDefault="00EE0E0E" w:rsidP="00EE0E0E">
            <w:pPr>
              <w:jc w:val="center"/>
              <w:rPr>
                <w:sz w:val="24"/>
                <w:szCs w:val="24"/>
                <w:lang w:val="lt-LT"/>
              </w:rPr>
            </w:pPr>
            <w:r>
              <w:rPr>
                <w:sz w:val="24"/>
                <w:szCs w:val="24"/>
                <w:lang w:val="lt-LT"/>
              </w:rPr>
              <w:t>2</w:t>
            </w:r>
          </w:p>
        </w:tc>
        <w:tc>
          <w:tcPr>
            <w:tcW w:w="1960" w:type="dxa"/>
          </w:tcPr>
          <w:p w14:paraId="07E0DE62" w14:textId="77777777" w:rsidR="00EE0E0E" w:rsidRDefault="00EE0E0E" w:rsidP="00EE0E0E">
            <w:pPr>
              <w:jc w:val="center"/>
              <w:rPr>
                <w:sz w:val="24"/>
                <w:szCs w:val="24"/>
                <w:lang w:val="lt-LT"/>
              </w:rPr>
            </w:pPr>
            <w:r>
              <w:rPr>
                <w:sz w:val="24"/>
                <w:szCs w:val="24"/>
                <w:lang w:val="lt-LT"/>
              </w:rPr>
              <w:t>3</w:t>
            </w:r>
          </w:p>
        </w:tc>
      </w:tr>
    </w:tbl>
    <w:p w14:paraId="07E0DE64" w14:textId="77777777" w:rsidR="00EE0E0E" w:rsidRDefault="00EE0E0E" w:rsidP="00EE0E0E">
      <w:pPr>
        <w:jc w:val="both"/>
        <w:rPr>
          <w:sz w:val="24"/>
          <w:szCs w:val="24"/>
          <w:lang w:val="lt-LT"/>
        </w:rPr>
      </w:pPr>
    </w:p>
    <w:p w14:paraId="07E0DE65" w14:textId="6A8FFD6F" w:rsidR="00A539D0" w:rsidRDefault="001F6D38" w:rsidP="00597C4D">
      <w:pPr>
        <w:ind w:firstLine="851"/>
        <w:jc w:val="both"/>
        <w:rPr>
          <w:sz w:val="24"/>
          <w:szCs w:val="24"/>
          <w:lang w:val="lt-LT"/>
        </w:rPr>
      </w:pPr>
      <w:r>
        <w:rPr>
          <w:sz w:val="24"/>
          <w:szCs w:val="24"/>
          <w:lang w:val="lt-LT"/>
        </w:rPr>
        <w:t xml:space="preserve"> </w:t>
      </w:r>
      <w:r w:rsidR="00EE0E0E">
        <w:rPr>
          <w:sz w:val="24"/>
          <w:szCs w:val="24"/>
          <w:lang w:val="lt-LT"/>
        </w:rPr>
        <w:t>V</w:t>
      </w:r>
      <w:r>
        <w:rPr>
          <w:sz w:val="24"/>
          <w:szCs w:val="24"/>
          <w:lang w:val="lt-LT"/>
        </w:rPr>
        <w:t>aikų skaičius 1</w:t>
      </w:r>
      <w:r w:rsidR="00A63FAE">
        <w:rPr>
          <w:sz w:val="24"/>
          <w:szCs w:val="24"/>
          <w:lang w:val="lt-LT" w:eastAsia="en-US"/>
        </w:rPr>
        <w:t>–</w:t>
      </w:r>
      <w:r>
        <w:rPr>
          <w:sz w:val="24"/>
          <w:szCs w:val="24"/>
          <w:lang w:val="lt-LT"/>
        </w:rPr>
        <w:t>4 kl</w:t>
      </w:r>
      <w:r w:rsidR="00EE0E0E">
        <w:rPr>
          <w:sz w:val="24"/>
          <w:szCs w:val="24"/>
          <w:lang w:val="lt-LT"/>
        </w:rPr>
        <w:t>asėse,  jeigu visi vaikai, kurie gyvenama</w:t>
      </w:r>
      <w:r>
        <w:rPr>
          <w:sz w:val="24"/>
          <w:szCs w:val="24"/>
          <w:lang w:val="lt-LT"/>
        </w:rPr>
        <w:t xml:space="preserve"> Kazliškio sen</w:t>
      </w:r>
      <w:r w:rsidR="00EE0E0E">
        <w:rPr>
          <w:sz w:val="24"/>
          <w:szCs w:val="24"/>
          <w:lang w:val="lt-LT"/>
        </w:rPr>
        <w:t>iūnijoje.</w:t>
      </w:r>
    </w:p>
    <w:tbl>
      <w:tblPr>
        <w:tblStyle w:val="Lentelstinklelis"/>
        <w:tblW w:w="0" w:type="auto"/>
        <w:tblLook w:val="04A0" w:firstRow="1" w:lastRow="0" w:firstColumn="1" w:lastColumn="0" w:noHBand="0" w:noVBand="1"/>
      </w:tblPr>
      <w:tblGrid>
        <w:gridCol w:w="2093"/>
        <w:gridCol w:w="1417"/>
        <w:gridCol w:w="1418"/>
        <w:gridCol w:w="1417"/>
        <w:gridCol w:w="1418"/>
        <w:gridCol w:w="1984"/>
      </w:tblGrid>
      <w:tr w:rsidR="00341AE3" w14:paraId="07E0DE6C" w14:textId="77777777" w:rsidTr="00EE0E0E">
        <w:tc>
          <w:tcPr>
            <w:tcW w:w="2093" w:type="dxa"/>
          </w:tcPr>
          <w:p w14:paraId="07E0DE66" w14:textId="77777777" w:rsidR="00341AE3" w:rsidRDefault="00EE0E0E" w:rsidP="00A539D0">
            <w:pPr>
              <w:jc w:val="center"/>
              <w:rPr>
                <w:sz w:val="24"/>
                <w:szCs w:val="24"/>
                <w:lang w:val="lt-LT"/>
              </w:rPr>
            </w:pPr>
            <w:r>
              <w:rPr>
                <w:sz w:val="24"/>
                <w:szCs w:val="24"/>
                <w:lang w:val="lt-LT"/>
              </w:rPr>
              <w:t>Mokslo</w:t>
            </w:r>
            <w:r w:rsidR="00341AE3">
              <w:rPr>
                <w:sz w:val="24"/>
                <w:szCs w:val="24"/>
                <w:lang w:val="lt-LT"/>
              </w:rPr>
              <w:t xml:space="preserve"> m</w:t>
            </w:r>
            <w:r>
              <w:rPr>
                <w:sz w:val="24"/>
                <w:szCs w:val="24"/>
                <w:lang w:val="lt-LT"/>
              </w:rPr>
              <w:t>etai</w:t>
            </w:r>
          </w:p>
        </w:tc>
        <w:tc>
          <w:tcPr>
            <w:tcW w:w="1417" w:type="dxa"/>
          </w:tcPr>
          <w:p w14:paraId="07E0DE67" w14:textId="77777777" w:rsidR="00341AE3" w:rsidRDefault="00341AE3" w:rsidP="00A539D0">
            <w:pPr>
              <w:jc w:val="center"/>
              <w:rPr>
                <w:sz w:val="24"/>
                <w:szCs w:val="24"/>
                <w:lang w:val="lt-LT"/>
              </w:rPr>
            </w:pPr>
            <w:r>
              <w:rPr>
                <w:sz w:val="24"/>
                <w:szCs w:val="24"/>
                <w:lang w:val="lt-LT"/>
              </w:rPr>
              <w:t xml:space="preserve">1 </w:t>
            </w:r>
            <w:proofErr w:type="spellStart"/>
            <w:r>
              <w:rPr>
                <w:sz w:val="24"/>
                <w:szCs w:val="24"/>
                <w:lang w:val="lt-LT"/>
              </w:rPr>
              <w:t>kl</w:t>
            </w:r>
            <w:proofErr w:type="spellEnd"/>
            <w:r>
              <w:rPr>
                <w:sz w:val="24"/>
                <w:szCs w:val="24"/>
                <w:lang w:val="lt-LT"/>
              </w:rPr>
              <w:t>.</w:t>
            </w:r>
          </w:p>
        </w:tc>
        <w:tc>
          <w:tcPr>
            <w:tcW w:w="1418" w:type="dxa"/>
          </w:tcPr>
          <w:p w14:paraId="07E0DE68" w14:textId="77777777" w:rsidR="00341AE3" w:rsidRDefault="00341AE3" w:rsidP="00A539D0">
            <w:pPr>
              <w:jc w:val="center"/>
              <w:rPr>
                <w:sz w:val="24"/>
                <w:szCs w:val="24"/>
                <w:lang w:val="lt-LT"/>
              </w:rPr>
            </w:pPr>
            <w:r>
              <w:rPr>
                <w:sz w:val="24"/>
                <w:szCs w:val="24"/>
                <w:lang w:val="lt-LT"/>
              </w:rPr>
              <w:t xml:space="preserve">2 </w:t>
            </w:r>
            <w:proofErr w:type="spellStart"/>
            <w:r>
              <w:rPr>
                <w:sz w:val="24"/>
                <w:szCs w:val="24"/>
                <w:lang w:val="lt-LT"/>
              </w:rPr>
              <w:t>kl</w:t>
            </w:r>
            <w:proofErr w:type="spellEnd"/>
            <w:r>
              <w:rPr>
                <w:sz w:val="24"/>
                <w:szCs w:val="24"/>
                <w:lang w:val="lt-LT"/>
              </w:rPr>
              <w:t>.</w:t>
            </w:r>
          </w:p>
        </w:tc>
        <w:tc>
          <w:tcPr>
            <w:tcW w:w="1417" w:type="dxa"/>
          </w:tcPr>
          <w:p w14:paraId="07E0DE69" w14:textId="77777777" w:rsidR="00341AE3" w:rsidRDefault="00341AE3" w:rsidP="00A539D0">
            <w:pPr>
              <w:jc w:val="center"/>
              <w:rPr>
                <w:sz w:val="24"/>
                <w:szCs w:val="24"/>
                <w:lang w:val="lt-LT"/>
              </w:rPr>
            </w:pPr>
            <w:r>
              <w:rPr>
                <w:sz w:val="24"/>
                <w:szCs w:val="24"/>
                <w:lang w:val="lt-LT"/>
              </w:rPr>
              <w:t xml:space="preserve">3 </w:t>
            </w:r>
            <w:proofErr w:type="spellStart"/>
            <w:r>
              <w:rPr>
                <w:sz w:val="24"/>
                <w:szCs w:val="24"/>
                <w:lang w:val="lt-LT"/>
              </w:rPr>
              <w:t>kl</w:t>
            </w:r>
            <w:proofErr w:type="spellEnd"/>
            <w:r>
              <w:rPr>
                <w:sz w:val="24"/>
                <w:szCs w:val="24"/>
                <w:lang w:val="lt-LT"/>
              </w:rPr>
              <w:t>.</w:t>
            </w:r>
          </w:p>
        </w:tc>
        <w:tc>
          <w:tcPr>
            <w:tcW w:w="1418" w:type="dxa"/>
          </w:tcPr>
          <w:p w14:paraId="07E0DE6A" w14:textId="77777777" w:rsidR="00341AE3" w:rsidRDefault="00341AE3" w:rsidP="00A539D0">
            <w:pPr>
              <w:jc w:val="center"/>
              <w:rPr>
                <w:sz w:val="24"/>
                <w:szCs w:val="24"/>
                <w:lang w:val="lt-LT"/>
              </w:rPr>
            </w:pPr>
            <w:r>
              <w:rPr>
                <w:sz w:val="24"/>
                <w:szCs w:val="24"/>
                <w:lang w:val="lt-LT"/>
              </w:rPr>
              <w:t xml:space="preserve">4 </w:t>
            </w:r>
            <w:proofErr w:type="spellStart"/>
            <w:r>
              <w:rPr>
                <w:sz w:val="24"/>
                <w:szCs w:val="24"/>
                <w:lang w:val="lt-LT"/>
              </w:rPr>
              <w:t>kl</w:t>
            </w:r>
            <w:proofErr w:type="spellEnd"/>
            <w:r>
              <w:rPr>
                <w:sz w:val="24"/>
                <w:szCs w:val="24"/>
                <w:lang w:val="lt-LT"/>
              </w:rPr>
              <w:t>.</w:t>
            </w:r>
          </w:p>
        </w:tc>
        <w:tc>
          <w:tcPr>
            <w:tcW w:w="1984" w:type="dxa"/>
            <w:shd w:val="clear" w:color="auto" w:fill="auto"/>
          </w:tcPr>
          <w:p w14:paraId="07E0DE6B" w14:textId="2881A213" w:rsidR="00341AE3" w:rsidRDefault="00A63FAE" w:rsidP="004E00AC">
            <w:pPr>
              <w:jc w:val="center"/>
              <w:rPr>
                <w:sz w:val="24"/>
                <w:szCs w:val="24"/>
                <w:lang w:val="lt-LT"/>
              </w:rPr>
            </w:pPr>
            <w:r>
              <w:rPr>
                <w:sz w:val="24"/>
                <w:szCs w:val="24"/>
                <w:lang w:val="lt-LT"/>
              </w:rPr>
              <w:t>Iš viso</w:t>
            </w:r>
            <w:r w:rsidR="00341AE3">
              <w:rPr>
                <w:sz w:val="24"/>
                <w:szCs w:val="24"/>
                <w:lang w:val="lt-LT"/>
              </w:rPr>
              <w:t xml:space="preserve"> mokinių</w:t>
            </w:r>
          </w:p>
        </w:tc>
      </w:tr>
      <w:tr w:rsidR="00341AE3" w14:paraId="07E0DE73" w14:textId="77777777" w:rsidTr="00EE0E0E">
        <w:tc>
          <w:tcPr>
            <w:tcW w:w="2093" w:type="dxa"/>
          </w:tcPr>
          <w:p w14:paraId="07E0DE6D" w14:textId="77777777" w:rsidR="00341AE3" w:rsidRDefault="00341AE3" w:rsidP="00D178ED">
            <w:pPr>
              <w:jc w:val="both"/>
              <w:rPr>
                <w:sz w:val="24"/>
                <w:szCs w:val="24"/>
                <w:lang w:val="lt-LT"/>
              </w:rPr>
            </w:pPr>
            <w:r>
              <w:rPr>
                <w:sz w:val="24"/>
                <w:szCs w:val="24"/>
                <w:lang w:val="lt-LT"/>
              </w:rPr>
              <w:t>2017-18</w:t>
            </w:r>
          </w:p>
        </w:tc>
        <w:tc>
          <w:tcPr>
            <w:tcW w:w="1417" w:type="dxa"/>
          </w:tcPr>
          <w:p w14:paraId="07E0DE6E" w14:textId="77777777" w:rsidR="00341AE3" w:rsidRPr="00163F73" w:rsidRDefault="00163F73" w:rsidP="00A539D0">
            <w:pPr>
              <w:jc w:val="center"/>
              <w:rPr>
                <w:color w:val="000000" w:themeColor="text1"/>
                <w:sz w:val="24"/>
                <w:szCs w:val="24"/>
                <w:lang w:val="lt-LT"/>
              </w:rPr>
            </w:pPr>
            <w:r>
              <w:rPr>
                <w:color w:val="000000" w:themeColor="text1"/>
                <w:sz w:val="24"/>
                <w:szCs w:val="24"/>
                <w:lang w:val="lt-LT"/>
              </w:rPr>
              <w:t>4</w:t>
            </w:r>
          </w:p>
        </w:tc>
        <w:tc>
          <w:tcPr>
            <w:tcW w:w="1418" w:type="dxa"/>
          </w:tcPr>
          <w:p w14:paraId="07E0DE6F" w14:textId="77777777" w:rsidR="00341AE3" w:rsidRDefault="00341AE3" w:rsidP="00A539D0">
            <w:pPr>
              <w:jc w:val="center"/>
              <w:rPr>
                <w:sz w:val="24"/>
                <w:szCs w:val="24"/>
                <w:lang w:val="lt-LT"/>
              </w:rPr>
            </w:pPr>
            <w:r>
              <w:rPr>
                <w:sz w:val="24"/>
                <w:szCs w:val="24"/>
                <w:lang w:val="lt-LT"/>
              </w:rPr>
              <w:t>2</w:t>
            </w:r>
          </w:p>
        </w:tc>
        <w:tc>
          <w:tcPr>
            <w:tcW w:w="1417" w:type="dxa"/>
          </w:tcPr>
          <w:p w14:paraId="07E0DE70" w14:textId="77777777" w:rsidR="00341AE3" w:rsidRDefault="00341AE3" w:rsidP="00A539D0">
            <w:pPr>
              <w:jc w:val="center"/>
              <w:rPr>
                <w:sz w:val="24"/>
                <w:szCs w:val="24"/>
                <w:lang w:val="lt-LT"/>
              </w:rPr>
            </w:pPr>
            <w:r>
              <w:rPr>
                <w:sz w:val="24"/>
                <w:szCs w:val="24"/>
                <w:lang w:val="lt-LT"/>
              </w:rPr>
              <w:t>5</w:t>
            </w:r>
          </w:p>
        </w:tc>
        <w:tc>
          <w:tcPr>
            <w:tcW w:w="1418" w:type="dxa"/>
          </w:tcPr>
          <w:p w14:paraId="07E0DE71" w14:textId="77777777" w:rsidR="00341AE3" w:rsidRDefault="00341AE3" w:rsidP="00A539D0">
            <w:pPr>
              <w:jc w:val="center"/>
              <w:rPr>
                <w:sz w:val="24"/>
                <w:szCs w:val="24"/>
                <w:lang w:val="lt-LT"/>
              </w:rPr>
            </w:pPr>
            <w:r>
              <w:rPr>
                <w:sz w:val="24"/>
                <w:szCs w:val="24"/>
                <w:lang w:val="lt-LT"/>
              </w:rPr>
              <w:t>5</w:t>
            </w:r>
          </w:p>
        </w:tc>
        <w:tc>
          <w:tcPr>
            <w:tcW w:w="1984" w:type="dxa"/>
            <w:shd w:val="clear" w:color="auto" w:fill="auto"/>
          </w:tcPr>
          <w:p w14:paraId="07E0DE72" w14:textId="77777777" w:rsidR="00341AE3" w:rsidRDefault="00341AE3" w:rsidP="00E06C51">
            <w:pPr>
              <w:jc w:val="center"/>
              <w:rPr>
                <w:sz w:val="24"/>
                <w:szCs w:val="24"/>
                <w:lang w:val="lt-LT"/>
              </w:rPr>
            </w:pPr>
            <w:r>
              <w:rPr>
                <w:sz w:val="24"/>
                <w:szCs w:val="24"/>
                <w:lang w:val="lt-LT"/>
              </w:rPr>
              <w:t>16</w:t>
            </w:r>
          </w:p>
        </w:tc>
      </w:tr>
      <w:tr w:rsidR="00341AE3" w14:paraId="07E0DE7A" w14:textId="77777777" w:rsidTr="00EE0E0E">
        <w:tc>
          <w:tcPr>
            <w:tcW w:w="2093" w:type="dxa"/>
          </w:tcPr>
          <w:p w14:paraId="07E0DE74" w14:textId="77777777" w:rsidR="00341AE3" w:rsidRDefault="00341AE3" w:rsidP="00D178ED">
            <w:pPr>
              <w:jc w:val="both"/>
              <w:rPr>
                <w:sz w:val="24"/>
                <w:szCs w:val="24"/>
                <w:lang w:val="lt-LT"/>
              </w:rPr>
            </w:pPr>
            <w:r>
              <w:rPr>
                <w:sz w:val="24"/>
                <w:szCs w:val="24"/>
                <w:lang w:val="lt-LT"/>
              </w:rPr>
              <w:t>2018-19</w:t>
            </w:r>
          </w:p>
        </w:tc>
        <w:tc>
          <w:tcPr>
            <w:tcW w:w="1417" w:type="dxa"/>
          </w:tcPr>
          <w:p w14:paraId="07E0DE75" w14:textId="77777777" w:rsidR="00341AE3" w:rsidRDefault="00341AE3" w:rsidP="00A539D0">
            <w:pPr>
              <w:jc w:val="center"/>
              <w:rPr>
                <w:sz w:val="24"/>
                <w:szCs w:val="24"/>
                <w:lang w:val="lt-LT"/>
              </w:rPr>
            </w:pPr>
            <w:r>
              <w:rPr>
                <w:sz w:val="24"/>
                <w:szCs w:val="24"/>
                <w:lang w:val="lt-LT"/>
              </w:rPr>
              <w:t>1</w:t>
            </w:r>
          </w:p>
        </w:tc>
        <w:tc>
          <w:tcPr>
            <w:tcW w:w="1418" w:type="dxa"/>
          </w:tcPr>
          <w:p w14:paraId="07E0DE76" w14:textId="77777777" w:rsidR="00341AE3" w:rsidRPr="00163F73" w:rsidRDefault="00163F73" w:rsidP="00A539D0">
            <w:pPr>
              <w:jc w:val="center"/>
              <w:rPr>
                <w:color w:val="000000" w:themeColor="text1"/>
                <w:sz w:val="24"/>
                <w:szCs w:val="24"/>
                <w:lang w:val="lt-LT"/>
              </w:rPr>
            </w:pPr>
            <w:r>
              <w:rPr>
                <w:color w:val="000000" w:themeColor="text1"/>
                <w:sz w:val="24"/>
                <w:szCs w:val="24"/>
                <w:lang w:val="lt-LT"/>
              </w:rPr>
              <w:t>2</w:t>
            </w:r>
          </w:p>
        </w:tc>
        <w:tc>
          <w:tcPr>
            <w:tcW w:w="1417" w:type="dxa"/>
          </w:tcPr>
          <w:p w14:paraId="07E0DE77" w14:textId="77777777" w:rsidR="00341AE3" w:rsidRDefault="00341AE3" w:rsidP="00A539D0">
            <w:pPr>
              <w:jc w:val="center"/>
              <w:rPr>
                <w:sz w:val="24"/>
                <w:szCs w:val="24"/>
                <w:lang w:val="lt-LT"/>
              </w:rPr>
            </w:pPr>
            <w:r>
              <w:rPr>
                <w:sz w:val="24"/>
                <w:szCs w:val="24"/>
                <w:lang w:val="lt-LT"/>
              </w:rPr>
              <w:t>2</w:t>
            </w:r>
          </w:p>
        </w:tc>
        <w:tc>
          <w:tcPr>
            <w:tcW w:w="1418" w:type="dxa"/>
          </w:tcPr>
          <w:p w14:paraId="07E0DE78" w14:textId="77777777" w:rsidR="00341AE3" w:rsidRDefault="00341AE3" w:rsidP="00A539D0">
            <w:pPr>
              <w:jc w:val="center"/>
              <w:rPr>
                <w:sz w:val="24"/>
                <w:szCs w:val="24"/>
                <w:lang w:val="lt-LT"/>
              </w:rPr>
            </w:pPr>
            <w:r>
              <w:rPr>
                <w:sz w:val="24"/>
                <w:szCs w:val="24"/>
                <w:lang w:val="lt-LT"/>
              </w:rPr>
              <w:t>5</w:t>
            </w:r>
          </w:p>
        </w:tc>
        <w:tc>
          <w:tcPr>
            <w:tcW w:w="1984" w:type="dxa"/>
            <w:shd w:val="clear" w:color="auto" w:fill="auto"/>
          </w:tcPr>
          <w:p w14:paraId="07E0DE79" w14:textId="77777777" w:rsidR="00341AE3" w:rsidRDefault="00341AE3" w:rsidP="00E06C51">
            <w:pPr>
              <w:jc w:val="center"/>
              <w:rPr>
                <w:sz w:val="24"/>
                <w:szCs w:val="24"/>
                <w:lang w:val="lt-LT"/>
              </w:rPr>
            </w:pPr>
            <w:r>
              <w:rPr>
                <w:sz w:val="24"/>
                <w:szCs w:val="24"/>
                <w:lang w:val="lt-LT"/>
              </w:rPr>
              <w:t>10</w:t>
            </w:r>
          </w:p>
        </w:tc>
      </w:tr>
      <w:tr w:rsidR="00341AE3" w14:paraId="07E0DE81" w14:textId="77777777" w:rsidTr="00EE0E0E">
        <w:tc>
          <w:tcPr>
            <w:tcW w:w="2093" w:type="dxa"/>
          </w:tcPr>
          <w:p w14:paraId="07E0DE7B" w14:textId="77777777" w:rsidR="00341AE3" w:rsidRPr="001F6D38" w:rsidRDefault="00341AE3" w:rsidP="00D178ED">
            <w:pPr>
              <w:jc w:val="both"/>
              <w:rPr>
                <w:b/>
                <w:sz w:val="24"/>
                <w:szCs w:val="24"/>
                <w:lang w:val="lt-LT"/>
              </w:rPr>
            </w:pPr>
            <w:r w:rsidRPr="001F6D38">
              <w:rPr>
                <w:b/>
                <w:sz w:val="24"/>
                <w:szCs w:val="24"/>
                <w:lang w:val="lt-LT"/>
              </w:rPr>
              <w:t>2019-20</w:t>
            </w:r>
          </w:p>
        </w:tc>
        <w:tc>
          <w:tcPr>
            <w:tcW w:w="1417" w:type="dxa"/>
          </w:tcPr>
          <w:p w14:paraId="07E0DE7C" w14:textId="77777777" w:rsidR="00341AE3" w:rsidRDefault="00341AE3" w:rsidP="00A539D0">
            <w:pPr>
              <w:jc w:val="center"/>
              <w:rPr>
                <w:sz w:val="24"/>
                <w:szCs w:val="24"/>
                <w:lang w:val="lt-LT"/>
              </w:rPr>
            </w:pPr>
            <w:r>
              <w:rPr>
                <w:sz w:val="24"/>
                <w:szCs w:val="24"/>
                <w:lang w:val="lt-LT"/>
              </w:rPr>
              <w:t>4</w:t>
            </w:r>
          </w:p>
        </w:tc>
        <w:tc>
          <w:tcPr>
            <w:tcW w:w="1418" w:type="dxa"/>
          </w:tcPr>
          <w:p w14:paraId="07E0DE7D" w14:textId="77777777" w:rsidR="00341AE3" w:rsidRDefault="00341AE3" w:rsidP="00A539D0">
            <w:pPr>
              <w:jc w:val="center"/>
              <w:rPr>
                <w:sz w:val="24"/>
                <w:szCs w:val="24"/>
                <w:lang w:val="lt-LT"/>
              </w:rPr>
            </w:pPr>
            <w:r>
              <w:rPr>
                <w:sz w:val="24"/>
                <w:szCs w:val="24"/>
                <w:lang w:val="lt-LT"/>
              </w:rPr>
              <w:t>1</w:t>
            </w:r>
          </w:p>
        </w:tc>
        <w:tc>
          <w:tcPr>
            <w:tcW w:w="1417" w:type="dxa"/>
          </w:tcPr>
          <w:p w14:paraId="07E0DE7E" w14:textId="77777777" w:rsidR="00341AE3" w:rsidRDefault="00341AE3" w:rsidP="00A539D0">
            <w:pPr>
              <w:jc w:val="center"/>
              <w:rPr>
                <w:sz w:val="24"/>
                <w:szCs w:val="24"/>
                <w:lang w:val="lt-LT"/>
              </w:rPr>
            </w:pPr>
            <w:r>
              <w:rPr>
                <w:sz w:val="24"/>
                <w:szCs w:val="24"/>
                <w:lang w:val="lt-LT"/>
              </w:rPr>
              <w:t>2</w:t>
            </w:r>
          </w:p>
        </w:tc>
        <w:tc>
          <w:tcPr>
            <w:tcW w:w="1418" w:type="dxa"/>
          </w:tcPr>
          <w:p w14:paraId="07E0DE7F" w14:textId="77777777" w:rsidR="00341AE3" w:rsidRDefault="00341AE3" w:rsidP="00A539D0">
            <w:pPr>
              <w:jc w:val="center"/>
              <w:rPr>
                <w:sz w:val="24"/>
                <w:szCs w:val="24"/>
                <w:lang w:val="lt-LT"/>
              </w:rPr>
            </w:pPr>
            <w:r>
              <w:rPr>
                <w:sz w:val="24"/>
                <w:szCs w:val="24"/>
                <w:lang w:val="lt-LT"/>
              </w:rPr>
              <w:t>2</w:t>
            </w:r>
          </w:p>
        </w:tc>
        <w:tc>
          <w:tcPr>
            <w:tcW w:w="1984" w:type="dxa"/>
            <w:shd w:val="clear" w:color="auto" w:fill="auto"/>
          </w:tcPr>
          <w:p w14:paraId="07E0DE80" w14:textId="77777777" w:rsidR="00341AE3" w:rsidRDefault="00341AE3" w:rsidP="00E06C51">
            <w:pPr>
              <w:jc w:val="center"/>
              <w:rPr>
                <w:sz w:val="24"/>
                <w:szCs w:val="24"/>
                <w:lang w:val="lt-LT"/>
              </w:rPr>
            </w:pPr>
            <w:r>
              <w:rPr>
                <w:sz w:val="24"/>
                <w:szCs w:val="24"/>
                <w:lang w:val="lt-LT"/>
              </w:rPr>
              <w:t>9</w:t>
            </w:r>
          </w:p>
        </w:tc>
      </w:tr>
      <w:tr w:rsidR="00341AE3" w14:paraId="07E0DE88" w14:textId="77777777" w:rsidTr="00EE0E0E">
        <w:tc>
          <w:tcPr>
            <w:tcW w:w="2093" w:type="dxa"/>
          </w:tcPr>
          <w:p w14:paraId="07E0DE82" w14:textId="77777777" w:rsidR="00341AE3" w:rsidRPr="001F6D38" w:rsidRDefault="00341AE3" w:rsidP="00D178ED">
            <w:pPr>
              <w:jc w:val="both"/>
              <w:rPr>
                <w:b/>
                <w:sz w:val="24"/>
                <w:szCs w:val="24"/>
                <w:lang w:val="lt-LT"/>
              </w:rPr>
            </w:pPr>
            <w:r w:rsidRPr="001F6D38">
              <w:rPr>
                <w:b/>
                <w:sz w:val="24"/>
                <w:szCs w:val="24"/>
                <w:lang w:val="lt-LT"/>
              </w:rPr>
              <w:t>2020-21</w:t>
            </w:r>
          </w:p>
        </w:tc>
        <w:tc>
          <w:tcPr>
            <w:tcW w:w="1417" w:type="dxa"/>
          </w:tcPr>
          <w:p w14:paraId="07E0DE83" w14:textId="77777777" w:rsidR="00341AE3" w:rsidRDefault="00341AE3" w:rsidP="00A539D0">
            <w:pPr>
              <w:jc w:val="center"/>
              <w:rPr>
                <w:sz w:val="24"/>
                <w:szCs w:val="24"/>
                <w:lang w:val="lt-LT"/>
              </w:rPr>
            </w:pPr>
            <w:r>
              <w:rPr>
                <w:sz w:val="24"/>
                <w:szCs w:val="24"/>
                <w:lang w:val="lt-LT"/>
              </w:rPr>
              <w:t>2</w:t>
            </w:r>
          </w:p>
        </w:tc>
        <w:tc>
          <w:tcPr>
            <w:tcW w:w="1418" w:type="dxa"/>
          </w:tcPr>
          <w:p w14:paraId="07E0DE84" w14:textId="77777777" w:rsidR="00341AE3" w:rsidRDefault="00341AE3" w:rsidP="00A539D0">
            <w:pPr>
              <w:jc w:val="center"/>
              <w:rPr>
                <w:sz w:val="24"/>
                <w:szCs w:val="24"/>
                <w:lang w:val="lt-LT"/>
              </w:rPr>
            </w:pPr>
            <w:r>
              <w:rPr>
                <w:sz w:val="24"/>
                <w:szCs w:val="24"/>
                <w:lang w:val="lt-LT"/>
              </w:rPr>
              <w:t>4</w:t>
            </w:r>
          </w:p>
        </w:tc>
        <w:tc>
          <w:tcPr>
            <w:tcW w:w="1417" w:type="dxa"/>
          </w:tcPr>
          <w:p w14:paraId="07E0DE85" w14:textId="77777777" w:rsidR="00341AE3" w:rsidRDefault="00341AE3" w:rsidP="00A539D0">
            <w:pPr>
              <w:jc w:val="center"/>
              <w:rPr>
                <w:sz w:val="24"/>
                <w:szCs w:val="24"/>
                <w:lang w:val="lt-LT"/>
              </w:rPr>
            </w:pPr>
            <w:r>
              <w:rPr>
                <w:sz w:val="24"/>
                <w:szCs w:val="24"/>
                <w:lang w:val="lt-LT"/>
              </w:rPr>
              <w:t>1</w:t>
            </w:r>
          </w:p>
        </w:tc>
        <w:tc>
          <w:tcPr>
            <w:tcW w:w="1418" w:type="dxa"/>
          </w:tcPr>
          <w:p w14:paraId="07E0DE86" w14:textId="77777777" w:rsidR="00341AE3" w:rsidRDefault="00341AE3" w:rsidP="00A539D0">
            <w:pPr>
              <w:jc w:val="center"/>
              <w:rPr>
                <w:sz w:val="24"/>
                <w:szCs w:val="24"/>
                <w:lang w:val="lt-LT"/>
              </w:rPr>
            </w:pPr>
            <w:r>
              <w:rPr>
                <w:sz w:val="24"/>
                <w:szCs w:val="24"/>
                <w:lang w:val="lt-LT"/>
              </w:rPr>
              <w:t>2</w:t>
            </w:r>
          </w:p>
        </w:tc>
        <w:tc>
          <w:tcPr>
            <w:tcW w:w="1984" w:type="dxa"/>
            <w:shd w:val="clear" w:color="auto" w:fill="auto"/>
          </w:tcPr>
          <w:p w14:paraId="07E0DE87" w14:textId="77777777" w:rsidR="00341AE3" w:rsidRDefault="00341AE3" w:rsidP="00E06C51">
            <w:pPr>
              <w:jc w:val="center"/>
              <w:rPr>
                <w:sz w:val="24"/>
                <w:szCs w:val="24"/>
                <w:lang w:val="lt-LT"/>
              </w:rPr>
            </w:pPr>
            <w:r>
              <w:rPr>
                <w:sz w:val="24"/>
                <w:szCs w:val="24"/>
                <w:lang w:val="lt-LT"/>
              </w:rPr>
              <w:t>9</w:t>
            </w:r>
          </w:p>
        </w:tc>
      </w:tr>
      <w:tr w:rsidR="00EE0E0E" w14:paraId="07E0DE8F" w14:textId="77777777" w:rsidTr="00EE0E0E">
        <w:tc>
          <w:tcPr>
            <w:tcW w:w="2093" w:type="dxa"/>
          </w:tcPr>
          <w:p w14:paraId="07E0DE89" w14:textId="77777777" w:rsidR="00EE0E0E" w:rsidRPr="001F6D38" w:rsidRDefault="00EE0E0E" w:rsidP="00D178ED">
            <w:pPr>
              <w:jc w:val="both"/>
              <w:rPr>
                <w:b/>
                <w:sz w:val="24"/>
                <w:szCs w:val="24"/>
                <w:lang w:val="lt-LT"/>
              </w:rPr>
            </w:pPr>
            <w:r>
              <w:rPr>
                <w:b/>
                <w:sz w:val="24"/>
                <w:szCs w:val="24"/>
                <w:lang w:val="lt-LT"/>
              </w:rPr>
              <w:t>2021-22</w:t>
            </w:r>
          </w:p>
        </w:tc>
        <w:tc>
          <w:tcPr>
            <w:tcW w:w="1417" w:type="dxa"/>
          </w:tcPr>
          <w:p w14:paraId="07E0DE8A" w14:textId="77777777" w:rsidR="00EE0E0E" w:rsidRDefault="00BE7642" w:rsidP="00A539D0">
            <w:pPr>
              <w:jc w:val="center"/>
              <w:rPr>
                <w:sz w:val="24"/>
                <w:szCs w:val="24"/>
                <w:lang w:val="lt-LT"/>
              </w:rPr>
            </w:pPr>
            <w:r>
              <w:rPr>
                <w:sz w:val="24"/>
                <w:szCs w:val="24"/>
                <w:lang w:val="lt-LT"/>
              </w:rPr>
              <w:t>2</w:t>
            </w:r>
          </w:p>
        </w:tc>
        <w:tc>
          <w:tcPr>
            <w:tcW w:w="1418" w:type="dxa"/>
          </w:tcPr>
          <w:p w14:paraId="07E0DE8B" w14:textId="77777777" w:rsidR="00EE0E0E" w:rsidRDefault="00EE0E0E" w:rsidP="00A539D0">
            <w:pPr>
              <w:jc w:val="center"/>
              <w:rPr>
                <w:sz w:val="24"/>
                <w:szCs w:val="24"/>
                <w:lang w:val="lt-LT"/>
              </w:rPr>
            </w:pPr>
            <w:r>
              <w:rPr>
                <w:sz w:val="24"/>
                <w:szCs w:val="24"/>
                <w:lang w:val="lt-LT"/>
              </w:rPr>
              <w:t>2</w:t>
            </w:r>
          </w:p>
        </w:tc>
        <w:tc>
          <w:tcPr>
            <w:tcW w:w="1417" w:type="dxa"/>
          </w:tcPr>
          <w:p w14:paraId="07E0DE8C" w14:textId="77777777" w:rsidR="00EE0E0E" w:rsidRDefault="00EE0E0E" w:rsidP="00A539D0">
            <w:pPr>
              <w:jc w:val="center"/>
              <w:rPr>
                <w:sz w:val="24"/>
                <w:szCs w:val="24"/>
                <w:lang w:val="lt-LT"/>
              </w:rPr>
            </w:pPr>
            <w:r>
              <w:rPr>
                <w:sz w:val="24"/>
                <w:szCs w:val="24"/>
                <w:lang w:val="lt-LT"/>
              </w:rPr>
              <w:t>4</w:t>
            </w:r>
          </w:p>
        </w:tc>
        <w:tc>
          <w:tcPr>
            <w:tcW w:w="1418" w:type="dxa"/>
          </w:tcPr>
          <w:p w14:paraId="07E0DE8D" w14:textId="77777777" w:rsidR="00EE0E0E" w:rsidRDefault="00EE0E0E" w:rsidP="00A539D0">
            <w:pPr>
              <w:jc w:val="center"/>
              <w:rPr>
                <w:sz w:val="24"/>
                <w:szCs w:val="24"/>
                <w:lang w:val="lt-LT"/>
              </w:rPr>
            </w:pPr>
            <w:r>
              <w:rPr>
                <w:sz w:val="24"/>
                <w:szCs w:val="24"/>
                <w:lang w:val="lt-LT"/>
              </w:rPr>
              <w:t>1</w:t>
            </w:r>
          </w:p>
        </w:tc>
        <w:tc>
          <w:tcPr>
            <w:tcW w:w="1984" w:type="dxa"/>
            <w:shd w:val="clear" w:color="auto" w:fill="auto"/>
          </w:tcPr>
          <w:p w14:paraId="07E0DE8E" w14:textId="77777777" w:rsidR="00EE0E0E" w:rsidRDefault="00BE7642" w:rsidP="00E06C51">
            <w:pPr>
              <w:jc w:val="center"/>
              <w:rPr>
                <w:sz w:val="24"/>
                <w:szCs w:val="24"/>
                <w:lang w:val="lt-LT"/>
              </w:rPr>
            </w:pPr>
            <w:r>
              <w:rPr>
                <w:sz w:val="24"/>
                <w:szCs w:val="24"/>
                <w:lang w:val="lt-LT"/>
              </w:rPr>
              <w:t>9</w:t>
            </w:r>
          </w:p>
        </w:tc>
      </w:tr>
    </w:tbl>
    <w:p w14:paraId="07E0DE90" w14:textId="77777777" w:rsidR="00A539D0" w:rsidRDefault="00A539D0" w:rsidP="00D178ED">
      <w:pPr>
        <w:ind w:firstLine="851"/>
        <w:jc w:val="both"/>
        <w:rPr>
          <w:sz w:val="24"/>
          <w:szCs w:val="24"/>
          <w:lang w:val="lt-LT"/>
        </w:rPr>
      </w:pPr>
    </w:p>
    <w:p w14:paraId="07E0DE91" w14:textId="77777777" w:rsidR="00403B7D" w:rsidRDefault="001F6D38" w:rsidP="00D178ED">
      <w:pPr>
        <w:ind w:firstLine="851"/>
        <w:jc w:val="both"/>
        <w:rPr>
          <w:sz w:val="24"/>
          <w:szCs w:val="24"/>
          <w:lang w:val="lt-LT"/>
        </w:rPr>
      </w:pPr>
      <w:r>
        <w:rPr>
          <w:sz w:val="24"/>
          <w:szCs w:val="24"/>
          <w:lang w:val="lt-LT"/>
        </w:rPr>
        <w:t>Esant tokiam vaikų skaičiui, s</w:t>
      </w:r>
      <w:r w:rsidR="00403B7D">
        <w:rPr>
          <w:sz w:val="24"/>
          <w:szCs w:val="24"/>
          <w:lang w:val="lt-LT"/>
        </w:rPr>
        <w:t>usidaro sudėtinga situacija įgyvendinti ugdymo planą, užtikrinti ugdymo kokybę.</w:t>
      </w:r>
      <w:r w:rsidR="003F28E1">
        <w:rPr>
          <w:sz w:val="24"/>
          <w:szCs w:val="24"/>
          <w:lang w:val="lt-LT"/>
        </w:rPr>
        <w:t xml:space="preserve"> </w:t>
      </w:r>
      <w:r>
        <w:rPr>
          <w:sz w:val="24"/>
          <w:szCs w:val="24"/>
          <w:lang w:val="lt-LT"/>
        </w:rPr>
        <w:t>Taip pat k</w:t>
      </w:r>
      <w:r w:rsidR="006B18D5">
        <w:rPr>
          <w:sz w:val="24"/>
          <w:szCs w:val="24"/>
          <w:lang w:val="lt-LT"/>
        </w:rPr>
        <w:t>lasių komplektavimas neatitinka reglamentuojančių teisės aktų reikalavimų.</w:t>
      </w:r>
    </w:p>
    <w:p w14:paraId="07E0DE92" w14:textId="77777777" w:rsidR="00403B7D" w:rsidRDefault="00403B7D" w:rsidP="00D178ED">
      <w:pPr>
        <w:ind w:firstLine="851"/>
        <w:jc w:val="both"/>
        <w:rPr>
          <w:sz w:val="24"/>
          <w:szCs w:val="24"/>
          <w:lang w:val="lt-LT"/>
        </w:rPr>
      </w:pPr>
      <w:r>
        <w:rPr>
          <w:sz w:val="24"/>
          <w:szCs w:val="24"/>
          <w:lang w:val="lt-LT"/>
        </w:rPr>
        <w:t xml:space="preserve">Situacija apie skyriaus </w:t>
      </w:r>
      <w:r w:rsidR="00163F73">
        <w:rPr>
          <w:sz w:val="24"/>
          <w:szCs w:val="24"/>
          <w:lang w:val="lt-LT"/>
        </w:rPr>
        <w:t xml:space="preserve">likvidavimą </w:t>
      </w:r>
      <w:r>
        <w:rPr>
          <w:sz w:val="24"/>
          <w:szCs w:val="24"/>
          <w:lang w:val="lt-LT"/>
        </w:rPr>
        <w:t>aptarta</w:t>
      </w:r>
      <w:r w:rsidR="00163F73">
        <w:rPr>
          <w:sz w:val="24"/>
          <w:szCs w:val="24"/>
          <w:lang w:val="lt-LT"/>
        </w:rPr>
        <w:t xml:space="preserve"> susitikime, kuris vyko 2019 m. vasario 26 d. Kazliškio skyriuje</w:t>
      </w:r>
      <w:r w:rsidR="00341AE3">
        <w:rPr>
          <w:sz w:val="24"/>
          <w:szCs w:val="24"/>
          <w:lang w:val="lt-LT"/>
        </w:rPr>
        <w:t>,</w:t>
      </w:r>
      <w:r w:rsidR="001F6D38">
        <w:rPr>
          <w:sz w:val="24"/>
          <w:szCs w:val="24"/>
          <w:lang w:val="lt-LT"/>
        </w:rPr>
        <w:t xml:space="preserve"> </w:t>
      </w:r>
      <w:r w:rsidR="007B13A6">
        <w:rPr>
          <w:sz w:val="24"/>
          <w:szCs w:val="24"/>
          <w:lang w:val="lt-LT"/>
        </w:rPr>
        <w:t xml:space="preserve">kuriame dalyvavo </w:t>
      </w:r>
      <w:r w:rsidR="00341AE3">
        <w:rPr>
          <w:sz w:val="24"/>
          <w:szCs w:val="24"/>
          <w:lang w:val="lt-LT"/>
        </w:rPr>
        <w:t xml:space="preserve">Pandėlio </w:t>
      </w:r>
      <w:r w:rsidR="007B13A6">
        <w:rPr>
          <w:sz w:val="24"/>
          <w:szCs w:val="24"/>
          <w:lang w:val="lt-LT"/>
        </w:rPr>
        <w:t>gimnazijos direktorius</w:t>
      </w:r>
      <w:r w:rsidR="00341AE3">
        <w:rPr>
          <w:sz w:val="24"/>
          <w:szCs w:val="24"/>
          <w:lang w:val="lt-LT"/>
        </w:rPr>
        <w:t>,</w:t>
      </w:r>
      <w:r w:rsidR="007B13A6">
        <w:rPr>
          <w:sz w:val="24"/>
          <w:szCs w:val="24"/>
          <w:lang w:val="lt-LT"/>
        </w:rPr>
        <w:t xml:space="preserve"> Švietimo, kultūros ir sporto skyriaus vedėjas, specialistai, skyriuje dirbantys mokytojai.</w:t>
      </w:r>
    </w:p>
    <w:p w14:paraId="07E0DE93" w14:textId="77777777" w:rsidR="00D178ED" w:rsidRPr="006E3D5D" w:rsidRDefault="00D178ED" w:rsidP="00D178ED">
      <w:pPr>
        <w:ind w:firstLine="851"/>
        <w:jc w:val="both"/>
        <w:rPr>
          <w:b/>
          <w:sz w:val="24"/>
          <w:szCs w:val="24"/>
          <w:lang w:val="lt-LT"/>
        </w:rPr>
      </w:pPr>
      <w:r w:rsidRPr="006E3D5D">
        <w:rPr>
          <w:b/>
          <w:sz w:val="24"/>
          <w:szCs w:val="24"/>
          <w:lang w:val="lt-LT"/>
        </w:rPr>
        <w:t>Galimos pasekmės, priėmus siūlomą tarybos sprendimo projektą:</w:t>
      </w:r>
    </w:p>
    <w:p w14:paraId="7AD6E42C" w14:textId="77777777" w:rsidR="00A63FAE" w:rsidRDefault="00D178ED" w:rsidP="00A63FAE">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w:t>
      </w:r>
      <w:r w:rsidR="00A63FAE">
        <w:rPr>
          <w:sz w:val="24"/>
          <w:szCs w:val="24"/>
          <w:lang w:val="lt-LT"/>
        </w:rPr>
        <w:t xml:space="preserve">bus įgyvendinamas </w:t>
      </w:r>
      <w:r w:rsidRPr="00497DCA">
        <w:rPr>
          <w:sz w:val="24"/>
          <w:szCs w:val="24"/>
          <w:lang w:val="lt-LT"/>
        </w:rPr>
        <w:t>Rokiškio rajono savivaldybės bendrojo ugdymo mokyklų tinklo pertvarkos 2016–2020 metų bendr</w:t>
      </w:r>
      <w:r>
        <w:rPr>
          <w:sz w:val="24"/>
          <w:szCs w:val="24"/>
          <w:lang w:val="lt-LT"/>
        </w:rPr>
        <w:t>ojo</w:t>
      </w:r>
      <w:r w:rsidRPr="00497DCA">
        <w:rPr>
          <w:sz w:val="24"/>
          <w:szCs w:val="24"/>
          <w:lang w:val="lt-LT"/>
        </w:rPr>
        <w:t xml:space="preserve"> plan</w:t>
      </w:r>
      <w:r w:rsidR="00A63FAE">
        <w:rPr>
          <w:sz w:val="24"/>
          <w:szCs w:val="24"/>
          <w:lang w:val="lt-LT"/>
        </w:rPr>
        <w:t>as</w:t>
      </w:r>
      <w:r>
        <w:rPr>
          <w:sz w:val="24"/>
          <w:szCs w:val="24"/>
          <w:lang w:val="lt-LT"/>
        </w:rPr>
        <w:t>, patvirtint</w:t>
      </w:r>
      <w:r w:rsidR="00A63FAE">
        <w:rPr>
          <w:sz w:val="24"/>
          <w:szCs w:val="24"/>
          <w:lang w:val="lt-LT"/>
        </w:rPr>
        <w:t>as</w:t>
      </w:r>
      <w:r>
        <w:rPr>
          <w:sz w:val="24"/>
          <w:szCs w:val="24"/>
          <w:lang w:val="lt-LT"/>
        </w:rPr>
        <w:t xml:space="preserve"> </w:t>
      </w:r>
      <w:r w:rsidRPr="00CE3EBF">
        <w:rPr>
          <w:sz w:val="24"/>
          <w:szCs w:val="24"/>
          <w:lang w:val="lt-LT"/>
        </w:rPr>
        <w:t>Rokiš</w:t>
      </w:r>
      <w:r>
        <w:rPr>
          <w:sz w:val="24"/>
          <w:szCs w:val="24"/>
          <w:lang w:val="lt-LT"/>
        </w:rPr>
        <w:t>kio rajono savivaldybės tarybos 2016 m. balandžio 29 d. sprendimu Nr. TS-108</w:t>
      </w:r>
      <w:r w:rsidR="00A63FAE">
        <w:rPr>
          <w:sz w:val="24"/>
          <w:szCs w:val="24"/>
          <w:lang w:val="lt-LT"/>
        </w:rPr>
        <w:t>;</w:t>
      </w:r>
    </w:p>
    <w:p w14:paraId="07E0DE95" w14:textId="06F1F815" w:rsidR="00D178ED" w:rsidRDefault="00D178ED" w:rsidP="00A63FAE">
      <w:pPr>
        <w:ind w:firstLine="851"/>
        <w:jc w:val="both"/>
        <w:outlineLvl w:val="0"/>
        <w:rPr>
          <w:sz w:val="24"/>
          <w:szCs w:val="24"/>
          <w:lang w:val="lt-LT"/>
        </w:rPr>
      </w:pPr>
      <w:r w:rsidRPr="006E3D5D">
        <w:rPr>
          <w:b/>
          <w:sz w:val="24"/>
          <w:szCs w:val="24"/>
          <w:lang w:val="lt-LT"/>
        </w:rPr>
        <w:t>neigiamos</w:t>
      </w:r>
      <w:r w:rsidRPr="006E3D5D">
        <w:rPr>
          <w:sz w:val="24"/>
          <w:szCs w:val="24"/>
          <w:lang w:val="lt-LT"/>
        </w:rPr>
        <w:t xml:space="preserve"> – nenumatyta. </w:t>
      </w:r>
    </w:p>
    <w:p w14:paraId="07E0DE96" w14:textId="67A6E6CD" w:rsidR="00D178ED" w:rsidRPr="0097660E" w:rsidRDefault="00D178ED" w:rsidP="00D178ED">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r>
        <w:rPr>
          <w:b/>
          <w:sz w:val="24"/>
          <w:szCs w:val="24"/>
          <w:lang w:val="lt-LT"/>
        </w:rPr>
        <w:t xml:space="preserve"> </w:t>
      </w:r>
      <w:r w:rsidR="003171E9">
        <w:rPr>
          <w:sz w:val="24"/>
          <w:szCs w:val="24"/>
          <w:lang w:val="lt-LT"/>
        </w:rPr>
        <w:t xml:space="preserve">Racionalizuotas Pandėlio gimnazijos </w:t>
      </w:r>
      <w:r>
        <w:rPr>
          <w:sz w:val="24"/>
          <w:szCs w:val="24"/>
          <w:lang w:val="lt-LT"/>
        </w:rPr>
        <w:t>val</w:t>
      </w:r>
      <w:r w:rsidR="003171E9">
        <w:rPr>
          <w:sz w:val="24"/>
          <w:szCs w:val="24"/>
          <w:lang w:val="lt-LT"/>
        </w:rPr>
        <w:t xml:space="preserve">dymas, </w:t>
      </w:r>
      <w:r>
        <w:rPr>
          <w:sz w:val="24"/>
          <w:szCs w:val="24"/>
          <w:lang w:val="lt-LT"/>
        </w:rPr>
        <w:t>bus užtikrintas efekt</w:t>
      </w:r>
      <w:r w:rsidR="003171E9">
        <w:rPr>
          <w:sz w:val="24"/>
          <w:szCs w:val="24"/>
          <w:lang w:val="lt-LT"/>
        </w:rPr>
        <w:t>yvesnis išteklių naudojimas. 1</w:t>
      </w:r>
      <w:r w:rsidR="00A63FAE">
        <w:rPr>
          <w:sz w:val="24"/>
          <w:szCs w:val="24"/>
          <w:lang w:val="lt-LT" w:eastAsia="en-US"/>
        </w:rPr>
        <w:t>–</w:t>
      </w:r>
      <w:r w:rsidR="003171E9">
        <w:rPr>
          <w:sz w:val="24"/>
          <w:szCs w:val="24"/>
          <w:lang w:val="lt-LT"/>
        </w:rPr>
        <w:t>4</w:t>
      </w:r>
      <w:r>
        <w:rPr>
          <w:sz w:val="24"/>
          <w:szCs w:val="24"/>
          <w:lang w:val="lt-LT"/>
        </w:rPr>
        <w:t xml:space="preserve"> klasių mokiniai</w:t>
      </w:r>
      <w:r w:rsidR="003171E9">
        <w:rPr>
          <w:sz w:val="24"/>
          <w:szCs w:val="24"/>
          <w:lang w:val="lt-LT"/>
        </w:rPr>
        <w:t xml:space="preserve"> mokymąsi nuo 2019 m. rugsėjo 1 d. tęs nebe jungtinėje klasėje, turės galimybę savo polinkius ir gebėjimus lavinti neformalaus švietimo užsiėmimų metu.</w:t>
      </w:r>
    </w:p>
    <w:p w14:paraId="07E0DE97" w14:textId="77777777" w:rsidR="00D178ED" w:rsidRDefault="00D178ED" w:rsidP="00D178ED">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07E0DE98" w14:textId="77777777" w:rsidR="00D178ED" w:rsidRDefault="00163F73" w:rsidP="00D178ED">
      <w:pPr>
        <w:ind w:left="131" w:firstLine="720"/>
        <w:jc w:val="both"/>
        <w:rPr>
          <w:bCs/>
          <w:sz w:val="24"/>
          <w:szCs w:val="24"/>
          <w:lang w:val="lt-LT"/>
        </w:rPr>
      </w:pPr>
      <w:r>
        <w:rPr>
          <w:bCs/>
          <w:sz w:val="24"/>
          <w:szCs w:val="24"/>
          <w:lang w:val="lt-LT"/>
        </w:rPr>
        <w:lastRenderedPageBreak/>
        <w:t xml:space="preserve">Sprendimui </w:t>
      </w:r>
      <w:r w:rsidR="00D178ED" w:rsidRPr="00A34131">
        <w:rPr>
          <w:bCs/>
          <w:sz w:val="24"/>
          <w:szCs w:val="24"/>
          <w:lang w:val="lt-LT"/>
        </w:rPr>
        <w:t>įgyvendinti</w:t>
      </w:r>
      <w:r w:rsidR="00D178ED">
        <w:rPr>
          <w:bCs/>
          <w:sz w:val="24"/>
          <w:szCs w:val="24"/>
          <w:lang w:val="lt-LT"/>
        </w:rPr>
        <w:t xml:space="preserve"> papildomų savivaldybės</w:t>
      </w:r>
      <w:r w:rsidR="00D178ED" w:rsidRPr="00A34131">
        <w:rPr>
          <w:bCs/>
          <w:sz w:val="24"/>
          <w:szCs w:val="24"/>
          <w:lang w:val="lt-LT"/>
        </w:rPr>
        <w:t xml:space="preserve"> lėšų nereikės.</w:t>
      </w:r>
    </w:p>
    <w:p w14:paraId="07E0DE99" w14:textId="77777777" w:rsidR="00D178ED" w:rsidRPr="006E3D5D" w:rsidRDefault="00D178ED" w:rsidP="00D178ED">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07E0DE9A" w14:textId="77777777" w:rsidR="00D178ED" w:rsidRDefault="00D178ED" w:rsidP="00D178ED">
      <w:pPr>
        <w:ind w:firstLine="851"/>
        <w:jc w:val="both"/>
        <w:rPr>
          <w:color w:val="000000"/>
          <w:sz w:val="24"/>
          <w:szCs w:val="24"/>
          <w:lang w:val="lt-LT"/>
        </w:rPr>
      </w:pPr>
      <w:r w:rsidRPr="006E3D5D">
        <w:rPr>
          <w:color w:val="000000"/>
          <w:sz w:val="24"/>
          <w:szCs w:val="24"/>
          <w:lang w:val="lt-LT"/>
        </w:rPr>
        <w:t>Projektas neprieštarauja galiojantiems teisės aktams.</w:t>
      </w:r>
    </w:p>
    <w:p w14:paraId="07E0DE9B" w14:textId="77777777" w:rsidR="00D178ED" w:rsidRPr="00EB4380" w:rsidRDefault="00D178ED" w:rsidP="00D178ED">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07E0DE9C" w14:textId="28656CB9" w:rsidR="00D178ED" w:rsidRDefault="00D178ED" w:rsidP="00D178ED">
      <w:pPr>
        <w:ind w:firstLine="851"/>
        <w:jc w:val="both"/>
        <w:rPr>
          <w:sz w:val="24"/>
          <w:szCs w:val="24"/>
          <w:lang w:val="lt-LT"/>
        </w:rPr>
      </w:pPr>
      <w:r w:rsidRPr="00BE4F73">
        <w:rPr>
          <w:sz w:val="24"/>
          <w:szCs w:val="24"/>
          <w:lang w:val="lt-LT"/>
        </w:rPr>
        <w:t xml:space="preserve">Teisės akte nenumatoma reguliuoti visuomeninių santykių, susijusių su LR </w:t>
      </w:r>
      <w:r w:rsidR="00A63FAE">
        <w:rPr>
          <w:sz w:val="24"/>
          <w:szCs w:val="24"/>
          <w:lang w:val="lt-LT"/>
        </w:rPr>
        <w:t>k</w:t>
      </w:r>
      <w:r w:rsidRPr="00BE4F73">
        <w:rPr>
          <w:sz w:val="24"/>
          <w:szCs w:val="24"/>
          <w:lang w:val="lt-LT"/>
        </w:rPr>
        <w:t>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07E0DE9D" w14:textId="77777777" w:rsidR="00D178ED" w:rsidRDefault="00D178ED" w:rsidP="00D178ED">
      <w:pPr>
        <w:ind w:firstLine="851"/>
        <w:jc w:val="both"/>
        <w:rPr>
          <w:color w:val="000000"/>
          <w:sz w:val="24"/>
          <w:szCs w:val="24"/>
          <w:lang w:val="lt-LT"/>
        </w:rPr>
      </w:pPr>
    </w:p>
    <w:p w14:paraId="07E0DE9E" w14:textId="77777777" w:rsidR="001F6D38" w:rsidRDefault="001F6D38" w:rsidP="00D178ED">
      <w:pPr>
        <w:ind w:firstLine="851"/>
        <w:jc w:val="both"/>
        <w:rPr>
          <w:color w:val="000000"/>
          <w:sz w:val="24"/>
          <w:szCs w:val="24"/>
          <w:lang w:val="lt-LT"/>
        </w:rPr>
      </w:pPr>
    </w:p>
    <w:p w14:paraId="07E0DE9F" w14:textId="77777777" w:rsidR="00D77463" w:rsidRPr="00D77463" w:rsidRDefault="00D178ED" w:rsidP="00D178ED">
      <w:pPr>
        <w:jc w:val="center"/>
        <w:rPr>
          <w:sz w:val="24"/>
          <w:szCs w:val="24"/>
        </w:rPr>
      </w:pPr>
      <w:r>
        <w:rPr>
          <w:sz w:val="24"/>
          <w:szCs w:val="24"/>
          <w:lang w:val="lt-LT"/>
        </w:rPr>
        <w:t>Vyriausioji specialistė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                                            Jolita </w:t>
      </w:r>
      <w:proofErr w:type="spellStart"/>
      <w:r>
        <w:rPr>
          <w:sz w:val="24"/>
          <w:szCs w:val="24"/>
          <w:lang w:val="lt-LT"/>
        </w:rPr>
        <w:t>Geida</w:t>
      </w:r>
      <w:r w:rsidRPr="006E3D5D">
        <w:rPr>
          <w:sz w:val="24"/>
          <w:szCs w:val="24"/>
          <w:lang w:val="lt-LT"/>
        </w:rPr>
        <w:t>nienė</w:t>
      </w:r>
      <w:proofErr w:type="spellEnd"/>
    </w:p>
    <w:sectPr w:rsidR="00D77463" w:rsidRPr="00D77463" w:rsidSect="001A1067">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0DEA2" w14:textId="77777777" w:rsidR="008D2ABE" w:rsidRDefault="008D2ABE">
      <w:r>
        <w:separator/>
      </w:r>
    </w:p>
  </w:endnote>
  <w:endnote w:type="continuationSeparator" w:id="0">
    <w:p w14:paraId="07E0DEA3" w14:textId="77777777" w:rsidR="008D2ABE" w:rsidRDefault="008D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0DEA0" w14:textId="77777777" w:rsidR="008D2ABE" w:rsidRDefault="008D2ABE">
      <w:r>
        <w:separator/>
      </w:r>
    </w:p>
  </w:footnote>
  <w:footnote w:type="continuationSeparator" w:id="0">
    <w:p w14:paraId="07E0DEA1" w14:textId="77777777" w:rsidR="008D2ABE" w:rsidRDefault="008D2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0DEA4" w14:textId="77777777" w:rsidR="00EB1BFB" w:rsidRDefault="00B52CC9" w:rsidP="00EB1BFB">
    <w:pPr>
      <w:framePr w:h="0" w:hSpace="180" w:wrap="around" w:vAnchor="text" w:hAnchor="page" w:x="5905" w:y="12"/>
    </w:pPr>
    <w:r>
      <w:rPr>
        <w:noProof/>
        <w:lang w:val="en-US" w:eastAsia="en-US"/>
      </w:rPr>
      <w:drawing>
        <wp:inline distT="0" distB="0" distL="0" distR="0" wp14:anchorId="07E0DEAD" wp14:editId="07E0DEAE">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7E0DEA5" w14:textId="7785EB0D" w:rsidR="00EB1BFB" w:rsidRPr="001A1067" w:rsidRDefault="001A1067" w:rsidP="00EB1BFB">
    <w:pPr>
      <w:rPr>
        <w:sz w:val="24"/>
      </w:rPr>
    </w:pPr>
    <w:r>
      <w:tab/>
    </w:r>
    <w:r>
      <w:tab/>
    </w:r>
    <w:r>
      <w:tab/>
    </w:r>
    <w:r>
      <w:tab/>
    </w:r>
    <w:r>
      <w:tab/>
    </w:r>
    <w:r>
      <w:tab/>
    </w:r>
    <w:r>
      <w:tab/>
    </w:r>
    <w:r>
      <w:tab/>
    </w:r>
    <w:r>
      <w:tab/>
    </w:r>
    <w:r>
      <w:tab/>
    </w:r>
    <w:r>
      <w:tab/>
    </w:r>
    <w:proofErr w:type="spellStart"/>
    <w:r w:rsidRPr="001A1067">
      <w:rPr>
        <w:sz w:val="24"/>
      </w:rPr>
      <w:t>Projektas</w:t>
    </w:r>
    <w:proofErr w:type="spellEnd"/>
  </w:p>
  <w:p w14:paraId="07E0DEA6" w14:textId="77777777" w:rsidR="00EB1BFB" w:rsidRDefault="00EB1BFB" w:rsidP="00EB1BFB"/>
  <w:p w14:paraId="07E0DEA7" w14:textId="77777777" w:rsidR="00EB1BFB" w:rsidRDefault="00EB1BFB" w:rsidP="00EB1BFB"/>
  <w:p w14:paraId="07E0DEA8" w14:textId="77777777" w:rsidR="00EB1BFB" w:rsidRDefault="00EB1BFB" w:rsidP="00EB1BFB">
    <w:pPr>
      <w:rPr>
        <w:rFonts w:ascii="TimesLT" w:hAnsi="TimesLT"/>
        <w:b/>
        <w:sz w:val="24"/>
      </w:rPr>
    </w:pPr>
    <w:r>
      <w:rPr>
        <w:rFonts w:ascii="TimesLT" w:hAnsi="TimesLT"/>
        <w:b/>
        <w:sz w:val="24"/>
      </w:rPr>
      <w:t xml:space="preserve">          </w:t>
    </w:r>
  </w:p>
  <w:p w14:paraId="07E0DEA9" w14:textId="77777777" w:rsidR="00EB1BFB" w:rsidRPr="001A1067" w:rsidRDefault="00EB1BFB" w:rsidP="00EB1BFB">
    <w:pPr>
      <w:rPr>
        <w:rFonts w:ascii="TimesLT" w:hAnsi="TimesLT"/>
        <w:b/>
        <w:sz w:val="18"/>
      </w:rPr>
    </w:pPr>
  </w:p>
  <w:p w14:paraId="07E0DEAA"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07E0DEAB" w14:textId="77777777" w:rsidR="00EB1BFB" w:rsidRPr="001A1067" w:rsidRDefault="00EB1BFB" w:rsidP="00EB1BFB">
    <w:pPr>
      <w:jc w:val="center"/>
      <w:rPr>
        <w:b/>
        <w:sz w:val="24"/>
      </w:rPr>
    </w:pPr>
  </w:p>
  <w:p w14:paraId="07E0DEAC" w14:textId="59CC99D5" w:rsidR="00EB1BFB" w:rsidRDefault="00EB1BFB" w:rsidP="00EB1BFB">
    <w:pPr>
      <w:jc w:val="center"/>
      <w:rPr>
        <w:b/>
        <w:sz w:val="26"/>
      </w:rPr>
    </w:pPr>
    <w:r>
      <w:rPr>
        <w:b/>
        <w:sz w:val="26"/>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59F4"/>
    <w:rsid w:val="00107632"/>
    <w:rsid w:val="00113C20"/>
    <w:rsid w:val="00163F73"/>
    <w:rsid w:val="001A1067"/>
    <w:rsid w:val="001B1E3E"/>
    <w:rsid w:val="001C032F"/>
    <w:rsid w:val="001E755B"/>
    <w:rsid w:val="001F6D38"/>
    <w:rsid w:val="002B5E3A"/>
    <w:rsid w:val="003171E9"/>
    <w:rsid w:val="00341AE3"/>
    <w:rsid w:val="00397D33"/>
    <w:rsid w:val="003A2F5A"/>
    <w:rsid w:val="003B3586"/>
    <w:rsid w:val="003F28E1"/>
    <w:rsid w:val="00403B7D"/>
    <w:rsid w:val="00441928"/>
    <w:rsid w:val="00454130"/>
    <w:rsid w:val="004721B2"/>
    <w:rsid w:val="004855CF"/>
    <w:rsid w:val="00495A04"/>
    <w:rsid w:val="004E00AC"/>
    <w:rsid w:val="004E1849"/>
    <w:rsid w:val="00572657"/>
    <w:rsid w:val="00580385"/>
    <w:rsid w:val="00590F26"/>
    <w:rsid w:val="00597C4D"/>
    <w:rsid w:val="00597ECA"/>
    <w:rsid w:val="005E4261"/>
    <w:rsid w:val="005E4F43"/>
    <w:rsid w:val="0067194A"/>
    <w:rsid w:val="006A760B"/>
    <w:rsid w:val="006B18D5"/>
    <w:rsid w:val="007158D8"/>
    <w:rsid w:val="0076245C"/>
    <w:rsid w:val="00767A6C"/>
    <w:rsid w:val="007B13A6"/>
    <w:rsid w:val="00814F93"/>
    <w:rsid w:val="008461BB"/>
    <w:rsid w:val="00855778"/>
    <w:rsid w:val="00893E73"/>
    <w:rsid w:val="008C39F5"/>
    <w:rsid w:val="008D2ABE"/>
    <w:rsid w:val="008E7F5B"/>
    <w:rsid w:val="008F3E4E"/>
    <w:rsid w:val="008F6439"/>
    <w:rsid w:val="00917406"/>
    <w:rsid w:val="009330E9"/>
    <w:rsid w:val="009339A7"/>
    <w:rsid w:val="009477AF"/>
    <w:rsid w:val="009C1F16"/>
    <w:rsid w:val="00A539D0"/>
    <w:rsid w:val="00A63FAE"/>
    <w:rsid w:val="00A964E2"/>
    <w:rsid w:val="00AC04D7"/>
    <w:rsid w:val="00AC606C"/>
    <w:rsid w:val="00AC6EFA"/>
    <w:rsid w:val="00B20819"/>
    <w:rsid w:val="00B21FA0"/>
    <w:rsid w:val="00B52CC9"/>
    <w:rsid w:val="00B84580"/>
    <w:rsid w:val="00BE7642"/>
    <w:rsid w:val="00BF1C9E"/>
    <w:rsid w:val="00C06063"/>
    <w:rsid w:val="00CA536C"/>
    <w:rsid w:val="00CB07AD"/>
    <w:rsid w:val="00CC0E4C"/>
    <w:rsid w:val="00CC5051"/>
    <w:rsid w:val="00CD4ACB"/>
    <w:rsid w:val="00CE13AA"/>
    <w:rsid w:val="00D02D77"/>
    <w:rsid w:val="00D178ED"/>
    <w:rsid w:val="00D2038A"/>
    <w:rsid w:val="00D42674"/>
    <w:rsid w:val="00D64781"/>
    <w:rsid w:val="00D77463"/>
    <w:rsid w:val="00D815AB"/>
    <w:rsid w:val="00DB5EFA"/>
    <w:rsid w:val="00DC146E"/>
    <w:rsid w:val="00DE738F"/>
    <w:rsid w:val="00E06C51"/>
    <w:rsid w:val="00E4215C"/>
    <w:rsid w:val="00E6282F"/>
    <w:rsid w:val="00E71E57"/>
    <w:rsid w:val="00E750C3"/>
    <w:rsid w:val="00EB1BFB"/>
    <w:rsid w:val="00EB5F0A"/>
    <w:rsid w:val="00EE0E0E"/>
    <w:rsid w:val="00F25BB4"/>
    <w:rsid w:val="00F5511A"/>
    <w:rsid w:val="00F56AFD"/>
    <w:rsid w:val="00F858E4"/>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0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D178ED"/>
    <w:rPr>
      <w:lang w:val="en-AU"/>
    </w:rPr>
  </w:style>
  <w:style w:type="paragraph" w:styleId="Betarp">
    <w:name w:val="No Spacing"/>
    <w:uiPriority w:val="1"/>
    <w:qFormat/>
    <w:rsid w:val="00D178ED"/>
    <w:rPr>
      <w:lang w:val="en-AU"/>
    </w:rPr>
  </w:style>
  <w:style w:type="table" w:styleId="Lentelstinklelis">
    <w:name w:val="Table Grid"/>
    <w:basedOn w:val="prastojilentel"/>
    <w:rsid w:val="00A5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D178ED"/>
    <w:rPr>
      <w:lang w:val="en-AU"/>
    </w:rPr>
  </w:style>
  <w:style w:type="paragraph" w:styleId="Betarp">
    <w:name w:val="No Spacing"/>
    <w:uiPriority w:val="1"/>
    <w:qFormat/>
    <w:rsid w:val="00D178ED"/>
    <w:rPr>
      <w:lang w:val="en-AU"/>
    </w:rPr>
  </w:style>
  <w:style w:type="table" w:styleId="Lentelstinklelis">
    <w:name w:val="Table Grid"/>
    <w:basedOn w:val="prastojilentel"/>
    <w:rsid w:val="00A5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688</Words>
  <Characters>4823</Characters>
  <Application>Microsoft Office Word</Application>
  <DocSecurity>0</DocSecurity>
  <Lines>40</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2019-04-17T11:55:00Z</dcterms:created>
  <dcterms:modified xsi:type="dcterms:W3CDTF">2019-04-17T11:55:00Z</dcterms:modified>
</cp:coreProperties>
</file>