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054E1" w14:textId="7BA50F90" w:rsidR="00C71E17" w:rsidRPr="00A117D4" w:rsidRDefault="00F84D2B" w:rsidP="004E5706">
      <w:pPr>
        <w:jc w:val="center"/>
        <w:rPr>
          <w:b/>
          <w:bCs/>
          <w:caps/>
          <w:sz w:val="32"/>
          <w:szCs w:val="24"/>
          <w:lang w:val="lt-LT"/>
        </w:rPr>
      </w:pPr>
      <w:r w:rsidRPr="00A117D4">
        <w:rPr>
          <w:b/>
          <w:sz w:val="24"/>
          <w:szCs w:val="24"/>
          <w:lang w:val="lt-LT"/>
        </w:rPr>
        <w:t>DĖL PRITARIMO</w:t>
      </w:r>
      <w:r w:rsidRPr="00A117D4">
        <w:rPr>
          <w:b/>
          <w:bCs/>
          <w:sz w:val="24"/>
          <w:lang w:val="lt-LT"/>
        </w:rPr>
        <w:t xml:space="preserve"> </w:t>
      </w:r>
      <w:r w:rsidR="00C72AFC">
        <w:rPr>
          <w:b/>
          <w:sz w:val="24"/>
          <w:szCs w:val="24"/>
          <w:lang w:val="lt-LT"/>
        </w:rPr>
        <w:t xml:space="preserve">OBELIŲ BENDRUOMENĖS CENTRO </w:t>
      </w:r>
      <w:r w:rsidRPr="00A117D4">
        <w:rPr>
          <w:b/>
          <w:sz w:val="24"/>
          <w:szCs w:val="24"/>
          <w:lang w:val="lt-LT"/>
        </w:rPr>
        <w:t xml:space="preserve"> IR ROKIŠKIO RAJONO SAVIVALDYBĖS BENDRADARBIAVIMO SUTARČIAI</w:t>
      </w:r>
    </w:p>
    <w:p w14:paraId="1E5054E2" w14:textId="77777777" w:rsidR="00C71E17" w:rsidRPr="00A117D4" w:rsidRDefault="00C71E17" w:rsidP="00266513">
      <w:pPr>
        <w:ind w:left="-567" w:firstLine="567"/>
        <w:jc w:val="center"/>
        <w:rPr>
          <w:b/>
          <w:bCs/>
          <w:caps/>
          <w:sz w:val="24"/>
          <w:szCs w:val="24"/>
          <w:lang w:val="lt-LT"/>
        </w:rPr>
      </w:pPr>
    </w:p>
    <w:p w14:paraId="1E5054E3" w14:textId="51E2425F" w:rsidR="00C71E17" w:rsidRPr="00A117D4" w:rsidRDefault="00C72AFC" w:rsidP="00266513">
      <w:pPr>
        <w:ind w:left="-567" w:firstLine="567"/>
        <w:jc w:val="center"/>
        <w:rPr>
          <w:sz w:val="24"/>
          <w:szCs w:val="24"/>
          <w:lang w:val="lt-LT"/>
        </w:rPr>
      </w:pPr>
      <w:r>
        <w:rPr>
          <w:sz w:val="24"/>
          <w:szCs w:val="24"/>
          <w:lang w:val="lt-LT"/>
        </w:rPr>
        <w:t>2019</w:t>
      </w:r>
      <w:r w:rsidR="00C71E17" w:rsidRPr="00A117D4">
        <w:rPr>
          <w:sz w:val="24"/>
          <w:szCs w:val="24"/>
          <w:lang w:val="lt-LT"/>
        </w:rPr>
        <w:t xml:space="preserve"> m. </w:t>
      </w:r>
      <w:r w:rsidR="00533B55">
        <w:rPr>
          <w:sz w:val="24"/>
          <w:szCs w:val="24"/>
          <w:lang w:val="lt-LT"/>
        </w:rPr>
        <w:t>kovo 29</w:t>
      </w:r>
      <w:r w:rsidR="007009B9" w:rsidRPr="00A117D4">
        <w:rPr>
          <w:sz w:val="24"/>
          <w:szCs w:val="24"/>
          <w:lang w:val="lt-LT"/>
        </w:rPr>
        <w:t xml:space="preserve"> </w:t>
      </w:r>
      <w:r w:rsidR="00C71E17" w:rsidRPr="00A117D4">
        <w:rPr>
          <w:sz w:val="24"/>
          <w:szCs w:val="24"/>
          <w:lang w:val="lt-LT"/>
        </w:rPr>
        <w:t>d. Nr. TS-</w:t>
      </w:r>
    </w:p>
    <w:p w14:paraId="1E5054E4" w14:textId="77777777" w:rsidR="00C71E17" w:rsidRPr="00A117D4" w:rsidRDefault="00C71E17" w:rsidP="00266513">
      <w:pPr>
        <w:ind w:left="-567" w:firstLine="567"/>
        <w:jc w:val="center"/>
        <w:rPr>
          <w:sz w:val="24"/>
          <w:szCs w:val="24"/>
          <w:lang w:val="lt-LT"/>
        </w:rPr>
      </w:pPr>
      <w:r w:rsidRPr="00A117D4">
        <w:rPr>
          <w:sz w:val="24"/>
          <w:szCs w:val="24"/>
          <w:lang w:val="lt-LT"/>
        </w:rPr>
        <w:t>Rokiškis</w:t>
      </w:r>
    </w:p>
    <w:p w14:paraId="1E5054E5" w14:textId="77777777" w:rsidR="00C71E17" w:rsidRPr="00A117D4" w:rsidRDefault="00C71E17" w:rsidP="00266513">
      <w:pPr>
        <w:ind w:left="-567" w:firstLine="567"/>
        <w:jc w:val="center"/>
        <w:rPr>
          <w:sz w:val="24"/>
          <w:szCs w:val="24"/>
          <w:lang w:val="lt-LT"/>
        </w:rPr>
      </w:pPr>
    </w:p>
    <w:p w14:paraId="1E5054E6" w14:textId="77777777" w:rsidR="00C71E17" w:rsidRPr="00A117D4" w:rsidRDefault="00C71E17" w:rsidP="00266513">
      <w:pPr>
        <w:ind w:left="-567" w:firstLine="567"/>
        <w:jc w:val="center"/>
        <w:rPr>
          <w:sz w:val="24"/>
          <w:szCs w:val="24"/>
          <w:lang w:val="lt-LT"/>
        </w:rPr>
      </w:pPr>
    </w:p>
    <w:p w14:paraId="1E5054E7" w14:textId="10E403DF" w:rsidR="00F84D2B" w:rsidRPr="00A117D4" w:rsidRDefault="00F84D2B" w:rsidP="00F84D2B">
      <w:pPr>
        <w:ind w:firstLine="567"/>
        <w:jc w:val="both"/>
        <w:rPr>
          <w:sz w:val="24"/>
          <w:szCs w:val="24"/>
          <w:lang w:val="lt-LT"/>
        </w:rPr>
      </w:pPr>
      <w:r w:rsidRPr="00A117D4">
        <w:rPr>
          <w:sz w:val="24"/>
          <w:szCs w:val="24"/>
          <w:lang w:val="lt-LT"/>
        </w:rPr>
        <w:t>Vadovaudamasi Lietuvos Respublikos vietos savivaldos įstatymo 16 straipsnio 4 dalimi, Rokiškio rajono savivaldybės sutarčių, susitarimų sudarymo ir pasirašymo tvarkos aprašu, patvirtintu Rokiškio rajono savivaldybės tarybos 2014 m. sausio 31 d. sprendimu Nr. TS-9 „Dėl Rokiškio rajono savivaldybės sutarčių, susitarimų sudarymo ir pasirašymo tvarkos aprašo patvirtinimo“</w:t>
      </w:r>
      <w:r w:rsidR="00362E68">
        <w:rPr>
          <w:sz w:val="24"/>
          <w:szCs w:val="24"/>
          <w:lang w:val="lt-LT"/>
        </w:rPr>
        <w:t xml:space="preserve">, </w:t>
      </w:r>
      <w:r w:rsidRPr="00A117D4">
        <w:rPr>
          <w:sz w:val="24"/>
          <w:szCs w:val="24"/>
          <w:lang w:val="lt-LT"/>
        </w:rPr>
        <w:t>Rokiškio rajono savivaldybės taryba n u s p r e n d ž i a:</w:t>
      </w:r>
    </w:p>
    <w:p w14:paraId="1E5054E8" w14:textId="3B3B9AAD" w:rsidR="00F84D2B" w:rsidRPr="00A117D4" w:rsidRDefault="00C72AFC" w:rsidP="00F84D2B">
      <w:pPr>
        <w:ind w:firstLine="567"/>
        <w:jc w:val="both"/>
        <w:rPr>
          <w:sz w:val="24"/>
          <w:szCs w:val="24"/>
          <w:lang w:val="lt-LT"/>
        </w:rPr>
      </w:pPr>
      <w:r>
        <w:rPr>
          <w:sz w:val="24"/>
          <w:szCs w:val="24"/>
          <w:lang w:val="lt-LT"/>
        </w:rPr>
        <w:t>1. Pritarti Obelių bendruomenės centro</w:t>
      </w:r>
      <w:r w:rsidR="00F84D2B" w:rsidRPr="00A117D4">
        <w:rPr>
          <w:sz w:val="24"/>
          <w:szCs w:val="24"/>
          <w:lang w:val="lt-LT"/>
        </w:rPr>
        <w:t xml:space="preserve"> ir Rokiškio rajono savivaldybės bendradarbiavimo sutarčiai (pridedama). </w:t>
      </w:r>
    </w:p>
    <w:p w14:paraId="1E5054E9" w14:textId="43D111CA" w:rsidR="00F84D2B" w:rsidRPr="00A117D4" w:rsidRDefault="00F84D2B" w:rsidP="00F84D2B">
      <w:pPr>
        <w:ind w:firstLine="567"/>
        <w:jc w:val="both"/>
        <w:rPr>
          <w:sz w:val="24"/>
          <w:szCs w:val="24"/>
          <w:lang w:val="lt-LT"/>
        </w:rPr>
      </w:pPr>
      <w:r w:rsidRPr="00A117D4">
        <w:rPr>
          <w:sz w:val="24"/>
          <w:szCs w:val="24"/>
          <w:lang w:val="lt-LT"/>
        </w:rPr>
        <w:t xml:space="preserve">2. Įgalioti </w:t>
      </w:r>
      <w:r w:rsidR="00B4154C" w:rsidRPr="00782BC5">
        <w:rPr>
          <w:sz w:val="24"/>
          <w:szCs w:val="24"/>
          <w:lang w:val="lt-LT"/>
        </w:rPr>
        <w:t>Rokiškio rajono savival</w:t>
      </w:r>
      <w:r w:rsidR="00B4154C">
        <w:rPr>
          <w:sz w:val="24"/>
          <w:szCs w:val="24"/>
          <w:lang w:val="lt-LT"/>
        </w:rPr>
        <w:t xml:space="preserve">dybės </w:t>
      </w:r>
      <w:r w:rsidR="00533B55">
        <w:rPr>
          <w:sz w:val="24"/>
          <w:szCs w:val="24"/>
          <w:lang w:val="lt-LT"/>
        </w:rPr>
        <w:t xml:space="preserve">merą Antaną </w:t>
      </w:r>
      <w:proofErr w:type="spellStart"/>
      <w:r w:rsidR="00533B55">
        <w:rPr>
          <w:sz w:val="24"/>
          <w:szCs w:val="24"/>
          <w:lang w:val="lt-LT"/>
        </w:rPr>
        <w:t>Vagonį</w:t>
      </w:r>
      <w:proofErr w:type="spellEnd"/>
      <w:r w:rsidRPr="00A117D4">
        <w:rPr>
          <w:sz w:val="24"/>
          <w:szCs w:val="24"/>
          <w:lang w:val="lt-LT"/>
        </w:rPr>
        <w:t xml:space="preserve"> pasirašyti sprendimo 1 punkte nurodytą bendradarbiavimo sutartį. </w:t>
      </w:r>
    </w:p>
    <w:p w14:paraId="1E5054EA" w14:textId="77777777" w:rsidR="005A58E6" w:rsidRPr="00A117D4" w:rsidRDefault="00F84D2B" w:rsidP="00F84D2B">
      <w:pPr>
        <w:pStyle w:val="Antrat6"/>
        <w:spacing w:before="0" w:after="0"/>
        <w:ind w:firstLine="567"/>
        <w:jc w:val="both"/>
        <w:rPr>
          <w:b w:val="0"/>
          <w:bCs w:val="0"/>
          <w:sz w:val="24"/>
          <w:szCs w:val="24"/>
          <w:lang w:val="lt-LT"/>
        </w:rPr>
      </w:pPr>
      <w:r w:rsidRPr="00A117D4">
        <w:rPr>
          <w:b w:val="0"/>
          <w:sz w:val="24"/>
          <w:szCs w:val="24"/>
          <w:lang w:val="lt-LT"/>
        </w:rPr>
        <w:t>Sprendimas per vieną mėnesį gali būti skundžiamas per vieną mėnesį gali būti skundžiamas Regionų apygardos administracinio teismo Kauno, Klaipėdos, Šiaulių ar Panevėžio rūmams Lietuvos Respublikos administracinių bylų teisenos įstatymo nustatyta tvarka.</w:t>
      </w:r>
    </w:p>
    <w:p w14:paraId="1E5054EB" w14:textId="77777777" w:rsidR="005A58E6" w:rsidRDefault="005A58E6" w:rsidP="00E642D4">
      <w:pPr>
        <w:pStyle w:val="Antrat6"/>
        <w:ind w:firstLine="567"/>
        <w:rPr>
          <w:b w:val="0"/>
          <w:bCs w:val="0"/>
          <w:sz w:val="24"/>
          <w:szCs w:val="24"/>
          <w:lang w:val="lt-LT"/>
        </w:rPr>
      </w:pPr>
    </w:p>
    <w:p w14:paraId="70192088" w14:textId="77777777" w:rsidR="0094276A" w:rsidRDefault="0094276A" w:rsidP="0094276A">
      <w:pPr>
        <w:rPr>
          <w:lang w:val="lt-LT"/>
        </w:rPr>
      </w:pPr>
    </w:p>
    <w:p w14:paraId="0F020270" w14:textId="77777777" w:rsidR="0094276A" w:rsidRDefault="0094276A" w:rsidP="0094276A">
      <w:pPr>
        <w:rPr>
          <w:lang w:val="lt-LT"/>
        </w:rPr>
      </w:pPr>
    </w:p>
    <w:p w14:paraId="5B242E12" w14:textId="77777777" w:rsidR="0094276A" w:rsidRPr="0094276A" w:rsidRDefault="0094276A" w:rsidP="0094276A">
      <w:pPr>
        <w:rPr>
          <w:lang w:val="lt-LT"/>
        </w:rPr>
      </w:pPr>
    </w:p>
    <w:p w14:paraId="1E5054EC" w14:textId="77777777" w:rsidR="00C71E17" w:rsidRPr="00A117D4" w:rsidRDefault="00C71E17" w:rsidP="0094276A">
      <w:pPr>
        <w:pStyle w:val="Antrat6"/>
        <w:rPr>
          <w:b w:val="0"/>
          <w:bCs w:val="0"/>
          <w:sz w:val="24"/>
          <w:szCs w:val="24"/>
          <w:lang w:val="lt-LT"/>
        </w:rPr>
      </w:pPr>
      <w:r w:rsidRPr="00A117D4">
        <w:rPr>
          <w:b w:val="0"/>
          <w:bCs w:val="0"/>
          <w:sz w:val="24"/>
          <w:szCs w:val="24"/>
          <w:lang w:val="lt-LT"/>
        </w:rPr>
        <w:t>Savivaldybės meras</w:t>
      </w:r>
      <w:r w:rsidRPr="00A117D4">
        <w:rPr>
          <w:b w:val="0"/>
          <w:bCs w:val="0"/>
          <w:sz w:val="24"/>
          <w:szCs w:val="24"/>
          <w:lang w:val="lt-LT"/>
        </w:rPr>
        <w:tab/>
      </w:r>
      <w:r w:rsidRPr="00A117D4">
        <w:rPr>
          <w:b w:val="0"/>
          <w:bCs w:val="0"/>
          <w:sz w:val="24"/>
          <w:szCs w:val="24"/>
          <w:lang w:val="lt-LT"/>
        </w:rPr>
        <w:tab/>
      </w:r>
      <w:r w:rsidRPr="00A117D4">
        <w:rPr>
          <w:b w:val="0"/>
          <w:bCs w:val="0"/>
          <w:sz w:val="24"/>
          <w:szCs w:val="24"/>
          <w:lang w:val="lt-LT"/>
        </w:rPr>
        <w:tab/>
      </w:r>
      <w:r w:rsidRPr="00A117D4">
        <w:rPr>
          <w:b w:val="0"/>
          <w:bCs w:val="0"/>
          <w:sz w:val="24"/>
          <w:szCs w:val="24"/>
          <w:lang w:val="lt-LT"/>
        </w:rPr>
        <w:tab/>
      </w:r>
      <w:r w:rsidRPr="00A117D4">
        <w:rPr>
          <w:b w:val="0"/>
          <w:bCs w:val="0"/>
          <w:sz w:val="24"/>
          <w:szCs w:val="24"/>
          <w:lang w:val="lt-LT"/>
        </w:rPr>
        <w:tab/>
      </w:r>
      <w:r w:rsidRPr="00A117D4">
        <w:rPr>
          <w:b w:val="0"/>
          <w:bCs w:val="0"/>
          <w:sz w:val="24"/>
          <w:szCs w:val="24"/>
          <w:lang w:val="lt-LT"/>
        </w:rPr>
        <w:tab/>
      </w:r>
      <w:r w:rsidRPr="00A117D4">
        <w:rPr>
          <w:b w:val="0"/>
          <w:bCs w:val="0"/>
          <w:sz w:val="24"/>
          <w:szCs w:val="24"/>
          <w:lang w:val="lt-LT"/>
        </w:rPr>
        <w:tab/>
      </w:r>
      <w:r w:rsidRPr="00A117D4">
        <w:rPr>
          <w:b w:val="0"/>
          <w:bCs w:val="0"/>
          <w:sz w:val="24"/>
          <w:szCs w:val="24"/>
          <w:lang w:val="lt-LT"/>
        </w:rPr>
        <w:tab/>
        <w:t>Antanas Vagonis</w:t>
      </w:r>
    </w:p>
    <w:p w14:paraId="1E5054ED" w14:textId="77777777" w:rsidR="00C71E17" w:rsidRPr="00A117D4" w:rsidRDefault="00C71E17" w:rsidP="00266513">
      <w:pPr>
        <w:ind w:left="-567" w:firstLine="567"/>
        <w:jc w:val="both"/>
        <w:rPr>
          <w:sz w:val="24"/>
          <w:szCs w:val="24"/>
          <w:lang w:val="lt-LT"/>
        </w:rPr>
      </w:pPr>
    </w:p>
    <w:p w14:paraId="1E5054EE" w14:textId="77777777" w:rsidR="00C71E17" w:rsidRPr="00A117D4" w:rsidRDefault="00C71E17" w:rsidP="00266513">
      <w:pPr>
        <w:ind w:left="-567" w:firstLine="567"/>
        <w:jc w:val="both"/>
        <w:rPr>
          <w:sz w:val="24"/>
          <w:szCs w:val="24"/>
          <w:lang w:val="lt-LT"/>
        </w:rPr>
      </w:pPr>
    </w:p>
    <w:p w14:paraId="1E5054EF" w14:textId="77777777" w:rsidR="00C71E17" w:rsidRPr="00A117D4" w:rsidRDefault="00C71E17" w:rsidP="00266513">
      <w:pPr>
        <w:ind w:left="-567" w:firstLine="567"/>
        <w:jc w:val="both"/>
        <w:rPr>
          <w:sz w:val="24"/>
          <w:szCs w:val="24"/>
          <w:lang w:val="lt-LT"/>
        </w:rPr>
      </w:pPr>
    </w:p>
    <w:p w14:paraId="1E5054F0" w14:textId="77777777" w:rsidR="00C71E17" w:rsidRPr="00A117D4" w:rsidRDefault="00C71E17" w:rsidP="00266513">
      <w:pPr>
        <w:ind w:left="-567" w:firstLine="567"/>
        <w:jc w:val="both"/>
        <w:rPr>
          <w:sz w:val="24"/>
          <w:szCs w:val="24"/>
          <w:lang w:val="lt-LT"/>
        </w:rPr>
      </w:pPr>
    </w:p>
    <w:p w14:paraId="1E5054F1" w14:textId="77777777" w:rsidR="00C71E17" w:rsidRPr="00A117D4" w:rsidRDefault="00C71E17" w:rsidP="00266513">
      <w:pPr>
        <w:ind w:left="-567" w:firstLine="567"/>
        <w:jc w:val="both"/>
        <w:rPr>
          <w:sz w:val="24"/>
          <w:szCs w:val="24"/>
          <w:lang w:val="lt-LT"/>
        </w:rPr>
      </w:pPr>
    </w:p>
    <w:p w14:paraId="1E5054F2" w14:textId="77777777" w:rsidR="00B34356" w:rsidRPr="00A117D4" w:rsidRDefault="00B34356" w:rsidP="00266513">
      <w:pPr>
        <w:ind w:left="-567" w:firstLine="567"/>
        <w:rPr>
          <w:sz w:val="24"/>
          <w:szCs w:val="24"/>
          <w:lang w:val="lt-LT"/>
        </w:rPr>
      </w:pPr>
    </w:p>
    <w:p w14:paraId="1E5054F3" w14:textId="77777777" w:rsidR="00B34356" w:rsidRPr="00A117D4" w:rsidRDefault="00B34356" w:rsidP="00266513">
      <w:pPr>
        <w:ind w:left="-567" w:firstLine="567"/>
        <w:rPr>
          <w:sz w:val="24"/>
          <w:szCs w:val="24"/>
          <w:lang w:val="lt-LT"/>
        </w:rPr>
      </w:pPr>
    </w:p>
    <w:p w14:paraId="1E5054F4" w14:textId="77777777" w:rsidR="00B34356" w:rsidRPr="00A117D4" w:rsidRDefault="00B34356" w:rsidP="00266513">
      <w:pPr>
        <w:ind w:left="-567" w:firstLine="567"/>
        <w:rPr>
          <w:sz w:val="24"/>
          <w:szCs w:val="24"/>
          <w:lang w:val="lt-LT"/>
        </w:rPr>
      </w:pPr>
    </w:p>
    <w:p w14:paraId="1E5054F5" w14:textId="77777777" w:rsidR="00B34356" w:rsidRPr="00A117D4" w:rsidRDefault="00B34356" w:rsidP="00266513">
      <w:pPr>
        <w:ind w:left="-567" w:firstLine="567"/>
        <w:rPr>
          <w:sz w:val="24"/>
          <w:szCs w:val="24"/>
          <w:lang w:val="lt-LT"/>
        </w:rPr>
      </w:pPr>
    </w:p>
    <w:p w14:paraId="1E5054F6" w14:textId="77777777" w:rsidR="00B34356" w:rsidRDefault="00B34356" w:rsidP="00266513">
      <w:pPr>
        <w:ind w:left="-567" w:firstLine="567"/>
        <w:rPr>
          <w:sz w:val="24"/>
          <w:szCs w:val="24"/>
          <w:lang w:val="lt-LT"/>
        </w:rPr>
      </w:pPr>
    </w:p>
    <w:p w14:paraId="160848E6" w14:textId="77777777" w:rsidR="0094276A" w:rsidRDefault="0094276A" w:rsidP="00266513">
      <w:pPr>
        <w:ind w:left="-567" w:firstLine="567"/>
        <w:rPr>
          <w:sz w:val="24"/>
          <w:szCs w:val="24"/>
          <w:lang w:val="lt-LT"/>
        </w:rPr>
      </w:pPr>
    </w:p>
    <w:p w14:paraId="56E169A8" w14:textId="77777777" w:rsidR="0094276A" w:rsidRDefault="0094276A" w:rsidP="00266513">
      <w:pPr>
        <w:ind w:left="-567" w:firstLine="567"/>
        <w:rPr>
          <w:sz w:val="24"/>
          <w:szCs w:val="24"/>
          <w:lang w:val="lt-LT"/>
        </w:rPr>
      </w:pPr>
    </w:p>
    <w:p w14:paraId="1E5054F7" w14:textId="77777777" w:rsidR="00B34356" w:rsidRPr="00A117D4" w:rsidRDefault="00B34356" w:rsidP="00266513">
      <w:pPr>
        <w:ind w:left="-567" w:firstLine="567"/>
        <w:rPr>
          <w:sz w:val="24"/>
          <w:szCs w:val="24"/>
          <w:lang w:val="lt-LT"/>
        </w:rPr>
      </w:pPr>
    </w:p>
    <w:p w14:paraId="1E5054F8" w14:textId="77777777" w:rsidR="00B34356" w:rsidRPr="00A117D4" w:rsidRDefault="00B34356" w:rsidP="00266513">
      <w:pPr>
        <w:ind w:left="-567" w:firstLine="567"/>
        <w:rPr>
          <w:sz w:val="24"/>
          <w:szCs w:val="24"/>
          <w:lang w:val="lt-LT"/>
        </w:rPr>
      </w:pPr>
    </w:p>
    <w:p w14:paraId="1E5054F9" w14:textId="77777777" w:rsidR="00B34356" w:rsidRPr="00A117D4" w:rsidRDefault="00B34356" w:rsidP="00266513">
      <w:pPr>
        <w:ind w:left="-567" w:firstLine="567"/>
        <w:rPr>
          <w:sz w:val="24"/>
          <w:szCs w:val="24"/>
          <w:lang w:val="lt-LT"/>
        </w:rPr>
      </w:pPr>
    </w:p>
    <w:p w14:paraId="1E5054FA" w14:textId="77777777" w:rsidR="00B34356" w:rsidRPr="00A117D4" w:rsidRDefault="00B34356" w:rsidP="00266513">
      <w:pPr>
        <w:ind w:left="-567" w:firstLine="567"/>
        <w:rPr>
          <w:sz w:val="24"/>
          <w:szCs w:val="24"/>
          <w:lang w:val="lt-LT"/>
        </w:rPr>
      </w:pPr>
    </w:p>
    <w:p w14:paraId="1E5054FB" w14:textId="77777777" w:rsidR="00B34356" w:rsidRPr="00A117D4" w:rsidRDefault="00B34356" w:rsidP="00266513">
      <w:pPr>
        <w:ind w:left="-567" w:firstLine="567"/>
        <w:rPr>
          <w:sz w:val="24"/>
          <w:szCs w:val="24"/>
          <w:lang w:val="lt-LT"/>
        </w:rPr>
      </w:pPr>
    </w:p>
    <w:p w14:paraId="1E5054FC" w14:textId="77777777" w:rsidR="00B34356" w:rsidRPr="00A117D4" w:rsidRDefault="00B34356" w:rsidP="00B34356">
      <w:pPr>
        <w:ind w:firstLine="567"/>
        <w:rPr>
          <w:sz w:val="24"/>
          <w:szCs w:val="24"/>
          <w:lang w:val="lt-LT"/>
        </w:rPr>
      </w:pPr>
    </w:p>
    <w:p w14:paraId="1E5054FD" w14:textId="77777777" w:rsidR="00B34356" w:rsidRPr="00A117D4" w:rsidRDefault="00B34356" w:rsidP="00B34356">
      <w:pPr>
        <w:ind w:firstLine="567"/>
        <w:rPr>
          <w:sz w:val="24"/>
          <w:szCs w:val="24"/>
          <w:lang w:val="lt-LT"/>
        </w:rPr>
      </w:pPr>
    </w:p>
    <w:p w14:paraId="1E5054FE" w14:textId="77777777" w:rsidR="00C71E17" w:rsidRPr="00A117D4" w:rsidRDefault="00C72AFC" w:rsidP="00B34356">
      <w:pPr>
        <w:ind w:firstLine="567"/>
        <w:rPr>
          <w:sz w:val="24"/>
          <w:szCs w:val="24"/>
          <w:lang w:val="lt-LT"/>
        </w:rPr>
      </w:pPr>
      <w:r>
        <w:rPr>
          <w:sz w:val="24"/>
          <w:szCs w:val="24"/>
          <w:lang w:val="lt-LT"/>
        </w:rPr>
        <w:t>Aldona Žėkienė</w:t>
      </w:r>
    </w:p>
    <w:p w14:paraId="1E5054FF" w14:textId="77777777" w:rsidR="005537B8" w:rsidRPr="00A117D4" w:rsidRDefault="005537B8" w:rsidP="00266513">
      <w:pPr>
        <w:ind w:left="-567" w:firstLine="567"/>
        <w:rPr>
          <w:sz w:val="24"/>
          <w:szCs w:val="24"/>
          <w:lang w:val="lt-LT"/>
        </w:rPr>
        <w:sectPr w:rsidR="005537B8" w:rsidRPr="00A117D4" w:rsidSect="003B5180">
          <w:footerReference w:type="even" r:id="rId8"/>
          <w:footerReference w:type="default" r:id="rId9"/>
          <w:headerReference w:type="first" r:id="rId10"/>
          <w:footerReference w:type="first" r:id="rId11"/>
          <w:type w:val="continuous"/>
          <w:pgSz w:w="11907" w:h="16839" w:code="9"/>
          <w:pgMar w:top="1134" w:right="567" w:bottom="1134" w:left="1418" w:header="709" w:footer="709" w:gutter="0"/>
          <w:cols w:space="708"/>
          <w:titlePg/>
          <w:docGrid w:linePitch="360"/>
        </w:sectPr>
      </w:pPr>
    </w:p>
    <w:p w14:paraId="1E505500" w14:textId="77777777" w:rsidR="00B50BE5" w:rsidRPr="00A117D4" w:rsidRDefault="0020119A" w:rsidP="00B50BE5">
      <w:pPr>
        <w:ind w:left="-567" w:firstLine="567"/>
        <w:rPr>
          <w:sz w:val="24"/>
          <w:szCs w:val="24"/>
          <w:lang w:val="lt-LT"/>
        </w:rPr>
      </w:pPr>
      <w:r w:rsidRPr="00A117D4">
        <w:rPr>
          <w:lang w:val="lt-LT"/>
        </w:rPr>
        <w:lastRenderedPageBreak/>
        <w:tab/>
      </w:r>
      <w:r w:rsidRPr="00A117D4">
        <w:rPr>
          <w:lang w:val="lt-LT"/>
        </w:rPr>
        <w:tab/>
      </w:r>
      <w:r w:rsidRPr="00A117D4">
        <w:rPr>
          <w:lang w:val="lt-LT"/>
        </w:rPr>
        <w:tab/>
      </w:r>
      <w:r w:rsidRPr="00A117D4">
        <w:rPr>
          <w:lang w:val="lt-LT"/>
        </w:rPr>
        <w:tab/>
      </w:r>
      <w:r w:rsidRPr="00A117D4">
        <w:rPr>
          <w:lang w:val="lt-LT"/>
        </w:rPr>
        <w:tab/>
      </w:r>
      <w:r w:rsidRPr="00A117D4">
        <w:rPr>
          <w:lang w:val="lt-LT"/>
        </w:rPr>
        <w:tab/>
      </w:r>
      <w:r w:rsidRPr="00A117D4">
        <w:rPr>
          <w:lang w:val="lt-LT"/>
        </w:rPr>
        <w:tab/>
      </w:r>
      <w:r w:rsidRPr="00A117D4">
        <w:rPr>
          <w:lang w:val="lt-LT"/>
        </w:rPr>
        <w:tab/>
      </w:r>
    </w:p>
    <w:p w14:paraId="1E505501" w14:textId="2CD64873" w:rsidR="00A13980" w:rsidRPr="00362E68" w:rsidRDefault="00362E68" w:rsidP="00A13980">
      <w:pPr>
        <w:pStyle w:val="Tablecaption0"/>
        <w:shd w:val="clear" w:color="auto" w:fill="auto"/>
        <w:spacing w:after="0" w:line="20" w:lineRule="atLeast"/>
        <w:ind w:right="134" w:firstLine="5103"/>
        <w:rPr>
          <w:sz w:val="24"/>
          <w:szCs w:val="24"/>
        </w:rPr>
      </w:pPr>
      <w:r w:rsidRPr="00362E68">
        <w:rPr>
          <w:sz w:val="24"/>
          <w:szCs w:val="24"/>
        </w:rPr>
        <w:t>PRITARTA</w:t>
      </w:r>
    </w:p>
    <w:p w14:paraId="1E505502" w14:textId="77777777" w:rsidR="00A13980" w:rsidRPr="00362E68" w:rsidRDefault="00A13980" w:rsidP="00A13980">
      <w:pPr>
        <w:pStyle w:val="Tablecaption0"/>
        <w:shd w:val="clear" w:color="auto" w:fill="auto"/>
        <w:spacing w:after="0" w:line="20" w:lineRule="atLeast"/>
        <w:ind w:right="-7" w:firstLine="5103"/>
        <w:rPr>
          <w:rStyle w:val="Bodytext2TimesNewRoman12pt"/>
        </w:rPr>
      </w:pPr>
      <w:r w:rsidRPr="00362E68">
        <w:rPr>
          <w:sz w:val="24"/>
          <w:szCs w:val="24"/>
        </w:rPr>
        <w:t>Rokiškio rajono savivaldybės tarybos</w:t>
      </w:r>
      <w:r w:rsidRPr="00362E68">
        <w:rPr>
          <w:rStyle w:val="Bodytext2TimesNewRoman12pt"/>
          <w:rFonts w:eastAsia="Book Antiqua"/>
        </w:rPr>
        <w:t xml:space="preserve"> </w:t>
      </w:r>
    </w:p>
    <w:p w14:paraId="1E505503" w14:textId="0076848E" w:rsidR="00A13980" w:rsidRPr="00362E68" w:rsidRDefault="007D08C0" w:rsidP="00A13980">
      <w:pPr>
        <w:pStyle w:val="Tablecaption0"/>
        <w:shd w:val="clear" w:color="auto" w:fill="auto"/>
        <w:spacing w:after="0" w:line="20" w:lineRule="atLeast"/>
        <w:ind w:right="-7" w:firstLine="5103"/>
        <w:rPr>
          <w:sz w:val="24"/>
          <w:szCs w:val="24"/>
        </w:rPr>
      </w:pPr>
      <w:r>
        <w:rPr>
          <w:rStyle w:val="Bodytext2TimesNewRoman12pt"/>
          <w:rFonts w:eastAsia="Book Antiqua"/>
        </w:rPr>
        <w:t>2019 m. kovo 29</w:t>
      </w:r>
      <w:r w:rsidR="00A13980" w:rsidRPr="00362E68">
        <w:rPr>
          <w:rStyle w:val="Bodytext2TimesNewRoman12pt"/>
          <w:rFonts w:eastAsia="Book Antiqua"/>
        </w:rPr>
        <w:t xml:space="preserve"> d. sprendimu Nr. TS-</w:t>
      </w:r>
    </w:p>
    <w:p w14:paraId="1E505504" w14:textId="77777777" w:rsidR="00EF4C24" w:rsidRPr="00A117D4" w:rsidRDefault="00EF4C24" w:rsidP="00266513">
      <w:pPr>
        <w:ind w:left="-567" w:firstLine="567"/>
        <w:rPr>
          <w:sz w:val="24"/>
          <w:szCs w:val="24"/>
          <w:lang w:val="lt-LT"/>
        </w:rPr>
      </w:pPr>
    </w:p>
    <w:p w14:paraId="1E505505" w14:textId="4C5E22E2" w:rsidR="00A117D4" w:rsidRPr="00362E68" w:rsidRDefault="00C72AFC" w:rsidP="00A117D4">
      <w:pPr>
        <w:pStyle w:val="Antrat1"/>
        <w:shd w:val="clear" w:color="auto" w:fill="FAFAFA"/>
        <w:jc w:val="center"/>
        <w:rPr>
          <w:b/>
          <w:sz w:val="24"/>
          <w:szCs w:val="24"/>
          <w:lang w:val="lt-LT"/>
        </w:rPr>
      </w:pPr>
      <w:r w:rsidRPr="00362E68">
        <w:rPr>
          <w:b/>
          <w:sz w:val="24"/>
          <w:szCs w:val="24"/>
          <w:lang w:val="lt-LT"/>
        </w:rPr>
        <w:t xml:space="preserve">OBELIŲ </w:t>
      </w:r>
      <w:r w:rsidR="00A117D4" w:rsidRPr="00362E68">
        <w:rPr>
          <w:b/>
          <w:sz w:val="24"/>
          <w:szCs w:val="24"/>
          <w:lang w:val="lt-LT"/>
        </w:rPr>
        <w:t xml:space="preserve"> BENDRUOMENĖS </w:t>
      </w:r>
      <w:r w:rsidR="00A674D2" w:rsidRPr="00362E68">
        <w:rPr>
          <w:b/>
          <w:sz w:val="24"/>
          <w:szCs w:val="24"/>
          <w:lang w:val="lt-LT"/>
        </w:rPr>
        <w:t>CENTRO</w:t>
      </w:r>
      <w:r w:rsidR="00A117D4" w:rsidRPr="00362E68">
        <w:rPr>
          <w:b/>
          <w:sz w:val="24"/>
          <w:szCs w:val="24"/>
          <w:lang w:val="lt-LT"/>
        </w:rPr>
        <w:t xml:space="preserve"> IR ROKIŠKIO RAJONO SAVIVALDYBĖ</w:t>
      </w:r>
      <w:r w:rsidR="00533B55">
        <w:rPr>
          <w:b/>
          <w:sz w:val="24"/>
          <w:szCs w:val="24"/>
          <w:lang w:val="lt-LT"/>
        </w:rPr>
        <w:t>S</w:t>
      </w:r>
      <w:r w:rsidR="00A117D4" w:rsidRPr="00362E68">
        <w:rPr>
          <w:b/>
          <w:sz w:val="24"/>
          <w:szCs w:val="24"/>
          <w:lang w:val="lt-LT"/>
        </w:rPr>
        <w:t xml:space="preserve"> BENDRADARBIAVIMO SUTARTIS</w:t>
      </w:r>
    </w:p>
    <w:p w14:paraId="1E505506" w14:textId="77777777" w:rsidR="00A117D4" w:rsidRPr="00A117D4" w:rsidRDefault="00A117D4" w:rsidP="00A117D4">
      <w:pPr>
        <w:jc w:val="center"/>
        <w:rPr>
          <w:sz w:val="24"/>
          <w:szCs w:val="24"/>
          <w:lang w:val="lt-LT"/>
        </w:rPr>
      </w:pPr>
    </w:p>
    <w:p w14:paraId="1E505507" w14:textId="77777777" w:rsidR="00A117D4" w:rsidRPr="00A117D4" w:rsidRDefault="00A117D4" w:rsidP="00A117D4">
      <w:pPr>
        <w:jc w:val="center"/>
        <w:rPr>
          <w:sz w:val="24"/>
          <w:szCs w:val="24"/>
          <w:lang w:val="lt-LT"/>
        </w:rPr>
      </w:pPr>
    </w:p>
    <w:p w14:paraId="1E505508" w14:textId="4510B7FE" w:rsidR="00A117D4" w:rsidRPr="00A117D4" w:rsidRDefault="00C72AFC" w:rsidP="00A117D4">
      <w:pPr>
        <w:jc w:val="center"/>
        <w:rPr>
          <w:sz w:val="24"/>
          <w:szCs w:val="24"/>
          <w:lang w:val="lt-LT"/>
        </w:rPr>
      </w:pPr>
      <w:r>
        <w:rPr>
          <w:sz w:val="24"/>
          <w:szCs w:val="24"/>
          <w:lang w:val="lt-LT"/>
        </w:rPr>
        <w:t xml:space="preserve">2019 m. </w:t>
      </w:r>
      <w:r w:rsidR="0094276A">
        <w:rPr>
          <w:sz w:val="24"/>
          <w:szCs w:val="24"/>
          <w:lang w:val="lt-LT"/>
        </w:rPr>
        <w:t>kovo 29</w:t>
      </w:r>
      <w:r w:rsidR="00A117D4" w:rsidRPr="00A117D4">
        <w:rPr>
          <w:sz w:val="24"/>
          <w:szCs w:val="24"/>
          <w:lang w:val="lt-LT"/>
        </w:rPr>
        <w:t xml:space="preserve"> d. </w:t>
      </w:r>
    </w:p>
    <w:p w14:paraId="1E505509" w14:textId="77777777" w:rsidR="00A117D4" w:rsidRPr="00A117D4" w:rsidRDefault="00A117D4" w:rsidP="00A117D4">
      <w:pPr>
        <w:jc w:val="center"/>
        <w:rPr>
          <w:sz w:val="24"/>
          <w:szCs w:val="24"/>
          <w:lang w:val="lt-LT"/>
        </w:rPr>
      </w:pPr>
      <w:r w:rsidRPr="00A117D4">
        <w:rPr>
          <w:sz w:val="24"/>
          <w:szCs w:val="24"/>
          <w:lang w:val="lt-LT"/>
        </w:rPr>
        <w:t xml:space="preserve">Rokiškis </w:t>
      </w:r>
    </w:p>
    <w:p w14:paraId="1E50550A" w14:textId="77777777" w:rsidR="00A117D4" w:rsidRPr="00A117D4" w:rsidRDefault="00A117D4" w:rsidP="00A117D4">
      <w:pPr>
        <w:jc w:val="both"/>
        <w:rPr>
          <w:sz w:val="24"/>
          <w:szCs w:val="24"/>
          <w:lang w:val="lt-LT"/>
        </w:rPr>
      </w:pPr>
    </w:p>
    <w:p w14:paraId="1E50550B" w14:textId="0531A8F4" w:rsidR="00A117D4" w:rsidRPr="00A117D4" w:rsidRDefault="00C72AFC" w:rsidP="00A117D4">
      <w:pPr>
        <w:ind w:firstLine="360"/>
        <w:jc w:val="both"/>
        <w:rPr>
          <w:sz w:val="24"/>
          <w:szCs w:val="24"/>
          <w:lang w:val="lt-LT"/>
        </w:rPr>
      </w:pPr>
      <w:r>
        <w:rPr>
          <w:sz w:val="24"/>
          <w:szCs w:val="24"/>
          <w:lang w:val="lt-LT"/>
        </w:rPr>
        <w:t>Obelių bendruomenės centras</w:t>
      </w:r>
      <w:r w:rsidR="00A117D4" w:rsidRPr="00A117D4">
        <w:rPr>
          <w:sz w:val="24"/>
          <w:szCs w:val="24"/>
          <w:lang w:val="lt-LT"/>
        </w:rPr>
        <w:t xml:space="preserve"> (toliau – Bendruomenė), atstovaujama</w:t>
      </w:r>
      <w:r>
        <w:rPr>
          <w:sz w:val="24"/>
          <w:szCs w:val="24"/>
          <w:lang w:val="lt-LT"/>
        </w:rPr>
        <w:t xml:space="preserve">s </w:t>
      </w:r>
      <w:r w:rsidR="00E214A3">
        <w:rPr>
          <w:sz w:val="24"/>
          <w:szCs w:val="24"/>
          <w:lang w:val="lt-LT"/>
        </w:rPr>
        <w:t xml:space="preserve">bendruomenės valdybos pirmininko </w:t>
      </w:r>
      <w:r>
        <w:rPr>
          <w:sz w:val="24"/>
          <w:szCs w:val="24"/>
          <w:lang w:val="lt-LT"/>
        </w:rPr>
        <w:t>Vitalijaus Jocio</w:t>
      </w:r>
      <w:r w:rsidR="00A117D4" w:rsidRPr="00A117D4">
        <w:rPr>
          <w:sz w:val="24"/>
          <w:szCs w:val="24"/>
          <w:lang w:val="lt-LT"/>
        </w:rPr>
        <w:t>,</w:t>
      </w:r>
      <w:r w:rsidR="00E214A3">
        <w:rPr>
          <w:sz w:val="24"/>
          <w:szCs w:val="24"/>
          <w:lang w:val="lt-LT"/>
        </w:rPr>
        <w:t xml:space="preserve"> veikiančio pagal Bendruomenės centro įstatus</w:t>
      </w:r>
      <w:r w:rsidR="00A117D4" w:rsidRPr="00A117D4">
        <w:rPr>
          <w:sz w:val="24"/>
          <w:szCs w:val="24"/>
          <w:lang w:val="lt-LT"/>
        </w:rPr>
        <w:t>, ir Rokiškio rajono savivaldybė</w:t>
      </w:r>
      <w:r w:rsidR="00533B55">
        <w:rPr>
          <w:sz w:val="24"/>
          <w:szCs w:val="24"/>
          <w:lang w:val="lt-LT"/>
        </w:rPr>
        <w:t xml:space="preserve"> </w:t>
      </w:r>
      <w:r w:rsidR="00A117D4" w:rsidRPr="00A117D4">
        <w:rPr>
          <w:sz w:val="24"/>
          <w:szCs w:val="24"/>
          <w:lang w:val="lt-LT"/>
        </w:rPr>
        <w:t xml:space="preserve"> (toliau – </w:t>
      </w:r>
      <w:r w:rsidR="00533B55">
        <w:rPr>
          <w:sz w:val="24"/>
          <w:szCs w:val="24"/>
          <w:lang w:val="lt-LT"/>
        </w:rPr>
        <w:t>Savivaldybė</w:t>
      </w:r>
      <w:r w:rsidR="00A117D4" w:rsidRPr="00A117D4">
        <w:rPr>
          <w:sz w:val="24"/>
          <w:szCs w:val="24"/>
          <w:lang w:val="lt-LT"/>
        </w:rPr>
        <w:t xml:space="preserve">), atstovaujama </w:t>
      </w:r>
      <w:r w:rsidR="00533B55">
        <w:rPr>
          <w:sz w:val="24"/>
          <w:szCs w:val="24"/>
          <w:lang w:val="lt-LT"/>
        </w:rPr>
        <w:t>savivaldybės mero Antano Vagonio</w:t>
      </w:r>
      <w:r w:rsidR="00362E68">
        <w:rPr>
          <w:sz w:val="24"/>
          <w:szCs w:val="24"/>
          <w:lang w:val="lt-LT"/>
        </w:rPr>
        <w:t xml:space="preserve">, </w:t>
      </w:r>
      <w:r w:rsidR="00BE4352">
        <w:rPr>
          <w:sz w:val="24"/>
          <w:szCs w:val="24"/>
          <w:lang w:val="lt-LT"/>
        </w:rPr>
        <w:t xml:space="preserve">veikiančio pagal Rokiškio rajono savivaldybės tarybos 2019 m. kovo 29 d. sprendimą Nr. TS- , </w:t>
      </w:r>
      <w:r w:rsidR="00A117D4" w:rsidRPr="00A117D4">
        <w:rPr>
          <w:sz w:val="24"/>
          <w:szCs w:val="24"/>
          <w:lang w:val="lt-LT"/>
        </w:rPr>
        <w:t>toliau kartu vadinamos Šalimis,</w:t>
      </w:r>
      <w:r w:rsidR="00BE4352">
        <w:rPr>
          <w:sz w:val="24"/>
          <w:szCs w:val="24"/>
          <w:lang w:val="lt-LT"/>
        </w:rPr>
        <w:t xml:space="preserve"> o kiekviena atskirai – Šalimi, </w:t>
      </w:r>
      <w:r w:rsidR="00A117D4" w:rsidRPr="00A117D4">
        <w:rPr>
          <w:sz w:val="24"/>
          <w:szCs w:val="24"/>
          <w:lang w:val="lt-LT"/>
        </w:rPr>
        <w:t xml:space="preserve"> siekdamos plėtoti bendrą ateities viziją atitinkantį bendradarbiavimą tarp Bendruomenės ir </w:t>
      </w:r>
      <w:r w:rsidR="00BE4352">
        <w:rPr>
          <w:sz w:val="24"/>
          <w:szCs w:val="24"/>
          <w:lang w:val="lt-LT"/>
        </w:rPr>
        <w:t xml:space="preserve">Rokiškio rajono savivaldybės,  </w:t>
      </w:r>
      <w:r w:rsidR="00A117D4" w:rsidRPr="00A117D4">
        <w:rPr>
          <w:sz w:val="24"/>
          <w:szCs w:val="24"/>
          <w:lang w:val="lt-LT"/>
        </w:rPr>
        <w:t>pripažindamos, kad bendros ateities vizijos pagrin</w:t>
      </w:r>
      <w:r>
        <w:rPr>
          <w:sz w:val="24"/>
          <w:szCs w:val="24"/>
          <w:lang w:val="lt-LT"/>
        </w:rPr>
        <w:t>das yra siekis gražinti Obelių</w:t>
      </w:r>
      <w:r w:rsidR="00A117D4" w:rsidRPr="00A117D4">
        <w:rPr>
          <w:sz w:val="24"/>
          <w:szCs w:val="24"/>
          <w:lang w:val="lt-LT"/>
        </w:rPr>
        <w:t xml:space="preserve"> krašto aplinką, sudarė Bendruomenės ir </w:t>
      </w:r>
      <w:r w:rsidR="00BE4352">
        <w:rPr>
          <w:sz w:val="24"/>
          <w:szCs w:val="24"/>
          <w:lang w:val="lt-LT"/>
        </w:rPr>
        <w:t>Rokiškio rajono savivaldybės</w:t>
      </w:r>
      <w:r w:rsidR="00A117D4" w:rsidRPr="00A117D4">
        <w:rPr>
          <w:sz w:val="24"/>
          <w:szCs w:val="24"/>
          <w:lang w:val="lt-LT"/>
        </w:rPr>
        <w:t xml:space="preserve"> bendradarbiavimo sutartį (toliau – Sutartis):</w:t>
      </w:r>
    </w:p>
    <w:p w14:paraId="1E50550C" w14:textId="77777777" w:rsidR="00A117D4" w:rsidRPr="00A117D4" w:rsidRDefault="00A117D4" w:rsidP="00A117D4">
      <w:pPr>
        <w:ind w:firstLine="360"/>
        <w:jc w:val="both"/>
        <w:rPr>
          <w:sz w:val="24"/>
          <w:szCs w:val="24"/>
          <w:lang w:val="lt-LT"/>
        </w:rPr>
      </w:pPr>
    </w:p>
    <w:p w14:paraId="1E50550D" w14:textId="77777777" w:rsidR="00A117D4" w:rsidRPr="00A117D4" w:rsidRDefault="00A117D4" w:rsidP="00A117D4">
      <w:pPr>
        <w:ind w:firstLine="360"/>
        <w:jc w:val="center"/>
        <w:rPr>
          <w:b/>
          <w:sz w:val="24"/>
          <w:szCs w:val="24"/>
          <w:lang w:val="lt-LT"/>
        </w:rPr>
      </w:pPr>
      <w:r w:rsidRPr="00A117D4">
        <w:rPr>
          <w:b/>
          <w:sz w:val="24"/>
          <w:szCs w:val="24"/>
          <w:lang w:val="lt-LT"/>
        </w:rPr>
        <w:t>I. SUTARTIES OBJEKTAS</w:t>
      </w:r>
    </w:p>
    <w:p w14:paraId="1E50550E" w14:textId="77777777" w:rsidR="00A117D4" w:rsidRPr="00A117D4" w:rsidRDefault="00A117D4" w:rsidP="00A117D4">
      <w:pPr>
        <w:ind w:firstLine="360"/>
        <w:jc w:val="center"/>
        <w:rPr>
          <w:b/>
          <w:sz w:val="24"/>
          <w:szCs w:val="24"/>
          <w:lang w:val="lt-LT"/>
        </w:rPr>
      </w:pPr>
    </w:p>
    <w:p w14:paraId="1E50550F" w14:textId="0569EE41" w:rsidR="00A117D4" w:rsidRPr="00A117D4" w:rsidRDefault="00A117D4" w:rsidP="00A117D4">
      <w:pPr>
        <w:ind w:firstLine="360"/>
        <w:jc w:val="both"/>
        <w:rPr>
          <w:sz w:val="24"/>
          <w:szCs w:val="24"/>
          <w:lang w:val="lt-LT"/>
        </w:rPr>
      </w:pPr>
      <w:r w:rsidRPr="00A117D4">
        <w:rPr>
          <w:sz w:val="24"/>
          <w:szCs w:val="24"/>
          <w:lang w:val="lt-LT"/>
        </w:rPr>
        <w:t xml:space="preserve">1. </w:t>
      </w:r>
      <w:r w:rsidR="00BE4352">
        <w:rPr>
          <w:sz w:val="24"/>
          <w:szCs w:val="24"/>
          <w:lang w:val="lt-LT"/>
        </w:rPr>
        <w:t xml:space="preserve">Savivaldybės </w:t>
      </w:r>
      <w:r w:rsidRPr="00A117D4">
        <w:rPr>
          <w:sz w:val="24"/>
          <w:szCs w:val="24"/>
          <w:lang w:val="lt-LT"/>
        </w:rPr>
        <w:t xml:space="preserve"> ir Bendruomenė</w:t>
      </w:r>
      <w:r w:rsidR="00C72AFC">
        <w:rPr>
          <w:sz w:val="24"/>
          <w:szCs w:val="24"/>
          <w:lang w:val="lt-LT"/>
        </w:rPr>
        <w:t>s</w:t>
      </w:r>
      <w:r w:rsidRPr="00A117D4">
        <w:rPr>
          <w:sz w:val="24"/>
          <w:szCs w:val="24"/>
          <w:lang w:val="lt-LT"/>
        </w:rPr>
        <w:t xml:space="preserve"> ilgalaikis bendradarbiavimas abipusiai reikšmingo</w:t>
      </w:r>
      <w:r w:rsidR="00C72AFC">
        <w:rPr>
          <w:sz w:val="24"/>
          <w:szCs w:val="24"/>
          <w:lang w:val="lt-LT"/>
        </w:rPr>
        <w:t xml:space="preserve">je veikloje, </w:t>
      </w:r>
      <w:r w:rsidR="00A674D2">
        <w:rPr>
          <w:sz w:val="24"/>
          <w:szCs w:val="24"/>
          <w:lang w:val="lt-LT"/>
        </w:rPr>
        <w:t>t.</w:t>
      </w:r>
      <w:r w:rsidR="00362E68">
        <w:rPr>
          <w:sz w:val="24"/>
          <w:szCs w:val="24"/>
          <w:lang w:val="lt-LT"/>
        </w:rPr>
        <w:t xml:space="preserve"> </w:t>
      </w:r>
      <w:r w:rsidR="00A674D2">
        <w:rPr>
          <w:sz w:val="24"/>
          <w:szCs w:val="24"/>
          <w:lang w:val="lt-LT"/>
        </w:rPr>
        <w:t xml:space="preserve">y. parko, </w:t>
      </w:r>
      <w:r w:rsidR="00362E68">
        <w:rPr>
          <w:sz w:val="24"/>
          <w:szCs w:val="24"/>
          <w:lang w:val="lt-LT"/>
        </w:rPr>
        <w:t>esančio</w:t>
      </w:r>
      <w:r w:rsidR="00A674D2">
        <w:rPr>
          <w:sz w:val="24"/>
          <w:szCs w:val="24"/>
          <w:lang w:val="lt-LT"/>
        </w:rPr>
        <w:t xml:space="preserve"> Obelių priemiesčio </w:t>
      </w:r>
      <w:r w:rsidR="00362E68">
        <w:rPr>
          <w:sz w:val="24"/>
          <w:szCs w:val="24"/>
          <w:lang w:val="lt-LT"/>
        </w:rPr>
        <w:t xml:space="preserve">k. </w:t>
      </w:r>
      <w:r w:rsidR="00C72AFC">
        <w:rPr>
          <w:sz w:val="24"/>
          <w:szCs w:val="24"/>
          <w:lang w:val="lt-LT"/>
        </w:rPr>
        <w:t>Parko</w:t>
      </w:r>
      <w:r w:rsidR="00A674D2">
        <w:rPr>
          <w:sz w:val="24"/>
          <w:szCs w:val="24"/>
          <w:lang w:val="lt-LT"/>
        </w:rPr>
        <w:t xml:space="preserve"> g.11 ir </w:t>
      </w:r>
      <w:r w:rsidR="00C72AFC">
        <w:rPr>
          <w:sz w:val="24"/>
          <w:szCs w:val="24"/>
          <w:lang w:val="lt-LT"/>
        </w:rPr>
        <w:t>Obelių m. J.</w:t>
      </w:r>
      <w:r w:rsidR="00362E68">
        <w:rPr>
          <w:sz w:val="24"/>
          <w:szCs w:val="24"/>
          <w:lang w:val="lt-LT"/>
        </w:rPr>
        <w:t xml:space="preserve"> </w:t>
      </w:r>
      <w:proofErr w:type="spellStart"/>
      <w:r w:rsidR="00C72AFC">
        <w:rPr>
          <w:sz w:val="24"/>
          <w:szCs w:val="24"/>
          <w:lang w:val="lt-LT"/>
        </w:rPr>
        <w:t>Zaukos</w:t>
      </w:r>
      <w:proofErr w:type="spellEnd"/>
      <w:r w:rsidR="00C72AFC">
        <w:rPr>
          <w:sz w:val="24"/>
          <w:szCs w:val="24"/>
          <w:lang w:val="lt-LT"/>
        </w:rPr>
        <w:t xml:space="preserve"> g.</w:t>
      </w:r>
      <w:r w:rsidR="00362E68">
        <w:rPr>
          <w:sz w:val="24"/>
          <w:szCs w:val="24"/>
          <w:lang w:val="lt-LT"/>
        </w:rPr>
        <w:t xml:space="preserve"> </w:t>
      </w:r>
      <w:r w:rsidR="00C72AFC">
        <w:rPr>
          <w:sz w:val="24"/>
          <w:szCs w:val="24"/>
          <w:lang w:val="lt-LT"/>
        </w:rPr>
        <w:t>9A,</w:t>
      </w:r>
      <w:r w:rsidRPr="00A117D4">
        <w:rPr>
          <w:sz w:val="24"/>
          <w:szCs w:val="24"/>
          <w:lang w:val="lt-LT"/>
        </w:rPr>
        <w:t xml:space="preserve"> įkūrimas bei jo aplinkos priežiūra.</w:t>
      </w:r>
    </w:p>
    <w:p w14:paraId="1E505510" w14:textId="77777777" w:rsidR="00A117D4" w:rsidRPr="00A117D4" w:rsidRDefault="00A117D4" w:rsidP="00A117D4">
      <w:pPr>
        <w:ind w:firstLine="360"/>
        <w:jc w:val="both"/>
        <w:rPr>
          <w:sz w:val="24"/>
          <w:szCs w:val="24"/>
          <w:lang w:val="lt-LT"/>
        </w:rPr>
      </w:pPr>
    </w:p>
    <w:p w14:paraId="1E505511" w14:textId="77777777" w:rsidR="00A117D4" w:rsidRPr="00A117D4" w:rsidRDefault="00A117D4" w:rsidP="00A117D4">
      <w:pPr>
        <w:ind w:firstLine="360"/>
        <w:jc w:val="center"/>
        <w:rPr>
          <w:b/>
          <w:sz w:val="24"/>
          <w:szCs w:val="24"/>
          <w:lang w:val="lt-LT"/>
        </w:rPr>
      </w:pPr>
      <w:r w:rsidRPr="00A117D4">
        <w:rPr>
          <w:b/>
          <w:sz w:val="24"/>
          <w:szCs w:val="24"/>
          <w:lang w:val="lt-LT"/>
        </w:rPr>
        <w:t>II. ŠALIŲ ĮSIPAREIGOJIMAI</w:t>
      </w:r>
    </w:p>
    <w:p w14:paraId="1E505512" w14:textId="77777777" w:rsidR="00A117D4" w:rsidRPr="00A117D4" w:rsidRDefault="00A117D4" w:rsidP="00A117D4">
      <w:pPr>
        <w:ind w:firstLine="360"/>
        <w:jc w:val="center"/>
        <w:rPr>
          <w:b/>
          <w:sz w:val="24"/>
          <w:szCs w:val="24"/>
          <w:lang w:val="lt-LT"/>
        </w:rPr>
      </w:pPr>
    </w:p>
    <w:p w14:paraId="1E505513" w14:textId="77777777" w:rsidR="00A117D4" w:rsidRPr="00A117D4" w:rsidRDefault="00A117D4" w:rsidP="00A117D4">
      <w:pPr>
        <w:pStyle w:val="prastasistinklapis"/>
        <w:spacing w:before="0" w:beforeAutospacing="0" w:after="0" w:afterAutospacing="0"/>
        <w:ind w:firstLine="360"/>
        <w:jc w:val="both"/>
        <w:rPr>
          <w:color w:val="auto"/>
        </w:rPr>
      </w:pPr>
      <w:r w:rsidRPr="00A117D4">
        <w:rPr>
          <w:color w:val="auto"/>
        </w:rPr>
        <w:t>2. Bendruomenė</w:t>
      </w:r>
      <w:r w:rsidRPr="00A117D4">
        <w:rPr>
          <w:b/>
          <w:color w:val="auto"/>
        </w:rPr>
        <w:t xml:space="preserve"> </w:t>
      </w:r>
      <w:r w:rsidRPr="00A117D4">
        <w:rPr>
          <w:color w:val="auto"/>
        </w:rPr>
        <w:t>įsipareigoja:</w:t>
      </w:r>
    </w:p>
    <w:p w14:paraId="1E505514" w14:textId="73F9EC1D" w:rsidR="00A117D4" w:rsidRPr="00A117D4" w:rsidRDefault="00C72AFC" w:rsidP="00C72AFC">
      <w:pPr>
        <w:pStyle w:val="prastasistinklapis"/>
        <w:spacing w:before="0" w:beforeAutospacing="0" w:after="0" w:afterAutospacing="0"/>
        <w:ind w:firstLine="360"/>
        <w:jc w:val="both"/>
        <w:rPr>
          <w:color w:val="auto"/>
        </w:rPr>
      </w:pPr>
      <w:r>
        <w:rPr>
          <w:color w:val="auto"/>
        </w:rPr>
        <w:t xml:space="preserve">2.1. </w:t>
      </w:r>
      <w:r w:rsidR="00362E68">
        <w:rPr>
          <w:color w:val="auto"/>
        </w:rPr>
        <w:t>p</w:t>
      </w:r>
      <w:r>
        <w:rPr>
          <w:color w:val="auto"/>
        </w:rPr>
        <w:t>aruošti</w:t>
      </w:r>
      <w:r w:rsidR="00E214A3">
        <w:rPr>
          <w:color w:val="auto"/>
        </w:rPr>
        <w:t xml:space="preserve"> parko objektų įrengimo sklypuose</w:t>
      </w:r>
      <w:r w:rsidR="00E214A3">
        <w:rPr>
          <w:bCs/>
          <w:color w:val="auto"/>
        </w:rPr>
        <w:t xml:space="preserve">, </w:t>
      </w:r>
      <w:r w:rsidR="00362E68">
        <w:rPr>
          <w:bCs/>
          <w:color w:val="auto"/>
        </w:rPr>
        <w:t xml:space="preserve">esančiuose </w:t>
      </w:r>
      <w:r w:rsidR="00A674D2">
        <w:t xml:space="preserve">Obelių priemiesčio </w:t>
      </w:r>
      <w:r w:rsidR="00362E68">
        <w:t>k.</w:t>
      </w:r>
      <w:r w:rsidR="00A674D2">
        <w:t xml:space="preserve"> </w:t>
      </w:r>
      <w:r w:rsidR="00E214A3">
        <w:rPr>
          <w:bCs/>
          <w:color w:val="auto"/>
        </w:rPr>
        <w:t>Parko g.</w:t>
      </w:r>
      <w:r w:rsidR="00362E68">
        <w:rPr>
          <w:bCs/>
          <w:color w:val="auto"/>
        </w:rPr>
        <w:t xml:space="preserve"> </w:t>
      </w:r>
      <w:r w:rsidR="00E214A3">
        <w:rPr>
          <w:bCs/>
          <w:color w:val="auto"/>
        </w:rPr>
        <w:t xml:space="preserve">11 ir </w:t>
      </w:r>
      <w:r w:rsidR="00362E68">
        <w:t xml:space="preserve">Obelių m. J. </w:t>
      </w:r>
      <w:proofErr w:type="spellStart"/>
      <w:r w:rsidR="00362E68">
        <w:t>Zaukos</w:t>
      </w:r>
      <w:proofErr w:type="spellEnd"/>
      <w:r w:rsidR="00362E68">
        <w:t xml:space="preserve"> g. 9A</w:t>
      </w:r>
      <w:r w:rsidR="00A117D4" w:rsidRPr="00A117D4">
        <w:rPr>
          <w:bCs/>
          <w:color w:val="auto"/>
        </w:rPr>
        <w:t xml:space="preserve">, </w:t>
      </w:r>
      <w:r w:rsidR="00A117D4" w:rsidRPr="00A117D4">
        <w:rPr>
          <w:color w:val="auto"/>
        </w:rPr>
        <w:t>projektus bei juos suderinti su visom</w:t>
      </w:r>
      <w:r w:rsidR="00362E68">
        <w:rPr>
          <w:color w:val="auto"/>
        </w:rPr>
        <w:t>is reikalingomis institucijomis;</w:t>
      </w:r>
      <w:r w:rsidR="00A117D4" w:rsidRPr="00A117D4">
        <w:rPr>
          <w:color w:val="auto"/>
        </w:rPr>
        <w:t xml:space="preserve"> </w:t>
      </w:r>
    </w:p>
    <w:p w14:paraId="1E505515" w14:textId="77777777" w:rsidR="00A117D4" w:rsidRPr="00A117D4" w:rsidRDefault="00C72AFC" w:rsidP="00A117D4">
      <w:pPr>
        <w:pStyle w:val="prastasistinklapis"/>
        <w:spacing w:before="0" w:beforeAutospacing="0" w:after="0" w:afterAutospacing="0"/>
        <w:ind w:firstLine="360"/>
        <w:jc w:val="both"/>
        <w:rPr>
          <w:color w:val="auto"/>
        </w:rPr>
      </w:pPr>
      <w:r>
        <w:rPr>
          <w:color w:val="auto"/>
        </w:rPr>
        <w:t>2.1.1</w:t>
      </w:r>
      <w:r w:rsidR="00A117D4" w:rsidRPr="00A117D4">
        <w:rPr>
          <w:color w:val="auto"/>
        </w:rPr>
        <w:t>. savo lėšomis pasodinti parke medžius;</w:t>
      </w:r>
    </w:p>
    <w:p w14:paraId="1E505516" w14:textId="77777777" w:rsidR="00A117D4" w:rsidRPr="00A117D4" w:rsidRDefault="00C72AFC" w:rsidP="00A117D4">
      <w:pPr>
        <w:pStyle w:val="prastasistinklapis"/>
        <w:spacing w:before="0" w:beforeAutospacing="0" w:after="0" w:afterAutospacing="0"/>
        <w:ind w:firstLine="360"/>
        <w:jc w:val="both"/>
        <w:rPr>
          <w:color w:val="auto"/>
        </w:rPr>
      </w:pPr>
      <w:r>
        <w:rPr>
          <w:color w:val="auto"/>
        </w:rPr>
        <w:t>2.1.2</w:t>
      </w:r>
      <w:r w:rsidR="00A117D4" w:rsidRPr="00A117D4">
        <w:rPr>
          <w:color w:val="auto"/>
        </w:rPr>
        <w:t>. įrengti pėsčiųjų takus bei pastatyti suoliukus;</w:t>
      </w:r>
    </w:p>
    <w:p w14:paraId="1E505517" w14:textId="0DF34E5C" w:rsidR="00A117D4" w:rsidRPr="00A117D4" w:rsidRDefault="00A117D4" w:rsidP="00A117D4">
      <w:pPr>
        <w:pStyle w:val="prastasistinklapis"/>
        <w:spacing w:before="0" w:beforeAutospacing="0" w:after="0" w:afterAutospacing="0"/>
        <w:ind w:firstLine="360"/>
        <w:jc w:val="both"/>
        <w:rPr>
          <w:color w:val="auto"/>
        </w:rPr>
      </w:pPr>
      <w:r w:rsidRPr="00A117D4">
        <w:rPr>
          <w:color w:val="auto"/>
        </w:rPr>
        <w:t xml:space="preserve">2.2. </w:t>
      </w:r>
      <w:r w:rsidR="00BE4352">
        <w:rPr>
          <w:color w:val="auto"/>
        </w:rPr>
        <w:t>Savivaldybė</w:t>
      </w:r>
      <w:r w:rsidRPr="00A117D4">
        <w:rPr>
          <w:color w:val="auto"/>
        </w:rPr>
        <w:t xml:space="preserve"> įsipareigoja:</w:t>
      </w:r>
    </w:p>
    <w:p w14:paraId="1E505518" w14:textId="77777777" w:rsidR="00A117D4" w:rsidRPr="00A117D4" w:rsidRDefault="00A117D4" w:rsidP="00A117D4">
      <w:pPr>
        <w:pStyle w:val="prastasistinklapis"/>
        <w:spacing w:before="0" w:beforeAutospacing="0" w:after="0" w:afterAutospacing="0"/>
        <w:ind w:firstLine="360"/>
        <w:jc w:val="both"/>
        <w:rPr>
          <w:color w:val="auto"/>
        </w:rPr>
      </w:pPr>
      <w:r w:rsidRPr="00A117D4">
        <w:rPr>
          <w:color w:val="auto"/>
        </w:rPr>
        <w:t>2.2.1. paskirti atsakingus asmenis parkui prižiūrėti;</w:t>
      </w:r>
    </w:p>
    <w:p w14:paraId="1E505519" w14:textId="77777777" w:rsidR="00A117D4" w:rsidRPr="00A117D4" w:rsidRDefault="00A117D4" w:rsidP="00A117D4">
      <w:pPr>
        <w:pStyle w:val="prastasistinklapis"/>
        <w:spacing w:before="0" w:beforeAutospacing="0" w:after="0" w:afterAutospacing="0"/>
        <w:ind w:firstLine="360"/>
        <w:jc w:val="both"/>
        <w:rPr>
          <w:color w:val="auto"/>
        </w:rPr>
      </w:pPr>
      <w:r w:rsidRPr="00A117D4">
        <w:rPr>
          <w:color w:val="auto"/>
        </w:rPr>
        <w:t>2.2.2. panaudojant savo išteklius atlikti parko aplinkotvarkos darbus: žolės pjovimas, apželdinimo darbai, sniego išvežimas, sniego kasimas, medžių genėjimas.</w:t>
      </w:r>
    </w:p>
    <w:p w14:paraId="1E50551A" w14:textId="77777777" w:rsidR="00A117D4" w:rsidRPr="00A117D4" w:rsidRDefault="00A117D4" w:rsidP="00A117D4">
      <w:pPr>
        <w:ind w:firstLine="360"/>
        <w:jc w:val="center"/>
        <w:rPr>
          <w:b/>
          <w:sz w:val="24"/>
          <w:szCs w:val="24"/>
          <w:lang w:val="lt-LT"/>
        </w:rPr>
      </w:pPr>
    </w:p>
    <w:tbl>
      <w:tblPr>
        <w:tblW w:w="9540" w:type="dxa"/>
        <w:tblCellSpacing w:w="0" w:type="dxa"/>
        <w:tblCellMar>
          <w:left w:w="0" w:type="dxa"/>
          <w:right w:w="0" w:type="dxa"/>
        </w:tblCellMar>
        <w:tblLook w:val="04A0" w:firstRow="1" w:lastRow="0" w:firstColumn="1" w:lastColumn="0" w:noHBand="0" w:noVBand="1"/>
      </w:tblPr>
      <w:tblGrid>
        <w:gridCol w:w="9540"/>
      </w:tblGrid>
      <w:tr w:rsidR="00A117D4" w:rsidRPr="00A117D4" w14:paraId="1E505558" w14:textId="77777777" w:rsidTr="00ED5C76">
        <w:trPr>
          <w:tblCellSpacing w:w="0" w:type="dxa"/>
        </w:trPr>
        <w:tc>
          <w:tcPr>
            <w:tcW w:w="9540" w:type="dxa"/>
            <w:vAlign w:val="center"/>
            <w:hideMark/>
          </w:tcPr>
          <w:p w14:paraId="1E50551B" w14:textId="77777777" w:rsidR="00A117D4" w:rsidRPr="00A117D4" w:rsidRDefault="00A117D4" w:rsidP="00ED5C76">
            <w:pPr>
              <w:ind w:firstLine="360"/>
              <w:jc w:val="center"/>
              <w:rPr>
                <w:sz w:val="24"/>
                <w:szCs w:val="24"/>
                <w:lang w:val="lt-LT"/>
              </w:rPr>
            </w:pPr>
            <w:r w:rsidRPr="00A117D4">
              <w:rPr>
                <w:b/>
                <w:bCs/>
                <w:sz w:val="24"/>
                <w:szCs w:val="24"/>
                <w:lang w:val="lt-LT"/>
              </w:rPr>
              <w:t>III. NENUGALIMOS JĖGOS APLINKYBĖS (</w:t>
            </w:r>
            <w:r w:rsidRPr="00A117D4">
              <w:rPr>
                <w:b/>
                <w:bCs/>
                <w:i/>
                <w:iCs/>
                <w:sz w:val="24"/>
                <w:szCs w:val="24"/>
                <w:lang w:val="lt-LT"/>
              </w:rPr>
              <w:t>FORCE MAJEURE</w:t>
            </w:r>
            <w:r w:rsidRPr="00A117D4">
              <w:rPr>
                <w:b/>
                <w:bCs/>
                <w:sz w:val="24"/>
                <w:szCs w:val="24"/>
                <w:lang w:val="lt-LT"/>
              </w:rPr>
              <w:t>)</w:t>
            </w:r>
          </w:p>
          <w:p w14:paraId="1E50551C" w14:textId="77777777" w:rsidR="00A117D4" w:rsidRPr="00A117D4" w:rsidRDefault="00A117D4" w:rsidP="00ED5C76">
            <w:pPr>
              <w:ind w:firstLine="360"/>
              <w:jc w:val="both"/>
              <w:rPr>
                <w:sz w:val="24"/>
                <w:szCs w:val="24"/>
                <w:lang w:val="lt-LT"/>
              </w:rPr>
            </w:pPr>
          </w:p>
          <w:p w14:paraId="1E50551D" w14:textId="77777777" w:rsidR="00A117D4" w:rsidRPr="00A117D4" w:rsidRDefault="00A117D4" w:rsidP="00ED5C76">
            <w:pPr>
              <w:ind w:firstLine="360"/>
              <w:jc w:val="both"/>
              <w:rPr>
                <w:sz w:val="24"/>
                <w:szCs w:val="24"/>
                <w:lang w:val="lt-LT"/>
              </w:rPr>
            </w:pPr>
            <w:r w:rsidRPr="00A117D4">
              <w:rPr>
                <w:sz w:val="24"/>
                <w:szCs w:val="24"/>
                <w:lang w:val="lt-LT"/>
              </w:rPr>
              <w:t>3. Sutarties šalys visiškai ar iš dalies atleidžiamos nuo šios Sutarties ar jos dalies įsipareigojimų vykdymo, jei tai įvyko dėl nenugalimos jėgos aplinkybių, atsiradusių po šios Sutarties pasirašymo. Nenugalimos jėgos faktą turi įrodyti Sutarties šalis, nevykdanti ar nebegalinti vykdyti Sutartyje nustatytų įsipareigojimų.</w:t>
            </w:r>
          </w:p>
          <w:p w14:paraId="1E50551E" w14:textId="77777777" w:rsidR="00A117D4" w:rsidRPr="00A117D4" w:rsidRDefault="00A117D4" w:rsidP="00ED5C76">
            <w:pPr>
              <w:ind w:firstLine="360"/>
              <w:jc w:val="both"/>
              <w:rPr>
                <w:sz w:val="24"/>
                <w:szCs w:val="24"/>
                <w:lang w:val="lt-LT"/>
              </w:rPr>
            </w:pPr>
            <w:r w:rsidRPr="00A117D4">
              <w:rPr>
                <w:sz w:val="24"/>
                <w:szCs w:val="24"/>
                <w:lang w:val="lt-LT"/>
              </w:rPr>
              <w:t>4. Nenumatytos aplinkybės reiškia įvykį, kurio negali kontroliuoti nė viena šalis. Nenumatytas aplinkybes Lietuvos Respublikos civiliniame kodekse nustatyta tvarka patvirtina kompetentingos valstybės institucijos.</w:t>
            </w:r>
          </w:p>
          <w:p w14:paraId="1E50551F" w14:textId="77777777" w:rsidR="00A117D4" w:rsidRPr="00A117D4" w:rsidRDefault="00A117D4" w:rsidP="00ED5C76">
            <w:pPr>
              <w:ind w:firstLine="360"/>
              <w:jc w:val="both"/>
              <w:rPr>
                <w:sz w:val="24"/>
                <w:szCs w:val="24"/>
                <w:lang w:val="lt-LT"/>
              </w:rPr>
            </w:pPr>
          </w:p>
          <w:p w14:paraId="1E505520" w14:textId="77777777" w:rsidR="00A117D4" w:rsidRPr="00A117D4" w:rsidRDefault="00A117D4" w:rsidP="00ED5C76">
            <w:pPr>
              <w:ind w:firstLine="360"/>
              <w:jc w:val="center"/>
              <w:rPr>
                <w:b/>
                <w:bCs/>
                <w:sz w:val="24"/>
                <w:szCs w:val="24"/>
                <w:lang w:val="lt-LT"/>
              </w:rPr>
            </w:pPr>
            <w:r w:rsidRPr="00A117D4">
              <w:rPr>
                <w:b/>
                <w:bCs/>
                <w:sz w:val="24"/>
                <w:szCs w:val="24"/>
                <w:lang w:val="lt-LT"/>
              </w:rPr>
              <w:t>IV. KITOS SĄLYGOS</w:t>
            </w:r>
          </w:p>
          <w:p w14:paraId="1E505521" w14:textId="77777777" w:rsidR="00A117D4" w:rsidRPr="00A117D4" w:rsidRDefault="00A117D4" w:rsidP="00ED5C76">
            <w:pPr>
              <w:ind w:firstLine="360"/>
              <w:jc w:val="center"/>
              <w:rPr>
                <w:sz w:val="24"/>
                <w:szCs w:val="24"/>
                <w:lang w:val="lt-LT"/>
              </w:rPr>
            </w:pPr>
          </w:p>
          <w:p w14:paraId="1E505522" w14:textId="77777777" w:rsidR="00A117D4" w:rsidRPr="00A117D4" w:rsidRDefault="00A117D4" w:rsidP="00ED5C76">
            <w:pPr>
              <w:ind w:firstLine="360"/>
              <w:jc w:val="both"/>
              <w:rPr>
                <w:sz w:val="24"/>
                <w:szCs w:val="24"/>
                <w:lang w:val="lt-LT"/>
              </w:rPr>
            </w:pPr>
            <w:r w:rsidRPr="00A117D4">
              <w:rPr>
                <w:sz w:val="24"/>
                <w:szCs w:val="24"/>
                <w:lang w:val="lt-LT"/>
              </w:rPr>
              <w:t xml:space="preserve">5. Sutartis gali būti pakeista arba nutraukta įstatymų, kitų teisės aktų arba Sutarties nustatyta </w:t>
            </w:r>
            <w:r w:rsidRPr="00A117D4">
              <w:rPr>
                <w:sz w:val="24"/>
                <w:szCs w:val="24"/>
                <w:lang w:val="lt-LT"/>
              </w:rPr>
              <w:lastRenderedPageBreak/>
              <w:t>tvarka.</w:t>
            </w:r>
          </w:p>
          <w:p w14:paraId="1E505523" w14:textId="77777777" w:rsidR="00A117D4" w:rsidRPr="00A117D4" w:rsidRDefault="00A117D4" w:rsidP="00ED5C76">
            <w:pPr>
              <w:ind w:firstLine="360"/>
              <w:jc w:val="both"/>
              <w:rPr>
                <w:sz w:val="24"/>
                <w:szCs w:val="24"/>
                <w:lang w:val="lt-LT"/>
              </w:rPr>
            </w:pPr>
            <w:r w:rsidRPr="00A117D4">
              <w:rPr>
                <w:sz w:val="24"/>
                <w:szCs w:val="24"/>
                <w:lang w:val="lt-LT"/>
              </w:rPr>
              <w:t>6. Tarp šalių iškilę ginčai ir nesutarimai sprendžiami derybomis, o nepavykus susitarti – Lietuvos Respublikos įstatymų nustatyta tvarka.</w:t>
            </w:r>
          </w:p>
          <w:p w14:paraId="1E505524" w14:textId="77777777" w:rsidR="00A117D4" w:rsidRPr="00A117D4" w:rsidRDefault="00A117D4" w:rsidP="00ED5C76">
            <w:pPr>
              <w:ind w:firstLine="360"/>
              <w:jc w:val="both"/>
              <w:rPr>
                <w:sz w:val="24"/>
                <w:szCs w:val="24"/>
                <w:lang w:val="lt-LT"/>
              </w:rPr>
            </w:pPr>
          </w:p>
          <w:p w14:paraId="1E505525" w14:textId="77777777" w:rsidR="00A117D4" w:rsidRDefault="00A117D4" w:rsidP="00ED5C76">
            <w:pPr>
              <w:ind w:firstLine="360"/>
              <w:jc w:val="center"/>
              <w:rPr>
                <w:b/>
                <w:bCs/>
                <w:sz w:val="24"/>
                <w:szCs w:val="24"/>
                <w:lang w:val="lt-LT"/>
              </w:rPr>
            </w:pPr>
          </w:p>
          <w:p w14:paraId="1E505526" w14:textId="77777777" w:rsidR="00A117D4" w:rsidRPr="00A117D4" w:rsidRDefault="00A117D4" w:rsidP="00ED5C76">
            <w:pPr>
              <w:ind w:firstLine="360"/>
              <w:jc w:val="center"/>
              <w:rPr>
                <w:b/>
                <w:bCs/>
                <w:sz w:val="24"/>
                <w:szCs w:val="24"/>
                <w:lang w:val="lt-LT"/>
              </w:rPr>
            </w:pPr>
            <w:r w:rsidRPr="00A117D4">
              <w:rPr>
                <w:b/>
                <w:bCs/>
                <w:sz w:val="24"/>
                <w:szCs w:val="24"/>
                <w:lang w:val="lt-LT"/>
              </w:rPr>
              <w:t>V. SUTARTIES GALIOJIMAS</w:t>
            </w:r>
          </w:p>
          <w:p w14:paraId="1E505527" w14:textId="77777777" w:rsidR="00A117D4" w:rsidRPr="00A117D4" w:rsidRDefault="00A117D4" w:rsidP="00ED5C76">
            <w:pPr>
              <w:ind w:firstLine="360"/>
              <w:jc w:val="center"/>
              <w:rPr>
                <w:sz w:val="24"/>
                <w:szCs w:val="24"/>
                <w:lang w:val="lt-LT"/>
              </w:rPr>
            </w:pPr>
          </w:p>
          <w:p w14:paraId="1E505528" w14:textId="77777777" w:rsidR="00A117D4" w:rsidRPr="00A117D4" w:rsidRDefault="00A117D4" w:rsidP="00ED5C76">
            <w:pPr>
              <w:ind w:firstLine="360"/>
              <w:jc w:val="both"/>
              <w:rPr>
                <w:sz w:val="24"/>
                <w:szCs w:val="24"/>
                <w:lang w:val="lt-LT"/>
              </w:rPr>
            </w:pPr>
            <w:r w:rsidRPr="00A117D4">
              <w:rPr>
                <w:sz w:val="24"/>
                <w:szCs w:val="24"/>
                <w:lang w:val="lt-LT"/>
              </w:rPr>
              <w:t>7. Sutartis įsigalioja nuo jos pasirašymo dienos ir galioja neterminuotai.</w:t>
            </w:r>
          </w:p>
          <w:p w14:paraId="1E505529" w14:textId="25BDD94B" w:rsidR="00A117D4" w:rsidRPr="00A117D4" w:rsidRDefault="00A117D4" w:rsidP="00ED5C76">
            <w:pPr>
              <w:ind w:firstLine="360"/>
              <w:jc w:val="both"/>
              <w:rPr>
                <w:sz w:val="24"/>
                <w:szCs w:val="24"/>
                <w:lang w:val="lt-LT"/>
              </w:rPr>
            </w:pPr>
            <w:r w:rsidRPr="00A117D4">
              <w:rPr>
                <w:sz w:val="24"/>
                <w:szCs w:val="24"/>
                <w:lang w:val="lt-LT"/>
              </w:rPr>
              <w:t>8. Aplinkos priežiūros įsipareigojimai pradedami vykdyti tik gavus rašytinį patvirtinimą apie parko įrengimą</w:t>
            </w:r>
            <w:r w:rsidR="00362E68">
              <w:rPr>
                <w:sz w:val="24"/>
                <w:szCs w:val="24"/>
                <w:lang w:val="lt-LT"/>
              </w:rPr>
              <w:t xml:space="preserve"> </w:t>
            </w:r>
            <w:r w:rsidRPr="00A117D4">
              <w:rPr>
                <w:sz w:val="24"/>
                <w:szCs w:val="24"/>
                <w:lang w:val="lt-LT"/>
              </w:rPr>
              <w:t>/</w:t>
            </w:r>
            <w:r w:rsidR="00362E68">
              <w:rPr>
                <w:sz w:val="24"/>
                <w:szCs w:val="24"/>
                <w:lang w:val="lt-LT"/>
              </w:rPr>
              <w:t xml:space="preserve"> </w:t>
            </w:r>
            <w:r w:rsidRPr="00A117D4">
              <w:rPr>
                <w:sz w:val="24"/>
                <w:szCs w:val="24"/>
                <w:lang w:val="lt-LT"/>
              </w:rPr>
              <w:t>įkūrimą.</w:t>
            </w:r>
          </w:p>
          <w:p w14:paraId="1E50552C" w14:textId="204827ED" w:rsidR="00A117D4" w:rsidRPr="00A117D4" w:rsidRDefault="00A117D4" w:rsidP="00ED5C76">
            <w:pPr>
              <w:ind w:firstLine="360"/>
              <w:jc w:val="both"/>
              <w:rPr>
                <w:sz w:val="24"/>
                <w:szCs w:val="24"/>
                <w:lang w:val="lt-LT"/>
              </w:rPr>
            </w:pPr>
            <w:r w:rsidRPr="00A117D4">
              <w:rPr>
                <w:sz w:val="24"/>
                <w:szCs w:val="24"/>
                <w:lang w:val="lt-LT"/>
              </w:rPr>
              <w:t xml:space="preserve">9. </w:t>
            </w:r>
            <w:r w:rsidR="00BE4352">
              <w:rPr>
                <w:sz w:val="24"/>
                <w:szCs w:val="24"/>
                <w:lang w:val="lt-LT"/>
              </w:rPr>
              <w:t xml:space="preserve"> </w:t>
            </w:r>
            <w:r w:rsidRPr="00A117D4">
              <w:rPr>
                <w:sz w:val="24"/>
                <w:szCs w:val="24"/>
                <w:lang w:val="lt-LT"/>
              </w:rPr>
              <w:t xml:space="preserve">Sutartis nutraukiama </w:t>
            </w:r>
            <w:r w:rsidR="00BE4352">
              <w:rPr>
                <w:sz w:val="24"/>
                <w:szCs w:val="24"/>
                <w:lang w:val="lt-LT"/>
              </w:rPr>
              <w:t>Š</w:t>
            </w:r>
            <w:r w:rsidRPr="00A117D4">
              <w:rPr>
                <w:sz w:val="24"/>
                <w:szCs w:val="24"/>
                <w:lang w:val="lt-LT"/>
              </w:rPr>
              <w:t>alims priėmus sprendimą dėl Sutarties nutraukimo ir susitarus dėl atsiskaitymo tvarkos už suteiktas paslaugas.</w:t>
            </w:r>
          </w:p>
          <w:p w14:paraId="1E50552D" w14:textId="5E36458D" w:rsidR="00A117D4" w:rsidRPr="00A117D4" w:rsidRDefault="00A117D4" w:rsidP="00ED5C76">
            <w:pPr>
              <w:ind w:firstLine="360"/>
              <w:jc w:val="both"/>
              <w:rPr>
                <w:sz w:val="24"/>
                <w:szCs w:val="24"/>
                <w:lang w:val="lt-LT"/>
              </w:rPr>
            </w:pPr>
            <w:r w:rsidRPr="00A117D4">
              <w:rPr>
                <w:sz w:val="24"/>
                <w:szCs w:val="24"/>
                <w:lang w:val="lt-LT"/>
              </w:rPr>
              <w:t>1</w:t>
            </w:r>
            <w:r w:rsidR="00BE4352">
              <w:rPr>
                <w:sz w:val="24"/>
                <w:szCs w:val="24"/>
                <w:lang w:val="lt-LT"/>
              </w:rPr>
              <w:t>0</w:t>
            </w:r>
            <w:r w:rsidRPr="00A117D4">
              <w:rPr>
                <w:sz w:val="24"/>
                <w:szCs w:val="24"/>
                <w:lang w:val="lt-LT"/>
              </w:rPr>
              <w:t>. Sutartį galima keisti, papildyti arba nutraukti abiejų šalių rašytiniu susitarimu.</w:t>
            </w:r>
          </w:p>
          <w:p w14:paraId="1E50552E" w14:textId="073947D9" w:rsidR="00A117D4" w:rsidRPr="00A117D4" w:rsidRDefault="00A117D4" w:rsidP="00ED5C76">
            <w:pPr>
              <w:ind w:firstLine="360"/>
              <w:jc w:val="both"/>
              <w:rPr>
                <w:sz w:val="24"/>
                <w:szCs w:val="24"/>
                <w:lang w:val="lt-LT"/>
              </w:rPr>
            </w:pPr>
            <w:r w:rsidRPr="00A117D4">
              <w:rPr>
                <w:sz w:val="24"/>
                <w:szCs w:val="24"/>
                <w:lang w:val="lt-LT"/>
              </w:rPr>
              <w:t>1</w:t>
            </w:r>
            <w:r w:rsidR="00BE4352">
              <w:rPr>
                <w:sz w:val="24"/>
                <w:szCs w:val="24"/>
                <w:lang w:val="lt-LT"/>
              </w:rPr>
              <w:t>1</w:t>
            </w:r>
            <w:r w:rsidRPr="00A117D4">
              <w:rPr>
                <w:sz w:val="24"/>
                <w:szCs w:val="24"/>
                <w:lang w:val="lt-LT"/>
              </w:rPr>
              <w:t>. Ši Sutartis sudaroma dviem vienodą teisinę galią turinčiais egzemplioriais</w:t>
            </w:r>
            <w:r w:rsidR="00362E68">
              <w:rPr>
                <w:sz w:val="24"/>
                <w:szCs w:val="24"/>
                <w:lang w:val="lt-LT"/>
              </w:rPr>
              <w:t xml:space="preserve"> – </w:t>
            </w:r>
            <w:r w:rsidRPr="00A117D4">
              <w:rPr>
                <w:sz w:val="24"/>
                <w:szCs w:val="24"/>
                <w:lang w:val="lt-LT"/>
              </w:rPr>
              <w:t>po vieną kiekvienai šaliai.</w:t>
            </w:r>
          </w:p>
          <w:p w14:paraId="1E50552F" w14:textId="77777777" w:rsidR="00A117D4" w:rsidRPr="00A117D4" w:rsidRDefault="00A117D4" w:rsidP="00ED5C76">
            <w:pPr>
              <w:ind w:firstLine="360"/>
              <w:jc w:val="both"/>
              <w:rPr>
                <w:sz w:val="24"/>
                <w:szCs w:val="24"/>
                <w:lang w:val="lt-LT"/>
              </w:rPr>
            </w:pPr>
          </w:p>
          <w:p w14:paraId="1E505530" w14:textId="77777777" w:rsidR="00A117D4" w:rsidRPr="00A117D4" w:rsidRDefault="00A117D4" w:rsidP="00ED5C76">
            <w:pPr>
              <w:ind w:firstLine="360"/>
              <w:jc w:val="center"/>
              <w:rPr>
                <w:sz w:val="24"/>
                <w:szCs w:val="24"/>
                <w:lang w:val="lt-LT"/>
              </w:rPr>
            </w:pPr>
            <w:r w:rsidRPr="00A117D4">
              <w:rPr>
                <w:b/>
                <w:bCs/>
                <w:sz w:val="24"/>
                <w:szCs w:val="24"/>
                <w:lang w:val="lt-LT"/>
              </w:rPr>
              <w:t>VI. ŠALIŲ REKVIZITAI IR PARAŠAI</w:t>
            </w:r>
          </w:p>
          <w:tbl>
            <w:tblPr>
              <w:tblW w:w="0" w:type="auto"/>
              <w:tblCellMar>
                <w:left w:w="0" w:type="dxa"/>
                <w:right w:w="0" w:type="dxa"/>
              </w:tblCellMar>
              <w:tblLook w:val="04A0" w:firstRow="1" w:lastRow="0" w:firstColumn="1" w:lastColumn="0" w:noHBand="0" w:noVBand="1"/>
            </w:tblPr>
            <w:tblGrid>
              <w:gridCol w:w="4655"/>
              <w:gridCol w:w="4885"/>
            </w:tblGrid>
            <w:tr w:rsidR="00A117D4" w:rsidRPr="00A117D4" w14:paraId="1E505533" w14:textId="77777777" w:rsidTr="00ED5C76">
              <w:tc>
                <w:tcPr>
                  <w:tcW w:w="4655" w:type="dxa"/>
                  <w:tcMar>
                    <w:top w:w="0" w:type="dxa"/>
                    <w:left w:w="108" w:type="dxa"/>
                    <w:bottom w:w="0" w:type="dxa"/>
                    <w:right w:w="108" w:type="dxa"/>
                  </w:tcMar>
                  <w:hideMark/>
                </w:tcPr>
                <w:p w14:paraId="1E505531" w14:textId="77777777" w:rsidR="00A117D4" w:rsidRPr="00A117D4" w:rsidRDefault="00A117D4" w:rsidP="00ED5C76">
                  <w:pPr>
                    <w:snapToGrid w:val="0"/>
                    <w:rPr>
                      <w:sz w:val="24"/>
                      <w:szCs w:val="24"/>
                      <w:lang w:val="lt-LT"/>
                    </w:rPr>
                  </w:pPr>
                </w:p>
              </w:tc>
              <w:tc>
                <w:tcPr>
                  <w:tcW w:w="4885" w:type="dxa"/>
                  <w:tcMar>
                    <w:top w:w="0" w:type="dxa"/>
                    <w:left w:w="108" w:type="dxa"/>
                    <w:bottom w:w="0" w:type="dxa"/>
                    <w:right w:w="108" w:type="dxa"/>
                  </w:tcMar>
                  <w:hideMark/>
                </w:tcPr>
                <w:p w14:paraId="1E505532" w14:textId="77777777" w:rsidR="00A117D4" w:rsidRPr="00A117D4" w:rsidRDefault="00A117D4" w:rsidP="00ED5C76">
                  <w:pPr>
                    <w:snapToGrid w:val="0"/>
                    <w:rPr>
                      <w:sz w:val="24"/>
                      <w:szCs w:val="24"/>
                      <w:lang w:val="lt-LT"/>
                    </w:rPr>
                  </w:pPr>
                </w:p>
              </w:tc>
            </w:tr>
            <w:tr w:rsidR="00A117D4" w:rsidRPr="00A117D4" w14:paraId="1E505536" w14:textId="77777777" w:rsidTr="00ED5C76">
              <w:tc>
                <w:tcPr>
                  <w:tcW w:w="4655" w:type="dxa"/>
                  <w:tcMar>
                    <w:top w:w="0" w:type="dxa"/>
                    <w:left w:w="108" w:type="dxa"/>
                    <w:bottom w:w="0" w:type="dxa"/>
                    <w:right w:w="108" w:type="dxa"/>
                  </w:tcMar>
                  <w:hideMark/>
                </w:tcPr>
                <w:p w14:paraId="1E505534" w14:textId="77777777" w:rsidR="00A117D4" w:rsidRPr="00A117D4" w:rsidRDefault="00A117D4" w:rsidP="00ED5C76">
                  <w:pPr>
                    <w:snapToGrid w:val="0"/>
                    <w:rPr>
                      <w:sz w:val="24"/>
                      <w:szCs w:val="24"/>
                      <w:lang w:val="lt-LT"/>
                    </w:rPr>
                  </w:pPr>
                </w:p>
              </w:tc>
              <w:tc>
                <w:tcPr>
                  <w:tcW w:w="4885" w:type="dxa"/>
                  <w:tcMar>
                    <w:top w:w="0" w:type="dxa"/>
                    <w:left w:w="108" w:type="dxa"/>
                    <w:bottom w:w="0" w:type="dxa"/>
                    <w:right w:w="108" w:type="dxa"/>
                  </w:tcMar>
                  <w:hideMark/>
                </w:tcPr>
                <w:p w14:paraId="1E505535" w14:textId="77777777" w:rsidR="00A117D4" w:rsidRPr="00A117D4" w:rsidRDefault="00A117D4" w:rsidP="00ED5C76">
                  <w:pPr>
                    <w:snapToGrid w:val="0"/>
                    <w:rPr>
                      <w:sz w:val="24"/>
                      <w:szCs w:val="24"/>
                      <w:lang w:val="lt-LT"/>
                    </w:rPr>
                  </w:pPr>
                </w:p>
              </w:tc>
            </w:tr>
            <w:tr w:rsidR="00A117D4" w:rsidRPr="00A117D4" w14:paraId="1E505553" w14:textId="77777777" w:rsidTr="00ED5C76">
              <w:trPr>
                <w:trHeight w:val="614"/>
              </w:trPr>
              <w:tc>
                <w:tcPr>
                  <w:tcW w:w="4655" w:type="dxa"/>
                  <w:tcMar>
                    <w:top w:w="0" w:type="dxa"/>
                    <w:left w:w="108" w:type="dxa"/>
                    <w:bottom w:w="0" w:type="dxa"/>
                    <w:right w:w="108" w:type="dxa"/>
                  </w:tcMar>
                </w:tcPr>
                <w:p w14:paraId="1E505537" w14:textId="77777777" w:rsidR="00A117D4" w:rsidRPr="00A117D4" w:rsidRDefault="00A117D4" w:rsidP="00ED5C76">
                  <w:pPr>
                    <w:rPr>
                      <w:sz w:val="24"/>
                      <w:szCs w:val="24"/>
                      <w:lang w:val="lt-LT"/>
                    </w:rPr>
                  </w:pPr>
                </w:p>
                <w:p w14:paraId="1E505538" w14:textId="0AD74597" w:rsidR="00A117D4" w:rsidRPr="00A117D4" w:rsidRDefault="007D08C0" w:rsidP="00ED5C76">
                  <w:pPr>
                    <w:rPr>
                      <w:sz w:val="24"/>
                      <w:szCs w:val="24"/>
                      <w:lang w:val="lt-LT"/>
                    </w:rPr>
                  </w:pPr>
                  <w:r>
                    <w:rPr>
                      <w:sz w:val="24"/>
                      <w:szCs w:val="24"/>
                      <w:lang w:val="lt-LT"/>
                    </w:rPr>
                    <w:t>Rokiškio rajono savivaldybė</w:t>
                  </w:r>
                </w:p>
                <w:p w14:paraId="1E505539" w14:textId="77777777" w:rsidR="00A117D4" w:rsidRPr="00A117D4" w:rsidRDefault="00A117D4" w:rsidP="00ED5C76">
                  <w:pPr>
                    <w:rPr>
                      <w:sz w:val="24"/>
                      <w:szCs w:val="24"/>
                      <w:lang w:val="lt-LT"/>
                    </w:rPr>
                  </w:pPr>
                  <w:r w:rsidRPr="00A117D4">
                    <w:rPr>
                      <w:sz w:val="24"/>
                      <w:szCs w:val="24"/>
                      <w:lang w:val="lt-LT"/>
                    </w:rPr>
                    <w:t>Respublikos g. 94, LT-42136, Rokiškis</w:t>
                  </w:r>
                </w:p>
                <w:p w14:paraId="1E50553A" w14:textId="77777777" w:rsidR="00A117D4" w:rsidRPr="00A117D4" w:rsidRDefault="00A117D4" w:rsidP="00ED5C76">
                  <w:pPr>
                    <w:rPr>
                      <w:sz w:val="24"/>
                      <w:szCs w:val="24"/>
                      <w:lang w:val="lt-LT"/>
                    </w:rPr>
                  </w:pPr>
                  <w:r w:rsidRPr="00A117D4">
                    <w:rPr>
                      <w:sz w:val="24"/>
                      <w:szCs w:val="24"/>
                      <w:lang w:val="lt-LT"/>
                    </w:rPr>
                    <w:t>Įmonės kodas 188772248</w:t>
                  </w:r>
                </w:p>
                <w:p w14:paraId="2502A128" w14:textId="77777777" w:rsidR="0094276A" w:rsidRDefault="0094276A" w:rsidP="00ED5C76">
                  <w:pPr>
                    <w:rPr>
                      <w:sz w:val="24"/>
                      <w:szCs w:val="24"/>
                      <w:lang w:val="lt-LT"/>
                    </w:rPr>
                  </w:pPr>
                </w:p>
                <w:p w14:paraId="1E50553C" w14:textId="0BA53D3E" w:rsidR="00A117D4" w:rsidRPr="00A117D4" w:rsidRDefault="007D08C0" w:rsidP="00ED5C76">
                  <w:pPr>
                    <w:rPr>
                      <w:sz w:val="24"/>
                      <w:szCs w:val="24"/>
                      <w:lang w:val="lt-LT"/>
                    </w:rPr>
                  </w:pPr>
                  <w:bookmarkStart w:id="0" w:name="_GoBack"/>
                  <w:bookmarkEnd w:id="0"/>
                  <w:r>
                    <w:rPr>
                      <w:sz w:val="24"/>
                      <w:szCs w:val="24"/>
                      <w:lang w:val="lt-LT"/>
                    </w:rPr>
                    <w:t>Meras</w:t>
                  </w:r>
                </w:p>
                <w:p w14:paraId="1E50553E" w14:textId="5D2B1803" w:rsidR="00A117D4" w:rsidRPr="00A117D4" w:rsidRDefault="007D08C0" w:rsidP="00ED5C76">
                  <w:pPr>
                    <w:rPr>
                      <w:sz w:val="24"/>
                      <w:szCs w:val="24"/>
                      <w:lang w:val="lt-LT"/>
                    </w:rPr>
                  </w:pPr>
                  <w:r>
                    <w:rPr>
                      <w:sz w:val="24"/>
                      <w:szCs w:val="24"/>
                      <w:lang w:val="lt-LT"/>
                    </w:rPr>
                    <w:t>Antanas Vagonis</w:t>
                  </w:r>
                </w:p>
                <w:p w14:paraId="1E50553F" w14:textId="77777777" w:rsidR="00A117D4" w:rsidRPr="00A117D4" w:rsidRDefault="00A117D4" w:rsidP="00ED5C76">
                  <w:pPr>
                    <w:rPr>
                      <w:sz w:val="24"/>
                      <w:szCs w:val="24"/>
                      <w:lang w:val="lt-LT"/>
                    </w:rPr>
                  </w:pPr>
                  <w:r w:rsidRPr="00A117D4">
                    <w:rPr>
                      <w:sz w:val="24"/>
                      <w:szCs w:val="24"/>
                      <w:lang w:val="lt-LT"/>
                    </w:rPr>
                    <w:t xml:space="preserve">                                  </w:t>
                  </w:r>
                </w:p>
                <w:p w14:paraId="1E505540" w14:textId="77777777" w:rsidR="00A117D4" w:rsidRPr="00A117D4" w:rsidRDefault="00A117D4" w:rsidP="00ED5C76">
                  <w:pPr>
                    <w:rPr>
                      <w:sz w:val="24"/>
                      <w:szCs w:val="24"/>
                      <w:lang w:val="lt-LT"/>
                    </w:rPr>
                  </w:pPr>
                </w:p>
                <w:p w14:paraId="1E505541" w14:textId="77777777" w:rsidR="00A117D4" w:rsidRPr="00A117D4" w:rsidRDefault="00A117D4" w:rsidP="00ED5C76">
                  <w:pPr>
                    <w:rPr>
                      <w:sz w:val="24"/>
                      <w:szCs w:val="24"/>
                      <w:lang w:val="lt-LT"/>
                    </w:rPr>
                  </w:pPr>
                  <w:r w:rsidRPr="00A117D4">
                    <w:rPr>
                      <w:sz w:val="24"/>
                      <w:szCs w:val="24"/>
                      <w:lang w:val="lt-LT"/>
                    </w:rPr>
                    <w:t>(parašas)</w:t>
                  </w:r>
                </w:p>
                <w:p w14:paraId="1E505542" w14:textId="77777777" w:rsidR="00A117D4" w:rsidRPr="00A117D4" w:rsidRDefault="00A117D4" w:rsidP="00ED5C76">
                  <w:pPr>
                    <w:rPr>
                      <w:sz w:val="24"/>
                      <w:szCs w:val="24"/>
                      <w:lang w:val="lt-LT"/>
                    </w:rPr>
                  </w:pPr>
                </w:p>
                <w:p w14:paraId="1E505543" w14:textId="77777777" w:rsidR="00A117D4" w:rsidRPr="00A117D4" w:rsidRDefault="00A117D4" w:rsidP="00ED5C76">
                  <w:pPr>
                    <w:rPr>
                      <w:sz w:val="24"/>
                      <w:szCs w:val="24"/>
                      <w:lang w:val="lt-LT"/>
                    </w:rPr>
                  </w:pPr>
                  <w:r w:rsidRPr="00A117D4">
                    <w:rPr>
                      <w:sz w:val="24"/>
                      <w:szCs w:val="24"/>
                      <w:lang w:val="lt-LT"/>
                    </w:rPr>
                    <w:t>A. V.</w:t>
                  </w:r>
                </w:p>
                <w:p w14:paraId="1E505544" w14:textId="77777777" w:rsidR="00A117D4" w:rsidRPr="00A117D4" w:rsidRDefault="00A117D4" w:rsidP="00ED5C76">
                  <w:pPr>
                    <w:rPr>
                      <w:sz w:val="24"/>
                      <w:szCs w:val="24"/>
                      <w:lang w:val="lt-LT"/>
                    </w:rPr>
                  </w:pPr>
                </w:p>
              </w:tc>
              <w:tc>
                <w:tcPr>
                  <w:tcW w:w="4885" w:type="dxa"/>
                  <w:tcMar>
                    <w:top w:w="0" w:type="dxa"/>
                    <w:left w:w="108" w:type="dxa"/>
                    <w:bottom w:w="0" w:type="dxa"/>
                    <w:right w:w="108" w:type="dxa"/>
                  </w:tcMar>
                  <w:hideMark/>
                </w:tcPr>
                <w:p w14:paraId="1E505545" w14:textId="77777777" w:rsidR="00A117D4" w:rsidRPr="00A117D4" w:rsidRDefault="00A117D4" w:rsidP="00ED5C76">
                  <w:pPr>
                    <w:rPr>
                      <w:sz w:val="24"/>
                      <w:szCs w:val="24"/>
                      <w:lang w:val="lt-LT"/>
                    </w:rPr>
                  </w:pPr>
                </w:p>
                <w:p w14:paraId="1E505546" w14:textId="77777777" w:rsidR="00A117D4" w:rsidRPr="00A117D4" w:rsidRDefault="00E214A3" w:rsidP="00ED5C76">
                  <w:pPr>
                    <w:rPr>
                      <w:sz w:val="24"/>
                      <w:szCs w:val="24"/>
                      <w:lang w:val="lt-LT"/>
                    </w:rPr>
                  </w:pPr>
                  <w:r>
                    <w:rPr>
                      <w:sz w:val="24"/>
                      <w:szCs w:val="24"/>
                      <w:lang w:val="lt-LT"/>
                    </w:rPr>
                    <w:t>Obelių bendruomenės centras</w:t>
                  </w:r>
                </w:p>
                <w:p w14:paraId="1E505547" w14:textId="7108CC7F" w:rsidR="00A117D4" w:rsidRPr="00A117D4" w:rsidRDefault="00E214A3" w:rsidP="00ED5C76">
                  <w:pPr>
                    <w:rPr>
                      <w:sz w:val="24"/>
                      <w:szCs w:val="24"/>
                      <w:lang w:val="lt-LT"/>
                    </w:rPr>
                  </w:pPr>
                  <w:r>
                    <w:rPr>
                      <w:sz w:val="24"/>
                      <w:szCs w:val="24"/>
                      <w:lang w:val="lt-LT"/>
                    </w:rPr>
                    <w:t xml:space="preserve">Dariaus ir Girėno </w:t>
                  </w:r>
                  <w:r w:rsidR="00362E68">
                    <w:rPr>
                      <w:sz w:val="24"/>
                      <w:szCs w:val="24"/>
                      <w:lang w:val="lt-LT"/>
                    </w:rPr>
                    <w:t xml:space="preserve">g. </w:t>
                  </w:r>
                  <w:r>
                    <w:rPr>
                      <w:sz w:val="24"/>
                      <w:szCs w:val="24"/>
                      <w:lang w:val="lt-LT"/>
                    </w:rPr>
                    <w:t>6</w:t>
                  </w:r>
                  <w:r w:rsidR="00362E68">
                    <w:rPr>
                      <w:sz w:val="24"/>
                      <w:szCs w:val="24"/>
                      <w:lang w:val="lt-LT"/>
                    </w:rPr>
                    <w:t xml:space="preserve">, </w:t>
                  </w:r>
                  <w:r>
                    <w:rPr>
                      <w:sz w:val="24"/>
                      <w:szCs w:val="24"/>
                      <w:lang w:val="lt-LT"/>
                    </w:rPr>
                    <w:t>Obeliai, Rokiškio r.</w:t>
                  </w:r>
                </w:p>
                <w:p w14:paraId="1E505548" w14:textId="77777777" w:rsidR="00A117D4" w:rsidRPr="00A117D4" w:rsidRDefault="00E214A3" w:rsidP="00ED5C76">
                  <w:pPr>
                    <w:rPr>
                      <w:sz w:val="24"/>
                      <w:szCs w:val="24"/>
                      <w:lang w:val="lt-LT"/>
                    </w:rPr>
                  </w:pPr>
                  <w:r>
                    <w:rPr>
                      <w:sz w:val="24"/>
                      <w:szCs w:val="24"/>
                      <w:lang w:val="lt-LT"/>
                    </w:rPr>
                    <w:t>Juridinio asmens kodas 173744079</w:t>
                  </w:r>
                </w:p>
                <w:p w14:paraId="1E505549" w14:textId="77777777" w:rsidR="00A117D4" w:rsidRPr="00A117D4" w:rsidRDefault="00A117D4" w:rsidP="00ED5C76">
                  <w:pPr>
                    <w:rPr>
                      <w:sz w:val="24"/>
                      <w:szCs w:val="24"/>
                      <w:lang w:val="lt-LT"/>
                    </w:rPr>
                  </w:pPr>
                </w:p>
                <w:p w14:paraId="1E50554A" w14:textId="77777777" w:rsidR="00A117D4" w:rsidRPr="00A117D4" w:rsidRDefault="00E214A3" w:rsidP="00ED5C76">
                  <w:pPr>
                    <w:rPr>
                      <w:sz w:val="24"/>
                      <w:szCs w:val="24"/>
                      <w:lang w:val="lt-LT"/>
                    </w:rPr>
                  </w:pPr>
                  <w:r>
                    <w:rPr>
                      <w:sz w:val="24"/>
                      <w:szCs w:val="24"/>
                      <w:lang w:val="lt-LT"/>
                    </w:rPr>
                    <w:t>Bendruomenės centro valdybos pirmininkas</w:t>
                  </w:r>
                </w:p>
                <w:p w14:paraId="1E50554B" w14:textId="77777777" w:rsidR="00A117D4" w:rsidRPr="00A117D4" w:rsidRDefault="00E214A3" w:rsidP="00ED5C76">
                  <w:pPr>
                    <w:rPr>
                      <w:sz w:val="24"/>
                      <w:szCs w:val="24"/>
                      <w:lang w:val="lt-LT"/>
                    </w:rPr>
                  </w:pPr>
                  <w:r>
                    <w:rPr>
                      <w:sz w:val="24"/>
                      <w:szCs w:val="24"/>
                      <w:lang w:val="lt-LT"/>
                    </w:rPr>
                    <w:t>Vitalijus Jocys</w:t>
                  </w:r>
                </w:p>
                <w:p w14:paraId="1E50554C" w14:textId="77777777" w:rsidR="00A117D4" w:rsidRPr="00A117D4" w:rsidRDefault="00A117D4" w:rsidP="00ED5C76">
                  <w:pPr>
                    <w:rPr>
                      <w:sz w:val="24"/>
                      <w:szCs w:val="24"/>
                      <w:lang w:val="lt-LT"/>
                    </w:rPr>
                  </w:pPr>
                </w:p>
                <w:p w14:paraId="1E50554D" w14:textId="77777777" w:rsidR="00A117D4" w:rsidRPr="00A117D4" w:rsidRDefault="00A117D4" w:rsidP="00ED5C76">
                  <w:pPr>
                    <w:rPr>
                      <w:sz w:val="24"/>
                      <w:szCs w:val="24"/>
                      <w:lang w:val="lt-LT"/>
                    </w:rPr>
                  </w:pPr>
                  <w:r w:rsidRPr="00A117D4">
                    <w:rPr>
                      <w:sz w:val="24"/>
                      <w:szCs w:val="24"/>
                      <w:lang w:val="lt-LT"/>
                    </w:rPr>
                    <w:t xml:space="preserve">                                  </w:t>
                  </w:r>
                </w:p>
                <w:p w14:paraId="1E50554E" w14:textId="77777777" w:rsidR="00A117D4" w:rsidRPr="00A117D4" w:rsidRDefault="00A117D4" w:rsidP="00ED5C76">
                  <w:pPr>
                    <w:rPr>
                      <w:sz w:val="24"/>
                      <w:szCs w:val="24"/>
                      <w:lang w:val="lt-LT"/>
                    </w:rPr>
                  </w:pPr>
                </w:p>
                <w:p w14:paraId="1E50554F" w14:textId="77777777" w:rsidR="00A117D4" w:rsidRPr="00A117D4" w:rsidRDefault="00A117D4" w:rsidP="00ED5C76">
                  <w:pPr>
                    <w:rPr>
                      <w:sz w:val="24"/>
                      <w:szCs w:val="24"/>
                      <w:lang w:val="lt-LT"/>
                    </w:rPr>
                  </w:pPr>
                  <w:r w:rsidRPr="00A117D4">
                    <w:rPr>
                      <w:sz w:val="24"/>
                      <w:szCs w:val="24"/>
                      <w:lang w:val="lt-LT"/>
                    </w:rPr>
                    <w:t>(parašas)</w:t>
                  </w:r>
                </w:p>
                <w:p w14:paraId="1E505550" w14:textId="77777777" w:rsidR="00A117D4" w:rsidRPr="00A117D4" w:rsidRDefault="00A117D4" w:rsidP="00ED5C76">
                  <w:pPr>
                    <w:rPr>
                      <w:sz w:val="24"/>
                      <w:szCs w:val="24"/>
                      <w:lang w:val="lt-LT"/>
                    </w:rPr>
                  </w:pPr>
                </w:p>
                <w:p w14:paraId="1E505551" w14:textId="77777777" w:rsidR="00A117D4" w:rsidRPr="00A117D4" w:rsidRDefault="00A117D4" w:rsidP="00ED5C76">
                  <w:pPr>
                    <w:rPr>
                      <w:sz w:val="24"/>
                      <w:szCs w:val="24"/>
                      <w:lang w:val="lt-LT"/>
                    </w:rPr>
                  </w:pPr>
                  <w:r w:rsidRPr="00A117D4">
                    <w:rPr>
                      <w:sz w:val="24"/>
                      <w:szCs w:val="24"/>
                      <w:lang w:val="lt-LT"/>
                    </w:rPr>
                    <w:t>A. V.</w:t>
                  </w:r>
                </w:p>
                <w:p w14:paraId="1E505552" w14:textId="77777777" w:rsidR="00A117D4" w:rsidRPr="00A117D4" w:rsidRDefault="00A117D4" w:rsidP="00ED5C76">
                  <w:pPr>
                    <w:rPr>
                      <w:sz w:val="24"/>
                      <w:szCs w:val="24"/>
                      <w:lang w:val="lt-LT"/>
                    </w:rPr>
                  </w:pPr>
                </w:p>
              </w:tc>
            </w:tr>
            <w:tr w:rsidR="00A117D4" w:rsidRPr="00A117D4" w14:paraId="1E505556" w14:textId="77777777" w:rsidTr="00ED5C76">
              <w:tc>
                <w:tcPr>
                  <w:tcW w:w="4655" w:type="dxa"/>
                  <w:tcMar>
                    <w:top w:w="0" w:type="dxa"/>
                    <w:left w:w="108" w:type="dxa"/>
                    <w:bottom w:w="0" w:type="dxa"/>
                    <w:right w:w="108" w:type="dxa"/>
                  </w:tcMar>
                </w:tcPr>
                <w:p w14:paraId="1E505554" w14:textId="77777777" w:rsidR="00A117D4" w:rsidRPr="00A117D4" w:rsidRDefault="00A117D4" w:rsidP="00ED5C76">
                  <w:pPr>
                    <w:rPr>
                      <w:lang w:val="lt-LT"/>
                    </w:rPr>
                  </w:pPr>
                </w:p>
              </w:tc>
              <w:tc>
                <w:tcPr>
                  <w:tcW w:w="4885" w:type="dxa"/>
                  <w:tcMar>
                    <w:top w:w="0" w:type="dxa"/>
                    <w:left w:w="108" w:type="dxa"/>
                    <w:bottom w:w="0" w:type="dxa"/>
                    <w:right w:w="108" w:type="dxa"/>
                  </w:tcMar>
                  <w:hideMark/>
                </w:tcPr>
                <w:p w14:paraId="1E505555" w14:textId="77777777" w:rsidR="00A117D4" w:rsidRPr="00A117D4" w:rsidRDefault="00A117D4" w:rsidP="00ED5C76">
                  <w:pPr>
                    <w:rPr>
                      <w:lang w:val="lt-LT"/>
                    </w:rPr>
                  </w:pPr>
                </w:p>
              </w:tc>
            </w:tr>
          </w:tbl>
          <w:p w14:paraId="1E505557" w14:textId="77777777" w:rsidR="00A117D4" w:rsidRPr="00A117D4" w:rsidRDefault="00A117D4" w:rsidP="00ED5C76">
            <w:pPr>
              <w:jc w:val="center"/>
              <w:rPr>
                <w:sz w:val="24"/>
                <w:szCs w:val="24"/>
                <w:lang w:val="lt-LT"/>
              </w:rPr>
            </w:pPr>
            <w:r w:rsidRPr="00A117D4">
              <w:rPr>
                <w:sz w:val="24"/>
                <w:szCs w:val="24"/>
                <w:lang w:val="lt-LT"/>
              </w:rPr>
              <w:t>______________</w:t>
            </w:r>
          </w:p>
        </w:tc>
      </w:tr>
      <w:tr w:rsidR="00A117D4" w:rsidRPr="00A117D4" w14:paraId="1E50555A" w14:textId="77777777" w:rsidTr="00ED5C76">
        <w:trPr>
          <w:tblCellSpacing w:w="0" w:type="dxa"/>
        </w:trPr>
        <w:tc>
          <w:tcPr>
            <w:tcW w:w="9540" w:type="dxa"/>
            <w:tcMar>
              <w:top w:w="120" w:type="dxa"/>
              <w:left w:w="0" w:type="dxa"/>
              <w:bottom w:w="0" w:type="dxa"/>
              <w:right w:w="0" w:type="dxa"/>
            </w:tcMar>
            <w:vAlign w:val="center"/>
            <w:hideMark/>
          </w:tcPr>
          <w:p w14:paraId="1E505559" w14:textId="77777777" w:rsidR="00A117D4" w:rsidRPr="00A117D4" w:rsidRDefault="00A117D4" w:rsidP="00ED5C76">
            <w:pPr>
              <w:rPr>
                <w:sz w:val="24"/>
                <w:szCs w:val="24"/>
                <w:lang w:val="lt-LT"/>
              </w:rPr>
            </w:pPr>
          </w:p>
        </w:tc>
      </w:tr>
    </w:tbl>
    <w:p w14:paraId="1E50555B" w14:textId="77777777" w:rsidR="00A117D4" w:rsidRPr="00A117D4" w:rsidRDefault="00A117D4" w:rsidP="00A117D4">
      <w:pPr>
        <w:jc w:val="center"/>
        <w:rPr>
          <w:b/>
          <w:sz w:val="24"/>
          <w:szCs w:val="24"/>
          <w:lang w:val="lt-LT"/>
        </w:rPr>
      </w:pPr>
    </w:p>
    <w:p w14:paraId="1E50555C" w14:textId="77777777" w:rsidR="00A13980" w:rsidRPr="00A117D4" w:rsidRDefault="00A13980">
      <w:pPr>
        <w:rPr>
          <w:sz w:val="24"/>
          <w:szCs w:val="24"/>
          <w:lang w:val="lt-LT"/>
        </w:rPr>
      </w:pPr>
    </w:p>
    <w:p w14:paraId="1E50555D" w14:textId="77777777" w:rsidR="00A117D4" w:rsidRDefault="00A117D4">
      <w:pPr>
        <w:rPr>
          <w:sz w:val="24"/>
          <w:szCs w:val="24"/>
          <w:lang w:val="lt-LT"/>
        </w:rPr>
      </w:pPr>
      <w:r>
        <w:rPr>
          <w:sz w:val="24"/>
          <w:szCs w:val="24"/>
          <w:lang w:val="lt-LT"/>
        </w:rPr>
        <w:br w:type="page"/>
      </w:r>
    </w:p>
    <w:p w14:paraId="1E50555E" w14:textId="77777777" w:rsidR="00D53891" w:rsidRPr="00A117D4" w:rsidRDefault="00D53891" w:rsidP="001F49C4">
      <w:pPr>
        <w:ind w:firstLine="567"/>
        <w:rPr>
          <w:sz w:val="24"/>
          <w:szCs w:val="24"/>
          <w:lang w:val="lt-LT"/>
        </w:rPr>
      </w:pPr>
      <w:r w:rsidRPr="00A117D4">
        <w:rPr>
          <w:sz w:val="24"/>
          <w:szCs w:val="24"/>
          <w:lang w:val="lt-LT"/>
        </w:rPr>
        <w:lastRenderedPageBreak/>
        <w:t>Rokiškio rajono savivaldybės tarybai</w:t>
      </w:r>
    </w:p>
    <w:p w14:paraId="1E50555F" w14:textId="77777777" w:rsidR="0045648D" w:rsidRPr="00A117D4" w:rsidRDefault="0045648D" w:rsidP="00753053">
      <w:pPr>
        <w:ind w:firstLine="567"/>
        <w:rPr>
          <w:sz w:val="24"/>
          <w:szCs w:val="24"/>
          <w:lang w:val="lt-LT"/>
        </w:rPr>
      </w:pPr>
    </w:p>
    <w:p w14:paraId="1E505560" w14:textId="77777777" w:rsidR="00EF2FAA" w:rsidRPr="00A117D4" w:rsidRDefault="00EF2FAA" w:rsidP="00EF2FAA">
      <w:pPr>
        <w:jc w:val="center"/>
        <w:rPr>
          <w:b/>
          <w:sz w:val="24"/>
          <w:szCs w:val="24"/>
          <w:lang w:val="lt-LT"/>
        </w:rPr>
      </w:pPr>
    </w:p>
    <w:p w14:paraId="1E505561" w14:textId="77777777" w:rsidR="00EF2FAA" w:rsidRPr="00A117D4" w:rsidRDefault="00EF2FAA" w:rsidP="00EF2FAA">
      <w:pPr>
        <w:jc w:val="center"/>
        <w:rPr>
          <w:b/>
          <w:sz w:val="24"/>
          <w:szCs w:val="24"/>
          <w:lang w:val="lt-LT"/>
        </w:rPr>
      </w:pPr>
      <w:r w:rsidRPr="00A117D4">
        <w:rPr>
          <w:b/>
          <w:sz w:val="24"/>
          <w:szCs w:val="24"/>
          <w:lang w:val="lt-LT"/>
        </w:rPr>
        <w:t>SPRENDIMO PROJEKTO</w:t>
      </w:r>
    </w:p>
    <w:p w14:paraId="1E505562" w14:textId="454D102E" w:rsidR="00C71E17" w:rsidRPr="00A117D4" w:rsidRDefault="00EF2FAA" w:rsidP="00EF2FAA">
      <w:pPr>
        <w:jc w:val="center"/>
        <w:rPr>
          <w:b/>
          <w:sz w:val="24"/>
          <w:szCs w:val="24"/>
          <w:lang w:val="lt-LT"/>
        </w:rPr>
      </w:pPr>
      <w:r w:rsidRPr="00A117D4">
        <w:rPr>
          <w:b/>
          <w:sz w:val="24"/>
          <w:szCs w:val="24"/>
          <w:lang w:val="lt-LT"/>
        </w:rPr>
        <w:t>,,DĖL PRITARIMO</w:t>
      </w:r>
      <w:r w:rsidRPr="00A117D4">
        <w:rPr>
          <w:b/>
          <w:bCs/>
          <w:sz w:val="24"/>
          <w:lang w:val="lt-LT"/>
        </w:rPr>
        <w:t xml:space="preserve"> </w:t>
      </w:r>
      <w:r w:rsidR="00E214A3">
        <w:rPr>
          <w:b/>
          <w:sz w:val="24"/>
          <w:szCs w:val="24"/>
          <w:lang w:val="lt-LT"/>
        </w:rPr>
        <w:t>OBELIŲ BENDRUOMENĖS CENTRO</w:t>
      </w:r>
      <w:r w:rsidRPr="00A117D4">
        <w:rPr>
          <w:b/>
          <w:sz w:val="24"/>
          <w:szCs w:val="24"/>
          <w:lang w:val="lt-LT"/>
        </w:rPr>
        <w:t xml:space="preserve"> IR ROKIŠKIO RAJ</w:t>
      </w:r>
      <w:r w:rsidR="00D4683F">
        <w:rPr>
          <w:b/>
          <w:sz w:val="24"/>
          <w:szCs w:val="24"/>
          <w:lang w:val="lt-LT"/>
        </w:rPr>
        <w:t xml:space="preserve">ONO SAVIVALDYBĖS </w:t>
      </w:r>
      <w:r w:rsidRPr="00A117D4">
        <w:rPr>
          <w:b/>
          <w:sz w:val="24"/>
          <w:szCs w:val="24"/>
          <w:lang w:val="lt-LT"/>
        </w:rPr>
        <w:t xml:space="preserve"> BENDRADARBIAVIMO SUTARČIAI”</w:t>
      </w:r>
    </w:p>
    <w:p w14:paraId="1E505564" w14:textId="77777777" w:rsidR="006A6170" w:rsidRPr="00A117D4" w:rsidRDefault="006A6170" w:rsidP="00753053">
      <w:pPr>
        <w:ind w:firstLine="567"/>
        <w:jc w:val="center"/>
        <w:rPr>
          <w:b/>
          <w:bCs/>
          <w:caps/>
          <w:sz w:val="24"/>
          <w:szCs w:val="24"/>
          <w:lang w:val="lt-LT"/>
        </w:rPr>
      </w:pPr>
      <w:r w:rsidRPr="00A117D4">
        <w:rPr>
          <w:b/>
          <w:bCs/>
          <w:caps/>
          <w:sz w:val="24"/>
          <w:szCs w:val="24"/>
          <w:lang w:val="lt-LT"/>
        </w:rPr>
        <w:t>AIŠKINAMASIS RAŠTAS</w:t>
      </w:r>
    </w:p>
    <w:p w14:paraId="1E505565" w14:textId="77777777" w:rsidR="00D53891" w:rsidRPr="00A117D4" w:rsidRDefault="00D53891" w:rsidP="00753053">
      <w:pPr>
        <w:ind w:firstLine="567"/>
        <w:jc w:val="center"/>
        <w:rPr>
          <w:sz w:val="24"/>
          <w:szCs w:val="24"/>
          <w:lang w:val="lt-LT"/>
        </w:rPr>
      </w:pPr>
    </w:p>
    <w:p w14:paraId="1E505566" w14:textId="77777777" w:rsidR="00D53891" w:rsidRPr="00A117D4" w:rsidRDefault="00D53891" w:rsidP="00753053">
      <w:pPr>
        <w:ind w:firstLine="567"/>
        <w:jc w:val="both"/>
        <w:rPr>
          <w:b/>
          <w:bCs/>
          <w:sz w:val="24"/>
          <w:szCs w:val="24"/>
          <w:lang w:val="lt-LT"/>
        </w:rPr>
      </w:pPr>
      <w:r w:rsidRPr="00A117D4">
        <w:rPr>
          <w:b/>
          <w:bCs/>
          <w:sz w:val="24"/>
          <w:szCs w:val="24"/>
          <w:lang w:val="lt-LT"/>
        </w:rPr>
        <w:t xml:space="preserve">Parengto sprendimo projekto tikslai ir uždaviniai. </w:t>
      </w:r>
    </w:p>
    <w:p w14:paraId="1E505567" w14:textId="77777777" w:rsidR="00381876" w:rsidRPr="00A117D4" w:rsidRDefault="008E3D47" w:rsidP="009E377B">
      <w:pPr>
        <w:ind w:firstLine="567"/>
        <w:jc w:val="both"/>
        <w:rPr>
          <w:sz w:val="24"/>
          <w:szCs w:val="24"/>
          <w:lang w:val="lt-LT"/>
        </w:rPr>
      </w:pPr>
      <w:r w:rsidRPr="00A117D4">
        <w:rPr>
          <w:sz w:val="24"/>
          <w:szCs w:val="24"/>
          <w:lang w:val="lt-LT"/>
        </w:rPr>
        <w:t>Šio sprendimo tikslas – pritarti, kad Rokiškio rajono savivaldybės meras pasirašytų bend</w:t>
      </w:r>
      <w:r w:rsidR="00E214A3">
        <w:rPr>
          <w:sz w:val="24"/>
          <w:szCs w:val="24"/>
          <w:lang w:val="lt-LT"/>
        </w:rPr>
        <w:t>radarbiavimo sutartį su Obelių  bendruomenės centru.</w:t>
      </w:r>
    </w:p>
    <w:p w14:paraId="1E505568" w14:textId="77777777" w:rsidR="00D53891" w:rsidRPr="00A117D4" w:rsidRDefault="00D53891" w:rsidP="00753053">
      <w:pPr>
        <w:ind w:firstLine="567"/>
        <w:jc w:val="both"/>
        <w:rPr>
          <w:sz w:val="24"/>
          <w:szCs w:val="24"/>
          <w:lang w:val="lt-LT"/>
        </w:rPr>
      </w:pPr>
      <w:r w:rsidRPr="00A117D4">
        <w:rPr>
          <w:b/>
          <w:bCs/>
          <w:sz w:val="24"/>
          <w:szCs w:val="24"/>
          <w:lang w:val="lt-LT"/>
        </w:rPr>
        <w:t>Šiuo metu esantis teisinis reglamentavimas.</w:t>
      </w:r>
    </w:p>
    <w:p w14:paraId="1E505569" w14:textId="77777777" w:rsidR="009661AF" w:rsidRPr="00A117D4" w:rsidRDefault="008E3D47" w:rsidP="00753053">
      <w:pPr>
        <w:tabs>
          <w:tab w:val="left" w:pos="567"/>
        </w:tabs>
        <w:ind w:firstLine="567"/>
        <w:jc w:val="both"/>
        <w:rPr>
          <w:sz w:val="24"/>
          <w:szCs w:val="24"/>
          <w:lang w:val="lt-LT"/>
        </w:rPr>
      </w:pPr>
      <w:r w:rsidRPr="00A117D4">
        <w:rPr>
          <w:sz w:val="24"/>
          <w:szCs w:val="24"/>
          <w:lang w:val="lt-LT"/>
        </w:rPr>
        <w:t>Lietuvos</w:t>
      </w:r>
      <w:r w:rsidRPr="00A117D4">
        <w:rPr>
          <w:sz w:val="24"/>
          <w:szCs w:val="24"/>
          <w:lang w:val="lt-LT" w:eastAsia="ar-SA"/>
        </w:rPr>
        <w:t xml:space="preserve"> Respublikos vietos savivaldos įstatymas, Rokiškio rajono savivaldybės tarybos 2014 m. sausio 31 d. tarybos sprendimas TS-9 „Dėl Rokiškio rajono savivaldybės</w:t>
      </w:r>
      <w:r w:rsidRPr="00A117D4">
        <w:rPr>
          <w:sz w:val="24"/>
          <w:szCs w:val="24"/>
          <w:lang w:val="lt-LT"/>
        </w:rPr>
        <w:t xml:space="preserve"> sutarčių, susitarimų sudarymo ir pasirašymo tvarkos aprašo patvirtinimo“.</w:t>
      </w:r>
    </w:p>
    <w:p w14:paraId="1E50556A" w14:textId="77777777" w:rsidR="00D53891" w:rsidRPr="00A117D4" w:rsidRDefault="00D53891" w:rsidP="00753053">
      <w:pPr>
        <w:ind w:firstLine="567"/>
        <w:jc w:val="both"/>
        <w:rPr>
          <w:b/>
          <w:bCs/>
          <w:sz w:val="24"/>
          <w:szCs w:val="24"/>
          <w:lang w:val="lt-LT"/>
        </w:rPr>
      </w:pPr>
      <w:r w:rsidRPr="00A117D4">
        <w:rPr>
          <w:b/>
          <w:bCs/>
          <w:sz w:val="24"/>
          <w:szCs w:val="24"/>
          <w:lang w:val="lt-LT"/>
        </w:rPr>
        <w:t xml:space="preserve">Sprendimo projekto esmė. </w:t>
      </w:r>
    </w:p>
    <w:p w14:paraId="1E50556B" w14:textId="77777777" w:rsidR="00D01A9A" w:rsidRPr="00A117D4" w:rsidRDefault="00183A2F" w:rsidP="00D01A9A">
      <w:pPr>
        <w:ind w:firstLine="567"/>
        <w:jc w:val="both"/>
        <w:rPr>
          <w:sz w:val="24"/>
          <w:szCs w:val="24"/>
          <w:lang w:val="lt-LT"/>
        </w:rPr>
      </w:pPr>
      <w:r w:rsidRPr="00A117D4">
        <w:rPr>
          <w:sz w:val="24"/>
          <w:szCs w:val="24"/>
          <w:lang w:val="lt-LT"/>
        </w:rPr>
        <w:t>Pritarti, kad būtų pasirašyta Rokiškio</w:t>
      </w:r>
      <w:r w:rsidR="00E214A3">
        <w:rPr>
          <w:sz w:val="24"/>
          <w:szCs w:val="24"/>
          <w:lang w:val="lt-LT"/>
        </w:rPr>
        <w:t xml:space="preserve"> rajono savivaldybės ir Obelių bendruomenės centro </w:t>
      </w:r>
      <w:r w:rsidRPr="00A117D4">
        <w:rPr>
          <w:sz w:val="24"/>
          <w:szCs w:val="24"/>
          <w:lang w:val="lt-LT"/>
        </w:rPr>
        <w:t xml:space="preserve"> bendradarbiavimo sutarti</w:t>
      </w:r>
      <w:r w:rsidR="00A674D2">
        <w:rPr>
          <w:sz w:val="24"/>
          <w:szCs w:val="24"/>
          <w:lang w:val="lt-LT"/>
        </w:rPr>
        <w:t>s. Bendradarbiavimas su Obelių bendruomenės centru vyksta nuo 2003</w:t>
      </w:r>
      <w:r w:rsidRPr="00A117D4">
        <w:rPr>
          <w:sz w:val="24"/>
          <w:szCs w:val="24"/>
          <w:lang w:val="lt-LT"/>
        </w:rPr>
        <w:t xml:space="preserve"> m., kuomet b</w:t>
      </w:r>
      <w:r w:rsidR="00A674D2">
        <w:rPr>
          <w:sz w:val="24"/>
          <w:szCs w:val="24"/>
          <w:lang w:val="lt-LT"/>
        </w:rPr>
        <w:t>uvo</w:t>
      </w:r>
      <w:r w:rsidRPr="00A117D4">
        <w:rPr>
          <w:sz w:val="24"/>
          <w:szCs w:val="24"/>
          <w:lang w:val="lt-LT"/>
        </w:rPr>
        <w:t xml:space="preserve"> vykdyti </w:t>
      </w:r>
      <w:r w:rsidR="00A674D2">
        <w:rPr>
          <w:sz w:val="24"/>
          <w:szCs w:val="24"/>
          <w:lang w:val="lt-LT"/>
        </w:rPr>
        <w:t xml:space="preserve">aplinkotvarkos projektai per Rokiškio VVG. </w:t>
      </w:r>
      <w:r w:rsidRPr="00A117D4">
        <w:rPr>
          <w:sz w:val="24"/>
          <w:szCs w:val="24"/>
          <w:lang w:val="lt-LT"/>
        </w:rPr>
        <w:t>Bendradarbiavimo sutartimi siekiama stiprinti bendradarbiavimą tarp socialinių partnerių.</w:t>
      </w:r>
    </w:p>
    <w:p w14:paraId="1E50556C" w14:textId="1BF28504" w:rsidR="00095801" w:rsidRPr="00A117D4" w:rsidRDefault="00A674D2" w:rsidP="00D01A9A">
      <w:pPr>
        <w:ind w:firstLine="567"/>
        <w:jc w:val="both"/>
        <w:rPr>
          <w:sz w:val="24"/>
          <w:szCs w:val="24"/>
          <w:lang w:val="lt-LT"/>
        </w:rPr>
      </w:pPr>
      <w:r>
        <w:rPr>
          <w:sz w:val="24"/>
          <w:szCs w:val="24"/>
          <w:lang w:val="lt-LT"/>
        </w:rPr>
        <w:t xml:space="preserve">Sklypus </w:t>
      </w:r>
      <w:r>
        <w:rPr>
          <w:bCs/>
          <w:sz w:val="24"/>
          <w:szCs w:val="24"/>
          <w:lang w:val="lt-LT"/>
        </w:rPr>
        <w:t>Obelių priemiesčio kaime</w:t>
      </w:r>
      <w:r w:rsidR="005B46B5">
        <w:rPr>
          <w:bCs/>
          <w:sz w:val="24"/>
          <w:szCs w:val="24"/>
          <w:lang w:val="lt-LT"/>
        </w:rPr>
        <w:t xml:space="preserve"> </w:t>
      </w:r>
      <w:r>
        <w:rPr>
          <w:bCs/>
          <w:sz w:val="24"/>
          <w:szCs w:val="24"/>
          <w:lang w:val="lt-LT"/>
        </w:rPr>
        <w:t>Parko g.</w:t>
      </w:r>
      <w:r w:rsidR="005B46B5">
        <w:rPr>
          <w:bCs/>
          <w:sz w:val="24"/>
          <w:szCs w:val="24"/>
          <w:lang w:val="lt-LT"/>
        </w:rPr>
        <w:t xml:space="preserve"> </w:t>
      </w:r>
      <w:r>
        <w:rPr>
          <w:bCs/>
          <w:sz w:val="24"/>
          <w:szCs w:val="24"/>
          <w:lang w:val="lt-LT"/>
        </w:rPr>
        <w:t>11 ir Obelių mieste J.</w:t>
      </w:r>
      <w:r w:rsidR="005B46B5">
        <w:rPr>
          <w:bCs/>
          <w:sz w:val="24"/>
          <w:szCs w:val="24"/>
          <w:lang w:val="lt-LT"/>
        </w:rPr>
        <w:t xml:space="preserve"> </w:t>
      </w:r>
      <w:proofErr w:type="spellStart"/>
      <w:r>
        <w:rPr>
          <w:bCs/>
          <w:sz w:val="24"/>
          <w:szCs w:val="24"/>
          <w:lang w:val="lt-LT"/>
        </w:rPr>
        <w:t>Zaukos</w:t>
      </w:r>
      <w:proofErr w:type="spellEnd"/>
      <w:r>
        <w:rPr>
          <w:bCs/>
          <w:sz w:val="24"/>
          <w:szCs w:val="24"/>
          <w:lang w:val="lt-LT"/>
        </w:rPr>
        <w:t xml:space="preserve"> g.</w:t>
      </w:r>
      <w:r w:rsidR="005B46B5">
        <w:rPr>
          <w:bCs/>
          <w:sz w:val="24"/>
          <w:szCs w:val="24"/>
          <w:lang w:val="lt-LT"/>
        </w:rPr>
        <w:t xml:space="preserve"> </w:t>
      </w:r>
      <w:r>
        <w:rPr>
          <w:bCs/>
          <w:sz w:val="24"/>
          <w:szCs w:val="24"/>
          <w:lang w:val="lt-LT"/>
        </w:rPr>
        <w:t xml:space="preserve">9A </w:t>
      </w:r>
      <w:r w:rsidR="00095801" w:rsidRPr="00A117D4">
        <w:rPr>
          <w:bCs/>
          <w:sz w:val="24"/>
          <w:szCs w:val="24"/>
          <w:lang w:val="lt-LT"/>
        </w:rPr>
        <w:t>panaudos sutartimi valdo Rokiškio rajono savivaldybė.</w:t>
      </w:r>
    </w:p>
    <w:p w14:paraId="1E50556D" w14:textId="6608DBDF" w:rsidR="00AA3129" w:rsidRPr="00A117D4" w:rsidRDefault="00A674D2" w:rsidP="00D01A9A">
      <w:pPr>
        <w:ind w:firstLine="567"/>
        <w:jc w:val="both"/>
        <w:rPr>
          <w:sz w:val="24"/>
          <w:szCs w:val="24"/>
          <w:lang w:val="lt-LT" w:eastAsia="en-US"/>
        </w:rPr>
      </w:pPr>
      <w:r>
        <w:rPr>
          <w:sz w:val="24"/>
          <w:szCs w:val="24"/>
          <w:lang w:val="lt-LT"/>
        </w:rPr>
        <w:t>Sklypų</w:t>
      </w:r>
      <w:r w:rsidR="00AA3129" w:rsidRPr="00A117D4">
        <w:rPr>
          <w:sz w:val="24"/>
          <w:szCs w:val="24"/>
          <w:lang w:val="lt-LT"/>
        </w:rPr>
        <w:t xml:space="preserve"> pagrindinė naudojimo paskirtis </w:t>
      </w:r>
      <w:r w:rsidR="005B46B5" w:rsidRPr="00A117D4">
        <w:rPr>
          <w:sz w:val="24"/>
          <w:szCs w:val="24"/>
          <w:lang w:val="lt-LT"/>
        </w:rPr>
        <w:t>–</w:t>
      </w:r>
      <w:r w:rsidR="005B46B5">
        <w:rPr>
          <w:sz w:val="24"/>
          <w:szCs w:val="24"/>
          <w:lang w:val="lt-LT"/>
        </w:rPr>
        <w:t xml:space="preserve"> </w:t>
      </w:r>
      <w:r w:rsidR="00AA3129" w:rsidRPr="00A117D4">
        <w:rPr>
          <w:sz w:val="24"/>
          <w:szCs w:val="24"/>
          <w:lang w:val="lt-LT"/>
        </w:rPr>
        <w:t xml:space="preserve">kita, žemės sklypo naudojimo būdas </w:t>
      </w:r>
      <w:r w:rsidR="005B46B5" w:rsidRPr="00A117D4">
        <w:rPr>
          <w:sz w:val="24"/>
          <w:szCs w:val="24"/>
          <w:lang w:val="lt-LT"/>
        </w:rPr>
        <w:t>–</w:t>
      </w:r>
      <w:r w:rsidR="00AA3129" w:rsidRPr="00A117D4">
        <w:rPr>
          <w:sz w:val="24"/>
          <w:szCs w:val="24"/>
          <w:lang w:val="lt-LT"/>
        </w:rPr>
        <w:t xml:space="preserve"> </w:t>
      </w:r>
      <w:r w:rsidR="00AA3129" w:rsidRPr="00A117D4">
        <w:rPr>
          <w:bCs/>
          <w:sz w:val="24"/>
          <w:szCs w:val="24"/>
          <w:lang w:val="lt-LT"/>
        </w:rPr>
        <w:t xml:space="preserve">bendro naudojimo (miestų, miestelių ir kaimų ar savivaldybių bendro naudojimo) teritorijos skirtos </w:t>
      </w:r>
      <w:r w:rsidR="00AA3129" w:rsidRPr="00A117D4">
        <w:rPr>
          <w:sz w:val="24"/>
          <w:szCs w:val="24"/>
          <w:lang w:val="lt-LT"/>
        </w:rPr>
        <w:t>bendram viešajam naudojimui, urbanizuotų teritorijų viešosioms erdvėms</w:t>
      </w:r>
      <w:r w:rsidR="00AA3129" w:rsidRPr="00A117D4">
        <w:rPr>
          <w:bCs/>
          <w:sz w:val="24"/>
          <w:szCs w:val="24"/>
          <w:lang w:val="lt-LT"/>
        </w:rPr>
        <w:t xml:space="preserve">. </w:t>
      </w:r>
      <w:r>
        <w:rPr>
          <w:sz w:val="24"/>
          <w:szCs w:val="24"/>
          <w:lang w:val="lt-LT"/>
        </w:rPr>
        <w:t xml:space="preserve">Žemės sklypo plotai </w:t>
      </w:r>
      <w:r w:rsidR="00AA3129" w:rsidRPr="00A117D4">
        <w:rPr>
          <w:sz w:val="24"/>
          <w:szCs w:val="24"/>
          <w:lang w:val="lt-LT"/>
        </w:rPr>
        <w:t xml:space="preserve"> </w:t>
      </w:r>
      <w:r w:rsidR="005B46B5" w:rsidRPr="00A117D4">
        <w:rPr>
          <w:sz w:val="24"/>
          <w:szCs w:val="24"/>
          <w:lang w:val="lt-LT"/>
        </w:rPr>
        <w:t>–</w:t>
      </w:r>
      <w:r w:rsidR="005B46B5">
        <w:rPr>
          <w:sz w:val="24"/>
          <w:szCs w:val="24"/>
          <w:lang w:val="lt-LT"/>
        </w:rPr>
        <w:t xml:space="preserve"> </w:t>
      </w:r>
      <w:r>
        <w:rPr>
          <w:bCs/>
          <w:sz w:val="24"/>
          <w:szCs w:val="24"/>
          <w:lang w:val="lt-LT"/>
        </w:rPr>
        <w:t>6,0892 ha ir 4,4881 ha.</w:t>
      </w:r>
    </w:p>
    <w:p w14:paraId="1E50556E" w14:textId="77777777" w:rsidR="00D53891" w:rsidRPr="00A117D4" w:rsidRDefault="00D53891" w:rsidP="00753053">
      <w:pPr>
        <w:pStyle w:val="Antrats"/>
        <w:tabs>
          <w:tab w:val="right" w:pos="567"/>
        </w:tabs>
        <w:ind w:firstLine="567"/>
        <w:jc w:val="both"/>
        <w:rPr>
          <w:b/>
          <w:bCs/>
          <w:sz w:val="24"/>
          <w:szCs w:val="24"/>
          <w:lang w:val="lt-LT"/>
        </w:rPr>
      </w:pPr>
      <w:r w:rsidRPr="00A117D4">
        <w:rPr>
          <w:b/>
          <w:bCs/>
          <w:sz w:val="24"/>
          <w:szCs w:val="24"/>
          <w:lang w:val="lt-LT"/>
        </w:rPr>
        <w:t>Galimos pasekmės, priėmus siūlomą tarybos sprendimo projektą:</w:t>
      </w:r>
    </w:p>
    <w:p w14:paraId="1E50556F" w14:textId="77777777" w:rsidR="008F3EA6" w:rsidRPr="00A117D4" w:rsidRDefault="00D53891" w:rsidP="00753053">
      <w:pPr>
        <w:autoSpaceDE w:val="0"/>
        <w:autoSpaceDN w:val="0"/>
        <w:adjustRightInd w:val="0"/>
        <w:ind w:firstLine="567"/>
        <w:jc w:val="both"/>
        <w:rPr>
          <w:sz w:val="24"/>
          <w:szCs w:val="24"/>
          <w:lang w:val="lt-LT"/>
        </w:rPr>
      </w:pPr>
      <w:r w:rsidRPr="00A117D4">
        <w:rPr>
          <w:b/>
          <w:bCs/>
          <w:sz w:val="24"/>
          <w:szCs w:val="24"/>
          <w:lang w:val="lt-LT"/>
        </w:rPr>
        <w:t>teigiamos</w:t>
      </w:r>
      <w:r w:rsidRPr="00A117D4">
        <w:rPr>
          <w:sz w:val="24"/>
          <w:szCs w:val="24"/>
          <w:lang w:val="lt-LT"/>
        </w:rPr>
        <w:t xml:space="preserve"> –</w:t>
      </w:r>
      <w:r w:rsidR="00594685" w:rsidRPr="00A117D4">
        <w:rPr>
          <w:sz w:val="24"/>
          <w:szCs w:val="24"/>
          <w:lang w:val="lt-LT"/>
        </w:rPr>
        <w:t xml:space="preserve"> </w:t>
      </w:r>
      <w:r w:rsidR="0006458C" w:rsidRPr="00A117D4">
        <w:rPr>
          <w:sz w:val="24"/>
          <w:szCs w:val="24"/>
          <w:lang w:val="lt-LT"/>
        </w:rPr>
        <w:t>stiprinamas bendradarbiavimas tarp socialinių partnerių</w:t>
      </w:r>
      <w:r w:rsidR="00DB234A" w:rsidRPr="00A117D4">
        <w:rPr>
          <w:sz w:val="24"/>
          <w:szCs w:val="24"/>
          <w:lang w:val="lt-LT"/>
        </w:rPr>
        <w:t>;</w:t>
      </w:r>
    </w:p>
    <w:p w14:paraId="1E505570" w14:textId="77777777" w:rsidR="00D53891" w:rsidRPr="00A117D4" w:rsidRDefault="00D53891" w:rsidP="00753053">
      <w:pPr>
        <w:pStyle w:val="Antrats"/>
        <w:tabs>
          <w:tab w:val="clear" w:pos="4153"/>
          <w:tab w:val="clear" w:pos="8306"/>
        </w:tabs>
        <w:ind w:firstLine="567"/>
        <w:jc w:val="both"/>
        <w:rPr>
          <w:b/>
          <w:bCs/>
          <w:sz w:val="24"/>
          <w:szCs w:val="24"/>
          <w:lang w:val="lt-LT"/>
        </w:rPr>
      </w:pPr>
      <w:r w:rsidRPr="00A117D4">
        <w:rPr>
          <w:b/>
          <w:bCs/>
          <w:sz w:val="24"/>
          <w:szCs w:val="24"/>
          <w:lang w:val="lt-LT"/>
        </w:rPr>
        <w:t>neigiamos</w:t>
      </w:r>
      <w:r w:rsidRPr="00A117D4">
        <w:rPr>
          <w:sz w:val="24"/>
          <w:szCs w:val="24"/>
          <w:lang w:val="lt-LT"/>
        </w:rPr>
        <w:t xml:space="preserve"> – </w:t>
      </w:r>
      <w:r w:rsidR="003B346E" w:rsidRPr="00A117D4">
        <w:rPr>
          <w:sz w:val="24"/>
          <w:szCs w:val="24"/>
          <w:lang w:val="lt-LT"/>
        </w:rPr>
        <w:t>nėra.</w:t>
      </w:r>
    </w:p>
    <w:p w14:paraId="1E505571" w14:textId="77777777" w:rsidR="00D53891" w:rsidRPr="00A117D4" w:rsidRDefault="00D53891" w:rsidP="00753053">
      <w:pPr>
        <w:ind w:firstLine="567"/>
        <w:jc w:val="both"/>
        <w:rPr>
          <w:sz w:val="24"/>
          <w:szCs w:val="24"/>
          <w:lang w:val="lt-LT"/>
        </w:rPr>
      </w:pPr>
      <w:r w:rsidRPr="00A117D4">
        <w:rPr>
          <w:b/>
          <w:bCs/>
          <w:sz w:val="24"/>
          <w:szCs w:val="24"/>
          <w:lang w:val="lt-LT"/>
        </w:rPr>
        <w:t>Finansavimo šaltiniai ir lėšų poreikis</w:t>
      </w:r>
      <w:r w:rsidRPr="00A117D4">
        <w:rPr>
          <w:sz w:val="24"/>
          <w:szCs w:val="24"/>
          <w:lang w:val="lt-LT"/>
        </w:rPr>
        <w:t>.</w:t>
      </w:r>
    </w:p>
    <w:p w14:paraId="1E505572" w14:textId="77777777" w:rsidR="00385B62" w:rsidRPr="00A117D4" w:rsidRDefault="0006458C" w:rsidP="00753053">
      <w:pPr>
        <w:ind w:firstLine="567"/>
        <w:jc w:val="both"/>
        <w:rPr>
          <w:b/>
          <w:sz w:val="24"/>
          <w:szCs w:val="24"/>
          <w:lang w:val="lt-LT"/>
        </w:rPr>
      </w:pPr>
      <w:r w:rsidRPr="00A117D4">
        <w:rPr>
          <w:rFonts w:eastAsia="Batang"/>
          <w:sz w:val="24"/>
          <w:szCs w:val="24"/>
          <w:lang w:val="lt-LT"/>
        </w:rPr>
        <w:t>Lėšų poreikis nenumatomas</w:t>
      </w:r>
      <w:r w:rsidR="00385B62" w:rsidRPr="00A117D4">
        <w:rPr>
          <w:sz w:val="24"/>
          <w:szCs w:val="24"/>
          <w:lang w:val="lt-LT"/>
        </w:rPr>
        <w:t>.</w:t>
      </w:r>
      <w:r w:rsidR="00385B62" w:rsidRPr="00A117D4">
        <w:rPr>
          <w:b/>
          <w:sz w:val="24"/>
          <w:szCs w:val="24"/>
          <w:lang w:val="lt-LT"/>
        </w:rPr>
        <w:t xml:space="preserve"> </w:t>
      </w:r>
    </w:p>
    <w:p w14:paraId="1E505573" w14:textId="77777777" w:rsidR="004927C0" w:rsidRPr="00A117D4" w:rsidRDefault="00E35FA9" w:rsidP="00753053">
      <w:pPr>
        <w:ind w:firstLine="567"/>
        <w:jc w:val="both"/>
        <w:rPr>
          <w:b/>
          <w:sz w:val="24"/>
          <w:szCs w:val="24"/>
          <w:lang w:val="lt-LT"/>
        </w:rPr>
      </w:pPr>
      <w:r w:rsidRPr="00A117D4">
        <w:rPr>
          <w:b/>
          <w:sz w:val="24"/>
          <w:szCs w:val="24"/>
          <w:lang w:val="lt-LT"/>
        </w:rPr>
        <w:t>Kokia sprendimo nauda Rokiškio rajono gyventojams.</w:t>
      </w:r>
      <w:r w:rsidR="004927C0" w:rsidRPr="00A117D4">
        <w:rPr>
          <w:b/>
          <w:sz w:val="24"/>
          <w:szCs w:val="24"/>
          <w:lang w:val="lt-LT"/>
        </w:rPr>
        <w:t xml:space="preserve"> </w:t>
      </w:r>
    </w:p>
    <w:p w14:paraId="1E505574" w14:textId="77777777" w:rsidR="00833A71" w:rsidRPr="00A117D4" w:rsidRDefault="00620BB1" w:rsidP="00753053">
      <w:pPr>
        <w:ind w:firstLine="567"/>
        <w:jc w:val="both"/>
        <w:rPr>
          <w:color w:val="C0504D" w:themeColor="accent2"/>
          <w:sz w:val="24"/>
          <w:szCs w:val="24"/>
          <w:lang w:val="lt-LT"/>
        </w:rPr>
      </w:pPr>
      <w:r w:rsidRPr="00A117D4">
        <w:rPr>
          <w:sz w:val="24"/>
          <w:szCs w:val="24"/>
          <w:lang w:val="lt-LT"/>
        </w:rPr>
        <w:t>Pritarus bendradarbiavimo sutarčiai bus skatinami piliečiai aktyviai dalyvauti bendruomeninėje veikloje, tvarkyti kraštovaizdį.</w:t>
      </w:r>
    </w:p>
    <w:p w14:paraId="1E505575" w14:textId="77777777" w:rsidR="00D53891" w:rsidRPr="00A117D4" w:rsidRDefault="00D53891" w:rsidP="00753053">
      <w:pPr>
        <w:ind w:firstLine="567"/>
        <w:jc w:val="both"/>
        <w:rPr>
          <w:sz w:val="24"/>
          <w:szCs w:val="24"/>
          <w:lang w:val="lt-LT"/>
        </w:rPr>
      </w:pPr>
      <w:r w:rsidRPr="00A117D4">
        <w:rPr>
          <w:b/>
          <w:bCs/>
          <w:sz w:val="24"/>
          <w:szCs w:val="24"/>
          <w:lang w:val="lt-LT"/>
        </w:rPr>
        <w:t>Suderinamumas su Lietuvos Respublikos galiojančiais teisės norminiais aktais</w:t>
      </w:r>
      <w:r w:rsidR="00620BB1" w:rsidRPr="00A117D4">
        <w:rPr>
          <w:b/>
          <w:bCs/>
          <w:sz w:val="24"/>
          <w:szCs w:val="24"/>
          <w:lang w:val="lt-LT"/>
        </w:rPr>
        <w:t>.</w:t>
      </w:r>
    </w:p>
    <w:p w14:paraId="1E505576" w14:textId="77777777" w:rsidR="00D53891" w:rsidRPr="00A117D4" w:rsidRDefault="00D53891" w:rsidP="00753053">
      <w:pPr>
        <w:ind w:firstLine="567"/>
        <w:jc w:val="both"/>
        <w:rPr>
          <w:sz w:val="24"/>
          <w:szCs w:val="24"/>
          <w:lang w:val="lt-LT"/>
        </w:rPr>
      </w:pPr>
      <w:r w:rsidRPr="00A117D4">
        <w:rPr>
          <w:sz w:val="24"/>
          <w:szCs w:val="24"/>
          <w:lang w:val="lt-LT"/>
        </w:rPr>
        <w:t>Projektas neprieštara</w:t>
      </w:r>
      <w:r w:rsidR="00A86289" w:rsidRPr="00A117D4">
        <w:rPr>
          <w:sz w:val="24"/>
          <w:szCs w:val="24"/>
          <w:lang w:val="lt-LT"/>
        </w:rPr>
        <w:t>u</w:t>
      </w:r>
      <w:r w:rsidR="00290959" w:rsidRPr="00A117D4">
        <w:rPr>
          <w:sz w:val="24"/>
          <w:szCs w:val="24"/>
          <w:lang w:val="lt-LT"/>
        </w:rPr>
        <w:t>ja galiojantiems teisės aktams.</w:t>
      </w:r>
    </w:p>
    <w:p w14:paraId="1E505577" w14:textId="77777777" w:rsidR="00AA3AB2" w:rsidRPr="00A117D4" w:rsidRDefault="00D53891" w:rsidP="00753053">
      <w:pPr>
        <w:ind w:firstLine="567"/>
        <w:jc w:val="both"/>
        <w:rPr>
          <w:sz w:val="24"/>
          <w:szCs w:val="24"/>
          <w:lang w:val="lt-LT"/>
        </w:rPr>
      </w:pPr>
      <w:r w:rsidRPr="00A117D4">
        <w:rPr>
          <w:b/>
          <w:bCs/>
          <w:sz w:val="24"/>
          <w:szCs w:val="24"/>
          <w:lang w:val="lt-LT"/>
        </w:rPr>
        <w:t>Antikorupcinis vertinimas.</w:t>
      </w:r>
      <w:r w:rsidR="000F27F3" w:rsidRPr="00A117D4">
        <w:rPr>
          <w:b/>
          <w:bCs/>
          <w:sz w:val="24"/>
          <w:szCs w:val="24"/>
          <w:lang w:val="lt-LT"/>
        </w:rPr>
        <w:t xml:space="preserve"> </w:t>
      </w:r>
      <w:r w:rsidRPr="00A117D4">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1E505578" w14:textId="77777777" w:rsidR="00AA3AB2" w:rsidRPr="00A117D4" w:rsidRDefault="00AA3AB2" w:rsidP="00753053">
      <w:pPr>
        <w:ind w:firstLine="567"/>
        <w:jc w:val="both"/>
        <w:rPr>
          <w:sz w:val="24"/>
          <w:szCs w:val="24"/>
          <w:lang w:val="lt-LT"/>
        </w:rPr>
      </w:pPr>
    </w:p>
    <w:p w14:paraId="1E505579" w14:textId="77777777" w:rsidR="004927C0" w:rsidRPr="00A117D4" w:rsidRDefault="004927C0" w:rsidP="00753053">
      <w:pPr>
        <w:ind w:firstLine="567"/>
        <w:jc w:val="both"/>
        <w:rPr>
          <w:sz w:val="24"/>
          <w:szCs w:val="24"/>
          <w:lang w:val="lt-LT"/>
        </w:rPr>
      </w:pPr>
    </w:p>
    <w:p w14:paraId="1E50557A" w14:textId="77777777" w:rsidR="00620BB1" w:rsidRPr="00A117D4" w:rsidRDefault="00620BB1" w:rsidP="00753053">
      <w:pPr>
        <w:ind w:firstLine="567"/>
        <w:jc w:val="both"/>
        <w:rPr>
          <w:sz w:val="24"/>
          <w:szCs w:val="24"/>
          <w:lang w:val="lt-LT"/>
        </w:rPr>
      </w:pPr>
    </w:p>
    <w:p w14:paraId="1E50557B" w14:textId="0CF6EE9A" w:rsidR="00D53891" w:rsidRPr="00E2342D" w:rsidRDefault="00C47E9B" w:rsidP="00E2342D">
      <w:pPr>
        <w:rPr>
          <w:sz w:val="24"/>
          <w:szCs w:val="24"/>
          <w:lang w:val="lt-LT"/>
        </w:rPr>
      </w:pPr>
      <w:bookmarkStart w:id="1" w:name="part_030f087150944fbb9b3cfbfb3552478f"/>
      <w:bookmarkEnd w:id="1"/>
      <w:r>
        <w:rPr>
          <w:sz w:val="24"/>
          <w:szCs w:val="24"/>
          <w:lang w:val="lt-LT"/>
        </w:rPr>
        <w:t>Seniūno pavaduotoja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Aldona Žėkienė</w:t>
      </w:r>
    </w:p>
    <w:sectPr w:rsidR="00D53891" w:rsidRPr="00E2342D" w:rsidSect="0094276A">
      <w:headerReference w:type="first" r:id="rId12"/>
      <w:pgSz w:w="11906" w:h="16838" w:code="9"/>
      <w:pgMar w:top="1134" w:right="567" w:bottom="1134" w:left="1701" w:header="289"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0557E" w14:textId="77777777" w:rsidR="007D6280" w:rsidRDefault="007D6280">
      <w:r>
        <w:separator/>
      </w:r>
    </w:p>
  </w:endnote>
  <w:endnote w:type="continuationSeparator" w:id="0">
    <w:p w14:paraId="1E50557F" w14:textId="77777777" w:rsidR="007D6280" w:rsidRDefault="007D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5580" w14:textId="77777777" w:rsidR="001C2FF5" w:rsidRDefault="001C2FF5"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505581" w14:textId="77777777" w:rsidR="001C2FF5" w:rsidRDefault="001C2FF5"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5582" w14:textId="77777777" w:rsidR="001C2FF5" w:rsidRDefault="001C2FF5">
    <w:pPr>
      <w:pStyle w:val="Porat"/>
      <w:jc w:val="right"/>
    </w:pPr>
  </w:p>
  <w:p w14:paraId="1E505583" w14:textId="77777777" w:rsidR="001C2FF5" w:rsidRDefault="001C2FF5">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558A" w14:textId="77777777" w:rsidR="001C2FF5" w:rsidRDefault="001C2FF5" w:rsidP="00CA69CA">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557C" w14:textId="77777777" w:rsidR="007D6280" w:rsidRDefault="007D6280">
      <w:r>
        <w:separator/>
      </w:r>
    </w:p>
  </w:footnote>
  <w:footnote w:type="continuationSeparator" w:id="0">
    <w:p w14:paraId="1E50557D" w14:textId="77777777" w:rsidR="007D6280" w:rsidRDefault="007D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5584" w14:textId="77777777" w:rsidR="001C2FF5" w:rsidRDefault="001C2FF5" w:rsidP="00132469">
    <w:pPr>
      <w:pStyle w:val="Antrats"/>
      <w:jc w:val="right"/>
      <w:rPr>
        <w:sz w:val="24"/>
        <w:szCs w:val="24"/>
        <w:lang w:val="lt-LT"/>
      </w:rPr>
    </w:pPr>
    <w:r w:rsidRPr="00132469">
      <w:rPr>
        <w:sz w:val="24"/>
        <w:szCs w:val="24"/>
        <w:lang w:val="lt-LT"/>
      </w:rPr>
      <w:t>Projektas</w:t>
    </w:r>
  </w:p>
  <w:p w14:paraId="1E505585" w14:textId="77777777" w:rsidR="001C2FF5" w:rsidRDefault="001268D7" w:rsidP="00132469">
    <w:pPr>
      <w:pStyle w:val="Antrats"/>
      <w:jc w:val="center"/>
      <w:rPr>
        <w:sz w:val="24"/>
        <w:szCs w:val="24"/>
        <w:lang w:val="lt-LT"/>
      </w:rPr>
    </w:pPr>
    <w:r>
      <w:rPr>
        <w:noProof/>
        <w:sz w:val="24"/>
        <w:szCs w:val="24"/>
        <w:lang w:val="en-US" w:eastAsia="en-US"/>
      </w:rPr>
      <w:drawing>
        <wp:inline distT="0" distB="0" distL="0" distR="0" wp14:anchorId="1E50558D" wp14:editId="1E50558E">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E505586" w14:textId="77777777" w:rsidR="001C2FF5" w:rsidRPr="0094276A" w:rsidRDefault="001C2FF5" w:rsidP="00DE0FB6">
    <w:pPr>
      <w:pStyle w:val="Antrats"/>
      <w:rPr>
        <w:sz w:val="12"/>
        <w:szCs w:val="24"/>
        <w:lang w:val="lt-LT"/>
      </w:rPr>
    </w:pPr>
  </w:p>
  <w:p w14:paraId="1E505587" w14:textId="77777777" w:rsidR="001C2FF5" w:rsidRPr="00CA69CA" w:rsidRDefault="001C2FF5" w:rsidP="00132469">
    <w:pPr>
      <w:jc w:val="center"/>
      <w:rPr>
        <w:b/>
        <w:bCs/>
        <w:caps/>
        <w:sz w:val="24"/>
        <w:szCs w:val="24"/>
        <w:lang w:val="lt-LT"/>
      </w:rPr>
    </w:pPr>
    <w:r w:rsidRPr="00CA69CA">
      <w:rPr>
        <w:b/>
        <w:bCs/>
        <w:caps/>
        <w:sz w:val="24"/>
        <w:szCs w:val="24"/>
        <w:lang w:val="lt-LT"/>
      </w:rPr>
      <w:t>ROKIŠKIO RAJONO SAVIVALDYBĖS TARYBA</w:t>
    </w:r>
  </w:p>
  <w:p w14:paraId="1E505588" w14:textId="77777777" w:rsidR="001C2FF5" w:rsidRPr="00CA69CA" w:rsidRDefault="001C2FF5" w:rsidP="00132469">
    <w:pPr>
      <w:jc w:val="center"/>
      <w:rPr>
        <w:b/>
        <w:bCs/>
        <w:caps/>
        <w:sz w:val="24"/>
        <w:szCs w:val="24"/>
        <w:lang w:val="lt-LT"/>
      </w:rPr>
    </w:pPr>
  </w:p>
  <w:p w14:paraId="1E505589" w14:textId="5141518C" w:rsidR="001C2FF5" w:rsidRDefault="001C2FF5" w:rsidP="00132469">
    <w:pPr>
      <w:jc w:val="center"/>
    </w:pPr>
    <w:r w:rsidRPr="00CA69CA">
      <w:rPr>
        <w:b/>
        <w:bCs/>
        <w:caps/>
        <w:sz w:val="24"/>
        <w:szCs w:val="24"/>
        <w:lang w:val="lt-LT"/>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558B" w14:textId="77777777" w:rsidR="001C2FF5" w:rsidRDefault="001C2FF5" w:rsidP="00EB1BFB">
    <w:pPr>
      <w:framePr w:hSpace="180" w:wrap="auto" w:vAnchor="text" w:hAnchor="page" w:x="5905" w:y="12"/>
    </w:pPr>
  </w:p>
  <w:p w14:paraId="1E50558C"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212D8A"/>
    <w:multiLevelType w:val="hybridMultilevel"/>
    <w:tmpl w:val="9B7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30FE45F7"/>
    <w:multiLevelType w:val="hybridMultilevel"/>
    <w:tmpl w:val="C0B67C7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2">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3AF332E1"/>
    <w:multiLevelType w:val="hybridMultilevel"/>
    <w:tmpl w:val="394A57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nsid w:val="3B0C7D9B"/>
    <w:multiLevelType w:val="hybridMultilevel"/>
    <w:tmpl w:val="0CFC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6">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1">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2">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503B05"/>
    <w:multiLevelType w:val="hybridMultilevel"/>
    <w:tmpl w:val="C0CAA7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641120C7"/>
    <w:multiLevelType w:val="hybridMultilevel"/>
    <w:tmpl w:val="732605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9">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33">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87C719E"/>
    <w:multiLevelType w:val="hybridMultilevel"/>
    <w:tmpl w:val="B8AADCF6"/>
    <w:lvl w:ilvl="0" w:tplc="6BB447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nsid w:val="78867982"/>
    <w:multiLevelType w:val="hybridMultilevel"/>
    <w:tmpl w:val="AF7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8">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0">
    <w:nsid w:val="7AC93857"/>
    <w:multiLevelType w:val="hybridMultilevel"/>
    <w:tmpl w:val="66600366"/>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41">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7"/>
  </w:num>
  <w:num w:numId="2">
    <w:abstractNumId w:val="7"/>
  </w:num>
  <w:num w:numId="3">
    <w:abstractNumId w:val="3"/>
  </w:num>
  <w:num w:numId="4">
    <w:abstractNumId w:val="34"/>
  </w:num>
  <w:num w:numId="5">
    <w:abstractNumId w:val="39"/>
  </w:num>
  <w:num w:numId="6">
    <w:abstractNumId w:val="21"/>
  </w:num>
  <w:num w:numId="7">
    <w:abstractNumId w:val="15"/>
  </w:num>
  <w:num w:numId="8">
    <w:abstractNumId w:val="20"/>
  </w:num>
  <w:num w:numId="9">
    <w:abstractNumId w:val="0"/>
  </w:num>
  <w:num w:numId="10">
    <w:abstractNumId w:val="16"/>
  </w:num>
  <w:num w:numId="11">
    <w:abstractNumId w:val="32"/>
  </w:num>
  <w:num w:numId="12">
    <w:abstractNumId w:val="5"/>
  </w:num>
  <w:num w:numId="13">
    <w:abstractNumId w:val="4"/>
  </w:num>
  <w:num w:numId="14">
    <w:abstractNumId w:val="25"/>
  </w:num>
  <w:num w:numId="15">
    <w:abstractNumId w:val="1"/>
  </w:num>
  <w:num w:numId="16">
    <w:abstractNumId w:val="29"/>
  </w:num>
  <w:num w:numId="17">
    <w:abstractNumId w:val="33"/>
  </w:num>
  <w:num w:numId="18">
    <w:abstractNumId w:val="31"/>
  </w:num>
  <w:num w:numId="19">
    <w:abstractNumId w:val="11"/>
  </w:num>
  <w:num w:numId="20">
    <w:abstractNumId w:val="41"/>
  </w:num>
  <w:num w:numId="21">
    <w:abstractNumId w:val="17"/>
  </w:num>
  <w:num w:numId="22">
    <w:abstractNumId w:val="23"/>
  </w:num>
  <w:num w:numId="23">
    <w:abstractNumId w:val="18"/>
  </w:num>
  <w:num w:numId="24">
    <w:abstractNumId w:val="28"/>
  </w:num>
  <w:num w:numId="25">
    <w:abstractNumId w:val="22"/>
  </w:num>
  <w:num w:numId="26">
    <w:abstractNumId w:val="9"/>
  </w:num>
  <w:num w:numId="27">
    <w:abstractNumId w:val="6"/>
  </w:num>
  <w:num w:numId="28">
    <w:abstractNumId w:val="27"/>
  </w:num>
  <w:num w:numId="29">
    <w:abstractNumId w:val="12"/>
  </w:num>
  <w:num w:numId="30">
    <w:abstractNumId w:val="38"/>
  </w:num>
  <w:num w:numId="31">
    <w:abstractNumId w:val="30"/>
  </w:num>
  <w:num w:numId="32">
    <w:abstractNumId w:val="2"/>
  </w:num>
  <w:num w:numId="33">
    <w:abstractNumId w:val="19"/>
  </w:num>
  <w:num w:numId="34">
    <w:abstractNumId w:val="24"/>
  </w:num>
  <w:num w:numId="35">
    <w:abstractNumId w:val="36"/>
  </w:num>
  <w:num w:numId="36">
    <w:abstractNumId w:val="8"/>
  </w:num>
  <w:num w:numId="37">
    <w:abstractNumId w:val="14"/>
  </w:num>
  <w:num w:numId="38">
    <w:abstractNumId w:val="10"/>
  </w:num>
  <w:num w:numId="39">
    <w:abstractNumId w:val="26"/>
  </w:num>
  <w:num w:numId="40">
    <w:abstractNumId w:val="13"/>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03C5B"/>
    <w:rsid w:val="00011790"/>
    <w:rsid w:val="00012EDC"/>
    <w:rsid w:val="00014683"/>
    <w:rsid w:val="00015AB9"/>
    <w:rsid w:val="000203C5"/>
    <w:rsid w:val="00020685"/>
    <w:rsid w:val="00022367"/>
    <w:rsid w:val="0002509C"/>
    <w:rsid w:val="00026BCA"/>
    <w:rsid w:val="0002714D"/>
    <w:rsid w:val="00030472"/>
    <w:rsid w:val="00032C2C"/>
    <w:rsid w:val="0003432D"/>
    <w:rsid w:val="000345F1"/>
    <w:rsid w:val="0003681F"/>
    <w:rsid w:val="00037D4B"/>
    <w:rsid w:val="00044C76"/>
    <w:rsid w:val="00051299"/>
    <w:rsid w:val="000516E1"/>
    <w:rsid w:val="0005212A"/>
    <w:rsid w:val="000533A3"/>
    <w:rsid w:val="00053550"/>
    <w:rsid w:val="00056E36"/>
    <w:rsid w:val="00062380"/>
    <w:rsid w:val="000641A0"/>
    <w:rsid w:val="0006458C"/>
    <w:rsid w:val="00065061"/>
    <w:rsid w:val="00065AA8"/>
    <w:rsid w:val="00072CA8"/>
    <w:rsid w:val="00074584"/>
    <w:rsid w:val="00077439"/>
    <w:rsid w:val="00084A0F"/>
    <w:rsid w:val="000857DE"/>
    <w:rsid w:val="00085A5F"/>
    <w:rsid w:val="00090F31"/>
    <w:rsid w:val="000946C2"/>
    <w:rsid w:val="00095801"/>
    <w:rsid w:val="000967E9"/>
    <w:rsid w:val="00096A0C"/>
    <w:rsid w:val="000A03C7"/>
    <w:rsid w:val="000A5693"/>
    <w:rsid w:val="000A70DD"/>
    <w:rsid w:val="000B0ED6"/>
    <w:rsid w:val="000B31E8"/>
    <w:rsid w:val="000B438A"/>
    <w:rsid w:val="000B6707"/>
    <w:rsid w:val="000B67C3"/>
    <w:rsid w:val="000B7D76"/>
    <w:rsid w:val="000C14CC"/>
    <w:rsid w:val="000C3678"/>
    <w:rsid w:val="000C65E5"/>
    <w:rsid w:val="000C73E4"/>
    <w:rsid w:val="000C75B2"/>
    <w:rsid w:val="000D5DBA"/>
    <w:rsid w:val="000D70D9"/>
    <w:rsid w:val="000E0264"/>
    <w:rsid w:val="000E3A51"/>
    <w:rsid w:val="000E6586"/>
    <w:rsid w:val="000F0DFB"/>
    <w:rsid w:val="000F21C9"/>
    <w:rsid w:val="000F27F3"/>
    <w:rsid w:val="000F336E"/>
    <w:rsid w:val="000F6675"/>
    <w:rsid w:val="0010157D"/>
    <w:rsid w:val="00102306"/>
    <w:rsid w:val="001023E1"/>
    <w:rsid w:val="00102BA8"/>
    <w:rsid w:val="001059F4"/>
    <w:rsid w:val="001062E2"/>
    <w:rsid w:val="001105BD"/>
    <w:rsid w:val="00113C20"/>
    <w:rsid w:val="00114DCC"/>
    <w:rsid w:val="0012028E"/>
    <w:rsid w:val="00122D9D"/>
    <w:rsid w:val="001268D7"/>
    <w:rsid w:val="00127028"/>
    <w:rsid w:val="00127F1E"/>
    <w:rsid w:val="00131084"/>
    <w:rsid w:val="00132469"/>
    <w:rsid w:val="00133A97"/>
    <w:rsid w:val="00135BA6"/>
    <w:rsid w:val="001410B6"/>
    <w:rsid w:val="0014277C"/>
    <w:rsid w:val="001517C2"/>
    <w:rsid w:val="00153179"/>
    <w:rsid w:val="001545AB"/>
    <w:rsid w:val="001561C6"/>
    <w:rsid w:val="0015623C"/>
    <w:rsid w:val="00157047"/>
    <w:rsid w:val="0015736E"/>
    <w:rsid w:val="00161E98"/>
    <w:rsid w:val="00164106"/>
    <w:rsid w:val="0016417D"/>
    <w:rsid w:val="00167E32"/>
    <w:rsid w:val="0017440A"/>
    <w:rsid w:val="00175C27"/>
    <w:rsid w:val="00176F94"/>
    <w:rsid w:val="00177089"/>
    <w:rsid w:val="00177CD0"/>
    <w:rsid w:val="00183663"/>
    <w:rsid w:val="00183A2F"/>
    <w:rsid w:val="00184DEE"/>
    <w:rsid w:val="00193044"/>
    <w:rsid w:val="00196621"/>
    <w:rsid w:val="001A0C7F"/>
    <w:rsid w:val="001A1566"/>
    <w:rsid w:val="001A32A2"/>
    <w:rsid w:val="001A4295"/>
    <w:rsid w:val="001A6CBA"/>
    <w:rsid w:val="001B3BCC"/>
    <w:rsid w:val="001B4034"/>
    <w:rsid w:val="001B514D"/>
    <w:rsid w:val="001B617C"/>
    <w:rsid w:val="001C2FF5"/>
    <w:rsid w:val="001C505F"/>
    <w:rsid w:val="001C55B4"/>
    <w:rsid w:val="001C57C3"/>
    <w:rsid w:val="001D1469"/>
    <w:rsid w:val="001E0FE5"/>
    <w:rsid w:val="001E755B"/>
    <w:rsid w:val="001F169F"/>
    <w:rsid w:val="001F49C4"/>
    <w:rsid w:val="001F5DB3"/>
    <w:rsid w:val="0020119A"/>
    <w:rsid w:val="00201AC7"/>
    <w:rsid w:val="00206590"/>
    <w:rsid w:val="0020702B"/>
    <w:rsid w:val="00207E76"/>
    <w:rsid w:val="002125F5"/>
    <w:rsid w:val="00220583"/>
    <w:rsid w:val="00221C21"/>
    <w:rsid w:val="00223D77"/>
    <w:rsid w:val="002242B9"/>
    <w:rsid w:val="00224F44"/>
    <w:rsid w:val="0022653D"/>
    <w:rsid w:val="00232581"/>
    <w:rsid w:val="00236EAF"/>
    <w:rsid w:val="0024092D"/>
    <w:rsid w:val="002440BB"/>
    <w:rsid w:val="00245A5D"/>
    <w:rsid w:val="00246E05"/>
    <w:rsid w:val="00247B26"/>
    <w:rsid w:val="00254257"/>
    <w:rsid w:val="00256DFA"/>
    <w:rsid w:val="00260C6B"/>
    <w:rsid w:val="00261222"/>
    <w:rsid w:val="002625D5"/>
    <w:rsid w:val="00263543"/>
    <w:rsid w:val="00263BC6"/>
    <w:rsid w:val="00264C88"/>
    <w:rsid w:val="00266513"/>
    <w:rsid w:val="0026779A"/>
    <w:rsid w:val="00272E3F"/>
    <w:rsid w:val="00273FFB"/>
    <w:rsid w:val="002743C0"/>
    <w:rsid w:val="00275128"/>
    <w:rsid w:val="00277837"/>
    <w:rsid w:val="00280534"/>
    <w:rsid w:val="00283622"/>
    <w:rsid w:val="0028381D"/>
    <w:rsid w:val="00283A83"/>
    <w:rsid w:val="00284CB3"/>
    <w:rsid w:val="00285845"/>
    <w:rsid w:val="00286FB7"/>
    <w:rsid w:val="00290959"/>
    <w:rsid w:val="002909CE"/>
    <w:rsid w:val="00291E2D"/>
    <w:rsid w:val="002A0698"/>
    <w:rsid w:val="002A12D7"/>
    <w:rsid w:val="002A3871"/>
    <w:rsid w:val="002A442E"/>
    <w:rsid w:val="002A548D"/>
    <w:rsid w:val="002A75FC"/>
    <w:rsid w:val="002B316C"/>
    <w:rsid w:val="002B6D92"/>
    <w:rsid w:val="002C2201"/>
    <w:rsid w:val="002C2A7E"/>
    <w:rsid w:val="002C2B18"/>
    <w:rsid w:val="002C33E9"/>
    <w:rsid w:val="002C3E16"/>
    <w:rsid w:val="002C530F"/>
    <w:rsid w:val="002D5ABD"/>
    <w:rsid w:val="002D651A"/>
    <w:rsid w:val="002D6B59"/>
    <w:rsid w:val="002E0FC7"/>
    <w:rsid w:val="002E0FF5"/>
    <w:rsid w:val="002E1029"/>
    <w:rsid w:val="002E39FF"/>
    <w:rsid w:val="002E4C8C"/>
    <w:rsid w:val="002F0A49"/>
    <w:rsid w:val="002F3F13"/>
    <w:rsid w:val="002F5579"/>
    <w:rsid w:val="002F786C"/>
    <w:rsid w:val="002F7BEA"/>
    <w:rsid w:val="003024DC"/>
    <w:rsid w:val="003064DA"/>
    <w:rsid w:val="00310838"/>
    <w:rsid w:val="003130F7"/>
    <w:rsid w:val="003237CA"/>
    <w:rsid w:val="00323C18"/>
    <w:rsid w:val="00326F4B"/>
    <w:rsid w:val="003338EE"/>
    <w:rsid w:val="00333F06"/>
    <w:rsid w:val="00335A44"/>
    <w:rsid w:val="00335E5A"/>
    <w:rsid w:val="00335F77"/>
    <w:rsid w:val="00336B42"/>
    <w:rsid w:val="00347B25"/>
    <w:rsid w:val="00350017"/>
    <w:rsid w:val="00362E68"/>
    <w:rsid w:val="0036726E"/>
    <w:rsid w:val="00372130"/>
    <w:rsid w:val="003728F3"/>
    <w:rsid w:val="00372AEB"/>
    <w:rsid w:val="00372C91"/>
    <w:rsid w:val="00376A17"/>
    <w:rsid w:val="00381876"/>
    <w:rsid w:val="003823D4"/>
    <w:rsid w:val="00383833"/>
    <w:rsid w:val="00383B20"/>
    <w:rsid w:val="003855FA"/>
    <w:rsid w:val="00385828"/>
    <w:rsid w:val="00385B62"/>
    <w:rsid w:val="00386757"/>
    <w:rsid w:val="00393ABC"/>
    <w:rsid w:val="003945A3"/>
    <w:rsid w:val="00395669"/>
    <w:rsid w:val="003956DC"/>
    <w:rsid w:val="00395BC8"/>
    <w:rsid w:val="00396142"/>
    <w:rsid w:val="00396CA6"/>
    <w:rsid w:val="00396F31"/>
    <w:rsid w:val="003A066F"/>
    <w:rsid w:val="003A2F5A"/>
    <w:rsid w:val="003A3718"/>
    <w:rsid w:val="003A6E35"/>
    <w:rsid w:val="003B1827"/>
    <w:rsid w:val="003B2858"/>
    <w:rsid w:val="003B346E"/>
    <w:rsid w:val="003B5180"/>
    <w:rsid w:val="003B63A2"/>
    <w:rsid w:val="003B722D"/>
    <w:rsid w:val="003B7402"/>
    <w:rsid w:val="003C0366"/>
    <w:rsid w:val="003C5909"/>
    <w:rsid w:val="003C7290"/>
    <w:rsid w:val="003D193C"/>
    <w:rsid w:val="003D1C60"/>
    <w:rsid w:val="003D366F"/>
    <w:rsid w:val="003D3B7B"/>
    <w:rsid w:val="003D40D5"/>
    <w:rsid w:val="003D40D7"/>
    <w:rsid w:val="003D47B3"/>
    <w:rsid w:val="003E0BFB"/>
    <w:rsid w:val="003E22F8"/>
    <w:rsid w:val="003E5A21"/>
    <w:rsid w:val="003E6696"/>
    <w:rsid w:val="003E6D8C"/>
    <w:rsid w:val="003F0533"/>
    <w:rsid w:val="003F28E4"/>
    <w:rsid w:val="004015C0"/>
    <w:rsid w:val="004043B4"/>
    <w:rsid w:val="004054E2"/>
    <w:rsid w:val="0040686E"/>
    <w:rsid w:val="004079A5"/>
    <w:rsid w:val="00407D6B"/>
    <w:rsid w:val="00410517"/>
    <w:rsid w:val="00414BF1"/>
    <w:rsid w:val="00415162"/>
    <w:rsid w:val="00420425"/>
    <w:rsid w:val="00421BCC"/>
    <w:rsid w:val="00421BF2"/>
    <w:rsid w:val="00423881"/>
    <w:rsid w:val="00423DA3"/>
    <w:rsid w:val="00423ED5"/>
    <w:rsid w:val="00424C31"/>
    <w:rsid w:val="004255EB"/>
    <w:rsid w:val="00427C2A"/>
    <w:rsid w:val="004305DD"/>
    <w:rsid w:val="00430E91"/>
    <w:rsid w:val="004331DD"/>
    <w:rsid w:val="00433269"/>
    <w:rsid w:val="004358D8"/>
    <w:rsid w:val="004359D4"/>
    <w:rsid w:val="00435F62"/>
    <w:rsid w:val="00436C00"/>
    <w:rsid w:val="004410F5"/>
    <w:rsid w:val="00441F5C"/>
    <w:rsid w:val="00443FB0"/>
    <w:rsid w:val="00444B27"/>
    <w:rsid w:val="00451FF5"/>
    <w:rsid w:val="004562A8"/>
    <w:rsid w:val="0045648D"/>
    <w:rsid w:val="004572CF"/>
    <w:rsid w:val="004574B8"/>
    <w:rsid w:val="00457D42"/>
    <w:rsid w:val="004603CA"/>
    <w:rsid w:val="004607FC"/>
    <w:rsid w:val="0046083C"/>
    <w:rsid w:val="00461AE6"/>
    <w:rsid w:val="004625FD"/>
    <w:rsid w:val="004702E6"/>
    <w:rsid w:val="0047759A"/>
    <w:rsid w:val="00481BAF"/>
    <w:rsid w:val="00481F10"/>
    <w:rsid w:val="00483919"/>
    <w:rsid w:val="00483BC8"/>
    <w:rsid w:val="00483E5C"/>
    <w:rsid w:val="004855CF"/>
    <w:rsid w:val="00487368"/>
    <w:rsid w:val="004927C0"/>
    <w:rsid w:val="00492C4D"/>
    <w:rsid w:val="00492EF0"/>
    <w:rsid w:val="004959D8"/>
    <w:rsid w:val="00497C95"/>
    <w:rsid w:val="004A0994"/>
    <w:rsid w:val="004A1F26"/>
    <w:rsid w:val="004A4D30"/>
    <w:rsid w:val="004B03BC"/>
    <w:rsid w:val="004B082B"/>
    <w:rsid w:val="004B1641"/>
    <w:rsid w:val="004B20C8"/>
    <w:rsid w:val="004B22C3"/>
    <w:rsid w:val="004B70D5"/>
    <w:rsid w:val="004B7D02"/>
    <w:rsid w:val="004C016B"/>
    <w:rsid w:val="004C0B5D"/>
    <w:rsid w:val="004C53A0"/>
    <w:rsid w:val="004C6603"/>
    <w:rsid w:val="004C7B59"/>
    <w:rsid w:val="004D04D6"/>
    <w:rsid w:val="004D2287"/>
    <w:rsid w:val="004D341F"/>
    <w:rsid w:val="004D472C"/>
    <w:rsid w:val="004D5752"/>
    <w:rsid w:val="004D7CCF"/>
    <w:rsid w:val="004E5706"/>
    <w:rsid w:val="004F1DD1"/>
    <w:rsid w:val="004F32BF"/>
    <w:rsid w:val="00502924"/>
    <w:rsid w:val="00503D37"/>
    <w:rsid w:val="005045A7"/>
    <w:rsid w:val="005109CB"/>
    <w:rsid w:val="005109DC"/>
    <w:rsid w:val="005207FC"/>
    <w:rsid w:val="00522DA5"/>
    <w:rsid w:val="00531BDA"/>
    <w:rsid w:val="00533B55"/>
    <w:rsid w:val="00534123"/>
    <w:rsid w:val="00536D57"/>
    <w:rsid w:val="005373C9"/>
    <w:rsid w:val="0054086A"/>
    <w:rsid w:val="00542A9D"/>
    <w:rsid w:val="00543429"/>
    <w:rsid w:val="005451E4"/>
    <w:rsid w:val="0055100D"/>
    <w:rsid w:val="005537B8"/>
    <w:rsid w:val="005542D1"/>
    <w:rsid w:val="00560A9F"/>
    <w:rsid w:val="005613DF"/>
    <w:rsid w:val="005733BB"/>
    <w:rsid w:val="0057388C"/>
    <w:rsid w:val="005808F8"/>
    <w:rsid w:val="00580E0C"/>
    <w:rsid w:val="005825B0"/>
    <w:rsid w:val="00584CB5"/>
    <w:rsid w:val="00587C90"/>
    <w:rsid w:val="005900C0"/>
    <w:rsid w:val="00590F10"/>
    <w:rsid w:val="00594685"/>
    <w:rsid w:val="005947CF"/>
    <w:rsid w:val="005957AC"/>
    <w:rsid w:val="00595D93"/>
    <w:rsid w:val="00595FCC"/>
    <w:rsid w:val="00596612"/>
    <w:rsid w:val="00597465"/>
    <w:rsid w:val="005A0854"/>
    <w:rsid w:val="005A58E6"/>
    <w:rsid w:val="005B46B5"/>
    <w:rsid w:val="005C1476"/>
    <w:rsid w:val="005D1EA0"/>
    <w:rsid w:val="005E018E"/>
    <w:rsid w:val="005E29E2"/>
    <w:rsid w:val="005E3C13"/>
    <w:rsid w:val="005E3DFC"/>
    <w:rsid w:val="005E4261"/>
    <w:rsid w:val="005F046E"/>
    <w:rsid w:val="0060474E"/>
    <w:rsid w:val="00604C1F"/>
    <w:rsid w:val="0061289E"/>
    <w:rsid w:val="00612D91"/>
    <w:rsid w:val="0061481E"/>
    <w:rsid w:val="00616259"/>
    <w:rsid w:val="00616DD4"/>
    <w:rsid w:val="00620BB1"/>
    <w:rsid w:val="00631446"/>
    <w:rsid w:val="006347AB"/>
    <w:rsid w:val="00635895"/>
    <w:rsid w:val="006419F2"/>
    <w:rsid w:val="006432A8"/>
    <w:rsid w:val="00643339"/>
    <w:rsid w:val="0064485B"/>
    <w:rsid w:val="00645D41"/>
    <w:rsid w:val="0064675E"/>
    <w:rsid w:val="006469D5"/>
    <w:rsid w:val="00647143"/>
    <w:rsid w:val="00647721"/>
    <w:rsid w:val="00647C2E"/>
    <w:rsid w:val="0065023F"/>
    <w:rsid w:val="00656ACC"/>
    <w:rsid w:val="0066095F"/>
    <w:rsid w:val="006610E2"/>
    <w:rsid w:val="006629BD"/>
    <w:rsid w:val="006722A2"/>
    <w:rsid w:val="00673EAD"/>
    <w:rsid w:val="00682194"/>
    <w:rsid w:val="00685417"/>
    <w:rsid w:val="00685763"/>
    <w:rsid w:val="0069210B"/>
    <w:rsid w:val="00693E5E"/>
    <w:rsid w:val="006942EB"/>
    <w:rsid w:val="00695FE3"/>
    <w:rsid w:val="006A172E"/>
    <w:rsid w:val="006A2D34"/>
    <w:rsid w:val="006A6170"/>
    <w:rsid w:val="006A75A5"/>
    <w:rsid w:val="006A760B"/>
    <w:rsid w:val="006B1536"/>
    <w:rsid w:val="006B41EC"/>
    <w:rsid w:val="006B4AAE"/>
    <w:rsid w:val="006B6758"/>
    <w:rsid w:val="006C2CAC"/>
    <w:rsid w:val="006C4864"/>
    <w:rsid w:val="006C5C9E"/>
    <w:rsid w:val="006D2F92"/>
    <w:rsid w:val="006D7BBC"/>
    <w:rsid w:val="006E23B3"/>
    <w:rsid w:val="006E3CA7"/>
    <w:rsid w:val="006E5521"/>
    <w:rsid w:val="006F07CA"/>
    <w:rsid w:val="007009B9"/>
    <w:rsid w:val="00703E6F"/>
    <w:rsid w:val="00704E77"/>
    <w:rsid w:val="00705443"/>
    <w:rsid w:val="00710A58"/>
    <w:rsid w:val="00712898"/>
    <w:rsid w:val="0071559E"/>
    <w:rsid w:val="00720BB2"/>
    <w:rsid w:val="00720E8B"/>
    <w:rsid w:val="00722653"/>
    <w:rsid w:val="00723A6D"/>
    <w:rsid w:val="007256B4"/>
    <w:rsid w:val="007257D6"/>
    <w:rsid w:val="007343FF"/>
    <w:rsid w:val="0073473F"/>
    <w:rsid w:val="00742646"/>
    <w:rsid w:val="00742F59"/>
    <w:rsid w:val="00744D67"/>
    <w:rsid w:val="00745313"/>
    <w:rsid w:val="00745FBD"/>
    <w:rsid w:val="0074643A"/>
    <w:rsid w:val="00746A8F"/>
    <w:rsid w:val="00747C64"/>
    <w:rsid w:val="00750889"/>
    <w:rsid w:val="0075250D"/>
    <w:rsid w:val="00753053"/>
    <w:rsid w:val="00753FCF"/>
    <w:rsid w:val="00755A9C"/>
    <w:rsid w:val="00760837"/>
    <w:rsid w:val="00760EBA"/>
    <w:rsid w:val="0076242B"/>
    <w:rsid w:val="00763B47"/>
    <w:rsid w:val="00763F74"/>
    <w:rsid w:val="0076514F"/>
    <w:rsid w:val="00770DD8"/>
    <w:rsid w:val="007725BE"/>
    <w:rsid w:val="00775A0C"/>
    <w:rsid w:val="007806A2"/>
    <w:rsid w:val="00785852"/>
    <w:rsid w:val="00787F4B"/>
    <w:rsid w:val="0079027B"/>
    <w:rsid w:val="00790C29"/>
    <w:rsid w:val="0079179E"/>
    <w:rsid w:val="007A0FEB"/>
    <w:rsid w:val="007A2E3D"/>
    <w:rsid w:val="007A2E7B"/>
    <w:rsid w:val="007A4BC5"/>
    <w:rsid w:val="007A6D30"/>
    <w:rsid w:val="007B0C33"/>
    <w:rsid w:val="007B17A6"/>
    <w:rsid w:val="007B25FA"/>
    <w:rsid w:val="007B2E4E"/>
    <w:rsid w:val="007B7CB9"/>
    <w:rsid w:val="007C1BB6"/>
    <w:rsid w:val="007C3F79"/>
    <w:rsid w:val="007D08C0"/>
    <w:rsid w:val="007D6280"/>
    <w:rsid w:val="007D62F1"/>
    <w:rsid w:val="007D6782"/>
    <w:rsid w:val="007D7C06"/>
    <w:rsid w:val="007E4CE4"/>
    <w:rsid w:val="007E6BDE"/>
    <w:rsid w:val="007F0884"/>
    <w:rsid w:val="007F15CA"/>
    <w:rsid w:val="007F2A1F"/>
    <w:rsid w:val="00801864"/>
    <w:rsid w:val="00802C0F"/>
    <w:rsid w:val="0080323C"/>
    <w:rsid w:val="008040A2"/>
    <w:rsid w:val="00804855"/>
    <w:rsid w:val="00805E77"/>
    <w:rsid w:val="008118F3"/>
    <w:rsid w:val="008126D8"/>
    <w:rsid w:val="00816D6D"/>
    <w:rsid w:val="0082449C"/>
    <w:rsid w:val="00826AEB"/>
    <w:rsid w:val="008277B6"/>
    <w:rsid w:val="00827C20"/>
    <w:rsid w:val="008301BB"/>
    <w:rsid w:val="00833488"/>
    <w:rsid w:val="00833A71"/>
    <w:rsid w:val="00833B6B"/>
    <w:rsid w:val="008355C5"/>
    <w:rsid w:val="00836D00"/>
    <w:rsid w:val="008412BF"/>
    <w:rsid w:val="00842AEC"/>
    <w:rsid w:val="00843FC2"/>
    <w:rsid w:val="008462DB"/>
    <w:rsid w:val="00847632"/>
    <w:rsid w:val="008476D6"/>
    <w:rsid w:val="00851E41"/>
    <w:rsid w:val="008541E6"/>
    <w:rsid w:val="0085471E"/>
    <w:rsid w:val="00854DF0"/>
    <w:rsid w:val="00857D79"/>
    <w:rsid w:val="00861821"/>
    <w:rsid w:val="00861E1E"/>
    <w:rsid w:val="00861FAA"/>
    <w:rsid w:val="008654B0"/>
    <w:rsid w:val="00866045"/>
    <w:rsid w:val="008701BB"/>
    <w:rsid w:val="0087302F"/>
    <w:rsid w:val="00876423"/>
    <w:rsid w:val="00880FBD"/>
    <w:rsid w:val="00881DEB"/>
    <w:rsid w:val="00886CD7"/>
    <w:rsid w:val="0089151B"/>
    <w:rsid w:val="008922E7"/>
    <w:rsid w:val="00893C47"/>
    <w:rsid w:val="00895D68"/>
    <w:rsid w:val="008A3210"/>
    <w:rsid w:val="008B4DE7"/>
    <w:rsid w:val="008B5A3E"/>
    <w:rsid w:val="008C3B42"/>
    <w:rsid w:val="008D5613"/>
    <w:rsid w:val="008E04C4"/>
    <w:rsid w:val="008E1ACE"/>
    <w:rsid w:val="008E3127"/>
    <w:rsid w:val="008E3D47"/>
    <w:rsid w:val="008E4559"/>
    <w:rsid w:val="008E6AF5"/>
    <w:rsid w:val="008E7E9B"/>
    <w:rsid w:val="008F3EA6"/>
    <w:rsid w:val="008F6439"/>
    <w:rsid w:val="008F6459"/>
    <w:rsid w:val="00902B67"/>
    <w:rsid w:val="00902D83"/>
    <w:rsid w:val="0090777E"/>
    <w:rsid w:val="009114F8"/>
    <w:rsid w:val="0091208A"/>
    <w:rsid w:val="00914F0D"/>
    <w:rsid w:val="009162F7"/>
    <w:rsid w:val="009215C1"/>
    <w:rsid w:val="00922001"/>
    <w:rsid w:val="009269C9"/>
    <w:rsid w:val="00931D7F"/>
    <w:rsid w:val="009326CD"/>
    <w:rsid w:val="009331A7"/>
    <w:rsid w:val="009339A7"/>
    <w:rsid w:val="00935F86"/>
    <w:rsid w:val="00940435"/>
    <w:rsid w:val="009413D5"/>
    <w:rsid w:val="0094157E"/>
    <w:rsid w:val="0094276A"/>
    <w:rsid w:val="009453CF"/>
    <w:rsid w:val="00945CAC"/>
    <w:rsid w:val="00946BBC"/>
    <w:rsid w:val="00947064"/>
    <w:rsid w:val="00950BF3"/>
    <w:rsid w:val="009543E4"/>
    <w:rsid w:val="00955169"/>
    <w:rsid w:val="009561F1"/>
    <w:rsid w:val="00957397"/>
    <w:rsid w:val="0096151B"/>
    <w:rsid w:val="009661AF"/>
    <w:rsid w:val="009665F4"/>
    <w:rsid w:val="0097041B"/>
    <w:rsid w:val="009718ED"/>
    <w:rsid w:val="00974A28"/>
    <w:rsid w:val="0098002E"/>
    <w:rsid w:val="00985B0B"/>
    <w:rsid w:val="0098723E"/>
    <w:rsid w:val="00991754"/>
    <w:rsid w:val="00992019"/>
    <w:rsid w:val="009932A0"/>
    <w:rsid w:val="009935ED"/>
    <w:rsid w:val="00994015"/>
    <w:rsid w:val="0099401D"/>
    <w:rsid w:val="00994D6C"/>
    <w:rsid w:val="00995CD4"/>
    <w:rsid w:val="009A018E"/>
    <w:rsid w:val="009A0648"/>
    <w:rsid w:val="009A2CAA"/>
    <w:rsid w:val="009A419F"/>
    <w:rsid w:val="009A5A46"/>
    <w:rsid w:val="009A5B91"/>
    <w:rsid w:val="009B0A18"/>
    <w:rsid w:val="009B249B"/>
    <w:rsid w:val="009B5C45"/>
    <w:rsid w:val="009C1F16"/>
    <w:rsid w:val="009D1975"/>
    <w:rsid w:val="009D1CF6"/>
    <w:rsid w:val="009D1EDA"/>
    <w:rsid w:val="009D37C7"/>
    <w:rsid w:val="009E0298"/>
    <w:rsid w:val="009E0703"/>
    <w:rsid w:val="009E0BE2"/>
    <w:rsid w:val="009E20F6"/>
    <w:rsid w:val="009E377B"/>
    <w:rsid w:val="009E5C24"/>
    <w:rsid w:val="009F18FD"/>
    <w:rsid w:val="009F3CF9"/>
    <w:rsid w:val="009F4962"/>
    <w:rsid w:val="009F6BF4"/>
    <w:rsid w:val="009F6D0B"/>
    <w:rsid w:val="009F7086"/>
    <w:rsid w:val="00A010C7"/>
    <w:rsid w:val="00A02756"/>
    <w:rsid w:val="00A06D95"/>
    <w:rsid w:val="00A10D93"/>
    <w:rsid w:val="00A117D4"/>
    <w:rsid w:val="00A13980"/>
    <w:rsid w:val="00A15574"/>
    <w:rsid w:val="00A156A4"/>
    <w:rsid w:val="00A20889"/>
    <w:rsid w:val="00A2148C"/>
    <w:rsid w:val="00A260DB"/>
    <w:rsid w:val="00A26B12"/>
    <w:rsid w:val="00A334D1"/>
    <w:rsid w:val="00A35321"/>
    <w:rsid w:val="00A36CDF"/>
    <w:rsid w:val="00A40B7E"/>
    <w:rsid w:val="00A41A01"/>
    <w:rsid w:val="00A41DFD"/>
    <w:rsid w:val="00A422BA"/>
    <w:rsid w:val="00A423AE"/>
    <w:rsid w:val="00A42A02"/>
    <w:rsid w:val="00A42B0B"/>
    <w:rsid w:val="00A44A9E"/>
    <w:rsid w:val="00A57E5C"/>
    <w:rsid w:val="00A623D8"/>
    <w:rsid w:val="00A674D2"/>
    <w:rsid w:val="00A702CE"/>
    <w:rsid w:val="00A7094A"/>
    <w:rsid w:val="00A70A7C"/>
    <w:rsid w:val="00A70B45"/>
    <w:rsid w:val="00A72BEE"/>
    <w:rsid w:val="00A753E9"/>
    <w:rsid w:val="00A81838"/>
    <w:rsid w:val="00A82314"/>
    <w:rsid w:val="00A83B7A"/>
    <w:rsid w:val="00A86289"/>
    <w:rsid w:val="00A86B93"/>
    <w:rsid w:val="00A87B61"/>
    <w:rsid w:val="00A87E0E"/>
    <w:rsid w:val="00A9028E"/>
    <w:rsid w:val="00A905D2"/>
    <w:rsid w:val="00A91808"/>
    <w:rsid w:val="00A975C1"/>
    <w:rsid w:val="00A97915"/>
    <w:rsid w:val="00AA0CE4"/>
    <w:rsid w:val="00AA29B0"/>
    <w:rsid w:val="00AA3129"/>
    <w:rsid w:val="00AA31F0"/>
    <w:rsid w:val="00AA3AB2"/>
    <w:rsid w:val="00AA3FCA"/>
    <w:rsid w:val="00AB1B4F"/>
    <w:rsid w:val="00AB3E82"/>
    <w:rsid w:val="00AB3F63"/>
    <w:rsid w:val="00AB5220"/>
    <w:rsid w:val="00AB5B64"/>
    <w:rsid w:val="00AB5D5B"/>
    <w:rsid w:val="00AB6BBA"/>
    <w:rsid w:val="00AC2F78"/>
    <w:rsid w:val="00AC6B1D"/>
    <w:rsid w:val="00AD00E3"/>
    <w:rsid w:val="00AD12E3"/>
    <w:rsid w:val="00AD3B66"/>
    <w:rsid w:val="00AD49B7"/>
    <w:rsid w:val="00AD77C8"/>
    <w:rsid w:val="00AE3E1E"/>
    <w:rsid w:val="00AE5F86"/>
    <w:rsid w:val="00AF1CE5"/>
    <w:rsid w:val="00AF3C20"/>
    <w:rsid w:val="00AF3DAF"/>
    <w:rsid w:val="00AF6585"/>
    <w:rsid w:val="00B047C1"/>
    <w:rsid w:val="00B04E22"/>
    <w:rsid w:val="00B07164"/>
    <w:rsid w:val="00B150AB"/>
    <w:rsid w:val="00B16FA3"/>
    <w:rsid w:val="00B17029"/>
    <w:rsid w:val="00B17144"/>
    <w:rsid w:val="00B218A3"/>
    <w:rsid w:val="00B2451E"/>
    <w:rsid w:val="00B26ABA"/>
    <w:rsid w:val="00B26B92"/>
    <w:rsid w:val="00B32FD1"/>
    <w:rsid w:val="00B34356"/>
    <w:rsid w:val="00B34C55"/>
    <w:rsid w:val="00B374EA"/>
    <w:rsid w:val="00B400A3"/>
    <w:rsid w:val="00B404AD"/>
    <w:rsid w:val="00B4154C"/>
    <w:rsid w:val="00B43B6C"/>
    <w:rsid w:val="00B45E7D"/>
    <w:rsid w:val="00B50BE5"/>
    <w:rsid w:val="00B50E58"/>
    <w:rsid w:val="00B50ED3"/>
    <w:rsid w:val="00B51F4A"/>
    <w:rsid w:val="00B52DEE"/>
    <w:rsid w:val="00B5545D"/>
    <w:rsid w:val="00B5691E"/>
    <w:rsid w:val="00B57DEF"/>
    <w:rsid w:val="00B60B65"/>
    <w:rsid w:val="00B6186F"/>
    <w:rsid w:val="00B636DF"/>
    <w:rsid w:val="00B648EA"/>
    <w:rsid w:val="00B66138"/>
    <w:rsid w:val="00B66CE8"/>
    <w:rsid w:val="00B67829"/>
    <w:rsid w:val="00B70CD3"/>
    <w:rsid w:val="00B717DE"/>
    <w:rsid w:val="00B74BBC"/>
    <w:rsid w:val="00B75537"/>
    <w:rsid w:val="00B800BB"/>
    <w:rsid w:val="00B8217C"/>
    <w:rsid w:val="00B864D2"/>
    <w:rsid w:val="00B86EAD"/>
    <w:rsid w:val="00B92035"/>
    <w:rsid w:val="00B9319F"/>
    <w:rsid w:val="00B96A29"/>
    <w:rsid w:val="00BB203F"/>
    <w:rsid w:val="00BB3F9F"/>
    <w:rsid w:val="00BC24C3"/>
    <w:rsid w:val="00BC3E4E"/>
    <w:rsid w:val="00BC73DA"/>
    <w:rsid w:val="00BD07AA"/>
    <w:rsid w:val="00BD09BB"/>
    <w:rsid w:val="00BD0BAC"/>
    <w:rsid w:val="00BD3B33"/>
    <w:rsid w:val="00BE13F7"/>
    <w:rsid w:val="00BE4352"/>
    <w:rsid w:val="00BE4DD6"/>
    <w:rsid w:val="00BF3434"/>
    <w:rsid w:val="00BF387B"/>
    <w:rsid w:val="00BF411E"/>
    <w:rsid w:val="00BF652D"/>
    <w:rsid w:val="00C012F2"/>
    <w:rsid w:val="00C04A3D"/>
    <w:rsid w:val="00C06208"/>
    <w:rsid w:val="00C06BDE"/>
    <w:rsid w:val="00C07809"/>
    <w:rsid w:val="00C07C7B"/>
    <w:rsid w:val="00C10474"/>
    <w:rsid w:val="00C139C0"/>
    <w:rsid w:val="00C1594B"/>
    <w:rsid w:val="00C178F6"/>
    <w:rsid w:val="00C202F5"/>
    <w:rsid w:val="00C2085B"/>
    <w:rsid w:val="00C2315F"/>
    <w:rsid w:val="00C27246"/>
    <w:rsid w:val="00C27621"/>
    <w:rsid w:val="00C27DC0"/>
    <w:rsid w:val="00C301C6"/>
    <w:rsid w:val="00C35452"/>
    <w:rsid w:val="00C40F71"/>
    <w:rsid w:val="00C44E75"/>
    <w:rsid w:val="00C4602E"/>
    <w:rsid w:val="00C47E9B"/>
    <w:rsid w:val="00C50071"/>
    <w:rsid w:val="00C56145"/>
    <w:rsid w:val="00C6067F"/>
    <w:rsid w:val="00C62865"/>
    <w:rsid w:val="00C63C6F"/>
    <w:rsid w:val="00C64671"/>
    <w:rsid w:val="00C660E4"/>
    <w:rsid w:val="00C71E17"/>
    <w:rsid w:val="00C72AFC"/>
    <w:rsid w:val="00C7453F"/>
    <w:rsid w:val="00C74AF4"/>
    <w:rsid w:val="00C8287F"/>
    <w:rsid w:val="00C873B3"/>
    <w:rsid w:val="00C9272E"/>
    <w:rsid w:val="00C975CF"/>
    <w:rsid w:val="00C97E52"/>
    <w:rsid w:val="00CA10A5"/>
    <w:rsid w:val="00CA1FC8"/>
    <w:rsid w:val="00CA28DE"/>
    <w:rsid w:val="00CA536C"/>
    <w:rsid w:val="00CA5BDC"/>
    <w:rsid w:val="00CA60B0"/>
    <w:rsid w:val="00CA69CA"/>
    <w:rsid w:val="00CA7231"/>
    <w:rsid w:val="00CB0CDF"/>
    <w:rsid w:val="00CB3F8B"/>
    <w:rsid w:val="00CB523E"/>
    <w:rsid w:val="00CB5805"/>
    <w:rsid w:val="00CB5905"/>
    <w:rsid w:val="00CB5B34"/>
    <w:rsid w:val="00CC4082"/>
    <w:rsid w:val="00CD12E8"/>
    <w:rsid w:val="00CD31F9"/>
    <w:rsid w:val="00CD4EA6"/>
    <w:rsid w:val="00CD5013"/>
    <w:rsid w:val="00CD5497"/>
    <w:rsid w:val="00CD6B36"/>
    <w:rsid w:val="00CE43D4"/>
    <w:rsid w:val="00CE6A5E"/>
    <w:rsid w:val="00CE77F2"/>
    <w:rsid w:val="00CF52F0"/>
    <w:rsid w:val="00CF6BCC"/>
    <w:rsid w:val="00D003EF"/>
    <w:rsid w:val="00D01A9A"/>
    <w:rsid w:val="00D05120"/>
    <w:rsid w:val="00D1297F"/>
    <w:rsid w:val="00D16084"/>
    <w:rsid w:val="00D17758"/>
    <w:rsid w:val="00D23564"/>
    <w:rsid w:val="00D24371"/>
    <w:rsid w:val="00D26616"/>
    <w:rsid w:val="00D35704"/>
    <w:rsid w:val="00D365CA"/>
    <w:rsid w:val="00D420E8"/>
    <w:rsid w:val="00D45892"/>
    <w:rsid w:val="00D45C76"/>
    <w:rsid w:val="00D4683F"/>
    <w:rsid w:val="00D475FA"/>
    <w:rsid w:val="00D477FB"/>
    <w:rsid w:val="00D502DA"/>
    <w:rsid w:val="00D52074"/>
    <w:rsid w:val="00D53891"/>
    <w:rsid w:val="00D57D80"/>
    <w:rsid w:val="00D61C72"/>
    <w:rsid w:val="00D64285"/>
    <w:rsid w:val="00D66A35"/>
    <w:rsid w:val="00D73B63"/>
    <w:rsid w:val="00D746E4"/>
    <w:rsid w:val="00D74973"/>
    <w:rsid w:val="00D74CD7"/>
    <w:rsid w:val="00D76D5F"/>
    <w:rsid w:val="00D817A1"/>
    <w:rsid w:val="00D819F6"/>
    <w:rsid w:val="00D82A81"/>
    <w:rsid w:val="00D848CE"/>
    <w:rsid w:val="00D854D1"/>
    <w:rsid w:val="00D87B9B"/>
    <w:rsid w:val="00D9026A"/>
    <w:rsid w:val="00D92EBE"/>
    <w:rsid w:val="00D94756"/>
    <w:rsid w:val="00D94D5A"/>
    <w:rsid w:val="00D94E25"/>
    <w:rsid w:val="00D951C0"/>
    <w:rsid w:val="00D96666"/>
    <w:rsid w:val="00DA3D86"/>
    <w:rsid w:val="00DA5A25"/>
    <w:rsid w:val="00DA773D"/>
    <w:rsid w:val="00DB234A"/>
    <w:rsid w:val="00DB4D21"/>
    <w:rsid w:val="00DB4E42"/>
    <w:rsid w:val="00DB6570"/>
    <w:rsid w:val="00DB6FDB"/>
    <w:rsid w:val="00DC1445"/>
    <w:rsid w:val="00DC1E63"/>
    <w:rsid w:val="00DC63D4"/>
    <w:rsid w:val="00DD04B2"/>
    <w:rsid w:val="00DD24FF"/>
    <w:rsid w:val="00DD2581"/>
    <w:rsid w:val="00DD354C"/>
    <w:rsid w:val="00DE0FB6"/>
    <w:rsid w:val="00DE2D5D"/>
    <w:rsid w:val="00DE34F0"/>
    <w:rsid w:val="00DE5C5A"/>
    <w:rsid w:val="00DE6763"/>
    <w:rsid w:val="00DE738F"/>
    <w:rsid w:val="00DF2DFC"/>
    <w:rsid w:val="00DF4347"/>
    <w:rsid w:val="00DF5597"/>
    <w:rsid w:val="00DF5963"/>
    <w:rsid w:val="00DF6F63"/>
    <w:rsid w:val="00E001D9"/>
    <w:rsid w:val="00E02A30"/>
    <w:rsid w:val="00E03D14"/>
    <w:rsid w:val="00E0482A"/>
    <w:rsid w:val="00E06209"/>
    <w:rsid w:val="00E10906"/>
    <w:rsid w:val="00E12A14"/>
    <w:rsid w:val="00E12D1F"/>
    <w:rsid w:val="00E15140"/>
    <w:rsid w:val="00E15F62"/>
    <w:rsid w:val="00E16BD0"/>
    <w:rsid w:val="00E214A3"/>
    <w:rsid w:val="00E22E21"/>
    <w:rsid w:val="00E2342D"/>
    <w:rsid w:val="00E25635"/>
    <w:rsid w:val="00E2595A"/>
    <w:rsid w:val="00E27A4C"/>
    <w:rsid w:val="00E34307"/>
    <w:rsid w:val="00E34EBB"/>
    <w:rsid w:val="00E35FA9"/>
    <w:rsid w:val="00E41817"/>
    <w:rsid w:val="00E4207B"/>
    <w:rsid w:val="00E4307A"/>
    <w:rsid w:val="00E435D7"/>
    <w:rsid w:val="00E4546F"/>
    <w:rsid w:val="00E51067"/>
    <w:rsid w:val="00E51FFC"/>
    <w:rsid w:val="00E527E9"/>
    <w:rsid w:val="00E541C4"/>
    <w:rsid w:val="00E544E9"/>
    <w:rsid w:val="00E55143"/>
    <w:rsid w:val="00E557AC"/>
    <w:rsid w:val="00E56F0E"/>
    <w:rsid w:val="00E62081"/>
    <w:rsid w:val="00E6311F"/>
    <w:rsid w:val="00E642D4"/>
    <w:rsid w:val="00E67488"/>
    <w:rsid w:val="00E71941"/>
    <w:rsid w:val="00E72B7E"/>
    <w:rsid w:val="00E750C3"/>
    <w:rsid w:val="00E75F0C"/>
    <w:rsid w:val="00E7733B"/>
    <w:rsid w:val="00E7787F"/>
    <w:rsid w:val="00E81EE1"/>
    <w:rsid w:val="00E85D22"/>
    <w:rsid w:val="00E87FE3"/>
    <w:rsid w:val="00E91F3B"/>
    <w:rsid w:val="00E91F71"/>
    <w:rsid w:val="00E922CC"/>
    <w:rsid w:val="00E9253D"/>
    <w:rsid w:val="00E93AF1"/>
    <w:rsid w:val="00E93F8A"/>
    <w:rsid w:val="00E95759"/>
    <w:rsid w:val="00E96724"/>
    <w:rsid w:val="00E9761C"/>
    <w:rsid w:val="00EA0119"/>
    <w:rsid w:val="00EA0C93"/>
    <w:rsid w:val="00EA32B9"/>
    <w:rsid w:val="00EA38D8"/>
    <w:rsid w:val="00EA40E0"/>
    <w:rsid w:val="00EA4298"/>
    <w:rsid w:val="00EA4488"/>
    <w:rsid w:val="00EA6488"/>
    <w:rsid w:val="00EB1BFB"/>
    <w:rsid w:val="00EB1D85"/>
    <w:rsid w:val="00EB5963"/>
    <w:rsid w:val="00EB6284"/>
    <w:rsid w:val="00EB7429"/>
    <w:rsid w:val="00EC1CEB"/>
    <w:rsid w:val="00EC4932"/>
    <w:rsid w:val="00ED2D03"/>
    <w:rsid w:val="00ED37CD"/>
    <w:rsid w:val="00ED38B0"/>
    <w:rsid w:val="00ED7FD4"/>
    <w:rsid w:val="00EE0D0F"/>
    <w:rsid w:val="00EE35ED"/>
    <w:rsid w:val="00EE59FC"/>
    <w:rsid w:val="00EE7173"/>
    <w:rsid w:val="00EF2FAA"/>
    <w:rsid w:val="00EF4C24"/>
    <w:rsid w:val="00EF648A"/>
    <w:rsid w:val="00F058A0"/>
    <w:rsid w:val="00F069F8"/>
    <w:rsid w:val="00F07794"/>
    <w:rsid w:val="00F138A0"/>
    <w:rsid w:val="00F1512C"/>
    <w:rsid w:val="00F20BB6"/>
    <w:rsid w:val="00F217E7"/>
    <w:rsid w:val="00F3264D"/>
    <w:rsid w:val="00F35B0B"/>
    <w:rsid w:val="00F420D8"/>
    <w:rsid w:val="00F42A97"/>
    <w:rsid w:val="00F45A96"/>
    <w:rsid w:val="00F5000E"/>
    <w:rsid w:val="00F51355"/>
    <w:rsid w:val="00F6031B"/>
    <w:rsid w:val="00F6229C"/>
    <w:rsid w:val="00F6444F"/>
    <w:rsid w:val="00F74117"/>
    <w:rsid w:val="00F75DD8"/>
    <w:rsid w:val="00F761FF"/>
    <w:rsid w:val="00F8131D"/>
    <w:rsid w:val="00F81FC0"/>
    <w:rsid w:val="00F83DA0"/>
    <w:rsid w:val="00F84D2B"/>
    <w:rsid w:val="00F85187"/>
    <w:rsid w:val="00F85D39"/>
    <w:rsid w:val="00F86C87"/>
    <w:rsid w:val="00F87903"/>
    <w:rsid w:val="00F90AA6"/>
    <w:rsid w:val="00F91168"/>
    <w:rsid w:val="00FA473D"/>
    <w:rsid w:val="00FA5AF4"/>
    <w:rsid w:val="00FA7592"/>
    <w:rsid w:val="00FB187B"/>
    <w:rsid w:val="00FB43B3"/>
    <w:rsid w:val="00FB519A"/>
    <w:rsid w:val="00FB59AC"/>
    <w:rsid w:val="00FB7C7F"/>
    <w:rsid w:val="00FB7EDB"/>
    <w:rsid w:val="00FC2E02"/>
    <w:rsid w:val="00FC4172"/>
    <w:rsid w:val="00FC451B"/>
    <w:rsid w:val="00FC5E43"/>
    <w:rsid w:val="00FD1649"/>
    <w:rsid w:val="00FD482C"/>
    <w:rsid w:val="00FD49BB"/>
    <w:rsid w:val="00FD51BB"/>
    <w:rsid w:val="00FD5AB7"/>
    <w:rsid w:val="00FE02F9"/>
    <w:rsid w:val="00FE3AB4"/>
    <w:rsid w:val="00FE6D90"/>
    <w:rsid w:val="00FF0A79"/>
    <w:rsid w:val="00FF1EF1"/>
    <w:rsid w:val="00FF3F72"/>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5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6229</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2018-06-18T09:56:00Z</cp:lastPrinted>
  <dcterms:created xsi:type="dcterms:W3CDTF">2019-03-21T09:34:00Z</dcterms:created>
  <dcterms:modified xsi:type="dcterms:W3CDTF">2019-03-21T09:34:00Z</dcterms:modified>
</cp:coreProperties>
</file>