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5" w:rsidRPr="00DE33AB" w:rsidRDefault="005E41C5" w:rsidP="005E41C5">
      <w:pPr>
        <w:jc w:val="center"/>
        <w:rPr>
          <w:b/>
          <w:color w:val="000000"/>
          <w:szCs w:val="24"/>
        </w:rPr>
      </w:pPr>
      <w:r w:rsidRPr="00DE33AB">
        <w:rPr>
          <w:b/>
          <w:color w:val="000000"/>
          <w:szCs w:val="24"/>
        </w:rPr>
        <w:t>ROKIŠKIO RAJONO SAVIVALDYBĖS ADMINISTRACIJA</w:t>
      </w:r>
    </w:p>
    <w:p w:rsidR="005E41C5" w:rsidRPr="00DE33AB" w:rsidRDefault="005E41C5" w:rsidP="005E41C5">
      <w:pPr>
        <w:jc w:val="center"/>
        <w:rPr>
          <w:color w:val="000000"/>
          <w:szCs w:val="24"/>
        </w:rPr>
      </w:pPr>
    </w:p>
    <w:p w:rsidR="00DE33AB" w:rsidRPr="00DE33AB" w:rsidRDefault="005E41C5" w:rsidP="00DE33AB">
      <w:pPr>
        <w:jc w:val="center"/>
        <w:rPr>
          <w:szCs w:val="24"/>
        </w:rPr>
      </w:pPr>
      <w:r w:rsidRPr="00DE33AB">
        <w:rPr>
          <w:b/>
          <w:color w:val="000000"/>
          <w:szCs w:val="24"/>
        </w:rPr>
        <w:t>ADMINISTRACINĖS PASLAUGOS TEIKIMO APRAŠYMAS</w:t>
      </w:r>
    </w:p>
    <w:p w:rsidR="00DE33AB" w:rsidRPr="00DE33AB" w:rsidRDefault="00DE33AB" w:rsidP="00DE33AB">
      <w:pPr>
        <w:jc w:val="center"/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16"/>
        <w:gridCol w:w="5816"/>
      </w:tblGrid>
      <w:tr w:rsidR="00DE33AB" w:rsidRPr="00DE33AB" w:rsidTr="00DE33AB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Vienkartinė išmoka </w:t>
            </w:r>
            <w:r w:rsidR="00677CF0">
              <w:rPr>
                <w:rFonts w:ascii="Times New Roman" w:hAnsi="Times New Roman" w:cs="Times New Roman"/>
              </w:rPr>
              <w:t xml:space="preserve">gimus </w:t>
            </w:r>
            <w:r w:rsidRPr="00DE33AB">
              <w:rPr>
                <w:rFonts w:ascii="Times New Roman" w:hAnsi="Times New Roman" w:cs="Times New Roman"/>
              </w:rPr>
              <w:t>vaikui</w:t>
            </w:r>
            <w:r w:rsidR="00677CF0">
              <w:rPr>
                <w:rFonts w:ascii="Times New Roman" w:hAnsi="Times New Roman" w:cs="Times New Roman"/>
              </w:rPr>
              <w:t>.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AB" w:rsidRPr="00DE33AB" w:rsidRDefault="00DE33AB" w:rsidP="001D588D">
            <w:pPr>
              <w:spacing w:before="120" w:after="120"/>
              <w:jc w:val="both"/>
              <w:rPr>
                <w:szCs w:val="24"/>
                <w:lang w:val="en-US"/>
              </w:rPr>
            </w:pPr>
            <w:r w:rsidRPr="00DE33AB">
              <w:rPr>
                <w:color w:val="000000"/>
                <w:szCs w:val="24"/>
              </w:rPr>
              <w:t>Išmoka skiriama vadovaujantis 2017 m. gruodžio 5 d. Nr. XIII-822  Lietuvos Respublikos išmokų vaikams  įstatymu</w:t>
            </w:r>
            <w:r w:rsidR="001D588D">
              <w:rPr>
                <w:color w:val="000000"/>
                <w:szCs w:val="24"/>
              </w:rPr>
              <w:t>.</w:t>
            </w:r>
            <w:r w:rsidRPr="00DE33AB">
              <w:rPr>
                <w:color w:val="000000"/>
                <w:szCs w:val="24"/>
              </w:rPr>
              <w:t xml:space="preserve"> 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AB" w:rsidRPr="00DE33AB" w:rsidRDefault="001D58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</w:t>
            </w:r>
            <w:r w:rsidR="00DE33AB" w:rsidRPr="00DE33AB">
              <w:rPr>
                <w:color w:val="000000"/>
                <w:szCs w:val="24"/>
                <w:lang w:eastAsia="lt-LT"/>
              </w:rPr>
              <w:t>rašymas</w:t>
            </w:r>
            <w:r>
              <w:rPr>
                <w:color w:val="000000"/>
                <w:szCs w:val="24"/>
                <w:lang w:eastAsia="lt-LT"/>
              </w:rPr>
              <w:t>;</w:t>
            </w:r>
            <w:r w:rsidR="00DE33AB" w:rsidRPr="00DE33AB">
              <w:rPr>
                <w:color w:val="000000"/>
                <w:szCs w:val="24"/>
                <w:lang w:eastAsia="lt-LT"/>
              </w:rPr>
              <w:t xml:space="preserve">  </w:t>
            </w:r>
          </w:p>
          <w:p w:rsidR="00DE33AB" w:rsidRPr="00DE33AB" w:rsidRDefault="00DE33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Cs w:val="24"/>
                <w:lang w:eastAsia="lt-LT"/>
              </w:rPr>
            </w:pPr>
            <w:r w:rsidRPr="00DE33AB">
              <w:rPr>
                <w:color w:val="000000"/>
                <w:szCs w:val="24"/>
                <w:shd w:val="clear" w:color="auto" w:fill="F9F9F9"/>
              </w:rPr>
              <w:t>asmens tap</w:t>
            </w:r>
            <w:r w:rsidR="001D588D">
              <w:rPr>
                <w:color w:val="000000"/>
                <w:szCs w:val="24"/>
                <w:shd w:val="clear" w:color="auto" w:fill="F9F9F9"/>
              </w:rPr>
              <w:t>atybę patvirtinantis dokumentas;</w:t>
            </w:r>
          </w:p>
          <w:p w:rsidR="00DE33AB" w:rsidRPr="00DE33AB" w:rsidRDefault="00DE33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Cs w:val="24"/>
                <w:lang w:eastAsia="lt-LT"/>
              </w:rPr>
            </w:pPr>
            <w:r w:rsidRPr="00DE33AB">
              <w:rPr>
                <w:color w:val="000000"/>
                <w:szCs w:val="24"/>
                <w:shd w:val="clear" w:color="auto" w:fill="F9F9F9"/>
              </w:rPr>
              <w:t>vaiko ( vaikų ) gimimo faktą patvirtinantis dokumentas</w:t>
            </w:r>
            <w:r w:rsidR="001D588D">
              <w:rPr>
                <w:color w:val="000000"/>
                <w:szCs w:val="24"/>
                <w:shd w:val="clear" w:color="auto" w:fill="F9F9F9"/>
              </w:rPr>
              <w:t>;</w:t>
            </w:r>
          </w:p>
          <w:p w:rsidR="00DE33AB" w:rsidRPr="00DE33AB" w:rsidRDefault="00DE33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Cs w:val="24"/>
                <w:lang w:eastAsia="lt-LT"/>
              </w:rPr>
            </w:pPr>
            <w:r w:rsidRPr="00DE33AB">
              <w:rPr>
                <w:color w:val="000000"/>
                <w:szCs w:val="24"/>
                <w:shd w:val="clear" w:color="auto" w:fill="F9F9F9"/>
              </w:rPr>
              <w:t>teismo sprendimas apie vaiko įvaikinimą</w:t>
            </w:r>
            <w:r w:rsidR="001D588D">
              <w:rPr>
                <w:color w:val="000000"/>
                <w:szCs w:val="24"/>
                <w:shd w:val="clear" w:color="auto" w:fill="F9F9F9"/>
              </w:rPr>
              <w:t>;</w:t>
            </w:r>
          </w:p>
          <w:p w:rsidR="00DE33AB" w:rsidRPr="00DE33AB" w:rsidRDefault="00DE33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Cs w:val="24"/>
                <w:lang w:eastAsia="lt-LT"/>
              </w:rPr>
            </w:pPr>
            <w:r w:rsidRPr="00DE33AB">
              <w:rPr>
                <w:color w:val="000000"/>
                <w:szCs w:val="24"/>
                <w:shd w:val="clear" w:color="auto" w:fill="F9F9F9"/>
              </w:rPr>
              <w:t>įgaliojimas, jeigu prašymą ir dokumentus pas</w:t>
            </w:r>
            <w:r w:rsidR="001D588D">
              <w:rPr>
                <w:color w:val="000000"/>
                <w:szCs w:val="24"/>
                <w:shd w:val="clear" w:color="auto" w:fill="F9F9F9"/>
              </w:rPr>
              <w:t>irašo ir teikia įgaliotas asmuo;</w:t>
            </w:r>
          </w:p>
          <w:p w:rsidR="00DE33AB" w:rsidRPr="00DE33AB" w:rsidRDefault="00DE33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Cs w:val="24"/>
                <w:lang w:eastAsia="lt-LT"/>
              </w:rPr>
            </w:pPr>
            <w:r w:rsidRPr="00DE33AB">
              <w:rPr>
                <w:color w:val="000000"/>
                <w:szCs w:val="24"/>
                <w:lang w:eastAsia="lt-LT"/>
              </w:rPr>
              <w:t>asmeninė sąskaita banke</w:t>
            </w:r>
            <w:r w:rsidR="001D588D">
              <w:rPr>
                <w:color w:val="000000"/>
                <w:szCs w:val="24"/>
                <w:lang w:eastAsia="lt-LT"/>
              </w:rPr>
              <w:t>.</w:t>
            </w:r>
            <w:r w:rsidRPr="00DE33AB">
              <w:rPr>
                <w:color w:val="000000"/>
                <w:szCs w:val="24"/>
                <w:lang w:eastAsia="lt-LT"/>
              </w:rPr>
              <w:t xml:space="preserve"> </w:t>
            </w:r>
          </w:p>
          <w:p w:rsidR="00DE33AB" w:rsidRPr="00DE33AB" w:rsidRDefault="00DE33AB" w:rsidP="00677CF0">
            <w:pPr>
              <w:pStyle w:val="prastasistinklapis"/>
              <w:shd w:val="clear" w:color="auto" w:fill="F9F9F9"/>
              <w:spacing w:before="45" w:beforeAutospacing="0" w:after="45" w:afterAutospacing="0" w:line="240" w:lineRule="atLeast"/>
              <w:jc w:val="both"/>
              <w:rPr>
                <w:color w:val="000000"/>
              </w:rPr>
            </w:pPr>
            <w:r w:rsidRPr="00DE33AB">
              <w:rPr>
                <w:color w:val="000000"/>
              </w:rPr>
              <w:t>Kiekvienam gimusiam / įvaikintam vaikui skiriama 11 bazinių socialinių išmokų dydžio vienkartinė išmoka.</w:t>
            </w:r>
          </w:p>
          <w:p w:rsidR="00DE33AB" w:rsidRPr="00DE33AB" w:rsidRDefault="00DE33AB" w:rsidP="00677CF0">
            <w:pPr>
              <w:pStyle w:val="prastasistinklapis"/>
              <w:shd w:val="clear" w:color="auto" w:fill="F9F9F9"/>
              <w:spacing w:before="45" w:beforeAutospacing="0" w:after="45" w:afterAutospacing="0" w:line="240" w:lineRule="atLeast"/>
              <w:jc w:val="both"/>
              <w:rPr>
                <w:color w:val="000000"/>
              </w:rPr>
            </w:pPr>
            <w:r w:rsidRPr="00DE33AB">
              <w:rPr>
                <w:color w:val="000000"/>
              </w:rPr>
              <w:t>Įvaikintam vaikui neatsižvelgiant į tai, ar jam gimus vienkartinė išmoka vaikui jau buvo išmokėta, skiriama 11 bazinių socialinių išmokų dydžio vienkartinė išmoka vaikui.</w:t>
            </w:r>
          </w:p>
          <w:p w:rsidR="00DE33AB" w:rsidRPr="00DE33AB" w:rsidRDefault="00DE33AB" w:rsidP="00677CF0">
            <w:pPr>
              <w:spacing w:before="120" w:after="120"/>
              <w:jc w:val="both"/>
              <w:rPr>
                <w:szCs w:val="24"/>
                <w:lang w:val="en-US"/>
              </w:rPr>
            </w:pPr>
            <w:r w:rsidRPr="00DE33AB">
              <w:rPr>
                <w:color w:val="000000"/>
                <w:szCs w:val="24"/>
                <w:lang w:eastAsia="lt-LT"/>
              </w:rPr>
              <w:t>Dėl išmokos kreiptis pagal gyvenamosios vietos deklaravimą - į Socialinės paramos ir sveikatos skyrių arba seniūniją.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AB" w:rsidRPr="00DE33AB" w:rsidRDefault="00DE33AB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iš socialinės paramos šeimai informacinių sistemų SPIS ir ,,Parama“ -  iš UAB ,,Nevda“.</w:t>
            </w:r>
          </w:p>
          <w:p w:rsidR="00DE33AB" w:rsidRPr="00DE33AB" w:rsidRDefault="00DE33AB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 Adresas: Savanorių per. 178, LT-03154 Vilnius</w:t>
            </w:r>
          </w:p>
          <w:p w:rsidR="00DE33AB" w:rsidRPr="00DE33AB" w:rsidRDefault="001E17C8" w:rsidP="001D588D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DE33AB" w:rsidRPr="00DE33AB">
                <w:rPr>
                  <w:rStyle w:val="Hipersaitas"/>
                  <w:rFonts w:ascii="Times New Roman" w:hAnsi="Times New Roman" w:cs="Times New Roman"/>
                </w:rPr>
                <w:t>www.nevda.lt</w:t>
              </w:r>
            </w:hyperlink>
            <w:r w:rsidR="001D588D">
              <w:rPr>
                <w:rFonts w:ascii="Times New Roman" w:hAnsi="Times New Roman" w:cs="Times New Roman"/>
              </w:rPr>
              <w:t>.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 w:rsidP="001D588D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Socialinės parmos ir sveikatos skyrius, 508, 509, 511,</w:t>
            </w:r>
            <w:r w:rsidR="001D588D">
              <w:rPr>
                <w:rFonts w:ascii="Times New Roman" w:hAnsi="Times New Roman" w:cs="Times New Roman"/>
              </w:rPr>
              <w:t xml:space="preserve"> </w:t>
            </w:r>
            <w:r w:rsidRPr="00DE33AB">
              <w:rPr>
                <w:rFonts w:ascii="Times New Roman" w:hAnsi="Times New Roman" w:cs="Times New Roman"/>
              </w:rPr>
              <w:t>512</w:t>
            </w:r>
            <w:r w:rsidR="00223D6A">
              <w:rPr>
                <w:rFonts w:ascii="Times New Roman" w:hAnsi="Times New Roman" w:cs="Times New Roman"/>
              </w:rPr>
              <w:t>, 514</w:t>
            </w:r>
            <w:r w:rsidR="001D588D">
              <w:rPr>
                <w:rFonts w:ascii="Times New Roman" w:hAnsi="Times New Roman" w:cs="Times New Roman"/>
              </w:rPr>
              <w:t xml:space="preserve"> kabinetai. 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33AB">
              <w:rPr>
                <w:rFonts w:ascii="Times New Roman" w:hAnsi="Times New Roman" w:cs="Times New Roman"/>
              </w:rPr>
              <w:t>Socialinės paramos ir sveikatos skyri</w:t>
            </w:r>
            <w:r w:rsidR="00DA0B21">
              <w:rPr>
                <w:rFonts w:ascii="Times New Roman" w:hAnsi="Times New Roman" w:cs="Times New Roman"/>
              </w:rPr>
              <w:t>a</w:t>
            </w:r>
            <w:r w:rsidRPr="00DE33AB">
              <w:rPr>
                <w:rFonts w:ascii="Times New Roman" w:hAnsi="Times New Roman" w:cs="Times New Roman"/>
              </w:rPr>
              <w:t>us vedėjas Vitalis Giedrikas, tel.(8 458) 71252, el.p. globa</w:t>
            </w:r>
            <w:r w:rsidRPr="00DE33AB">
              <w:rPr>
                <w:rFonts w:ascii="Times New Roman" w:hAnsi="Times New Roman" w:cs="Times New Roman"/>
                <w:lang w:val="en-US"/>
              </w:rPr>
              <w:t>@post.rokiskis.lt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Sprendimas priimamas ne vėliau kaip per 30 kalendorinių dienų nuo nurodytų visų dokumentų gavimo dienos</w:t>
            </w:r>
            <w:r w:rsidR="00DA0B21">
              <w:rPr>
                <w:rFonts w:ascii="Times New Roman" w:hAnsi="Times New Roman" w:cs="Times New Roman"/>
              </w:rPr>
              <w:t>.</w:t>
            </w:r>
          </w:p>
        </w:tc>
      </w:tr>
      <w:tr w:rsidR="00DE33AB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Paslauga teikiam</w:t>
            </w:r>
            <w:r w:rsidR="001E17C8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Pr="00DE33AB">
              <w:rPr>
                <w:rFonts w:ascii="Times New Roman" w:hAnsi="Times New Roman" w:cs="Times New Roman"/>
              </w:rPr>
              <w:t xml:space="preserve"> neatlyginamai</w:t>
            </w:r>
            <w:r w:rsidR="00DA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rPr>
          <w:szCs w:val="24"/>
        </w:rPr>
        <w:sectPr w:rsidR="00DE33AB" w:rsidRPr="00DE33AB">
          <w:pgSz w:w="11906" w:h="16838"/>
          <w:pgMar w:top="1258" w:right="746" w:bottom="1440" w:left="1800" w:header="708" w:footer="708" w:gutter="0"/>
          <w:cols w:space="1296"/>
        </w:sectPr>
      </w:pPr>
    </w:p>
    <w:p w:rsidR="00F253A5" w:rsidRPr="00DE33AB" w:rsidRDefault="00F253A5" w:rsidP="00DA0B21">
      <w:pPr>
        <w:rPr>
          <w:szCs w:val="24"/>
        </w:rPr>
      </w:pPr>
    </w:p>
    <w:sectPr w:rsidR="00F253A5" w:rsidRPr="00DE33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5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5"/>
    <w:rsid w:val="001D588D"/>
    <w:rsid w:val="001E17C8"/>
    <w:rsid w:val="00223D6A"/>
    <w:rsid w:val="005E41C5"/>
    <w:rsid w:val="00677CF0"/>
    <w:rsid w:val="00DA0B21"/>
    <w:rsid w:val="00DE33AB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d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5</cp:revision>
  <dcterms:created xsi:type="dcterms:W3CDTF">2018-08-16T11:28:00Z</dcterms:created>
  <dcterms:modified xsi:type="dcterms:W3CDTF">2018-09-19T05:37:00Z</dcterms:modified>
</cp:coreProperties>
</file>