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7C7FAEB3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B94293" w:rsidRPr="00AE32AE">
        <w:rPr>
          <w:b/>
          <w:szCs w:val="24"/>
        </w:rPr>
        <w:t xml:space="preserve">DĖL </w:t>
      </w:r>
      <w:r w:rsidR="00B94293" w:rsidRPr="00AE32AE">
        <w:rPr>
          <w:b/>
          <w:bCs/>
          <w:szCs w:val="24"/>
        </w:rPr>
        <w:t>KELEIVIŲ VEŽIMO KELIŲ TRANSPORTU REGULIARIAIS REISAIS VIETINIO SUSISIEKIMO MARŠRUTAIS TARIFŲ NUSTATYMO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341136BC" w:rsidR="00415931" w:rsidRPr="009A585C" w:rsidRDefault="00B94293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35BC4976" w:rsidR="00C81773" w:rsidRPr="00153F5D" w:rsidRDefault="00B9429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Sprendimą dėl tarifų nustatymo priima Savivaldybės taryba</w:t>
            </w:r>
            <w:r w:rsidR="00EB7664">
              <w:rPr>
                <w:sz w:val="22"/>
                <w:szCs w:val="22"/>
              </w:rPr>
              <w:t>. Savivaldybės priimtų sprendimų teisėtumą kontroliuoja Vyriausybės atstovas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49DB313B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</w:t>
            </w:r>
            <w:r w:rsidR="00EB7664">
              <w:rPr>
                <w:sz w:val="22"/>
                <w:szCs w:val="22"/>
              </w:rPr>
              <w:t>imo, įforminimo tvarka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  <w:r w:rsidR="00EB7664">
              <w:rPr>
                <w:sz w:val="22"/>
                <w:szCs w:val="22"/>
              </w:rPr>
              <w:t xml:space="preserve"> LR Vietos savivaldos įstatyme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9E8CBCF" w:rsidR="00415931" w:rsidRDefault="00EB76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456358CF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AA64D4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08402FCE" w:rsidR="00415931" w:rsidRPr="00153F5D" w:rsidRDefault="00E7639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5DED7409" w:rsidR="00415931" w:rsidRPr="00603C50" w:rsidRDefault="00E7639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5086069E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9B63B2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49F57DFA" w:rsidR="00415931" w:rsidRPr="00483C9B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29C7C654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0CFB">
              <w:rPr>
                <w:sz w:val="22"/>
                <w:szCs w:val="22"/>
              </w:rPr>
            </w:r>
            <w:r w:rsidR="00F80CFB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21BB7E6B" w:rsidR="006E4163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 skyriaus vedėjo pavaduotoja</w:t>
            </w:r>
          </w:p>
          <w:p w14:paraId="075B1739" w14:textId="255D6319" w:rsidR="00A16E38" w:rsidRPr="0049171D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AA48" w14:textId="77777777" w:rsidR="00F80CFB" w:rsidRDefault="00F80CFB">
      <w:r>
        <w:separator/>
      </w:r>
    </w:p>
  </w:endnote>
  <w:endnote w:type="continuationSeparator" w:id="0">
    <w:p w14:paraId="21468578" w14:textId="77777777" w:rsidR="00F80CFB" w:rsidRDefault="00F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C373" w14:textId="77777777" w:rsidR="00F80CFB" w:rsidRDefault="00F80CFB">
      <w:r>
        <w:separator/>
      </w:r>
    </w:p>
  </w:footnote>
  <w:footnote w:type="continuationSeparator" w:id="0">
    <w:p w14:paraId="48F07B54" w14:textId="77777777" w:rsidR="00F80CFB" w:rsidRDefault="00F8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275">
      <w:rPr>
        <w:noProof/>
      </w:rPr>
      <w:t>3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16D9"/>
    <w:rsid w:val="000672B8"/>
    <w:rsid w:val="000805B9"/>
    <w:rsid w:val="000E48E8"/>
    <w:rsid w:val="000F20BD"/>
    <w:rsid w:val="00133D28"/>
    <w:rsid w:val="001C79C2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6F2BF2"/>
    <w:rsid w:val="00781E4E"/>
    <w:rsid w:val="007C6CF1"/>
    <w:rsid w:val="007E2275"/>
    <w:rsid w:val="00826C0A"/>
    <w:rsid w:val="00833C2F"/>
    <w:rsid w:val="008660F4"/>
    <w:rsid w:val="008E0082"/>
    <w:rsid w:val="00912B96"/>
    <w:rsid w:val="0095368C"/>
    <w:rsid w:val="0098375D"/>
    <w:rsid w:val="009B63B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42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63670"/>
    <w:rsid w:val="00E76394"/>
    <w:rsid w:val="00E866D7"/>
    <w:rsid w:val="00EB23C2"/>
    <w:rsid w:val="00EB7664"/>
    <w:rsid w:val="00EC2396"/>
    <w:rsid w:val="00EE0149"/>
    <w:rsid w:val="00F12858"/>
    <w:rsid w:val="00F35BD6"/>
    <w:rsid w:val="00F65D55"/>
    <w:rsid w:val="00F80CFB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3782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2019-07-01T13:49:00Z</cp:lastPrinted>
  <dcterms:created xsi:type="dcterms:W3CDTF">2021-09-30T11:34:00Z</dcterms:created>
  <dcterms:modified xsi:type="dcterms:W3CDTF">2021-09-30T11:34:00Z</dcterms:modified>
</cp:coreProperties>
</file>