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63" w:rsidRPr="006E4163" w:rsidRDefault="006E4163" w:rsidP="00415931">
      <w:pPr>
        <w:jc w:val="center"/>
        <w:rPr>
          <w:b/>
          <w:caps/>
          <w:szCs w:val="24"/>
        </w:rPr>
      </w:pPr>
      <w:bookmarkStart w:id="0" w:name="_GoBack"/>
      <w:bookmarkEnd w:id="0"/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CD1F94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D0252B" w:rsidRPr="00D82A3D">
        <w:rPr>
          <w:rFonts w:eastAsia="Times New Roman"/>
          <w:b/>
          <w:bCs/>
          <w:szCs w:val="24"/>
          <w:lang w:eastAsia="lt-LT"/>
        </w:rPr>
        <w:t>DĖL PINIGINĖS SOCIALINĖS PARAMOS NEPASITURINTIEMS GYVENTOJAMS TEIKIMO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:rsidR="00415931" w:rsidRPr="00CD1F94" w:rsidRDefault="00D0252B" w:rsidP="00415931">
      <w:pPr>
        <w:jc w:val="center"/>
        <w:rPr>
          <w:b/>
          <w:szCs w:val="24"/>
        </w:rPr>
      </w:pPr>
      <w:r>
        <w:rPr>
          <w:b/>
          <w:szCs w:val="24"/>
        </w:rPr>
        <w:t>VITA KILIENĖ</w:t>
      </w:r>
    </w:p>
    <w:p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5F08F6" w:rsidRDefault="005F08F6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Teisės akte nustatytos vienodos sąlygos visiems prašymus teikiantiems subjektams</w:t>
            </w:r>
          </w:p>
        </w:tc>
        <w:tc>
          <w:tcPr>
            <w:tcW w:w="3553" w:type="dxa"/>
          </w:tcPr>
          <w:p w:rsidR="00415931" w:rsidRPr="005F08F6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bookmarkStart w:id="1" w:name="Check2"/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bookmarkEnd w:id="1"/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bookmarkStart w:id="2" w:name="Check1"/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bookmarkEnd w:id="2"/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5F08F6" w:rsidRDefault="00611BF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5F08F6" w:rsidRDefault="00611BF1" w:rsidP="00611BF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5F08F6" w:rsidRDefault="0099319A" w:rsidP="00D0252B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Aprašo </w:t>
            </w:r>
            <w:r w:rsidR="00D0252B">
              <w:rPr>
                <w:sz w:val="20"/>
              </w:rPr>
              <w:t>12</w:t>
            </w:r>
            <w:r w:rsidRPr="005F08F6">
              <w:rPr>
                <w:sz w:val="20"/>
              </w:rPr>
              <w:t xml:space="preserve"> p. </w:t>
            </w:r>
            <w:r w:rsidR="00D0252B">
              <w:rPr>
                <w:sz w:val="20"/>
              </w:rPr>
              <w:t>n</w:t>
            </w:r>
            <w:r w:rsidRPr="005F08F6">
              <w:rPr>
                <w:sz w:val="20"/>
              </w:rPr>
              <w:t xml:space="preserve">ustatyta, kad </w:t>
            </w:r>
            <w:r w:rsidR="00D0252B">
              <w:rPr>
                <w:sz w:val="20"/>
              </w:rPr>
              <w:t xml:space="preserve">sprendimus dėl paramos skyrimo priima Socialinės paramos ir sveikatos skyriaus specialistai, </w:t>
            </w:r>
            <w:r w:rsidR="00D0252B" w:rsidRPr="00D0252B">
              <w:rPr>
                <w:rFonts w:eastAsia="Times New Roman"/>
                <w:color w:val="000000"/>
                <w:sz w:val="20"/>
                <w:lang w:eastAsia="lt-LT"/>
              </w:rPr>
              <w:t>Centralizuotas vidaus audito skyrius ir savivaldybės kontrolierius kontroliuoja, kaip šilumos energiją ir vandenį tiekiančios įmonės skaičiuoja kompensacijas, Socialinės paramos ir sveikatos skyrius – piniginę socialinę paramą, ar teisingai taikomos Įstatymo ir kitų teisės aktų nuostatos</w:t>
            </w:r>
            <w:r w:rsidR="00D0252B">
              <w:rPr>
                <w:rFonts w:eastAsia="Times New Roman"/>
                <w:color w:val="000000"/>
                <w:sz w:val="20"/>
                <w:lang w:eastAsia="lt-LT"/>
              </w:rPr>
              <w:t>.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5F08F6" w:rsidRDefault="005F08F6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lastRenderedPageBreak/>
              <w:t>5.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5F08F6" w:rsidRDefault="004B272C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Nustatytas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6.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5F08F6" w:rsidRDefault="00D0252B" w:rsidP="000E56D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Išimtys nustatytos Aprašo IV skyriu</w:t>
            </w:r>
            <w:r w:rsidR="000E56D1">
              <w:rPr>
                <w:sz w:val="20"/>
              </w:rPr>
              <w:t>je</w:t>
            </w:r>
          </w:p>
        </w:tc>
        <w:tc>
          <w:tcPr>
            <w:tcW w:w="3553" w:type="dxa"/>
          </w:tcPr>
          <w:p w:rsidR="00415931" w:rsidRPr="005F08F6" w:rsidRDefault="00CC26E1" w:rsidP="00CC26E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7.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5F08F6" w:rsidRDefault="004B272C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Nustatyta</w:t>
            </w:r>
          </w:p>
        </w:tc>
        <w:tc>
          <w:tcPr>
            <w:tcW w:w="3553" w:type="dxa"/>
          </w:tcPr>
          <w:p w:rsidR="00415931" w:rsidRPr="005F08F6" w:rsidRDefault="00CC26E1" w:rsidP="00CC26E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300373" w:rsidRPr="005F08F6" w:rsidRDefault="00300373" w:rsidP="00300373">
            <w:pPr>
              <w:ind w:firstLine="0"/>
              <w:rPr>
                <w:sz w:val="20"/>
              </w:rPr>
            </w:pPr>
          </w:p>
          <w:p w:rsidR="00300373" w:rsidRPr="005F08F6" w:rsidRDefault="00300373" w:rsidP="00300373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Pr="005F08F6">
              <w:rPr>
                <w:sz w:val="20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5F08F6">
              <w:rPr>
                <w:sz w:val="20"/>
                <w:shd w:val="clear" w:color="auto" w:fill="BFBFBF" w:themeFill="background1" w:themeFillShade="BF"/>
              </w:rPr>
              <w:t xml:space="preserve"> </w:t>
            </w:r>
            <w:r w:rsidRPr="005F08F6">
              <w:rPr>
                <w:sz w:val="20"/>
              </w:rPr>
              <w:t>tenkina</w:t>
            </w:r>
          </w:p>
          <w:p w:rsidR="00300373" w:rsidRPr="005F08F6" w:rsidRDefault="00300373" w:rsidP="00300373">
            <w:pPr>
              <w:ind w:firstLine="0"/>
              <w:rPr>
                <w:sz w:val="20"/>
              </w:rPr>
            </w:pPr>
          </w:p>
          <w:p w:rsidR="00415931" w:rsidRPr="005F08F6" w:rsidRDefault="00300373" w:rsidP="00300373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Pr="005F08F6">
              <w:rPr>
                <w:sz w:val="20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5F08F6">
              <w:rPr>
                <w:sz w:val="20"/>
                <w:shd w:val="clear" w:color="auto" w:fill="BFBFBF" w:themeFill="background1" w:themeFillShade="BF"/>
              </w:rPr>
              <w:t xml:space="preserve"> </w:t>
            </w:r>
            <w:r w:rsidRPr="005F08F6">
              <w:rPr>
                <w:sz w:val="20"/>
              </w:rPr>
              <w:t>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5F08F6" w:rsidRDefault="0099319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5F08F6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5F08F6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5F08F6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5F08F6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5F08F6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9.3</w:t>
            </w:r>
            <w:r w:rsidRPr="005F08F6">
              <w:rPr>
                <w:spacing w:val="-4"/>
                <w:sz w:val="20"/>
              </w:rPr>
              <w:t>. narių skyrimo mechanizmas;</w:t>
            </w:r>
          </w:p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9.4. narių rotacija ir kadencijų skaičius ir trukmė;</w:t>
            </w:r>
          </w:p>
          <w:p w:rsidR="00415931" w:rsidRPr="005F08F6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5F08F6">
              <w:rPr>
                <w:sz w:val="20"/>
              </w:rPr>
              <w:t>9.5. veiklos pobūdis laiko atžvilgiu;</w:t>
            </w:r>
          </w:p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415931" w:rsidRPr="005F08F6" w:rsidRDefault="00D1439B" w:rsidP="00D0252B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Aprašo projekte nėra numatytas kolegialus </w:t>
            </w:r>
            <w:r w:rsidR="00D0252B">
              <w:rPr>
                <w:sz w:val="20"/>
              </w:rPr>
              <w:t xml:space="preserve">sprendimą priimantis </w:t>
            </w:r>
            <w:r w:rsidRPr="005F08F6">
              <w:rPr>
                <w:sz w:val="20"/>
              </w:rPr>
              <w:t xml:space="preserve">subjektas. </w:t>
            </w:r>
          </w:p>
        </w:tc>
        <w:tc>
          <w:tcPr>
            <w:tcW w:w="3553" w:type="dxa"/>
          </w:tcPr>
          <w:p w:rsidR="00415931" w:rsidRPr="005F08F6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 xml:space="preserve">Teisės akto projekto nuostatoms įgyvendinti numatytos administracinės procedūros yra </w:t>
            </w:r>
            <w:r w:rsidRPr="005F08F6">
              <w:rPr>
                <w:sz w:val="20"/>
                <w:shd w:val="clear" w:color="auto" w:fill="FFFFFF"/>
              </w:rPr>
              <w:t>būtinos,</w:t>
            </w:r>
            <w:r w:rsidRPr="005F08F6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5F08F6" w:rsidRDefault="00A618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4C538A" w:rsidRPr="005F08F6">
              <w:rPr>
                <w:sz w:val="20"/>
              </w:rPr>
              <w:t>Administracinės procedūros būtinos, tvarka nustatyta</w:t>
            </w:r>
          </w:p>
          <w:p w:rsidR="00603C50" w:rsidRPr="005F08F6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5F08F6" w:rsidRDefault="00603C50" w:rsidP="00603C50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5F08F6" w:rsidRDefault="004C53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Atvejų, kai administracinė procedūra netaikoma, aprašo projektas nenumato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5F08F6" w:rsidRDefault="004C53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lastRenderedPageBreak/>
              <w:t>13.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5F08F6" w:rsidRDefault="00D0252B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14.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5F08F6" w:rsidRDefault="00D0252B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15.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5F08F6" w:rsidRDefault="000E56D1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Nenustato. Kontrolę atliekantys tarnautojai vadovaujasi įstatymais, skyrių nuostatais. Kontrolės rezultatai viešinami teisės aktų nustatyta tvarka.</w:t>
            </w:r>
            <w:r w:rsidR="0098375D" w:rsidRPr="005F08F6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5F08F6" w:rsidRDefault="00300373" w:rsidP="0098375D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Nustatytos</w:t>
            </w:r>
          </w:p>
        </w:tc>
        <w:tc>
          <w:tcPr>
            <w:tcW w:w="3553" w:type="dxa"/>
          </w:tcPr>
          <w:p w:rsidR="00415931" w:rsidRPr="005F08F6" w:rsidRDefault="0098375D" w:rsidP="0098375D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5F08F6" w:rsidRDefault="000E56D1" w:rsidP="00EB23C2">
            <w:pPr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  <w:r w:rsidR="005F08F6">
              <w:rPr>
                <w:sz w:val="20"/>
              </w:rPr>
              <w:t>ustatyta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5F08F6" w:rsidRDefault="000E56D1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Aprašo 34 p. </w:t>
            </w:r>
            <w:proofErr w:type="spellStart"/>
            <w:r>
              <w:rPr>
                <w:sz w:val="20"/>
              </w:rPr>
              <w:t>nustytos</w:t>
            </w:r>
            <w:proofErr w:type="spellEnd"/>
            <w:r>
              <w:rPr>
                <w:sz w:val="20"/>
              </w:rPr>
              <w:t xml:space="preserve"> neteisėtai gautos piniginės socialinės paramos procedūros bei tarnautojų atsakomybė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5F08F6" w:rsidRDefault="00EB23C2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</w:t>
            </w:r>
            <w:r w:rsidR="00483C9B" w:rsidRPr="005F08F6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A348E">
              <w:rPr>
                <w:sz w:val="20"/>
              </w:rPr>
            </w:r>
            <w:r w:rsidR="00AA348E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38A" w:rsidRDefault="00D0252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Socialinės paramos ir sveikatos</w:t>
            </w:r>
            <w:r w:rsidR="004C538A">
              <w:rPr>
                <w:sz w:val="20"/>
              </w:rPr>
              <w:t xml:space="preserve"> skyriaus vyriausioji specialistė</w:t>
            </w:r>
          </w:p>
          <w:p w:rsidR="006E4163" w:rsidRPr="0049171D" w:rsidRDefault="00D0252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Vita Kilienė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373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Daiva Jasiūnienė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8E" w:rsidRDefault="00AA348E">
      <w:r>
        <w:separator/>
      </w:r>
    </w:p>
  </w:endnote>
  <w:endnote w:type="continuationSeparator" w:id="0">
    <w:p w:rsidR="00AA348E" w:rsidRDefault="00AA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8E" w:rsidRDefault="00AA348E">
      <w:r>
        <w:separator/>
      </w:r>
    </w:p>
  </w:footnote>
  <w:footnote w:type="continuationSeparator" w:id="0">
    <w:p w:rsidR="00AA348E" w:rsidRDefault="00AA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0E614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1D4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805B9"/>
    <w:rsid w:val="000E56D1"/>
    <w:rsid w:val="000E6148"/>
    <w:rsid w:val="00195B5E"/>
    <w:rsid w:val="001D320D"/>
    <w:rsid w:val="002A3973"/>
    <w:rsid w:val="002C0F8F"/>
    <w:rsid w:val="00300373"/>
    <w:rsid w:val="00353120"/>
    <w:rsid w:val="003E3D37"/>
    <w:rsid w:val="003F4191"/>
    <w:rsid w:val="00415931"/>
    <w:rsid w:val="00457835"/>
    <w:rsid w:val="004806FA"/>
    <w:rsid w:val="00483C9B"/>
    <w:rsid w:val="004B272C"/>
    <w:rsid w:val="004C538A"/>
    <w:rsid w:val="005018B3"/>
    <w:rsid w:val="005A104A"/>
    <w:rsid w:val="005F08F6"/>
    <w:rsid w:val="00603C50"/>
    <w:rsid w:val="00605C77"/>
    <w:rsid w:val="00611BF1"/>
    <w:rsid w:val="00637249"/>
    <w:rsid w:val="006A2761"/>
    <w:rsid w:val="006E4163"/>
    <w:rsid w:val="006E6EEC"/>
    <w:rsid w:val="00740F38"/>
    <w:rsid w:val="007D44CF"/>
    <w:rsid w:val="008660F4"/>
    <w:rsid w:val="00880A67"/>
    <w:rsid w:val="008E0082"/>
    <w:rsid w:val="008F2791"/>
    <w:rsid w:val="0098375D"/>
    <w:rsid w:val="0099319A"/>
    <w:rsid w:val="00A111D6"/>
    <w:rsid w:val="00A6188A"/>
    <w:rsid w:val="00A756D0"/>
    <w:rsid w:val="00A84E2D"/>
    <w:rsid w:val="00AA348E"/>
    <w:rsid w:val="00B379CE"/>
    <w:rsid w:val="00B9708B"/>
    <w:rsid w:val="00BA34EC"/>
    <w:rsid w:val="00C27250"/>
    <w:rsid w:val="00CC26E1"/>
    <w:rsid w:val="00CC334F"/>
    <w:rsid w:val="00CD1F94"/>
    <w:rsid w:val="00CD5649"/>
    <w:rsid w:val="00D0252B"/>
    <w:rsid w:val="00D1439B"/>
    <w:rsid w:val="00D40DFE"/>
    <w:rsid w:val="00E63670"/>
    <w:rsid w:val="00E751D4"/>
    <w:rsid w:val="00E866D7"/>
    <w:rsid w:val="00EB23C2"/>
    <w:rsid w:val="00EC2396"/>
    <w:rsid w:val="00E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4190</Words>
  <Characters>2389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2019-10-16T12:59:00Z</cp:lastPrinted>
  <dcterms:created xsi:type="dcterms:W3CDTF">2021-09-30T11:46:00Z</dcterms:created>
  <dcterms:modified xsi:type="dcterms:W3CDTF">2021-09-30T11:46:00Z</dcterms:modified>
</cp:coreProperties>
</file>