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bookmarkStart w:id="0" w:name="_GoBack"/>
      <w:bookmarkEnd w:id="0"/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011556" w:rsidRPr="00707F30" w:rsidRDefault="00011556" w:rsidP="0001155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 xml:space="preserve">isės akto projekto pavadinimas: </w:t>
      </w:r>
      <w:r w:rsidR="00A31E7F" w:rsidRPr="000C7D03">
        <w:rPr>
          <w:b/>
          <w:bCs/>
          <w:color w:val="000000"/>
          <w:szCs w:val="24"/>
        </w:rPr>
        <w:t>DĖL ATLEIDIMO NUO FIKSUOTŲ PAJAMŲ MOKESČIO ĮSIGIJUS VERSLO LIUDIJIMUS 2020 M. VYKDOMAI VEIKLAI</w:t>
      </w:r>
      <w:r w:rsidR="00707F30" w:rsidRPr="00707F30">
        <w:rPr>
          <w:rFonts w:eastAsia="Times New Roman" w:cs="Times New Roman"/>
          <w:b/>
          <w:szCs w:val="24"/>
          <w:lang w:eastAsia="lt-LT"/>
        </w:rPr>
        <w:t>.</w:t>
      </w:r>
    </w:p>
    <w:p w:rsidR="009A2C77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707F30">
        <w:rPr>
          <w:rFonts w:eastAsia="Times New Roman" w:cs="Times New Roman"/>
          <w:szCs w:val="24"/>
          <w:lang w:eastAsia="lt-LT"/>
        </w:rPr>
        <w:t xml:space="preserve">Finansų  skyriaus vedėja </w:t>
      </w:r>
      <w:r w:rsidR="001C1E81">
        <w:rPr>
          <w:rFonts w:eastAsia="Times New Roman" w:cs="Times New Roman"/>
          <w:szCs w:val="24"/>
          <w:lang w:eastAsia="lt-LT"/>
        </w:rPr>
        <w:t xml:space="preserve">Reda </w:t>
      </w:r>
      <w:proofErr w:type="spellStart"/>
      <w:r w:rsidR="001C1E81">
        <w:rPr>
          <w:rFonts w:eastAsia="Times New Roman" w:cs="Times New Roman"/>
          <w:szCs w:val="24"/>
          <w:lang w:eastAsia="lt-LT"/>
        </w:rPr>
        <w:t>Dūdienė</w:t>
      </w:r>
      <w:proofErr w:type="spellEnd"/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Antikorupciniu požiūriu rizikingos teisės akto projekto nuostatos, nustatytos atliekant antikorupcinį vertinimą po </w:t>
      </w:r>
      <w:proofErr w:type="spellStart"/>
      <w:r w:rsidRPr="00011556">
        <w:rPr>
          <w:rFonts w:eastAsia="Times New Roman" w:cs="Times New Roman"/>
          <w:szCs w:val="24"/>
          <w:lang w:eastAsia="lt-LT"/>
        </w:rPr>
        <w:t>tarpinstitucinio</w:t>
      </w:r>
      <w:proofErr w:type="spellEnd"/>
      <w:r w:rsidRPr="00011556">
        <w:rPr>
          <w:rFonts w:eastAsia="Times New Roman" w:cs="Times New Roman"/>
          <w:szCs w:val="24"/>
          <w:lang w:eastAsia="lt-LT"/>
        </w:rPr>
        <w:t xml:space="preserve">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2484"/>
        <w:gridCol w:w="2501"/>
        <w:gridCol w:w="2295"/>
        <w:gridCol w:w="1870"/>
      </w:tblGrid>
      <w:tr w:rsidR="00011556" w:rsidRPr="00011556" w:rsidTr="00D0108A">
        <w:trPr>
          <w:trHeight w:val="23"/>
          <w:tblHeader/>
        </w:trPr>
        <w:tc>
          <w:tcPr>
            <w:tcW w:w="70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707F30">
              <w:rPr>
                <w:rFonts w:eastAsia="Times New Roman" w:cs="Times New Roman"/>
                <w:sz w:val="22"/>
                <w:lang w:eastAsia="lt-LT"/>
              </w:rPr>
              <w:t>Nesudaro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šių sprendimų teisėtumą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ir įgyvendinimą kontroliuojančio (prižiūrinčio) subjekto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707F30" w:rsidP="00A31E7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Sprendimą priima savivaldybės taryba. Savivaldybės administracinę priežiūrą atlieka Lietuvos Respublikos Vyriausybės atstovas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 xml:space="preserve">. 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:rsidR="00011556" w:rsidRPr="00011556" w:rsidRDefault="002932A0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:rsidR="00011556" w:rsidRPr="00A31E7F" w:rsidRDefault="00A31E7F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A31E7F">
              <w:rPr>
                <w:rFonts w:eastAsia="Times New Roman" w:cs="Times New Roman"/>
                <w:sz w:val="22"/>
                <w:lang w:eastAsia="lt-LT"/>
              </w:rPr>
              <w:t>Išimtys netaikomos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492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9.2. jeigu narius skiria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:rsidR="00011556" w:rsidRPr="00011556" w:rsidRDefault="00186256" w:rsidP="001862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 xml:space="preserve">        N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:rsidR="00011556" w:rsidRPr="00011556" w:rsidRDefault="002932A0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Visos procedūros numatytos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Pastabų nėra 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:rsidR="00011556" w:rsidRPr="00011556" w:rsidRDefault="00E8067D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Sprendimų viešinimą reglamentuoja Rokiškio rajono savivaldybės tarybos veiklos reglamentas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939" w:type="dxa"/>
          </w:tcPr>
          <w:p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Viešojo sektoriaus subjektų atsakomybė numatyta Lietuvos Respublikos viešojo sektoriaus atskaitomybės įstatyme , Lietuvos Respublikos biudžeto sandaros įstatyme.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21"/>
        <w:gridCol w:w="3901"/>
        <w:gridCol w:w="1665"/>
        <w:gridCol w:w="2559"/>
      </w:tblGrid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1C1E8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0418F6">
              <w:rPr>
                <w:rFonts w:eastAsia="Times New Roman" w:cs="Times New Roman"/>
                <w:sz w:val="22"/>
                <w:lang w:eastAsia="lt-LT"/>
              </w:rPr>
              <w:t xml:space="preserve">Finansų skyriaus vedėja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Reda </w:t>
            </w:r>
            <w:proofErr w:type="spellStart"/>
            <w:r w:rsidR="001C1E81">
              <w:rPr>
                <w:rFonts w:eastAsia="Times New Roman" w:cs="Times New Roman"/>
                <w:sz w:val="22"/>
                <w:lang w:eastAsia="lt-LT"/>
              </w:rPr>
              <w:t>Dūdienė</w:t>
            </w:r>
            <w:proofErr w:type="spellEnd"/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1C1E81" w:rsidP="001C1E8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Juridinio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>
              <w:rPr>
                <w:rFonts w:eastAsia="Times New Roman" w:cs="Times New Roman"/>
                <w:sz w:val="22"/>
                <w:lang w:eastAsia="lt-LT"/>
              </w:rPr>
              <w:t>vyr.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                         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6BC" w:rsidRDefault="009656BC" w:rsidP="00011556">
      <w:pPr>
        <w:spacing w:after="0" w:line="240" w:lineRule="auto"/>
      </w:pPr>
      <w:r>
        <w:separator/>
      </w:r>
    </w:p>
  </w:endnote>
  <w:endnote w:type="continuationSeparator" w:id="0">
    <w:p w:rsidR="009656BC" w:rsidRDefault="009656BC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6BC" w:rsidRDefault="009656BC" w:rsidP="00011556">
      <w:pPr>
        <w:spacing w:after="0" w:line="240" w:lineRule="auto"/>
      </w:pPr>
      <w:r>
        <w:separator/>
      </w:r>
    </w:p>
  </w:footnote>
  <w:footnote w:type="continuationSeparator" w:id="0">
    <w:p w:rsidR="009656BC" w:rsidRDefault="009656BC" w:rsidP="00011556">
      <w:pPr>
        <w:spacing w:after="0" w:line="240" w:lineRule="auto"/>
      </w:pPr>
      <w:r>
        <w:continuationSeparator/>
      </w:r>
    </w:p>
  </w:footnote>
  <w:footnote w:id="1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418F6"/>
    <w:rsid w:val="00186256"/>
    <w:rsid w:val="00197535"/>
    <w:rsid w:val="001C1E81"/>
    <w:rsid w:val="002714FD"/>
    <w:rsid w:val="002932A0"/>
    <w:rsid w:val="002F4397"/>
    <w:rsid w:val="002F793F"/>
    <w:rsid w:val="0038177D"/>
    <w:rsid w:val="00450999"/>
    <w:rsid w:val="00487FAB"/>
    <w:rsid w:val="005679C9"/>
    <w:rsid w:val="006C2EA8"/>
    <w:rsid w:val="00707F30"/>
    <w:rsid w:val="00777FAE"/>
    <w:rsid w:val="008103F7"/>
    <w:rsid w:val="00897691"/>
    <w:rsid w:val="008D3919"/>
    <w:rsid w:val="009656BC"/>
    <w:rsid w:val="00977F7D"/>
    <w:rsid w:val="009A2C77"/>
    <w:rsid w:val="00A31E7F"/>
    <w:rsid w:val="00AA37CC"/>
    <w:rsid w:val="00AC37BC"/>
    <w:rsid w:val="00B05163"/>
    <w:rsid w:val="00B221AC"/>
    <w:rsid w:val="00C52EE5"/>
    <w:rsid w:val="00CD46E3"/>
    <w:rsid w:val="00CE20A9"/>
    <w:rsid w:val="00CF576B"/>
    <w:rsid w:val="00D43BF1"/>
    <w:rsid w:val="00D716D6"/>
    <w:rsid w:val="00D91038"/>
    <w:rsid w:val="00D9125A"/>
    <w:rsid w:val="00E8067D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3722</Words>
  <Characters>2122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Daiva Jasiūnienė</cp:lastModifiedBy>
  <cp:revision>2</cp:revision>
  <dcterms:created xsi:type="dcterms:W3CDTF">2021-09-30T11:58:00Z</dcterms:created>
  <dcterms:modified xsi:type="dcterms:W3CDTF">2021-09-30T11:58:00Z</dcterms:modified>
</cp:coreProperties>
</file>