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B34E11" w:rsidRDefault="00011556" w:rsidP="00D138CC">
      <w:pPr>
        <w:jc w:val="both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D138CC">
        <w:rPr>
          <w:b/>
          <w:bCs/>
          <w:caps/>
        </w:rPr>
        <w:t>Dėl ROKIŠKIO RAJONO SAVIVALDYBĖS ADMINISTRACIJOS DIREKTORIAUS ĮSAKYMO „</w:t>
      </w:r>
      <w:bookmarkStart w:id="0" w:name="_GoBack"/>
      <w:r w:rsidR="00D138CC" w:rsidRPr="00626B81">
        <w:rPr>
          <w:b/>
          <w:szCs w:val="24"/>
        </w:rPr>
        <w:t xml:space="preserve">DĖL NETVARKOMŲ IR APLEISTŲ </w:t>
      </w:r>
      <w:r w:rsidR="00D138CC">
        <w:rPr>
          <w:b/>
          <w:szCs w:val="24"/>
        </w:rPr>
        <w:t>KITOS</w:t>
      </w:r>
      <w:r w:rsidR="00D138CC" w:rsidRPr="00626B81">
        <w:rPr>
          <w:b/>
          <w:szCs w:val="24"/>
        </w:rPr>
        <w:t xml:space="preserve"> PASKIRTIES ŽEMĖS SKLYPŲ </w:t>
      </w:r>
      <w:r w:rsidR="00D138CC">
        <w:rPr>
          <w:b/>
          <w:szCs w:val="24"/>
        </w:rPr>
        <w:t xml:space="preserve">SĄRAŠO SUDARYMO </w:t>
      </w:r>
      <w:r w:rsidR="00D138CC" w:rsidRPr="00626B81">
        <w:rPr>
          <w:b/>
          <w:szCs w:val="24"/>
        </w:rPr>
        <w:t>TVARKOS APRAŠO PATVIRTINIMO</w:t>
      </w:r>
      <w:bookmarkEnd w:id="0"/>
      <w:r w:rsidR="00D138CC">
        <w:rPr>
          <w:b/>
          <w:szCs w:val="24"/>
        </w:rPr>
        <w:t>“ PROJEKTO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B34E11">
      <w:pPr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D138CC">
        <w:rPr>
          <w:rFonts w:eastAsia="Times New Roman" w:cs="Times New Roman"/>
          <w:szCs w:val="24"/>
          <w:lang w:eastAsia="lt-LT"/>
        </w:rPr>
        <w:t>Architektūros ir paveldosaugos skyriaus vedėjas Raimondas Simanavičius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471"/>
        <w:gridCol w:w="2550"/>
        <w:gridCol w:w="2272"/>
        <w:gridCol w:w="1858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D138CC" w:rsidP="009E413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 xml:space="preserve">Tvarkos aprašo 5 p. nustatyta, kad </w:t>
            </w:r>
            <w:r w:rsidRPr="00172593">
              <w:rPr>
                <w:szCs w:val="24"/>
              </w:rPr>
              <w:t xml:space="preserve">Rokiškio rajono savivaldybės teritorijoje esančius </w:t>
            </w:r>
            <w:r w:rsidRPr="00172593">
              <w:rPr>
                <w:szCs w:val="24"/>
              </w:rPr>
              <w:lastRenderedPageBreak/>
              <w:t xml:space="preserve">netvarkomus ir apleistus fiziniams ir juridiniams asmenims nuosavybės teise priklausančius </w:t>
            </w:r>
            <w:r>
              <w:rPr>
                <w:szCs w:val="24"/>
              </w:rPr>
              <w:t>kitos</w:t>
            </w:r>
            <w:r w:rsidRPr="00172593">
              <w:rPr>
                <w:szCs w:val="24"/>
              </w:rPr>
              <w:t xml:space="preserve"> paskirties žemės sklypus, vadovaudamosi šio Aprašo 3 punkte nustatytais kriterijais, nustato Rokiškio rajono savivaldybės administracijos direktoriaus įsakymu sudarytos seniūnijų </w:t>
            </w:r>
            <w:r>
              <w:rPr>
                <w:szCs w:val="24"/>
              </w:rPr>
              <w:t>komisijos.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Komisijos parengtą sąrašą tvirtina Savivaldybės administracijos direktorius.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9E4134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9E413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Aprašo 3 p.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9E4134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Aprašo 4 p.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9E4134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9E4134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Cs w:val="24"/>
              </w:rPr>
              <w:t xml:space="preserve">Tvarkos aprašo 5 p. nustatyta, kad </w:t>
            </w:r>
            <w:r w:rsidRPr="00172593">
              <w:rPr>
                <w:szCs w:val="24"/>
              </w:rPr>
              <w:t xml:space="preserve">Rokiškio rajono savivaldybės teritorijoje esančius netvarkomus ir apleistus fiziniams ir juridiniams asmenims nuosavybės teise priklausančius </w:t>
            </w:r>
            <w:r>
              <w:rPr>
                <w:szCs w:val="24"/>
              </w:rPr>
              <w:t>kitos</w:t>
            </w:r>
            <w:r w:rsidRPr="00172593">
              <w:rPr>
                <w:szCs w:val="24"/>
              </w:rPr>
              <w:t xml:space="preserve"> paskirties žemės sklypus, vadovaudamosi šio Aprašo 3 punkte nustatytais kriterijais, nustato Rokiškio rajono savivaldybės administracijos direktoriaus įsakymu sudarytos seniūnijų </w:t>
            </w:r>
            <w:r>
              <w:rPr>
                <w:szCs w:val="24"/>
              </w:rPr>
              <w:t xml:space="preserve">komisijos. Aprašo 6 p. nustatyta, kad </w:t>
            </w:r>
            <w:r w:rsidRPr="00172593">
              <w:rPr>
                <w:color w:val="000000"/>
                <w:szCs w:val="24"/>
              </w:rPr>
              <w:t xml:space="preserve">Komisijos sudaromos iš seniūnijos darbuotojų. Į Komisijų sudėtį gali būti įtraukti </w:t>
            </w:r>
            <w:proofErr w:type="spellStart"/>
            <w:r w:rsidRPr="00172593">
              <w:rPr>
                <w:color w:val="000000"/>
                <w:szCs w:val="24"/>
              </w:rPr>
              <w:t>seniūnaičiai</w:t>
            </w:r>
            <w:proofErr w:type="spellEnd"/>
            <w:r w:rsidRPr="00172593">
              <w:rPr>
                <w:color w:val="000000"/>
                <w:szCs w:val="24"/>
              </w:rPr>
              <w:t>, bendruomenės atstovai. Komisijos pirmininku skiriamas seniūnas.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9E4134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Aprašo 7 ir 8 p.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9E4134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Teisės aktai viešinami įstatymų nustatyta tvarka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9E4134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F50BFF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F50BFF" w:rsidRDefault="00F50BF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F50BFF">
              <w:rPr>
                <w:rFonts w:eastAsia="Times New Roman" w:cs="Times New Roman"/>
                <w:i/>
                <w:szCs w:val="24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F50BF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F50BFF">
              <w:rPr>
                <w:rFonts w:eastAsia="Times New Roman" w:cs="Times New Roman"/>
                <w:sz w:val="22"/>
                <w:lang w:eastAsia="lt-LT"/>
              </w:rPr>
              <w:t>Architektūros ir paveldosaugos skyriaus vedėjas Raimondas Simanavičius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8737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Jasiūnienė</w:t>
            </w:r>
            <w:proofErr w:type="spellEnd"/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</w:t>
            </w:r>
            <w:r w:rsidR="00F50BFF">
              <w:rPr>
                <w:rFonts w:eastAsia="Times New Roman" w:cs="Times New Roman"/>
                <w:sz w:val="22"/>
                <w:lang w:eastAsia="lt-LT"/>
              </w:rPr>
              <w:t>2021-03-31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C1" w:rsidRDefault="001B73C1" w:rsidP="00011556">
      <w:pPr>
        <w:spacing w:after="0" w:line="240" w:lineRule="auto"/>
      </w:pPr>
      <w:r>
        <w:separator/>
      </w:r>
    </w:p>
  </w:endnote>
  <w:endnote w:type="continuationSeparator" w:id="0">
    <w:p w:rsidR="001B73C1" w:rsidRDefault="001B73C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C1" w:rsidRDefault="001B73C1" w:rsidP="00011556">
      <w:pPr>
        <w:spacing w:after="0" w:line="240" w:lineRule="auto"/>
      </w:pPr>
      <w:r>
        <w:separator/>
      </w:r>
    </w:p>
  </w:footnote>
  <w:footnote w:type="continuationSeparator" w:id="0">
    <w:p w:rsidR="001B73C1" w:rsidRDefault="001B73C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B73C1"/>
    <w:rsid w:val="001C1E81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8103F7"/>
    <w:rsid w:val="00873756"/>
    <w:rsid w:val="00897691"/>
    <w:rsid w:val="008A1FC2"/>
    <w:rsid w:val="00977F7D"/>
    <w:rsid w:val="009A2C77"/>
    <w:rsid w:val="009E4134"/>
    <w:rsid w:val="00AA37CC"/>
    <w:rsid w:val="00AC37BC"/>
    <w:rsid w:val="00B05163"/>
    <w:rsid w:val="00B221AC"/>
    <w:rsid w:val="00B34E11"/>
    <w:rsid w:val="00C00E3E"/>
    <w:rsid w:val="00C52EE5"/>
    <w:rsid w:val="00CD46E3"/>
    <w:rsid w:val="00CF576B"/>
    <w:rsid w:val="00D138CC"/>
    <w:rsid w:val="00D43BF1"/>
    <w:rsid w:val="00D716D6"/>
    <w:rsid w:val="00D91038"/>
    <w:rsid w:val="00D9125A"/>
    <w:rsid w:val="00DB48A7"/>
    <w:rsid w:val="00F50BFF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4267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2022-12-09T09:09:00Z</dcterms:created>
  <dcterms:modified xsi:type="dcterms:W3CDTF">2022-12-09T09:09:00Z</dcterms:modified>
</cp:coreProperties>
</file>