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17" w:rsidRDefault="00D20C17"/>
    <w:p w:rsidR="00D20C17" w:rsidRDefault="00D20C17"/>
    <w:p w:rsidR="00D20C17" w:rsidRDefault="00D20C17"/>
    <w:p w:rsidR="00D20C17" w:rsidRDefault="00D20C17" w:rsidP="00D20C17">
      <w:pPr>
        <w:pStyle w:val="Betarp"/>
      </w:pPr>
      <w:r>
        <w:rPr>
          <w:lang w:val="en-US"/>
        </w:rPr>
        <w:t>ROKIŠKIO RAJONO</w:t>
      </w:r>
      <w:r>
        <w:t xml:space="preserve"> SAVIVALDYBĖS TARYBOS ANTIKORUPCIJOS KOMISIJOS</w:t>
      </w:r>
    </w:p>
    <w:p w:rsidR="00D20C17" w:rsidRDefault="00D20C17" w:rsidP="00D20C17">
      <w:pPr>
        <w:jc w:val="center"/>
        <w:rPr>
          <w:b/>
        </w:rPr>
      </w:pPr>
    </w:p>
    <w:p w:rsidR="00D20C17" w:rsidRDefault="00D20C17" w:rsidP="00D20C17">
      <w:pPr>
        <w:jc w:val="center"/>
        <w:rPr>
          <w:b/>
        </w:rPr>
      </w:pPr>
      <w:r>
        <w:rPr>
          <w:b/>
        </w:rPr>
        <w:t>POSĖDŽIO PROTOKOLAS</w:t>
      </w:r>
    </w:p>
    <w:p w:rsidR="00D20C17" w:rsidRDefault="00D20C17" w:rsidP="00D20C17">
      <w:pPr>
        <w:jc w:val="center"/>
        <w:rPr>
          <w:b/>
        </w:rPr>
      </w:pPr>
    </w:p>
    <w:p w:rsidR="00D20C17" w:rsidRDefault="00D20C17" w:rsidP="00D20C17">
      <w:pPr>
        <w:jc w:val="center"/>
        <w:rPr>
          <w:b/>
        </w:rPr>
      </w:pPr>
    </w:p>
    <w:p w:rsidR="00D20C17" w:rsidRDefault="00001F35" w:rsidP="00D20C17">
      <w:pPr>
        <w:jc w:val="center"/>
      </w:pPr>
      <w:r>
        <w:t>2021 m. lapkričio 18  d. Nr. 6</w:t>
      </w:r>
    </w:p>
    <w:p w:rsidR="00D20C17" w:rsidRDefault="00D20C17" w:rsidP="00D20C17">
      <w:pPr>
        <w:jc w:val="center"/>
      </w:pPr>
      <w:r>
        <w:t xml:space="preserve">Rokiškis </w:t>
      </w:r>
    </w:p>
    <w:p w:rsidR="00D20C17" w:rsidRDefault="00D20C17" w:rsidP="00D20C17">
      <w:pPr>
        <w:jc w:val="both"/>
      </w:pPr>
      <w:r>
        <w:tab/>
      </w:r>
    </w:p>
    <w:p w:rsidR="00D20C17" w:rsidRDefault="00001F35" w:rsidP="00D20C17">
      <w:pPr>
        <w:ind w:firstLine="1296"/>
        <w:jc w:val="both"/>
      </w:pPr>
      <w:r>
        <w:t>Posėdis įvyko 2021-11-18</w:t>
      </w:r>
    </w:p>
    <w:p w:rsidR="00D20C17" w:rsidRDefault="00231184" w:rsidP="00DE538F">
      <w:pPr>
        <w:ind w:firstLine="1296"/>
        <w:jc w:val="both"/>
      </w:pPr>
      <w:r>
        <w:t>Posėdži</w:t>
      </w:r>
      <w:r w:rsidR="00EE5CCA">
        <w:t>o pradžia 16.30 val., pabaiga 18.0</w:t>
      </w:r>
      <w:r>
        <w:t>0</w:t>
      </w:r>
      <w:r w:rsidR="00D20C17">
        <w:t xml:space="preserve"> val. </w:t>
      </w:r>
    </w:p>
    <w:p w:rsidR="00D20C17" w:rsidRDefault="00D20C17" w:rsidP="00D20C17">
      <w:pPr>
        <w:ind w:firstLine="1296"/>
        <w:jc w:val="both"/>
      </w:pPr>
      <w:r>
        <w:t>Posėdžio pirmininkas – Stasys Meliūnas, Rokiškio rajono savivaldybės tarybos narys.</w:t>
      </w:r>
    </w:p>
    <w:p w:rsidR="00D20C17" w:rsidRDefault="00D20C17" w:rsidP="00D20C17">
      <w:pPr>
        <w:ind w:firstLine="1296"/>
        <w:jc w:val="both"/>
      </w:pPr>
      <w:r>
        <w:t>Posėdžio sekretorė – Rasa Baranovskienė, Socialinės paramos ir sveikatos skyriaus vyriausioji specialistė.</w:t>
      </w:r>
    </w:p>
    <w:p w:rsidR="00D20C17" w:rsidRDefault="00D20C17" w:rsidP="00D20C17">
      <w:pPr>
        <w:ind w:firstLine="1296"/>
        <w:jc w:val="both"/>
      </w:pPr>
      <w:r>
        <w:t xml:space="preserve">Dalyvavo: Rokiškio rajono savivaldybės tarybos antikorupcijos komisijos nariai </w:t>
      </w:r>
      <w:r w:rsidR="00DE538F">
        <w:t>–</w:t>
      </w:r>
      <w:r>
        <w:t xml:space="preserve"> </w:t>
      </w:r>
      <w:r w:rsidR="00DE538F">
        <w:t xml:space="preserve"> </w:t>
      </w:r>
      <w:r w:rsidR="00EE5CCA">
        <w:t xml:space="preserve">Ričardas Burnickas, </w:t>
      </w:r>
      <w:r w:rsidR="00DE538F">
        <w:t>Algis Čepulis,</w:t>
      </w:r>
      <w:r w:rsidR="00EE5CCA">
        <w:t xml:space="preserve"> </w:t>
      </w:r>
      <w:r w:rsidR="0075258D">
        <w:t>Lina Meilutė-</w:t>
      </w:r>
      <w:r w:rsidR="00231184">
        <w:t>Datkūnienė,</w:t>
      </w:r>
      <w:r w:rsidR="00385375">
        <w:t xml:space="preserve"> Dalia Maželienė, </w:t>
      </w:r>
      <w:r w:rsidR="00B351AA">
        <w:t xml:space="preserve">Valdas Nauburaitis, Zenonas Viduolis, </w:t>
      </w:r>
      <w:r w:rsidR="00EE5CCA">
        <w:t>Egidijus Vilimas</w:t>
      </w:r>
      <w:r w:rsidR="003A2F3E">
        <w:t>,</w:t>
      </w:r>
      <w:r w:rsidR="00B351AA">
        <w:t xml:space="preserve"> </w:t>
      </w:r>
      <w:r w:rsidR="00385375">
        <w:t xml:space="preserve"> </w:t>
      </w:r>
      <w:r w:rsidR="003A2F3E">
        <w:t>(kvorumas yra</w:t>
      </w:r>
      <w:r>
        <w:t>).</w:t>
      </w:r>
    </w:p>
    <w:p w:rsidR="00B351AA" w:rsidRPr="00B351AA" w:rsidRDefault="00D20C17" w:rsidP="00385375">
      <w:pPr>
        <w:jc w:val="both"/>
      </w:pPr>
      <w:r>
        <w:t xml:space="preserve">Kviestinai dalyviai: </w:t>
      </w:r>
      <w:r w:rsidR="007D3AB4" w:rsidRPr="007D3AB4">
        <w:t xml:space="preserve">Rokiškio rajono savivaldybės </w:t>
      </w:r>
      <w:r w:rsidR="007D3AB4">
        <w:t xml:space="preserve">administracijos direktorius  </w:t>
      </w:r>
      <w:r w:rsidR="007D3AB4" w:rsidRPr="007D3AB4">
        <w:t>Andrius Burnickas</w:t>
      </w:r>
      <w:r w:rsidR="007D3AB4">
        <w:t xml:space="preserve">, </w:t>
      </w:r>
      <w:r w:rsidR="007D3AB4" w:rsidRPr="007D3AB4">
        <w:t>AB „Rokiškio komunalininkas“ Paslaugų padalini</w:t>
      </w:r>
      <w:r w:rsidR="0001256A">
        <w:t>o vadovas Vidmantas Karpavičius,</w:t>
      </w:r>
      <w:r w:rsidR="00385375">
        <w:t xml:space="preserve"> </w:t>
      </w:r>
      <w:r w:rsidR="007D3AB4" w:rsidRPr="00B351AA">
        <w:t>UAB „Rokiškio vandenys“</w:t>
      </w:r>
      <w:r w:rsidR="00B351AA">
        <w:t xml:space="preserve"> </w:t>
      </w:r>
      <w:r w:rsidR="00385375">
        <w:t xml:space="preserve">direktorius Leonas </w:t>
      </w:r>
      <w:proofErr w:type="spellStart"/>
      <w:r w:rsidR="00385375">
        <w:t>Butėnas</w:t>
      </w:r>
      <w:proofErr w:type="spellEnd"/>
      <w:r w:rsidR="00385375">
        <w:t>,</w:t>
      </w:r>
      <w:r w:rsidR="00B351AA">
        <w:t xml:space="preserve"> </w:t>
      </w:r>
      <w:r w:rsidR="00B351AA" w:rsidRPr="00B351AA">
        <w:t>Rokiškio rajono savivaldybės administracijos Švietimo ir sporto sk</w:t>
      </w:r>
      <w:r w:rsidR="00385375">
        <w:t>yriaus vedėjas Aurimas Laužadis,</w:t>
      </w:r>
      <w:r w:rsidR="00B351AA" w:rsidRPr="00B351AA">
        <w:rPr>
          <w:b/>
        </w:rPr>
        <w:t xml:space="preserve"> </w:t>
      </w:r>
      <w:r w:rsidR="00B351AA" w:rsidRPr="00B351AA">
        <w:t>Rokiškio rajono savivaldybės administracijos Švietimo ir sporto skyriaus v</w:t>
      </w:r>
      <w:r w:rsidR="00385375">
        <w:t xml:space="preserve">yr. specialistė Danutė </w:t>
      </w:r>
      <w:proofErr w:type="spellStart"/>
      <w:r w:rsidR="00385375">
        <w:t>Kniazytė</w:t>
      </w:r>
      <w:proofErr w:type="spellEnd"/>
      <w:r w:rsidR="00385375">
        <w:t xml:space="preserve">, </w:t>
      </w:r>
      <w:r w:rsidR="00B351AA">
        <w:t xml:space="preserve"> </w:t>
      </w:r>
      <w:r w:rsidR="00B351AA" w:rsidRPr="00B351AA">
        <w:t xml:space="preserve">Lietuvos Respublikos specialiųjų tyrimų tarnybos Antikorupcinio švietimo skyriaus viršininkas Benas </w:t>
      </w:r>
      <w:proofErr w:type="spellStart"/>
      <w:r w:rsidR="00B351AA" w:rsidRPr="00B351AA">
        <w:t>Aldakauskas</w:t>
      </w:r>
      <w:proofErr w:type="spellEnd"/>
      <w:r w:rsidR="00B351AA">
        <w:t>.</w:t>
      </w:r>
    </w:p>
    <w:p w:rsidR="007D3AB4" w:rsidRDefault="007D3AB4" w:rsidP="007D3AB4">
      <w:pPr>
        <w:jc w:val="both"/>
      </w:pPr>
    </w:p>
    <w:p w:rsidR="00D20C17" w:rsidRDefault="00D20C17" w:rsidP="00D20C17">
      <w:pPr>
        <w:ind w:firstLine="1296"/>
        <w:jc w:val="both"/>
      </w:pPr>
      <w:r>
        <w:t>Darbotvarkė.</w:t>
      </w:r>
    </w:p>
    <w:p w:rsidR="00D20C17" w:rsidRDefault="00D20C17" w:rsidP="00D20C17">
      <w:pPr>
        <w:ind w:firstLine="1296"/>
        <w:jc w:val="both"/>
      </w:pPr>
    </w:p>
    <w:p w:rsidR="00EE5CCA" w:rsidRPr="007D3AB4" w:rsidRDefault="00D20C17" w:rsidP="007D3AB4">
      <w:pPr>
        <w:pStyle w:val="Sraopastraipa"/>
        <w:numPr>
          <w:ilvl w:val="0"/>
          <w:numId w:val="16"/>
        </w:numPr>
        <w:jc w:val="both"/>
      </w:pPr>
      <w:r w:rsidRPr="007D3AB4">
        <w:t>Darbotvarkės tvirtinimas.</w:t>
      </w:r>
    </w:p>
    <w:p w:rsidR="00EE5CCA" w:rsidRPr="007D3AB4" w:rsidRDefault="007D3AB4" w:rsidP="00EE5CCA">
      <w:pPr>
        <w:pStyle w:val="Sraopastraipa"/>
        <w:numPr>
          <w:ilvl w:val="0"/>
          <w:numId w:val="16"/>
        </w:numPr>
        <w:jc w:val="both"/>
      </w:pPr>
      <w:r w:rsidRPr="007D3AB4">
        <w:t>Dėl savivaldybės vykdomų mažosios vertės (mažiau kaip   10 000 Eur) viešųjų pirkimų antikorupcinės analizės</w:t>
      </w:r>
      <w:r w:rsidR="00385375">
        <w:t>.</w:t>
      </w:r>
      <w:r w:rsidRPr="007D3AB4">
        <w:t xml:space="preserve">  </w:t>
      </w:r>
    </w:p>
    <w:p w:rsidR="007D3AB4" w:rsidRPr="007D3AB4" w:rsidRDefault="00EE5CCA" w:rsidP="007D3AB4">
      <w:pPr>
        <w:pStyle w:val="Sraopastraipa"/>
        <w:numPr>
          <w:ilvl w:val="0"/>
          <w:numId w:val="16"/>
        </w:numPr>
        <w:jc w:val="both"/>
      </w:pPr>
      <w:r w:rsidRPr="007D3AB4">
        <w:t xml:space="preserve"> </w:t>
      </w:r>
      <w:r w:rsidR="007D3AB4" w:rsidRPr="007D3AB4">
        <w:t>Dėl tarnybinių lengvųjų automobilių naudojimo Rokiškio rajono savivaldybės valdomose bendrovėse, viešose ir biudžetinėse įstaigose reglamento laikymosi</w:t>
      </w:r>
      <w:r w:rsidR="00385375">
        <w:t>.</w:t>
      </w:r>
    </w:p>
    <w:p w:rsidR="007D3AB4" w:rsidRPr="007D3AB4" w:rsidRDefault="007D3AB4" w:rsidP="007D3AB4">
      <w:pPr>
        <w:pStyle w:val="Sraopastraipa"/>
        <w:numPr>
          <w:ilvl w:val="0"/>
          <w:numId w:val="16"/>
        </w:numPr>
        <w:jc w:val="both"/>
      </w:pPr>
      <w:r w:rsidRPr="007D3AB4">
        <w:t xml:space="preserve">Dėl Rokiškio rajono savivaldybės administracijos Korupcijos prevencijos 2020-2022 metų programos ir jos įgyvendinimo Priemonių plano vykdymo. </w:t>
      </w:r>
    </w:p>
    <w:p w:rsidR="007D3AB4" w:rsidRPr="007D3AB4" w:rsidRDefault="007D3AB4" w:rsidP="0075258D">
      <w:pPr>
        <w:ind w:left="1134"/>
        <w:jc w:val="both"/>
      </w:pPr>
      <w:r w:rsidRPr="007D3AB4">
        <w:t xml:space="preserve">Antikorupcinio švietimo svarba korupcijos prevencijoje, atsparios korupcijai aplinkos </w:t>
      </w:r>
      <w:r>
        <w:t xml:space="preserve">  </w:t>
      </w:r>
      <w:r w:rsidR="0075258D">
        <w:t xml:space="preserve">       </w:t>
      </w:r>
      <w:r w:rsidRPr="007D3AB4">
        <w:t>kūrime.</w:t>
      </w:r>
    </w:p>
    <w:p w:rsidR="007D3AB4" w:rsidRPr="007D3AB4" w:rsidRDefault="007D3AB4" w:rsidP="007D3AB4">
      <w:pPr>
        <w:pStyle w:val="Sraopastraipa"/>
        <w:numPr>
          <w:ilvl w:val="0"/>
          <w:numId w:val="16"/>
        </w:numPr>
        <w:jc w:val="both"/>
      </w:pPr>
      <w:r w:rsidRPr="007D3AB4">
        <w:t>Komisijos narių pasisakymai, pasiūlymai, pastabos</w:t>
      </w:r>
    </w:p>
    <w:p w:rsidR="00EE5CCA" w:rsidRDefault="00EE5CCA" w:rsidP="00EE5CCA">
      <w:pPr>
        <w:jc w:val="both"/>
      </w:pPr>
    </w:p>
    <w:p w:rsidR="00D20C17" w:rsidRDefault="00D20C17" w:rsidP="00D20C17">
      <w:pPr>
        <w:pStyle w:val="Sraopastraipa"/>
        <w:numPr>
          <w:ilvl w:val="0"/>
          <w:numId w:val="2"/>
        </w:numPr>
        <w:jc w:val="both"/>
      </w:pPr>
      <w:r>
        <w:t>SVARSTYTA. Dėl  posėdžio darbotvarkės projekto tvirtinimo.</w:t>
      </w:r>
    </w:p>
    <w:p w:rsidR="00385375" w:rsidRPr="00385375" w:rsidRDefault="00385375" w:rsidP="00385375">
      <w:pPr>
        <w:jc w:val="both"/>
      </w:pPr>
      <w:r>
        <w:t xml:space="preserve">             </w:t>
      </w:r>
      <w:r w:rsidR="00D20C17">
        <w:t>Komisijos pirmininkas Stasys Meliūnas</w:t>
      </w:r>
      <w:r w:rsidR="000C6D94">
        <w:t xml:space="preserve"> supažindino su darbotvarke komisijos narius ir pranešė, kad posėdyje negalės</w:t>
      </w:r>
      <w:r w:rsidR="008734A9">
        <w:t xml:space="preserve"> </w:t>
      </w:r>
      <w:r w:rsidR="000C6D94">
        <w:t>dalyvauti</w:t>
      </w:r>
      <w:r w:rsidR="000C6D94" w:rsidRPr="000C6D94">
        <w:rPr>
          <w:b/>
        </w:rPr>
        <w:t xml:space="preserve"> </w:t>
      </w:r>
      <w:r w:rsidRPr="00385375">
        <w:t xml:space="preserve">UAB „Rokiškio autobusų parkas“ direktorius Antanas  </w:t>
      </w:r>
      <w:proofErr w:type="spellStart"/>
      <w:r w:rsidRPr="00385375">
        <w:t>Taparauskas</w:t>
      </w:r>
      <w:proofErr w:type="spellEnd"/>
      <w:r w:rsidRPr="00385375">
        <w:t xml:space="preserve">. </w:t>
      </w:r>
    </w:p>
    <w:p w:rsidR="00385375" w:rsidRPr="00BC1766" w:rsidRDefault="00385375" w:rsidP="00385375">
      <w:pPr>
        <w:rPr>
          <w:b/>
        </w:rPr>
      </w:pPr>
    </w:p>
    <w:p w:rsidR="000C6D94" w:rsidRDefault="00D20C17" w:rsidP="000C7892">
      <w:pPr>
        <w:ind w:firstLine="1296"/>
        <w:jc w:val="both"/>
      </w:pPr>
      <w:r>
        <w:t>Komisija pritarė „vienbalsiai“</w:t>
      </w:r>
    </w:p>
    <w:p w:rsidR="000C7892" w:rsidRDefault="00D20C17" w:rsidP="000C7892">
      <w:pPr>
        <w:ind w:firstLine="1296"/>
        <w:jc w:val="both"/>
      </w:pPr>
      <w:r>
        <w:t>1. NUTARTA. Pritarti Antikorupcijos k</w:t>
      </w:r>
      <w:r w:rsidR="00645858">
        <w:t>omis</w:t>
      </w:r>
      <w:r w:rsidR="00385375">
        <w:t>ijos posėdžio 2021 m. lapkričio 18</w:t>
      </w:r>
      <w:r>
        <w:t xml:space="preserve"> d. darbotvarkei.</w:t>
      </w:r>
    </w:p>
    <w:p w:rsidR="00D5145E" w:rsidRDefault="00D5145E" w:rsidP="000C7892">
      <w:pPr>
        <w:ind w:firstLine="1296"/>
        <w:jc w:val="both"/>
      </w:pPr>
    </w:p>
    <w:p w:rsidR="00385375" w:rsidRPr="007D3AB4" w:rsidRDefault="00D20C17" w:rsidP="00385375">
      <w:pPr>
        <w:pStyle w:val="Sraopastraipa"/>
        <w:ind w:left="1064"/>
        <w:jc w:val="both"/>
      </w:pPr>
      <w:r>
        <w:t xml:space="preserve"> 2. SVARSTYTA.</w:t>
      </w:r>
      <w:r w:rsidR="00385375">
        <w:t xml:space="preserve"> </w:t>
      </w:r>
      <w:r w:rsidR="00385375" w:rsidRPr="007D3AB4">
        <w:t>Dėl savivaldybės vykdomų mažosios vertės (mažiau kaip   10 000 Eur) viešųjų pirkimų antikorupcinės analizės</w:t>
      </w:r>
      <w:r w:rsidR="00385375">
        <w:t>.</w:t>
      </w:r>
      <w:r w:rsidR="00385375" w:rsidRPr="007D3AB4">
        <w:t xml:space="preserve">  </w:t>
      </w:r>
    </w:p>
    <w:p w:rsidR="000C6D94" w:rsidRDefault="00333312" w:rsidP="000C6D94">
      <w:pPr>
        <w:ind w:left="704"/>
        <w:jc w:val="both"/>
      </w:pPr>
      <w:r>
        <w:lastRenderedPageBreak/>
        <w:t xml:space="preserve">   </w:t>
      </w:r>
    </w:p>
    <w:p w:rsidR="00F916F4" w:rsidRDefault="000C6D94" w:rsidP="00001F35">
      <w:pPr>
        <w:jc w:val="both"/>
      </w:pPr>
      <w:r>
        <w:t xml:space="preserve">       </w:t>
      </w:r>
      <w:r w:rsidR="009D330E">
        <w:t xml:space="preserve">   </w:t>
      </w:r>
      <w:r w:rsidR="008E774E">
        <w:t xml:space="preserve">    </w:t>
      </w:r>
      <w:r w:rsidR="009D330E">
        <w:t xml:space="preserve"> </w:t>
      </w:r>
      <w:r>
        <w:t xml:space="preserve">Stasys Meliūnas pristatė antrą klausimą, sakydamas, </w:t>
      </w:r>
      <w:r w:rsidR="00001F35">
        <w:t>kad klausimą dėl mažos vertės viešųjų pirkimų praeitame posėdyje iškėlė komisijos narys Egidijus Vilimas. Stasys Meliūnas sakė,</w:t>
      </w:r>
      <w:r w:rsidR="008E774E">
        <w:t xml:space="preserve"> kad viešieji pirkimai STT ir T</w:t>
      </w:r>
      <w:r w:rsidR="00001F35">
        <w:t>a</w:t>
      </w:r>
      <w:r w:rsidR="008E774E">
        <w:t>r</w:t>
      </w:r>
      <w:r w:rsidR="00001F35">
        <w:t>ptautinės skaidrumo organizacijos tyrimų išv</w:t>
      </w:r>
      <w:r w:rsidR="008E774E">
        <w:t>adose nurodomi, kaip sritis</w:t>
      </w:r>
      <w:r w:rsidR="00001F35">
        <w:t xml:space="preserve">, kurioje </w:t>
      </w:r>
      <w:r w:rsidR="008E774E">
        <w:t>korupcija pasireiškia dažniausia</w:t>
      </w:r>
      <w:r w:rsidR="00001F35">
        <w:t>i, nes pasitikėjimą lydi piktnaudžiavimas. Pagal įstatymą</w:t>
      </w:r>
      <w:r w:rsidR="00F60F4B">
        <w:t>, Antikorupcijos komisija turi teisę susipažin</w:t>
      </w:r>
      <w:r w:rsidR="008E774E">
        <w:t>ti su viešųjų pirkimų dokumentac</w:t>
      </w:r>
      <w:r w:rsidR="00F60F4B">
        <w:t>ija, sąskaitomis, specifikacijomis. Stasys</w:t>
      </w:r>
      <w:r w:rsidR="00EF596C">
        <w:t xml:space="preserve"> Meliūnas siūlė protokoline for</w:t>
      </w:r>
      <w:r w:rsidR="00F60F4B">
        <w:t>ma</w:t>
      </w:r>
      <w:r w:rsidR="00001F35">
        <w:t xml:space="preserve"> </w:t>
      </w:r>
      <w:r w:rsidR="00EF596C">
        <w:t>įforminti kreipimąsi į Rokiškio raj. sav. administraciją, kad parengtų</w:t>
      </w:r>
      <w:r w:rsidR="008E774E">
        <w:t xml:space="preserve"> ir</w:t>
      </w:r>
      <w:r w:rsidR="00EF596C">
        <w:t xml:space="preserve"> pateiktų mažos </w:t>
      </w:r>
      <w:r w:rsidR="008E774E">
        <w:t>vertės viešųjų pirkimų dokumen</w:t>
      </w:r>
      <w:r w:rsidR="00EF596C">
        <w:t xml:space="preserve">tus. Ypač reikėtų atkreipti dėmesį į seniūnijose organizuojamus viešuosius pirkimus ir administracijos naudojamas lėšas reprezentacijai. Šiuo klausimu pakvietė pasisakyti komisijos narius. </w:t>
      </w:r>
    </w:p>
    <w:p w:rsidR="00001F35" w:rsidRDefault="00EF596C" w:rsidP="00001F35">
      <w:pPr>
        <w:jc w:val="both"/>
      </w:pPr>
      <w:r>
        <w:t xml:space="preserve">          </w:t>
      </w:r>
      <w:r w:rsidR="008E774E">
        <w:t xml:space="preserve">    </w:t>
      </w:r>
      <w:r>
        <w:t>Algis Čepulis sakė, kad gal administracijai sunku paruošt did</w:t>
      </w:r>
      <w:r w:rsidR="008E774E">
        <w:t>e</w:t>
      </w:r>
      <w:r>
        <w:t>lės apimties dokumentus, todėl siūlė apsibrėžti rėžį – nagrinėti dokumentus pagal teritoriją, pagal seniūnijas  arba pagal</w:t>
      </w:r>
      <w:r w:rsidR="008E774E">
        <w:t xml:space="preserve"> sumą. Panagrinėjus ir pastebėju</w:t>
      </w:r>
      <w:r>
        <w:t xml:space="preserve">s nukrypimus ar blogą veiksmą, galima rašyti rekomendaciją. Algis </w:t>
      </w:r>
      <w:r w:rsidR="008E774E">
        <w:t xml:space="preserve">Čepulis </w:t>
      </w:r>
      <w:r>
        <w:t>siūlė konkretizuoti, kad nebūtų labai plataus dokumentų srauto.</w:t>
      </w:r>
    </w:p>
    <w:p w:rsidR="00EF596C" w:rsidRDefault="00EF596C" w:rsidP="00001F35">
      <w:pPr>
        <w:jc w:val="both"/>
      </w:pPr>
      <w:r>
        <w:t xml:space="preserve">           Stasys Meliūnas sakė, kad į akiratį jau buvo pakliuvę pirkimai susiję su švietimo įstaigų </w:t>
      </w:r>
      <w:r w:rsidR="00903EFC">
        <w:t xml:space="preserve">politika kada buvo atsisakoma fizinės saugos ir įrenginėjamos apsaugos sistemos. Taip pat darbų susijusių su kelių priežiūra. Reikėtų gauti dokumentus, kas atlieka darbus ir kokiomis sąlygomis. </w:t>
      </w:r>
    </w:p>
    <w:p w:rsidR="00903EFC" w:rsidRDefault="008E774E" w:rsidP="00001F35">
      <w:pPr>
        <w:jc w:val="both"/>
      </w:pPr>
      <w:r>
        <w:t xml:space="preserve">          Zenonas V</w:t>
      </w:r>
      <w:r w:rsidR="00903EFC">
        <w:t xml:space="preserve">iduolis siūlė pirmiausia išklausyti Rokiškio raj. sav. administracijos direktorių šiuo klausimu, tada galima būtų diskutuoti. </w:t>
      </w:r>
    </w:p>
    <w:p w:rsidR="00001F35" w:rsidRDefault="00903EFC" w:rsidP="00001F35">
      <w:pPr>
        <w:jc w:val="both"/>
      </w:pPr>
      <w:r>
        <w:t xml:space="preserve">          Egidijus Vilimas sakė, kad jeigu imami na</w:t>
      </w:r>
      <w:r w:rsidR="008E774E">
        <w:t>grinėti mažos vertės pirkimai,</w:t>
      </w:r>
      <w:r>
        <w:t xml:space="preserve"> tai juos reikėtų nagrinėti pilna apimtimi. Taip pat siūlė į nagrinėjimą ne</w:t>
      </w:r>
      <w:r w:rsidR="008E774E">
        <w:t xml:space="preserve">įtraukti kelių priežiūros ir </w:t>
      </w:r>
      <w:r>
        <w:t>kitokių rūšių pirkimų, nes tai atskiras klausimas. Egidijus Vilimas siūlė paimti visus pirkimus už 2020 metus administracijos ir seniūnijų mažos vertės viešuosius pirkimus. Jei kiltų klausimų dėl konkrečių pirkimų g</w:t>
      </w:r>
      <w:r w:rsidR="008E774E">
        <w:t>alima būtų paprašyti už dvejus</w:t>
      </w:r>
      <w:r>
        <w:t xml:space="preserve"> ir daugiau metų. </w:t>
      </w:r>
    </w:p>
    <w:p w:rsidR="00001F35" w:rsidRDefault="00903EFC" w:rsidP="00001F35">
      <w:pPr>
        <w:jc w:val="both"/>
      </w:pPr>
      <w:r>
        <w:t xml:space="preserve">          Stasys Meliūnas sakė, kad nežino kokia yra šių pirkimų apimtis, bet norėtų panagrinėti visus pirkimus </w:t>
      </w:r>
      <w:r w:rsidR="00E47BCA">
        <w:t xml:space="preserve">už 2020 metus. Dokumentai galėtų būti teikiami ir ketvirčiais. </w:t>
      </w:r>
    </w:p>
    <w:p w:rsidR="00001F35" w:rsidRDefault="00E47BCA" w:rsidP="00001F35">
      <w:pPr>
        <w:jc w:val="both"/>
      </w:pPr>
      <w:r>
        <w:t xml:space="preserve">          Andrius Burnickas sakė, kad viešųjų pirkimų informacija apie sutartis, sumas, rangovus pardavėjus yra vieša ir patalpinta į Ro</w:t>
      </w:r>
      <w:r w:rsidR="008E774E">
        <w:t>k</w:t>
      </w:r>
      <w:r>
        <w:t xml:space="preserve">iškio </w:t>
      </w:r>
      <w:proofErr w:type="spellStart"/>
      <w:r>
        <w:t>raj</w:t>
      </w:r>
      <w:proofErr w:type="spellEnd"/>
      <w:r>
        <w:t>. savivaldybė</w:t>
      </w:r>
      <w:r w:rsidR="008E774E">
        <w:t>s</w:t>
      </w:r>
      <w:r>
        <w:t xml:space="preserve"> internetinį</w:t>
      </w:r>
      <w:r w:rsidR="008E774E">
        <w:t xml:space="preserve"> puslapį. Taip pat skelbiami </w:t>
      </w:r>
      <w:r>
        <w:t xml:space="preserve">pirkimai ir per CPO. Tinklapyje skelbiama keturių metų informacija, tačiau  nėra įdėta sąskaitų faktūrų, detalių dokumentų. </w:t>
      </w:r>
      <w:r w:rsidR="00ED5EDE">
        <w:t>Jeigu komisijai dėl kurių nors konkrečių pozicijų kiltų įtarimų, dėl konkrečių pirkimų būtų galima pateikti papildomus dokumentus.</w:t>
      </w:r>
    </w:p>
    <w:p w:rsidR="00001F35" w:rsidRDefault="00ED5EDE" w:rsidP="00001F35">
      <w:pPr>
        <w:jc w:val="both"/>
      </w:pPr>
      <w:r>
        <w:t xml:space="preserve">           Algis Čepulis klausė, ar yra kas laimėjo, kok</w:t>
      </w:r>
      <w:r w:rsidR="0075258D">
        <w:t>ia data, kokia suma, kas pirko-</w:t>
      </w:r>
      <w:r>
        <w:t xml:space="preserve">seniūnija ar administracija. </w:t>
      </w:r>
    </w:p>
    <w:p w:rsidR="00001F35" w:rsidRDefault="00ED5EDE" w:rsidP="00001F35">
      <w:pPr>
        <w:jc w:val="both"/>
      </w:pPr>
      <w:r>
        <w:t xml:space="preserve">           Andrius Burnickas sakė, kad yra trumpas apibūdinimas, kokie darbai ar prekės, kas pardavėjas, kokia suma ir sutarties numeris. Tiksliai ir smulkiai nenurodyta kas būtent pirkta. Už 2021 metus yra 284 pozicijos. </w:t>
      </w:r>
    </w:p>
    <w:p w:rsidR="00001F35" w:rsidRDefault="00ED5EDE" w:rsidP="00001F35">
      <w:pPr>
        <w:jc w:val="both"/>
      </w:pPr>
      <w:r>
        <w:t xml:space="preserve">           Stasys Meliūnas </w:t>
      </w:r>
      <w:r w:rsidR="00412C11">
        <w:t>sakė, kad reikėtų smulkesnės informacijos ir ją reikėtų pateikti kaip sistemą.</w:t>
      </w:r>
    </w:p>
    <w:p w:rsidR="00001F35" w:rsidRDefault="00412C11" w:rsidP="00001F35">
      <w:pPr>
        <w:jc w:val="both"/>
      </w:pPr>
      <w:r>
        <w:t xml:space="preserve">           Algis Čepulis klausė, jeigu tinklapyje būtų talpinama išsami informacija ar tai būtų pažeidžiama asmens duomenų apsauga. Klausė ar pirki</w:t>
      </w:r>
      <w:r w:rsidR="008E774E">
        <w:t>muose dalyvauja ir privatū</w:t>
      </w:r>
      <w:r>
        <w:t xml:space="preserve">s asmenys. </w:t>
      </w:r>
    </w:p>
    <w:p w:rsidR="00001F35" w:rsidRDefault="008E774E" w:rsidP="00001F35">
      <w:pPr>
        <w:jc w:val="both"/>
      </w:pPr>
      <w:r>
        <w:t xml:space="preserve">           Andrius B</w:t>
      </w:r>
      <w:r w:rsidR="00412C11">
        <w:t>urnickas atsakė, kad pirkimu</w:t>
      </w:r>
      <w:r>
        <w:t>o</w:t>
      </w:r>
      <w:r w:rsidR="00412C11">
        <w:t>se dalyvauja asmenys turintys Verslo liudijim</w:t>
      </w:r>
      <w:r>
        <w:t xml:space="preserve">ą ir </w:t>
      </w:r>
      <w:proofErr w:type="spellStart"/>
      <w:r>
        <w:t>Invidualios</w:t>
      </w:r>
      <w:proofErr w:type="spellEnd"/>
      <w:r>
        <w:t xml:space="preserve"> veiklos liudiji</w:t>
      </w:r>
      <w:r w:rsidR="00412C11">
        <w:t xml:space="preserve">mą. </w:t>
      </w:r>
    </w:p>
    <w:p w:rsidR="00001F35" w:rsidRDefault="008E774E" w:rsidP="00001F35">
      <w:pPr>
        <w:jc w:val="both"/>
      </w:pPr>
      <w:r>
        <w:t xml:space="preserve">         Stasys Meliūnas </w:t>
      </w:r>
      <w:r w:rsidR="00412C11">
        <w:t xml:space="preserve">sakė, kad administracija yra įvaldžiusi asmens duomenų apsaugos tvarkas ir </w:t>
      </w:r>
      <w:r>
        <w:t>jei ką įžvelgs konfide</w:t>
      </w:r>
      <w:r w:rsidR="00412C11">
        <w:t>nci</w:t>
      </w:r>
      <w:r>
        <w:t>alia informacija, to galėtų nepa</w:t>
      </w:r>
      <w:r w:rsidR="00412C11">
        <w:t xml:space="preserve">teikti. </w:t>
      </w:r>
    </w:p>
    <w:p w:rsidR="00001F35" w:rsidRDefault="00412C11" w:rsidP="00001F35">
      <w:pPr>
        <w:jc w:val="both"/>
      </w:pPr>
      <w:r>
        <w:t xml:space="preserve">         Egidijus Vilimas iš</w:t>
      </w:r>
      <w:r w:rsidR="005B7409">
        <w:t>s</w:t>
      </w:r>
      <w:r>
        <w:t xml:space="preserve">akė nuomonę, kad reikėtų išsirinkti kokias prekes komisija norėtų palyginti arba prašyti pateikti dokumentus apie 10 populiariausių prekių. Nes nauda pasižiūrėti </w:t>
      </w:r>
      <w:r w:rsidR="008E774E">
        <w:t>antikorup</w:t>
      </w:r>
      <w:r>
        <w:t>ciniu vertinimu</w:t>
      </w:r>
      <w:r w:rsidR="008E774E">
        <w:t>,</w:t>
      </w:r>
      <w:r>
        <w:t xml:space="preserve"> palyginus kainas rinkoje ir </w:t>
      </w:r>
      <w:r w:rsidR="00283F78">
        <w:t>skirtumą tarp atskirų pardavėjų ir pačios savivaldybės. Galima peržiūrėti kas pateikta internetiniame puslapyje ir paprašyti pateikti 10 populiariausių prekių ir paslaugų</w:t>
      </w:r>
      <w:r w:rsidR="001B5EC1">
        <w:t>, tada būtų galima padaryti analizę ir išvadas.</w:t>
      </w:r>
    </w:p>
    <w:p w:rsidR="00001F35" w:rsidRDefault="007E5F7D" w:rsidP="00001F35">
      <w:pPr>
        <w:jc w:val="both"/>
      </w:pPr>
      <w:r>
        <w:lastRenderedPageBreak/>
        <w:t xml:space="preserve">         Algis Čepulis sutiko su Egidijaus Vilimo nuomone ir siūlė paimti vienos seniūnijos ar vienos įstaigos ir iš to aspekto žiūrėti</w:t>
      </w:r>
      <w:r w:rsidR="00BE4A8E">
        <w:t>. Reikėtų įsivesti patį mechanizmą. Algis Čepulis sakė, jeigu būtų pateikti visi dokumentai, gali būti, kad daug dokumentų bus niekiniai. Todėl</w:t>
      </w:r>
      <w:r w:rsidR="008517E7">
        <w:t xml:space="preserve"> yra geras kažkas</w:t>
      </w:r>
      <w:r w:rsidR="00BE4A8E">
        <w:t xml:space="preserve"> pasiūlymas pasirinkti pozicijas iš visų pirkimų ir jas įdėmiai išanalizuoti</w:t>
      </w:r>
      <w:r w:rsidR="008517E7">
        <w:t xml:space="preserve">- jas peržiūrint kas tuo metu buvo rinkoje, kokios kainos, pasitelkiant prekybininkus. Svarbiausia yra įvertinti ir parašyti išvadą. </w:t>
      </w:r>
    </w:p>
    <w:p w:rsidR="00001F35" w:rsidRDefault="008517E7" w:rsidP="00001F35">
      <w:pPr>
        <w:jc w:val="both"/>
      </w:pPr>
      <w:r>
        <w:t xml:space="preserve">   </w:t>
      </w:r>
      <w:r w:rsidR="00604EEE">
        <w:t xml:space="preserve">      Egidijus Vilimas sakė, kad tikslas įvertinti, pigiau ir efektyviau pirkti per CPO ar vykdant mažos vertės viešuosius pirkimus.</w:t>
      </w:r>
      <w:r>
        <w:t xml:space="preserve"> </w:t>
      </w:r>
    </w:p>
    <w:p w:rsidR="00001F35" w:rsidRDefault="00604EEE" w:rsidP="00001F35">
      <w:pPr>
        <w:jc w:val="both"/>
      </w:pPr>
      <w:r>
        <w:t xml:space="preserve">         Algis Čepulis klausė, kokiu principu šį tyrimą galima būtų atlikti. </w:t>
      </w:r>
    </w:p>
    <w:p w:rsidR="00001F35" w:rsidRDefault="00604EEE" w:rsidP="00001F35">
      <w:pPr>
        <w:jc w:val="both"/>
      </w:pPr>
      <w:r>
        <w:t xml:space="preserve">         Egidijus Vilimas sakė, kad įdomu būtų pasižiūrėti visas sąskaitas. Norint , kad administracija pateiktų dokumentus greičiau, paprašyti 10 pinigine išraiška </w:t>
      </w:r>
      <w:r w:rsidR="002246E8">
        <w:t>imliausių prekių.</w:t>
      </w:r>
    </w:p>
    <w:p w:rsidR="00001F35" w:rsidRDefault="002246E8" w:rsidP="00001F35">
      <w:pPr>
        <w:jc w:val="both"/>
      </w:pPr>
      <w:r>
        <w:t xml:space="preserve">         Andrius Burnickas sakė, kad administracija gali pateikti dokumentus už 2020 metus, bet tai bus</w:t>
      </w:r>
      <w:r w:rsidR="00AA2F82">
        <w:t xml:space="preserve"> 470 pozicijų. Andrius Burnickas siūlė susifiltruoti pagal pardavėjus ir atkreipus dėmesį, kad įtartinai vienas pardavėjas nuolat laimi pirkimus galima pateikti išsamią informaciją. Jeigu reikės visų sutarčių, tai jų pateikimui reikės laiko.</w:t>
      </w:r>
    </w:p>
    <w:p w:rsidR="00001F35" w:rsidRDefault="00AA2F82" w:rsidP="00001F35">
      <w:pPr>
        <w:jc w:val="both"/>
      </w:pPr>
      <w:r>
        <w:t xml:space="preserve">          Algis Čepulis siūlė, kad kiekvienas komisijos narys pasiži</w:t>
      </w:r>
      <w:r w:rsidR="008E774E">
        <w:t xml:space="preserve">ūrėtų, kokie ten filtrai ir </w:t>
      </w:r>
      <w:r>
        <w:t>atkreipus dėmesį, prašyti informacijos gal</w:t>
      </w:r>
      <w:r w:rsidR="008E774E">
        <w:t xml:space="preserve"> ne už visus metus, gal per kok</w:t>
      </w:r>
      <w:r>
        <w:t>į nors kitą laikotarpį. Siūlė komisijos nariams pasidaryti namų darbus, kad bereika</w:t>
      </w:r>
      <w:r w:rsidR="006F072C">
        <w:t>lingai neapsikrauti nereikšminga</w:t>
      </w:r>
      <w:r>
        <w:t xml:space="preserve"> informacija.</w:t>
      </w:r>
      <w:r w:rsidR="006F072C">
        <w:t xml:space="preserve"> Esmė tokia, kad komisija kreipsis į administraciją pagalbos šioje sityje, kai bus suformuluota aiški kryptis mažos vertės pirkimuose.</w:t>
      </w:r>
    </w:p>
    <w:p w:rsidR="00001F35" w:rsidRDefault="006F072C" w:rsidP="00001F35">
      <w:pPr>
        <w:jc w:val="both"/>
      </w:pPr>
      <w:r>
        <w:t xml:space="preserve">         Stasys Meliūnas išsakė baigiamąją mintį, kad šis apsikeitimas nuomonėmis yra parengiamasis etapas konkrečiam paklausimui ir konkrečiai analizei.</w:t>
      </w:r>
    </w:p>
    <w:p w:rsidR="002B41D4" w:rsidRDefault="00D20C17" w:rsidP="00D20C17">
      <w:pPr>
        <w:jc w:val="both"/>
      </w:pPr>
      <w:r>
        <w:t xml:space="preserve">             </w:t>
      </w:r>
      <w:r w:rsidR="006F072C">
        <w:t xml:space="preserve">  Kom</w:t>
      </w:r>
      <w:r w:rsidR="00D73941">
        <w:t>isija balsavo- „vienbalsiai</w:t>
      </w:r>
      <w:r w:rsidR="00001F35">
        <w:t>“</w:t>
      </w:r>
    </w:p>
    <w:p w:rsidR="00D20C17" w:rsidRDefault="00D20C17" w:rsidP="00D20C17">
      <w:pPr>
        <w:jc w:val="both"/>
      </w:pPr>
      <w:r>
        <w:t xml:space="preserve">          </w:t>
      </w:r>
      <w:r w:rsidR="005D46F4">
        <w:t xml:space="preserve">  </w:t>
      </w:r>
      <w:r w:rsidR="00333312">
        <w:t xml:space="preserve"> </w:t>
      </w:r>
      <w:r>
        <w:t>2.</w:t>
      </w:r>
      <w:r w:rsidR="0075258D">
        <w:t xml:space="preserve"> </w:t>
      </w:r>
      <w:r>
        <w:t xml:space="preserve"> NUTARTA: </w:t>
      </w:r>
      <w:r w:rsidR="006F072C">
        <w:t xml:space="preserve">apsikeitimas nuomonėmis dėl mažos vertės viešųjų pirkimų </w:t>
      </w:r>
      <w:r w:rsidR="000C6F46">
        <w:t>analizės</w:t>
      </w:r>
      <w:r w:rsidR="006F072C">
        <w:t xml:space="preserve"> yra parengiamasis etapas konk</w:t>
      </w:r>
      <w:r w:rsidR="000C6F46">
        <w:t>rečiam paklausimui ir konkrečiam nagrinėjimui</w:t>
      </w:r>
      <w:r w:rsidR="006F072C">
        <w:t>.</w:t>
      </w:r>
      <w:r w:rsidR="002B41D4">
        <w:t xml:space="preserve">  </w:t>
      </w:r>
    </w:p>
    <w:p w:rsidR="008E774E" w:rsidRDefault="002B41D4" w:rsidP="000C6F46">
      <w:pPr>
        <w:jc w:val="both"/>
      </w:pPr>
      <w:r>
        <w:t xml:space="preserve">        </w:t>
      </w:r>
      <w:r w:rsidR="00E23DAE">
        <w:t xml:space="preserve">  </w:t>
      </w:r>
      <w:r w:rsidR="00D20C17" w:rsidRPr="00414A4C">
        <w:rPr>
          <w:bCs/>
        </w:rPr>
        <w:t xml:space="preserve"> </w:t>
      </w:r>
      <w:r w:rsidR="00E23DAE">
        <w:rPr>
          <w:bCs/>
        </w:rPr>
        <w:t xml:space="preserve">  </w:t>
      </w:r>
      <w:r w:rsidR="0075258D">
        <w:rPr>
          <w:bCs/>
        </w:rPr>
        <w:t xml:space="preserve">3. </w:t>
      </w:r>
      <w:r w:rsidR="00D20C17" w:rsidRPr="00414A4C">
        <w:rPr>
          <w:bCs/>
        </w:rPr>
        <w:t xml:space="preserve">SVARSTYTA. </w:t>
      </w:r>
      <w:r w:rsidR="008E774E" w:rsidRPr="007D3AB4">
        <w:t>Dėl tarnybinių lengvųjų automobilių naudojimo Rokiškio rajono savivaldybės valdomose bendrovėse, viešose ir biudžetinėse įstaigose reglamento laikymosi</w:t>
      </w:r>
      <w:r w:rsidR="008E774E">
        <w:t>.</w:t>
      </w:r>
    </w:p>
    <w:p w:rsidR="007239AA" w:rsidRDefault="008E774E" w:rsidP="000C6F46">
      <w:pPr>
        <w:jc w:val="both"/>
      </w:pPr>
      <w:r>
        <w:t xml:space="preserve">              </w:t>
      </w:r>
      <w:r w:rsidR="000C6F46">
        <w:t>Stasys Meliūnas pristatydamas klausimą sakė, kad buvo pastebėta jog Rokiškio raj. savivaldybei pavaldžios įmonės tęsia ne</w:t>
      </w:r>
      <w:r>
        <w:t>a</w:t>
      </w:r>
      <w:r w:rsidR="000C6F46">
        <w:t>tsakingą tarnybinių automobilių naudojimą ir eksploatu</w:t>
      </w:r>
      <w:r w:rsidR="008B38DD">
        <w:t>oja jų nepažymėję. Turi būti patvirtintos tvarkos kiekvienoje  bendrovėje  pagal</w:t>
      </w:r>
      <w:r w:rsidR="000C6F46">
        <w:t xml:space="preserve"> </w:t>
      </w:r>
      <w:r w:rsidR="000C6F46" w:rsidRPr="003D7A0E">
        <w:t>Lietuvos Respublikos finansų ministro 2</w:t>
      </w:r>
      <w:r w:rsidR="000C6F46">
        <w:t>009-05-19 Į</w:t>
      </w:r>
      <w:r w:rsidR="008B38DD">
        <w:t xml:space="preserve">sakymą Nr. 1K-162 </w:t>
      </w:r>
      <w:r w:rsidR="000C6F46" w:rsidRPr="003D7A0E">
        <w:t xml:space="preserve"> </w:t>
      </w:r>
      <w:r w:rsidR="000C6F46">
        <w:t>„</w:t>
      </w:r>
      <w:r w:rsidR="008B38DD">
        <w:t xml:space="preserve"> Dėl p</w:t>
      </w:r>
      <w:r w:rsidR="000C6F46" w:rsidRPr="003D7A0E">
        <w:t>ajamų, gautų natūra, įvertinimo tvarkos aprašo</w:t>
      </w:r>
      <w:r w:rsidR="008B38DD">
        <w:t xml:space="preserve"> patvirtinimo</w:t>
      </w:r>
      <w:r w:rsidR="004A35AA">
        <w:t>“</w:t>
      </w:r>
      <w:r w:rsidR="008B38DD">
        <w:t xml:space="preserve"> ir jų privaloma laikytis. Stasys Meliūnas sakė, kad šių tvarkų pasigedo todėl ir pakvietė  Rokiškio sav. administracijos direktorių Andrių Burnicką, kuris per 2021 m.  rugsėjo 16 d. posėdį įsipareigojo pateikt informaciją apie tarnybinių automobilių panaudojimą, bet informacija nebuvo pateita. Taip pat į posėdį pakviesti ir bendrovių direktoriai. </w:t>
      </w:r>
    </w:p>
    <w:p w:rsidR="00D20C17" w:rsidRDefault="0038703F" w:rsidP="000C6F46">
      <w:pPr>
        <w:jc w:val="both"/>
      </w:pPr>
      <w:r>
        <w:t xml:space="preserve">          </w:t>
      </w:r>
      <w:r w:rsidR="00185C76">
        <w:t xml:space="preserve"> Andrius Burnickas sakė, kad po to</w:t>
      </w:r>
      <w:r w:rsidR="00687A8D">
        <w:t>,</w:t>
      </w:r>
      <w:r w:rsidR="00185C76">
        <w:t xml:space="preserve"> kai buvo užklaustos įmonės dėl ženklinimo ir tvarkų, kad automobiliai paženklinti nuotraukas pateikė tik</w:t>
      </w:r>
      <w:r w:rsidR="0001256A">
        <w:t xml:space="preserve"> UAB“</w:t>
      </w:r>
      <w:r w:rsidR="00185C76">
        <w:t xml:space="preserve"> Rokiškio būtų ūkis</w:t>
      </w:r>
      <w:r w:rsidR="0001256A">
        <w:t>“</w:t>
      </w:r>
      <w:r w:rsidR="00185C76">
        <w:t xml:space="preserve"> ir</w:t>
      </w:r>
      <w:r w:rsidR="0001256A">
        <w:t xml:space="preserve"> UAB “ Rokiškio a</w:t>
      </w:r>
      <w:r w:rsidR="00185C76">
        <w:t>utobusų parkas</w:t>
      </w:r>
      <w:r w:rsidR="0001256A">
        <w:t>“</w:t>
      </w:r>
      <w:r w:rsidR="00185C76">
        <w:t>. Kitos įmonės informacijos nepateikė, bet žinoma, kad</w:t>
      </w:r>
      <w:r w:rsidR="0001256A">
        <w:t xml:space="preserve"> UAB “</w:t>
      </w:r>
      <w:r w:rsidR="00185C76">
        <w:t xml:space="preserve"> Rokiškio vandenys</w:t>
      </w:r>
      <w:r w:rsidR="0001256A">
        <w:t>“</w:t>
      </w:r>
      <w:r w:rsidR="00185C76">
        <w:t xml:space="preserve"> susitvarkė žymėjimą, o</w:t>
      </w:r>
      <w:r w:rsidR="0001256A">
        <w:t xml:space="preserve"> AB“</w:t>
      </w:r>
      <w:r w:rsidR="00185C76">
        <w:t xml:space="preserve"> Rokiškio komunalininkas</w:t>
      </w:r>
      <w:r w:rsidR="0001256A">
        <w:t>“  planuo</w:t>
      </w:r>
      <w:r w:rsidR="00185C76">
        <w:t xml:space="preserve">ja susitvarkyti iki metų pabaigos. Taip pat nesenai gauta patvirtinta tvarka iš </w:t>
      </w:r>
      <w:r w:rsidR="00687A8D">
        <w:t>AB“ Rokiškio komunalininkas“</w:t>
      </w:r>
      <w:r w:rsidR="00185C76">
        <w:t xml:space="preserve">. Kitos įstaigos tvarkų nepateikė. </w:t>
      </w:r>
    </w:p>
    <w:p w:rsidR="000C6F46" w:rsidRDefault="0001256A" w:rsidP="000C6F46">
      <w:pPr>
        <w:jc w:val="both"/>
      </w:pPr>
      <w:r>
        <w:t xml:space="preserve">          Stasys M</w:t>
      </w:r>
      <w:r w:rsidR="00185C76">
        <w:t>eliūnas klausė, ar šiuo metu patvirtintas tvarkas turi visos bendrovės.</w:t>
      </w:r>
    </w:p>
    <w:p w:rsidR="00185C76" w:rsidRDefault="00185C76" w:rsidP="000C6F46">
      <w:pPr>
        <w:jc w:val="both"/>
      </w:pPr>
      <w:r>
        <w:t xml:space="preserve">          Andrius Burnickas atsakė, kad taip</w:t>
      </w:r>
      <w:r w:rsidR="00687A8D">
        <w:t>,</w:t>
      </w:r>
      <w:r>
        <w:t xml:space="preserve"> tik nėra įsitikinęs, kad jos visos viešai prieinamos.</w:t>
      </w:r>
    </w:p>
    <w:p w:rsidR="000C6F46" w:rsidRDefault="00185C76" w:rsidP="000C6F46">
      <w:pPr>
        <w:jc w:val="both"/>
      </w:pPr>
      <w:r>
        <w:t xml:space="preserve">          </w:t>
      </w:r>
      <w:r w:rsidR="0001256A">
        <w:t>Stasys M</w:t>
      </w:r>
      <w:r w:rsidR="0087039B">
        <w:t>eliūnas klausė kokių buvo imtasi priemon</w:t>
      </w:r>
      <w:r w:rsidR="00687A8D">
        <w:t>ių, kad būtų laikomasi šio reglamento</w:t>
      </w:r>
      <w:r w:rsidR="0087039B">
        <w:t xml:space="preserve"> normų. </w:t>
      </w:r>
    </w:p>
    <w:p w:rsidR="000C6F46" w:rsidRDefault="0087039B" w:rsidP="000C6F46">
      <w:pPr>
        <w:jc w:val="both"/>
      </w:pPr>
      <w:r>
        <w:t xml:space="preserve">         Andrius Burnickas atsakė, kad pažeidimo tyrimų pradėta nebuvo. Buvo pasikalbėta su direktoriais, kad jie atkreiptų dėmesį ir susitvarkytų </w:t>
      </w:r>
      <w:r w:rsidR="00011646">
        <w:t>tvarkas, nes jie yra savarankiški juridiniai asmenys.</w:t>
      </w:r>
    </w:p>
    <w:p w:rsidR="000C6F46" w:rsidRDefault="00011646" w:rsidP="000C6F46">
      <w:pPr>
        <w:jc w:val="both"/>
      </w:pPr>
      <w:r>
        <w:t xml:space="preserve">          Stasys Meliūnas klausė, ar ne per stipriai nuolaidžiaujama</w:t>
      </w:r>
      <w:r w:rsidR="006E4164">
        <w:t xml:space="preserve"> ir taikomasi su tokiais pažeidimais. Už tokius sistemingus pažeidimus ir normatyvinių normų nevykdymą reikėtų atlikti tarnybi</w:t>
      </w:r>
      <w:r w:rsidR="00687A8D">
        <w:t>nius patikrinimus</w:t>
      </w:r>
      <w:r w:rsidR="0001256A">
        <w:t xml:space="preserve"> ir spręsti klaus</w:t>
      </w:r>
      <w:r w:rsidR="006E4164">
        <w:t>imą dėl atsakomybės.</w:t>
      </w:r>
    </w:p>
    <w:p w:rsidR="000C6F46" w:rsidRDefault="00C06F38" w:rsidP="000C6F46">
      <w:pPr>
        <w:jc w:val="both"/>
      </w:pPr>
      <w:r>
        <w:lastRenderedPageBreak/>
        <w:t xml:space="preserve">         Algis Čepulis klausė ar yra žinoma administracijoje ar kurioje kitoje įstaigoje buvo prašymų iš įsta</w:t>
      </w:r>
      <w:r w:rsidR="0001256A">
        <w:t>igų darbuotojų pasinaudot tarnyb</w:t>
      </w:r>
      <w:r>
        <w:t>iniu automobiliu savo reikmėms.</w:t>
      </w:r>
    </w:p>
    <w:p w:rsidR="00C06F38" w:rsidRDefault="00C06F38" w:rsidP="000C6F46">
      <w:pPr>
        <w:jc w:val="both"/>
      </w:pPr>
      <w:r>
        <w:t xml:space="preserve">        Andrius Burnickas sakė, kad iš vadovų gautos informacijos žinoma, kad tik </w:t>
      </w:r>
      <w:r w:rsidR="0001256A">
        <w:t>AUB „Rokiškio autobuso parkas“</w:t>
      </w:r>
      <w:r>
        <w:t xml:space="preserve"> viena darbuotoja naudoja sa</w:t>
      </w:r>
      <w:r w:rsidR="0001256A">
        <w:t>vo asmeninį transportą tarnybi</w:t>
      </w:r>
      <w:r>
        <w:t xml:space="preserve">nėms reikmėms. Dėl darbuotojo prašymo savo reikmėms naudot tarnybinį automobilį, tai  tokių prašymų nebuvo įmonėse, taip pat ir savivaldybėje. </w:t>
      </w:r>
    </w:p>
    <w:p w:rsidR="000C6F46" w:rsidRDefault="0001256A" w:rsidP="000C6F46">
      <w:pPr>
        <w:jc w:val="both"/>
      </w:pPr>
      <w:r>
        <w:t xml:space="preserve">      Stasys M</w:t>
      </w:r>
      <w:r w:rsidR="00C06F38">
        <w:t xml:space="preserve">eliūnas klausė nuo kada neveikia administracijos automobilių  </w:t>
      </w:r>
      <w:proofErr w:type="spellStart"/>
      <w:r w:rsidR="00C06F38">
        <w:t>telem</w:t>
      </w:r>
      <w:r>
        <w:t>etrinė</w:t>
      </w:r>
      <w:proofErr w:type="spellEnd"/>
      <w:r>
        <w:t xml:space="preserve">  sistema ir kokia situacija</w:t>
      </w:r>
      <w:r w:rsidR="00C06F38">
        <w:t xml:space="preserve"> dabar. </w:t>
      </w:r>
    </w:p>
    <w:p w:rsidR="000C6F46" w:rsidRDefault="00C06F38" w:rsidP="000C6F46">
      <w:pPr>
        <w:jc w:val="both"/>
      </w:pPr>
      <w:r>
        <w:t xml:space="preserve">      A</w:t>
      </w:r>
      <w:r w:rsidR="0001256A">
        <w:t>ndrius Burnickas atsa</w:t>
      </w:r>
      <w:r>
        <w:t xml:space="preserve">kė, kad automobilių  </w:t>
      </w:r>
      <w:proofErr w:type="spellStart"/>
      <w:r>
        <w:t>telemetrinė</w:t>
      </w:r>
      <w:proofErr w:type="spellEnd"/>
      <w:r>
        <w:t xml:space="preserve">  sistema veikia jau keletą mėnesių ir už ją atsakinga </w:t>
      </w:r>
      <w:r w:rsidR="00256B32">
        <w:t xml:space="preserve">Rokiškio raj. sav. administracijos Turto valdymo ir ūkio skyriaus vedėjos pavaduotoja Kristina </w:t>
      </w:r>
      <w:proofErr w:type="spellStart"/>
      <w:r w:rsidR="00256B32">
        <w:t>Tūskienė</w:t>
      </w:r>
      <w:proofErr w:type="spellEnd"/>
      <w:r w:rsidR="00256B32">
        <w:t>.</w:t>
      </w:r>
    </w:p>
    <w:p w:rsidR="00687A8D" w:rsidRDefault="00C06F38" w:rsidP="000C6F46">
      <w:pPr>
        <w:jc w:val="both"/>
      </w:pPr>
      <w:r>
        <w:t xml:space="preserve"> </w:t>
      </w:r>
      <w:r w:rsidR="0001256A">
        <w:t xml:space="preserve">      Stasys M</w:t>
      </w:r>
      <w:r w:rsidR="00256B32">
        <w:t>eliūnas pastebėjo, kad apie tai nebuvo pranešta tarybos nariams ir siūlė pereit</w:t>
      </w:r>
      <w:r w:rsidR="0001256A">
        <w:t xml:space="preserve">i prie klausimų įmonės vadovams. </w:t>
      </w:r>
    </w:p>
    <w:p w:rsidR="000C6F46" w:rsidRDefault="00687A8D" w:rsidP="00687A8D">
      <w:pPr>
        <w:jc w:val="both"/>
      </w:pPr>
      <w:r>
        <w:t xml:space="preserve">       </w:t>
      </w:r>
      <w:r w:rsidR="0001256A" w:rsidRPr="007D3AB4">
        <w:t>AB „Rok</w:t>
      </w:r>
      <w:r w:rsidR="0001256A">
        <w:t>iškio komunalininkas“ Paslaugų padalinio vadovo Vidmanto</w:t>
      </w:r>
      <w:r w:rsidR="0001256A" w:rsidRPr="007D3AB4">
        <w:t xml:space="preserve"> Karpaviči</w:t>
      </w:r>
      <w:r w:rsidR="0001256A">
        <w:t>a</w:t>
      </w:r>
      <w:r w:rsidR="0001256A" w:rsidRPr="007D3AB4">
        <w:t>us</w:t>
      </w:r>
      <w:r w:rsidR="0001256A">
        <w:t xml:space="preserve"> klausė kodėl dar nepažymėti</w:t>
      </w:r>
      <w:r w:rsidR="00256B32">
        <w:t xml:space="preserve"> tarnybiniai automobiliai. </w:t>
      </w:r>
    </w:p>
    <w:p w:rsidR="000C6F46" w:rsidRDefault="00256B32" w:rsidP="000C6F46">
      <w:pPr>
        <w:jc w:val="both"/>
      </w:pPr>
      <w:r>
        <w:t xml:space="preserve">      </w:t>
      </w:r>
      <w:r w:rsidR="0001256A">
        <w:t xml:space="preserve">Vidmantas </w:t>
      </w:r>
      <w:r w:rsidR="00266649">
        <w:t>Karpavičius sakė, kad automobi</w:t>
      </w:r>
      <w:r>
        <w:t>liai bus pažymėti gruodžio mėnesį. Tvarka yra patvi</w:t>
      </w:r>
      <w:r w:rsidR="00266649">
        <w:t>rtinta</w:t>
      </w:r>
      <w:r w:rsidR="0001256A">
        <w:t xml:space="preserve"> 2021 m.</w:t>
      </w:r>
      <w:r w:rsidR="00266649">
        <w:t xml:space="preserve"> spalio 20 dieną, Įsakymu</w:t>
      </w:r>
      <w:r w:rsidR="00687A8D">
        <w:t xml:space="preserve"> Nr. B45 „</w:t>
      </w:r>
      <w:r>
        <w:t xml:space="preserve">Lengvųjų automobilių </w:t>
      </w:r>
      <w:r w:rsidR="00687A8D">
        <w:t>įsigijimo</w:t>
      </w:r>
      <w:r>
        <w:t xml:space="preserve"> ir </w:t>
      </w:r>
      <w:r w:rsidR="00AE0257">
        <w:t>naudojimo</w:t>
      </w:r>
      <w:r>
        <w:t xml:space="preserve"> </w:t>
      </w:r>
      <w:r w:rsidR="00AE0257">
        <w:t>Rokiškio komunalininkas taisyklės“</w:t>
      </w:r>
      <w:r w:rsidR="0001256A">
        <w:t>. Vidm</w:t>
      </w:r>
      <w:r w:rsidR="00687A8D">
        <w:t>a</w:t>
      </w:r>
      <w:r w:rsidR="0001256A">
        <w:t xml:space="preserve">ntas Karpavičius </w:t>
      </w:r>
      <w:r w:rsidR="00266649">
        <w:t xml:space="preserve">sakė, </w:t>
      </w:r>
      <w:r w:rsidR="0001256A" w:rsidRPr="007D3AB4">
        <w:t>AB „Rok</w:t>
      </w:r>
      <w:r w:rsidR="0001256A">
        <w:t>iškio komunalininkas</w:t>
      </w:r>
      <w:r w:rsidR="00687A8D">
        <w:t xml:space="preserve">“ </w:t>
      </w:r>
      <w:r w:rsidR="00266649">
        <w:t>darbuotojai nėra tarnautoja</w:t>
      </w:r>
      <w:r w:rsidR="0001256A">
        <w:t>i, automobiliai naudojami</w:t>
      </w:r>
      <w:r w:rsidR="00C44912">
        <w:t xml:space="preserve"> operacijoms a</w:t>
      </w:r>
      <w:r w:rsidR="00266649">
        <w:t>tlikti</w:t>
      </w:r>
      <w:r w:rsidR="00C44912">
        <w:t>, nes vyksta gamyba</w:t>
      </w:r>
      <w:r w:rsidR="00266649">
        <w:t xml:space="preserve">. </w:t>
      </w:r>
    </w:p>
    <w:p w:rsidR="000C6F46" w:rsidRDefault="0001256A" w:rsidP="000C6F46">
      <w:pPr>
        <w:jc w:val="both"/>
      </w:pPr>
      <w:r>
        <w:t xml:space="preserve">         Stasys M</w:t>
      </w:r>
      <w:r w:rsidR="00266649">
        <w:t>eliūnas klausė, kas š</w:t>
      </w:r>
      <w:r>
        <w:t>iuo metu naudojasi automobiliu M</w:t>
      </w:r>
      <w:r w:rsidR="00266649">
        <w:t>azda kuriu</w:t>
      </w:r>
      <w:r>
        <w:t>o</w:t>
      </w:r>
      <w:r w:rsidR="00266649">
        <w:t xml:space="preserve"> važinėjo buvęs direktorius</w:t>
      </w:r>
      <w:r>
        <w:t xml:space="preserve"> Vidmantas  M</w:t>
      </w:r>
      <w:r w:rsidR="00266649">
        <w:t>aželis.</w:t>
      </w:r>
    </w:p>
    <w:p w:rsidR="000C6F46" w:rsidRDefault="0001256A" w:rsidP="000C6F46">
      <w:pPr>
        <w:jc w:val="both"/>
      </w:pPr>
      <w:r>
        <w:t xml:space="preserve">          Vidmantas Karpavičius at</w:t>
      </w:r>
      <w:r w:rsidR="00266649">
        <w:t>sakė, kad automobilis šiuo metu nenaudojamas.</w:t>
      </w:r>
    </w:p>
    <w:p w:rsidR="000C6F46" w:rsidRDefault="00C44912" w:rsidP="000C6F46">
      <w:pPr>
        <w:jc w:val="both"/>
      </w:pPr>
      <w:r>
        <w:t xml:space="preserve">          Stasys Meliūnas pakvietė pasisakyti </w:t>
      </w:r>
      <w:proofErr w:type="spellStart"/>
      <w:r w:rsidR="0001256A">
        <w:t>UAB“</w:t>
      </w:r>
      <w:r>
        <w:t>Rokiškio</w:t>
      </w:r>
      <w:proofErr w:type="spellEnd"/>
      <w:r>
        <w:t xml:space="preserve"> vandenys</w:t>
      </w:r>
      <w:r w:rsidR="0001256A">
        <w:t>“</w:t>
      </w:r>
      <w:r>
        <w:t xml:space="preserve"> direktorių Leoną </w:t>
      </w:r>
      <w:proofErr w:type="spellStart"/>
      <w:r>
        <w:t>Butėną</w:t>
      </w:r>
      <w:proofErr w:type="spellEnd"/>
      <w:r>
        <w:t>.</w:t>
      </w:r>
    </w:p>
    <w:p w:rsidR="000C6F46" w:rsidRDefault="0001256A" w:rsidP="000C6F46">
      <w:pPr>
        <w:jc w:val="both"/>
      </w:pPr>
      <w:r>
        <w:t xml:space="preserve">          Leonas </w:t>
      </w:r>
      <w:proofErr w:type="spellStart"/>
      <w:r>
        <w:t>B</w:t>
      </w:r>
      <w:r w:rsidR="00C44912">
        <w:t>utėnas</w:t>
      </w:r>
      <w:proofErr w:type="spellEnd"/>
      <w:r w:rsidR="00C44912">
        <w:t xml:space="preserve"> sakė, kad taisyklės patvirtintos 2020 m. liepos 22 d.</w:t>
      </w:r>
      <w:r>
        <w:t>,</w:t>
      </w:r>
      <w:r w:rsidR="00C44912">
        <w:t xml:space="preserve"> patikslintos 2021 m. spalio 20 d. Įsakymu Nr. 56. Tarnybiniai automobiliai naudojami nuomos pagrindu konkrečiose situacijose, atsiskaitoma pagal tarifą. Pagal patvirtintą nuomos tarifą yra išrašoma sąskaita. Tvarka patvir</w:t>
      </w:r>
      <w:r>
        <w:t>t</w:t>
      </w:r>
      <w:r w:rsidR="00C44912">
        <w:t xml:space="preserve">inta taisyklėse, o įkainiai patvirtinti pagal </w:t>
      </w:r>
      <w:proofErr w:type="spellStart"/>
      <w:r w:rsidR="00C44912">
        <w:t>kilometražą</w:t>
      </w:r>
      <w:proofErr w:type="spellEnd"/>
      <w:r w:rsidR="00C44912">
        <w:t xml:space="preserve">. </w:t>
      </w:r>
    </w:p>
    <w:p w:rsidR="000C6F46" w:rsidRDefault="00C44912" w:rsidP="000C6F46">
      <w:pPr>
        <w:jc w:val="both"/>
      </w:pPr>
      <w:r>
        <w:t xml:space="preserve">           Stasys Meliūnas klaus</w:t>
      </w:r>
      <w:r w:rsidR="0001256A">
        <w:t xml:space="preserve">ė, kaip direktorius vertina, </w:t>
      </w:r>
      <w:r>
        <w:t xml:space="preserve"> kad Ministro įsakymas išleistas 2009</w:t>
      </w:r>
      <w:r w:rsidR="0001256A">
        <w:t xml:space="preserve"> </w:t>
      </w:r>
      <w:r>
        <w:t xml:space="preserve">m., bet į jį </w:t>
      </w:r>
      <w:r w:rsidR="00687A8D">
        <w:t xml:space="preserve">ilgą laiką </w:t>
      </w:r>
      <w:r>
        <w:t>nebuvo k</w:t>
      </w:r>
      <w:r w:rsidR="0001256A">
        <w:t>reipta dėmesio ar</w:t>
      </w:r>
      <w:r w:rsidR="00687A8D">
        <w:t>ba</w:t>
      </w:r>
      <w:r w:rsidR="0001256A">
        <w:t xml:space="preserve"> nepa</w:t>
      </w:r>
      <w:r>
        <w:t xml:space="preserve">kankamai kreiptas dėmesys. </w:t>
      </w:r>
    </w:p>
    <w:p w:rsidR="000C6F46" w:rsidRDefault="0001256A" w:rsidP="000C6F46">
      <w:pPr>
        <w:jc w:val="both"/>
      </w:pPr>
      <w:r>
        <w:t xml:space="preserve">           Leonas </w:t>
      </w:r>
      <w:proofErr w:type="spellStart"/>
      <w:r>
        <w:t>B</w:t>
      </w:r>
      <w:r w:rsidR="00C44912">
        <w:t>utėnas</w:t>
      </w:r>
      <w:proofErr w:type="spellEnd"/>
      <w:r w:rsidR="00C44912">
        <w:t xml:space="preserve"> atsakė, kad naudojama buvo tik nuomos sutartis, o dėl žymėjimo pripažino, kad buvo per mažai buvo skirta laiko. Šiuo metu automobiliai pažymėti ir viskas tvarkinga. </w:t>
      </w:r>
    </w:p>
    <w:p w:rsidR="000C6F46" w:rsidRDefault="00593B2C" w:rsidP="000C6F46">
      <w:pPr>
        <w:jc w:val="both"/>
      </w:pPr>
      <w:r>
        <w:t xml:space="preserve">           Algis Č</w:t>
      </w:r>
      <w:r w:rsidR="00C44912">
        <w:t xml:space="preserve">epulis klausė, kiek per tą laikotarpį kai įsigaliojo tvarka buvo sudaryta nuomos sutarčių ir kiek už </w:t>
      </w:r>
      <w:r>
        <w:t>jas į kasą įkrito pinigų.</w:t>
      </w:r>
    </w:p>
    <w:p w:rsidR="00593B2C" w:rsidRDefault="00593B2C" w:rsidP="000C6F46">
      <w:pPr>
        <w:jc w:val="both"/>
      </w:pPr>
      <w:r>
        <w:t xml:space="preserve">           Leonas </w:t>
      </w:r>
      <w:proofErr w:type="spellStart"/>
      <w:r>
        <w:t>Butėnas</w:t>
      </w:r>
      <w:proofErr w:type="spellEnd"/>
      <w:r>
        <w:t xml:space="preserve"> </w:t>
      </w:r>
      <w:r w:rsidR="008D6635">
        <w:t>at</w:t>
      </w:r>
      <w:r>
        <w:t>sakė, kad tikslaus skaičiaus nepaskys, bet į kasą buvo sumokėta 130 eurų.</w:t>
      </w:r>
    </w:p>
    <w:p w:rsidR="000C6F46" w:rsidRDefault="004D68E3" w:rsidP="000C6F46">
      <w:pPr>
        <w:jc w:val="both"/>
      </w:pPr>
      <w:r>
        <w:t xml:space="preserve">           </w:t>
      </w:r>
      <w:r w:rsidR="008D6635">
        <w:t>Algis Č</w:t>
      </w:r>
      <w:r w:rsidR="00C3447B">
        <w:t xml:space="preserve">epulis domėjosi ar galės komisija galės gauti išsamesnius duomenis, nes yra poreikis. </w:t>
      </w:r>
    </w:p>
    <w:p w:rsidR="00A121DF" w:rsidRDefault="008D6635" w:rsidP="000C6F46">
      <w:pPr>
        <w:jc w:val="both"/>
      </w:pPr>
      <w:r>
        <w:t xml:space="preserve">           Stasys Meliūnas sa</w:t>
      </w:r>
      <w:r w:rsidR="00C3447B">
        <w:t xml:space="preserve">kė, kad </w:t>
      </w:r>
      <w:r>
        <w:t xml:space="preserve">kai viskas tvarkinga, </w:t>
      </w:r>
      <w:r w:rsidR="00C3447B">
        <w:t xml:space="preserve">ir darbuotojui ir vadovui yra patogiau, nes nejaučia niekam skolingi. Tai didelis žingsnis į pasitikėjimą. </w:t>
      </w:r>
    </w:p>
    <w:p w:rsidR="00A121DF" w:rsidRDefault="00A121DF" w:rsidP="00A121DF">
      <w:pPr>
        <w:jc w:val="both"/>
      </w:pPr>
      <w:r>
        <w:t xml:space="preserve">           </w:t>
      </w:r>
      <w:r w:rsidR="008D6635" w:rsidRPr="00A121DF">
        <w:t>Stasys M</w:t>
      </w:r>
      <w:r w:rsidR="00C3447B" w:rsidRPr="00A121DF">
        <w:t>eliūnas pristatė atsakym</w:t>
      </w:r>
      <w:r w:rsidR="008D6635" w:rsidRPr="00A121DF">
        <w:t>us į klausimus, kuriu</w:t>
      </w:r>
      <w:r w:rsidR="00C3447B" w:rsidRPr="00A121DF">
        <w:t>os pateikė Autobusų parko direktor</w:t>
      </w:r>
      <w:r w:rsidR="008D6635" w:rsidRPr="00A121DF">
        <w:t>ius, nes jis negalėjo dalyvauti</w:t>
      </w:r>
      <w:r w:rsidR="00C3447B" w:rsidRPr="00A121DF">
        <w:t xml:space="preserve"> posėdyje.</w:t>
      </w:r>
      <w:r>
        <w:t xml:space="preserve"> Tvarka patvirtinta </w:t>
      </w:r>
      <w:r w:rsidRPr="00385375">
        <w:t>UAB „Rokiškio autobusų parkas“ direktorius</w:t>
      </w:r>
      <w:r>
        <w:t xml:space="preserve"> 2021 m. spalio 26 d. įsakymu Nr. 02-02-93,</w:t>
      </w:r>
      <w:r w:rsidR="00687A8D">
        <w:t xml:space="preserve"> </w:t>
      </w:r>
      <w:r>
        <w:t xml:space="preserve">laikantis visų Rokiškio </w:t>
      </w:r>
      <w:proofErr w:type="spellStart"/>
      <w:r>
        <w:t>raj</w:t>
      </w:r>
      <w:proofErr w:type="spellEnd"/>
      <w:r>
        <w:t xml:space="preserve">. tarybos sprendimo TS-185 rekomendacijų. Prieš tai bendrovėje galiojo 2018 m. rugpjūčio 16 d. </w:t>
      </w:r>
      <w:r w:rsidRPr="00385375">
        <w:t>UAB „Rokiškio autobusų parkas“ direktorius</w:t>
      </w:r>
      <w:r>
        <w:t xml:space="preserve"> įsakymu Nr. 02-02-57 patvirtintos tarnybinių lengvųjų automobilių naudojimo </w:t>
      </w:r>
      <w:r w:rsidR="00D73941" w:rsidRPr="00385375">
        <w:t xml:space="preserve">UAB „Rokiškio autobusų parkas“ </w:t>
      </w:r>
      <w:r>
        <w:t>taisyklės</w:t>
      </w:r>
      <w:r w:rsidR="00D73941">
        <w:t xml:space="preserve">. Automobiliai pažymėti nuo 2020 m. spalio mėnesio, 2021 m. vasarą lipdukai atnaujinti dėl nebetinkamo estetinio vaizdo. </w:t>
      </w:r>
      <w:r>
        <w:t xml:space="preserve"> </w:t>
      </w:r>
      <w:r w:rsidR="00D73941" w:rsidRPr="00385375">
        <w:t>UAB „Rokiškio autobusų parkas“</w:t>
      </w:r>
      <w:r w:rsidR="00D73941">
        <w:t xml:space="preserve"> darbuotojams nėra leidžiama naudotis tarnybiniais automobiliais asmeniniams tikslams.</w:t>
      </w:r>
    </w:p>
    <w:p w:rsidR="00A121DF" w:rsidRDefault="00D73941" w:rsidP="000C6F46">
      <w:pPr>
        <w:jc w:val="both"/>
      </w:pPr>
      <w:r>
        <w:t xml:space="preserve">           Stasys Meliūnas sakė, kad </w:t>
      </w:r>
      <w:r w:rsidRPr="00385375">
        <w:t>UAB „Rokiškio autobusų parkas“</w:t>
      </w:r>
      <w:r>
        <w:t xml:space="preserve"> vienintelė įmonė, kuri susitvarkė žymėjimą ir nuostatus be perspėjimo.</w:t>
      </w:r>
    </w:p>
    <w:p w:rsidR="008771D5" w:rsidRDefault="00A121DF" w:rsidP="000C6F46">
      <w:pPr>
        <w:jc w:val="both"/>
      </w:pPr>
      <w:r>
        <w:t xml:space="preserve">           </w:t>
      </w:r>
      <w:r w:rsidR="00C3447B">
        <w:t>Stasys Meliūnas sakė</w:t>
      </w:r>
      <w:r>
        <w:t>, kad posėdyje nedalyvauja Roki</w:t>
      </w:r>
      <w:r w:rsidR="00C3447B">
        <w:t>škio butų ūkio direktorius. Taip pat siūlė suformuluoti išvadą, kad neatsisako minties kreipt</w:t>
      </w:r>
      <w:r w:rsidR="00D73941">
        <w:t xml:space="preserve">is į Rokiškio </w:t>
      </w:r>
      <w:proofErr w:type="spellStart"/>
      <w:r w:rsidR="00D73941">
        <w:t>raj</w:t>
      </w:r>
      <w:proofErr w:type="spellEnd"/>
      <w:r w:rsidR="00D73941">
        <w:t>, sav. a</w:t>
      </w:r>
      <w:r w:rsidR="00C3447B">
        <w:t xml:space="preserve">dministracijos Teisės </w:t>
      </w:r>
      <w:r w:rsidR="00C3447B">
        <w:lastRenderedPageBreak/>
        <w:t>ir personalo skyrių</w:t>
      </w:r>
      <w:r w:rsidR="00D73941">
        <w:t>,</w:t>
      </w:r>
      <w:r w:rsidR="00C3447B">
        <w:t xml:space="preserve"> dėl</w:t>
      </w:r>
      <w:r w:rsidR="00D73941">
        <w:t xml:space="preserve"> išsamesnio p</w:t>
      </w:r>
      <w:r w:rsidR="008771D5">
        <w:t>atikrinimo iniciavimo</w:t>
      </w:r>
      <w:r w:rsidR="00D73941">
        <w:t>,</w:t>
      </w:r>
      <w:r w:rsidR="008771D5">
        <w:t xml:space="preserve"> dėl to kas buvo išgirsta ir nustatyta.  Ilgoką laikotarpį tarnybiniai automobiliai buvo nežymėti ir eksploatuojami nesilaikant taisyklių.</w:t>
      </w:r>
    </w:p>
    <w:p w:rsidR="000C6F46" w:rsidRDefault="008771D5" w:rsidP="000C6F46">
      <w:pPr>
        <w:jc w:val="both"/>
      </w:pPr>
      <w:r>
        <w:t xml:space="preserve">          Algis Čepulis išsakė nuomonę, kad vadovai išgirdo,  reakcija yra, ir jeigu pats mechanizmas veiks ką jie yra nusimatę, remiantis priimtais reglamentais galima pajudėti iš taško kai padėtis yra legali. Kaip buvo </w:t>
      </w:r>
      <w:r w:rsidR="00D73941">
        <w:t>naudojamas transportas anksčiau</w:t>
      </w:r>
      <w:r>
        <w:t xml:space="preserve"> nustatyti sudėtinga. Tačiau gal buvo kokių nors pastovumų, gal žmonės pastoviai tą darė, tada gera v</w:t>
      </w:r>
      <w:r w:rsidR="00D73941">
        <w:t>alia galėtų padaryti paskaičia</w:t>
      </w:r>
      <w:r>
        <w:t xml:space="preserve">vimus </w:t>
      </w:r>
      <w:r w:rsidR="00D73941">
        <w:t xml:space="preserve"> ir kompensuotų įstaigoms </w:t>
      </w:r>
      <w:r w:rsidR="00673B92">
        <w:t>finansus.</w:t>
      </w:r>
      <w:r w:rsidR="00D73941">
        <w:t xml:space="preserve"> </w:t>
      </w:r>
      <w:r w:rsidR="00673B92">
        <w:t xml:space="preserve"> Administracija galėtų kreiptis į vadovus su paklausimais, ar galėjo taip būti. Jeigu piktnaudžiavimų buvo tai asmenys per x laiką, savanoriškai , geranoriškai ( dabar tokia praktika taikoma Mokesčių inspekcijoje ir Sodroje)  galėtų prisipažinti ir atlyginti.</w:t>
      </w:r>
      <w:r w:rsidR="00C3447B">
        <w:t xml:space="preserve">   </w:t>
      </w:r>
    </w:p>
    <w:p w:rsidR="005C78AE" w:rsidRDefault="005C78AE" w:rsidP="000C6F46">
      <w:pPr>
        <w:jc w:val="both"/>
      </w:pPr>
      <w:r>
        <w:t xml:space="preserve">             Stasys Meliūnas sakė, kad šiuo metu</w:t>
      </w:r>
      <w:r w:rsidR="00D73941">
        <w:t xml:space="preserve"> yra nežinoma d</w:t>
      </w:r>
      <w:r>
        <w:t>ėl vienos bendrovės</w:t>
      </w:r>
      <w:r w:rsidR="00D73941">
        <w:t xml:space="preserve"> </w:t>
      </w:r>
      <w:r>
        <w:t>- a</w:t>
      </w:r>
      <w:r w:rsidR="00D73941">
        <w:t xml:space="preserve">r yra </w:t>
      </w:r>
      <w:r w:rsidR="00687A8D">
        <w:t>tinkamai sureaguota</w:t>
      </w:r>
      <w:r>
        <w:t>, ar yra patvirtinta tvarka. Taip pat</w:t>
      </w:r>
      <w:r w:rsidR="00687A8D">
        <w:t>,</w:t>
      </w:r>
      <w:r>
        <w:t xml:space="preserve"> siūlė pritarti baigiamajai minčiai, kad komisija kreipsis į administraciją kad būtų pateikta išsami informacija, kaip laikomasi </w:t>
      </w:r>
      <w:r w:rsidR="00D73941">
        <w:t>tarnybinių</w:t>
      </w:r>
      <w:r>
        <w:t xml:space="preserve"> automobilių naudojimo, sa</w:t>
      </w:r>
      <w:r w:rsidR="007B48F0">
        <w:t>ugojimo taisyklių ir tvarkos</w:t>
      </w:r>
      <w:r w:rsidR="00687A8D">
        <w:t>,</w:t>
      </w:r>
      <w:r w:rsidR="007B48F0">
        <w:t xml:space="preserve"> kuri </w:t>
      </w:r>
      <w:r>
        <w:t xml:space="preserve">numatyta </w:t>
      </w:r>
      <w:r w:rsidR="007B48F0">
        <w:t xml:space="preserve">pagal </w:t>
      </w:r>
      <w:r w:rsidR="007B48F0" w:rsidRPr="003D7A0E">
        <w:t>Lietuvos Respublikos finansų ministro 2</w:t>
      </w:r>
      <w:r w:rsidR="007B48F0">
        <w:t xml:space="preserve">009-05-19 Įsakymą Nr. 1K-162 </w:t>
      </w:r>
      <w:r w:rsidR="007B48F0" w:rsidRPr="003D7A0E">
        <w:t xml:space="preserve"> </w:t>
      </w:r>
      <w:r w:rsidR="00687A8D">
        <w:t>„</w:t>
      </w:r>
      <w:r w:rsidR="007B48F0">
        <w:t>Dėl p</w:t>
      </w:r>
      <w:r w:rsidR="007B48F0" w:rsidRPr="003D7A0E">
        <w:t>ajamų, gautų natūra, įvertinimo tvarkos aprašo</w:t>
      </w:r>
      <w:r w:rsidR="007B48F0">
        <w:t xml:space="preserve"> patvirtinimo“.</w:t>
      </w:r>
    </w:p>
    <w:p w:rsidR="000C6F46" w:rsidRDefault="007B48F0" w:rsidP="000C6F46">
      <w:pPr>
        <w:jc w:val="both"/>
      </w:pPr>
      <w:r>
        <w:t xml:space="preserve">             Andrius Burnickas sakė, kad tokią informaciją visų keturių įmonių pateiti galės.</w:t>
      </w:r>
    </w:p>
    <w:p w:rsidR="000C6F46" w:rsidRDefault="007B48F0" w:rsidP="000C6F46">
      <w:pPr>
        <w:jc w:val="both"/>
      </w:pPr>
      <w:r>
        <w:t xml:space="preserve">               </w:t>
      </w:r>
      <w:r w:rsidR="00687A8D">
        <w:t xml:space="preserve">  </w:t>
      </w:r>
      <w:r>
        <w:t>Kom</w:t>
      </w:r>
      <w:r w:rsidR="00D73941">
        <w:t>isija balsavo- „vienbalsiai</w:t>
      </w:r>
      <w:r>
        <w:t>“</w:t>
      </w:r>
    </w:p>
    <w:p w:rsidR="00D73941" w:rsidRDefault="00206931" w:rsidP="00D73941">
      <w:pPr>
        <w:jc w:val="both"/>
      </w:pPr>
      <w:r>
        <w:t xml:space="preserve">                 3. NUTARTA</w:t>
      </w:r>
      <w:r w:rsidR="00D73941">
        <w:t xml:space="preserve">:  </w:t>
      </w:r>
      <w:r w:rsidR="007B48F0">
        <w:t xml:space="preserve">Kreiptis į Rokiškio </w:t>
      </w:r>
      <w:proofErr w:type="spellStart"/>
      <w:r w:rsidR="007B48F0">
        <w:t>raj</w:t>
      </w:r>
      <w:proofErr w:type="spellEnd"/>
      <w:r w:rsidR="007B48F0">
        <w:t xml:space="preserve">. savivaldybės administraciją, kad būtų pateikta išsami informacija, kaip laikomasi </w:t>
      </w:r>
      <w:r w:rsidR="00D73941">
        <w:t>tarnybinių</w:t>
      </w:r>
      <w:r w:rsidR="007B48F0">
        <w:t xml:space="preserve"> automobilių naudojimo, saugojimo taisyklių ir tvarkos kuri numatyta pagal </w:t>
      </w:r>
      <w:r w:rsidR="007B48F0" w:rsidRPr="003D7A0E">
        <w:t>Lietuvos Respublikos finansų ministro 2</w:t>
      </w:r>
      <w:r w:rsidR="00D73941">
        <w:t>009-05-19 Įsakymą Nr. 1K-162 „</w:t>
      </w:r>
      <w:r w:rsidR="007B48F0">
        <w:t>Dėl p</w:t>
      </w:r>
      <w:r w:rsidR="007B48F0" w:rsidRPr="003D7A0E">
        <w:t>ajamų, gautų natūra, įvertinimo tvarkos aprašo</w:t>
      </w:r>
      <w:r w:rsidR="007B48F0">
        <w:t xml:space="preserve"> patvirtinimo“.</w:t>
      </w:r>
    </w:p>
    <w:p w:rsidR="00D73941" w:rsidRDefault="00D73941" w:rsidP="00D73941">
      <w:pPr>
        <w:jc w:val="both"/>
      </w:pPr>
    </w:p>
    <w:p w:rsidR="00D73941" w:rsidRPr="007D3AB4" w:rsidRDefault="00D73941" w:rsidP="00D73941">
      <w:pPr>
        <w:jc w:val="both"/>
      </w:pPr>
      <w:r>
        <w:t xml:space="preserve">            </w:t>
      </w:r>
      <w:r w:rsidR="00243CA9">
        <w:t xml:space="preserve"> </w:t>
      </w:r>
      <w:r w:rsidR="00243CA9" w:rsidRPr="00B36908">
        <w:t xml:space="preserve">4. </w:t>
      </w:r>
      <w:r w:rsidR="00243CA9">
        <w:t>SVARSTYTA</w:t>
      </w:r>
      <w:r w:rsidR="00243CA9" w:rsidRPr="00B36908">
        <w:t xml:space="preserve">  </w:t>
      </w:r>
      <w:r w:rsidRPr="007D3AB4">
        <w:t xml:space="preserve">Dėl Rokiškio rajono savivaldybės administracijos Korupcijos prevencijos 2020-2022 metų programos ir jos įgyvendinimo Priemonių plano vykdymo. </w:t>
      </w:r>
      <w:r>
        <w:t xml:space="preserve"> </w:t>
      </w:r>
      <w:r w:rsidRPr="007D3AB4">
        <w:t xml:space="preserve">Antikorupcinio švietimo svarba korupcijos prevencijoje, atsparios korupcijai aplinkos </w:t>
      </w:r>
      <w:r>
        <w:t xml:space="preserve">  </w:t>
      </w:r>
      <w:r w:rsidRPr="007D3AB4">
        <w:t>kūrime.</w:t>
      </w:r>
    </w:p>
    <w:p w:rsidR="007D3AB4" w:rsidRDefault="008E7685" w:rsidP="00B450A0">
      <w:pPr>
        <w:jc w:val="both"/>
      </w:pPr>
      <w:r>
        <w:t xml:space="preserve">            </w:t>
      </w:r>
      <w:r w:rsidR="00D73941">
        <w:t xml:space="preserve">Stasys Meliūnas </w:t>
      </w:r>
      <w:r w:rsidR="00B86A81">
        <w:t>pristatydamas klausimą išsakė esmę, kad siekiant skaidrumo visose</w:t>
      </w:r>
      <w:r>
        <w:t xml:space="preserve"> </w:t>
      </w:r>
      <w:r w:rsidR="00B86A81">
        <w:t xml:space="preserve">srityse ir kuo efektyvesnio korupcijai atsparios aplinkos kūrimo savivaldybėje ir kitose žinybose reikia pradėti nuo antikorupcinio švietimo. Norėtųsi, kad švietimas prigytų įvairiomis formomis ir būtų puoselėjamas švietimo įstaigose. Šia tema pakvietė pasisakyti </w:t>
      </w:r>
      <w:r w:rsidR="00B86A81" w:rsidRPr="00B351AA">
        <w:t>Lietuvos Respublikos specialiųjų tyrimų tarnybos Antikorupcin</w:t>
      </w:r>
      <w:r w:rsidR="00B86A81">
        <w:t xml:space="preserve">io švietimo skyriaus viršininką Beną </w:t>
      </w:r>
      <w:proofErr w:type="spellStart"/>
      <w:r w:rsidR="00B86A81">
        <w:t>Aldakauską</w:t>
      </w:r>
      <w:proofErr w:type="spellEnd"/>
      <w:r w:rsidR="00B86A81">
        <w:t xml:space="preserve">.   </w:t>
      </w:r>
      <w:r>
        <w:t xml:space="preserve">   </w:t>
      </w:r>
    </w:p>
    <w:p w:rsidR="00F82318" w:rsidRDefault="00B86A81" w:rsidP="00D20C17">
      <w:pPr>
        <w:jc w:val="both"/>
      </w:pPr>
      <w:r>
        <w:t xml:space="preserve">                Benas </w:t>
      </w:r>
      <w:proofErr w:type="spellStart"/>
      <w:r>
        <w:t>Aldakauskas</w:t>
      </w:r>
      <w:proofErr w:type="spellEnd"/>
      <w:r>
        <w:t xml:space="preserve"> padėkojo komisijai už kvietimą ir kvietė aktyviai pokalbyje dalyvauti visus komisijos narius. Benas </w:t>
      </w:r>
      <w:proofErr w:type="spellStart"/>
      <w:r>
        <w:t>Aldakauskas</w:t>
      </w:r>
      <w:proofErr w:type="spellEnd"/>
      <w:r>
        <w:t xml:space="preserve"> sakė, kad kalbant apie atsakingumą, skaidrumą ir sąžiningumą</w:t>
      </w:r>
      <w:r w:rsidR="007F36A2">
        <w:t xml:space="preserve"> visos tarnybos organizuoja darbą per prizmę kova su korupcija.  STT </w:t>
      </w:r>
      <w:r w:rsidR="007F36A2" w:rsidRPr="00B351AA">
        <w:t>Antikorupcin</w:t>
      </w:r>
      <w:r w:rsidR="007F36A2">
        <w:t>io švietimo skyrius siūlo kaip kitą alternatyvą, skaidrumo stiprinimą ir antikorupcinės aplinkos kūrimą. Kadangi žmogiškieji resursai yra riboti ir nėra galimybės susitikti su visais interesantais, todėl yra organizuojami susiti</w:t>
      </w:r>
      <w:r w:rsidR="00687A8D">
        <w:t>kimai didesnėms žmonių grupėms-</w:t>
      </w:r>
      <w:r w:rsidR="007F36A2">
        <w:t>paskaitos savivaldybių darbuotojams, paskaitos privataus ir viešo sektorius darbuotojams. Rugsėjo mėnesį startavo STT mokymo platforma –</w:t>
      </w:r>
      <w:r w:rsidR="00657568">
        <w:t xml:space="preserve"> (</w:t>
      </w:r>
      <w:hyperlink r:id="rId7" w:history="1">
        <w:r w:rsidR="00657568" w:rsidRPr="00902980">
          <w:rPr>
            <w:rStyle w:val="Hipersaitas"/>
          </w:rPr>
          <w:t>www.emokymai.stt.lt</w:t>
        </w:r>
      </w:hyperlink>
      <w:r w:rsidR="00657568">
        <w:t xml:space="preserve">). </w:t>
      </w:r>
      <w:r w:rsidR="00177722">
        <w:t xml:space="preserve">Mokymai vyksta patogiu asmeniui metu prisijungus prie platformos. Nagrinėjamos temos- interesų konfliktai, dovanų politika, korupcijos samprata, pranešėjo apsauga, korupcijos rizikos savivaldos srityje. </w:t>
      </w:r>
      <w:r w:rsidR="00C80A77">
        <w:t xml:space="preserve">Šiuos žinios reikalingos tiek viešojo sektoriaus vadovams, tiek darbuotojams. </w:t>
      </w:r>
      <w:r w:rsidR="007F36A2">
        <w:t xml:space="preserve"> </w:t>
      </w:r>
    </w:p>
    <w:p w:rsidR="007F36A2" w:rsidRDefault="00C80A77" w:rsidP="00D20C17">
      <w:pPr>
        <w:jc w:val="both"/>
      </w:pPr>
      <w:r>
        <w:t xml:space="preserve">             Stasys Meliūnas klausė ar per ID matoma koks prisijungusių skaičius iš ko galima būtų spręsti apie mokymų populiarumą. </w:t>
      </w:r>
    </w:p>
    <w:p w:rsidR="00C80A77" w:rsidRDefault="00C80A77" w:rsidP="00D20C17">
      <w:pPr>
        <w:jc w:val="both"/>
      </w:pPr>
      <w:r>
        <w:t xml:space="preserve">        Benas </w:t>
      </w:r>
      <w:proofErr w:type="spellStart"/>
      <w:r>
        <w:t>Aldakauskas</w:t>
      </w:r>
      <w:proofErr w:type="spellEnd"/>
      <w:r>
        <w:t xml:space="preserve"> sakė, kad nuo rugsėjo mėn. buvo prisijungę 6 </w:t>
      </w:r>
      <w:r w:rsidR="00687A8D">
        <w:t>tūkstančiai</w:t>
      </w:r>
      <w:r>
        <w:t xml:space="preserve"> vartotojų iš viešojo sektoriaus. Baigus mokymus išrašomas sertifikatas, kuris gali būti prilyginamas kvalifikacijos kėlimui. Esančios temos yra aktualios visiems valstybės tarnautojams, vėliau jos bus keičiamos, atnaujinamos. Kitas darbas kuris yra atliekamas -  tai darbas su jaunimu, kad jų sąmoningumas būtų kuo aukštesnis. Šiuolaikinis jaunimas nebesupranta kas yra kyšis ir papirkinėjimas, tai yra geros žinios. Rizika kuri yra matoma ta, kad jaunimas yra linkęs toleruoti interesų konfliktus ir </w:t>
      </w:r>
      <w:r w:rsidR="00687A8D">
        <w:t>nepotizmą</w:t>
      </w:r>
      <w:r>
        <w:t xml:space="preserve">.  Viena iš priemonių mokiniams yra Skaidrumo ženklelis </w:t>
      </w:r>
      <w:r w:rsidR="00687A8D">
        <w:t xml:space="preserve">               </w:t>
      </w:r>
      <w:r w:rsidR="00687A8D">
        <w:lastRenderedPageBreak/>
        <w:t>(</w:t>
      </w:r>
      <w:hyperlink r:id="rId8" w:history="1">
        <w:r w:rsidR="00657568" w:rsidRPr="00902980">
          <w:rPr>
            <w:rStyle w:val="Hipersaitas"/>
          </w:rPr>
          <w:t>www.skaidrumozenklelis.lt</w:t>
        </w:r>
      </w:hyperlink>
      <w:r w:rsidR="00657568">
        <w:t>). Mokiniai gali spręsti testus iš kasdieninių situa</w:t>
      </w:r>
      <w:r w:rsidR="00355B5B">
        <w:t xml:space="preserve">cijų, nes su neskaidrumu ir </w:t>
      </w:r>
      <w:proofErr w:type="spellStart"/>
      <w:r w:rsidR="00355B5B">
        <w:t>nesą</w:t>
      </w:r>
      <w:r w:rsidR="00657568">
        <w:t>žingumu</w:t>
      </w:r>
      <w:proofErr w:type="spellEnd"/>
      <w:r w:rsidR="00657568">
        <w:t xml:space="preserve"> galima susidurti kiekvieną dieną.</w:t>
      </w:r>
      <w:r w:rsidR="00C3571E">
        <w:t xml:space="preserve"> Už kelių dienų finišuos konkursas, kuris buvo skirtas moksleiviams „Skaidrumą kuriame kartu“, kuriame dalyvavo 110 klasių iš visos Lietuvos. Geriausių komandų laukia kelionė į Vilnių, į susitikimą su Prezidentūros darbuotojais, žurnalistais, ekskursija po Prezidentūrą. Konkursas vyko pirmą kartą, bet matant gerus rezultatus, bus organizuojamas ir kitąmet. Mokytojams taip pat organizuojami mokymai, per kuriuos gali </w:t>
      </w:r>
      <w:r w:rsidR="00657568">
        <w:t xml:space="preserve"> pasidalinti savo gerąja patirtimi. </w:t>
      </w:r>
    </w:p>
    <w:p w:rsidR="007F36A2" w:rsidRDefault="00C3571E" w:rsidP="00D20C17">
      <w:pPr>
        <w:jc w:val="both"/>
      </w:pPr>
      <w:r>
        <w:t xml:space="preserve">        Benas </w:t>
      </w:r>
      <w:proofErr w:type="spellStart"/>
      <w:r>
        <w:t>Aldakauskas</w:t>
      </w:r>
      <w:proofErr w:type="spellEnd"/>
      <w:r>
        <w:t xml:space="preserve"> sakė, kad STT tarnyba yra linkusi prisidėti prie siūlomų iniciatyvų iš savivaldybių ar įmonių pusės. Kaip pavyzdys kartu su Įmone </w:t>
      </w:r>
      <w:proofErr w:type="spellStart"/>
      <w:r>
        <w:t>Ignitis</w:t>
      </w:r>
      <w:proofErr w:type="spellEnd"/>
      <w:r>
        <w:t xml:space="preserve"> organizuojamas </w:t>
      </w:r>
      <w:proofErr w:type="spellStart"/>
      <w:r>
        <w:t>hakatonas</w:t>
      </w:r>
      <w:proofErr w:type="spellEnd"/>
      <w:r>
        <w:t>. Laimėjusios komandos</w:t>
      </w:r>
      <w:r w:rsidR="00341D39">
        <w:t xml:space="preserve"> </w:t>
      </w:r>
      <w:r>
        <w:t xml:space="preserve"> galės</w:t>
      </w:r>
      <w:r w:rsidR="00341D39">
        <w:t xml:space="preserve"> išsirinkti mokymus.</w:t>
      </w:r>
    </w:p>
    <w:p w:rsidR="007F36A2" w:rsidRDefault="00341D39" w:rsidP="00D20C17">
      <w:pPr>
        <w:jc w:val="both"/>
      </w:pPr>
      <w:r>
        <w:t xml:space="preserve">        Stasys Meliūnas klausė Aurimo </w:t>
      </w:r>
      <w:proofErr w:type="spellStart"/>
      <w:r>
        <w:t>Laužadžio</w:t>
      </w:r>
      <w:proofErr w:type="spellEnd"/>
      <w:r>
        <w:t xml:space="preserve"> nuomonės, gal mūsų rajone nelabai žinoma kaip parodyti iniciatyvą, kaip dalyvauti vienoje ar kitoje programoje.</w:t>
      </w:r>
    </w:p>
    <w:p w:rsidR="007F36A2" w:rsidRDefault="00341D39" w:rsidP="00D20C17">
      <w:pPr>
        <w:jc w:val="both"/>
      </w:pPr>
      <w:r>
        <w:t xml:space="preserve">        Aurimas </w:t>
      </w:r>
      <w:proofErr w:type="spellStart"/>
      <w:r>
        <w:t>Lužadis</w:t>
      </w:r>
      <w:proofErr w:type="spellEnd"/>
      <w:r>
        <w:t xml:space="preserve"> išsakė nuomonę, kad viskas turi prasidėti nuo paties savęs.  Jeigu  bus reikalaujama iš tų su kuriais yra dirbama tiesiogiai, tie žmonės perduos žinias kolektyvui. Aurimas Laužadis sakė, kad informaciją apie organizuojamas veiklas susijusias su korupcija mokyklos gauna. Ypač aktyviai mokyklos organizuoja Antikorupcijos dieną. Savivaldybėje patvirtinta antikorupcijos programa ypatingai atsispindi  mokyklų ataskaitose. Aurimas Laužadis išsakė nuomonę, kad </w:t>
      </w:r>
      <w:r w:rsidR="00447615">
        <w:t xml:space="preserve">jei tema bus priverstinai siūloma, tai atsiras natūrali atmetimo reakcija. </w:t>
      </w:r>
    </w:p>
    <w:p w:rsidR="007F36A2" w:rsidRDefault="00447615" w:rsidP="00D20C17">
      <w:pPr>
        <w:jc w:val="both"/>
      </w:pPr>
      <w:r>
        <w:t xml:space="preserve">         Benas </w:t>
      </w:r>
      <w:proofErr w:type="spellStart"/>
      <w:r>
        <w:t>Aldakauskas</w:t>
      </w:r>
      <w:proofErr w:type="spellEnd"/>
      <w:r>
        <w:t xml:space="preserve"> sutiko su mintimi, kad prievarta nieko nereikia siūlyti, nes nieko iš to nebus. </w:t>
      </w:r>
      <w:r w:rsidR="00904A3D">
        <w:t>Su moksleiviais kalbant reikia akcentuoti sąžiningumo ir skaidrumo skleidimą. Taip pat siūlė kontaktuoti jei kokia nors mokykla norės ką nors organizuoti.</w:t>
      </w:r>
    </w:p>
    <w:p w:rsidR="007F36A2" w:rsidRDefault="00447615" w:rsidP="00D20C17">
      <w:pPr>
        <w:jc w:val="both"/>
      </w:pPr>
      <w:r>
        <w:t xml:space="preserve">         Aurimas Laužadis sakė, kad šiuo metu yra kita mokinių karta ir pats mokymo principas turėtų būti kitoks. Mokymas geriau vyksta, kai vaikams rodomi pozityvūs pavyzdžiai. Žmonių, kurie pasielgė gerai, pagerbiamas duotų didesnę naudą nei rodomi blogi pavyzdžiai. </w:t>
      </w:r>
    </w:p>
    <w:p w:rsidR="007F36A2" w:rsidRDefault="00904A3D" w:rsidP="00D20C17">
      <w:pPr>
        <w:jc w:val="both"/>
      </w:pPr>
      <w:r>
        <w:t xml:space="preserve">          Egidijus Vilimas klausė apie nevyriausybinių organizacijų </w:t>
      </w:r>
      <w:proofErr w:type="spellStart"/>
      <w:r>
        <w:t>savanoryst</w:t>
      </w:r>
      <w:r w:rsidR="003208A7">
        <w:t>ės</w:t>
      </w:r>
      <w:proofErr w:type="spellEnd"/>
      <w:r w:rsidR="003208A7">
        <w:t xml:space="preserve"> pagrind</w:t>
      </w:r>
      <w:r>
        <w:t>ais įtraukimą bei mokymus ir kokią tai duotų naudą.</w:t>
      </w:r>
    </w:p>
    <w:p w:rsidR="007F36A2" w:rsidRDefault="00904A3D" w:rsidP="00D20C17">
      <w:pPr>
        <w:jc w:val="both"/>
      </w:pPr>
      <w:r>
        <w:t xml:space="preserve">         Benas </w:t>
      </w:r>
      <w:proofErr w:type="spellStart"/>
      <w:r>
        <w:t>Aldakauskas</w:t>
      </w:r>
      <w:proofErr w:type="spellEnd"/>
      <w:r>
        <w:t xml:space="preserve"> sakė, kad dėl </w:t>
      </w:r>
      <w:proofErr w:type="spellStart"/>
      <w:r>
        <w:t>savanorystės</w:t>
      </w:r>
      <w:proofErr w:type="spellEnd"/>
      <w:r>
        <w:t xml:space="preserve"> yra gerų pavyzdž</w:t>
      </w:r>
      <w:r w:rsidR="00583459">
        <w:t>ių, bet tai nėra sistemos dalis</w:t>
      </w:r>
      <w:r>
        <w:t xml:space="preserve"> Kaip vieną iš gerųjų  pavyzdžių galima paminėti </w:t>
      </w:r>
      <w:proofErr w:type="spellStart"/>
      <w:r>
        <w:t>Tranparenc</w:t>
      </w:r>
      <w:r w:rsidR="00583459">
        <w:t>y</w:t>
      </w:r>
      <w:proofErr w:type="spellEnd"/>
      <w:r w:rsidR="00583459">
        <w:t xml:space="preserve"> </w:t>
      </w:r>
      <w:proofErr w:type="spellStart"/>
      <w:r w:rsidR="00583459">
        <w:t>I</w:t>
      </w:r>
      <w:r>
        <w:t>nternacional</w:t>
      </w:r>
      <w:proofErr w:type="spellEnd"/>
      <w:r w:rsidR="00583459">
        <w:t xml:space="preserve"> Lietuvos skyrių (</w:t>
      </w:r>
      <w:proofErr w:type="spellStart"/>
      <w:r w:rsidR="00583459" w:rsidRPr="00583459">
        <w:rPr>
          <w:color w:val="000000" w:themeColor="text1"/>
          <w:shd w:val="clear" w:color="auto" w:fill="FFFFFF"/>
        </w:rPr>
        <w:t>www.transparency.lt</w:t>
      </w:r>
      <w:proofErr w:type="spellEnd"/>
      <w:r w:rsidR="00583459" w:rsidRPr="00583459">
        <w:rPr>
          <w:rFonts w:ascii="Helvetica" w:hAnsi="Helvetica"/>
          <w:color w:val="000000" w:themeColor="text1"/>
          <w:shd w:val="clear" w:color="auto" w:fill="FFFFFF"/>
        </w:rPr>
        <w:t>)</w:t>
      </w:r>
      <w:r w:rsidR="00583459">
        <w:t>. Jie skatina pilietines antikorupcines iniciatyvas bendruomenėje. Kaip pilietiškumo mokykla</w:t>
      </w:r>
      <w:r w:rsidR="00D102D1">
        <w:t>s galima įvardinti Šaulius ir S</w:t>
      </w:r>
      <w:bookmarkStart w:id="0" w:name="_GoBack"/>
      <w:bookmarkEnd w:id="0"/>
      <w:r w:rsidR="00583459">
        <w:t xml:space="preserve">kautiją. Taip pat STT su Valstybės pažinimo centru Prezidentūros muziejuje įrengs skaidrumo tematikos stendą, kuriame kiekvienas dalyvis galės parodyti, kaip gali prisidėti </w:t>
      </w:r>
      <w:proofErr w:type="spellStart"/>
      <w:r w:rsidR="00583459">
        <w:t>savanorystės</w:t>
      </w:r>
      <w:proofErr w:type="spellEnd"/>
      <w:r w:rsidR="00583459">
        <w:t xml:space="preserve"> savarankiškai.  </w:t>
      </w:r>
    </w:p>
    <w:p w:rsidR="007F36A2" w:rsidRDefault="00583459" w:rsidP="00D20C17">
      <w:pPr>
        <w:jc w:val="both"/>
      </w:pPr>
      <w:r>
        <w:t xml:space="preserve">         Stasys Meliūnas dėkojo svečiui už dalyvavimą, išsamią informaciją ir sakė, kad deda dideles viltis į </w:t>
      </w:r>
      <w:r w:rsidR="00B450A0">
        <w:t xml:space="preserve">tiltą su STT švietimo skyriumi. Tikėjosi, kad tai bus naujas vėjo gūsis darbe su jaunimu ir kad šis bendradarbiavimas bus tęsiamas. Taip pat kvietė komisijos narius sudalyvauti Antikorupcijos dienos renginiuose,  kuri bus gruodžio  9 d. </w:t>
      </w:r>
    </w:p>
    <w:p w:rsidR="007F36A2" w:rsidRDefault="00B450A0" w:rsidP="00D20C17">
      <w:pPr>
        <w:jc w:val="both"/>
      </w:pPr>
      <w:r>
        <w:t xml:space="preserve">         Benas </w:t>
      </w:r>
      <w:proofErr w:type="spellStart"/>
      <w:r>
        <w:t>Aldakauskas</w:t>
      </w:r>
      <w:proofErr w:type="spellEnd"/>
      <w:r>
        <w:t xml:space="preserve"> dėkojo už kvietimą dalyvauti ir už klausimus. Taip pat kvietė kontaktuoti,  bendrauti ir nebijoti siūlyti idėjų.</w:t>
      </w:r>
    </w:p>
    <w:p w:rsidR="007F36A2" w:rsidRDefault="007F36A2" w:rsidP="00D20C17">
      <w:pPr>
        <w:jc w:val="both"/>
      </w:pPr>
    </w:p>
    <w:p w:rsidR="00F82318" w:rsidRDefault="00F82318" w:rsidP="00D20C17">
      <w:pPr>
        <w:jc w:val="both"/>
      </w:pPr>
    </w:p>
    <w:p w:rsidR="00D20C17" w:rsidRDefault="00D20C17" w:rsidP="00D20C17">
      <w:pPr>
        <w:jc w:val="both"/>
      </w:pPr>
      <w:r>
        <w:t>Pastaba. Komisijos posėdžio ei</w:t>
      </w:r>
      <w:r w:rsidR="00136D5B">
        <w:t>gai fiksuoti buvo daromas garso</w:t>
      </w:r>
      <w:r>
        <w:t xml:space="preserve"> įrašas, kuris saugomas kompiuterinėje laikmenoje.</w:t>
      </w:r>
    </w:p>
    <w:p w:rsidR="00557B45" w:rsidRDefault="00557B45" w:rsidP="00D20C17">
      <w:pPr>
        <w:jc w:val="both"/>
      </w:pPr>
    </w:p>
    <w:p w:rsidR="00D20C17" w:rsidRDefault="00D20C17" w:rsidP="00D20C17">
      <w:pPr>
        <w:jc w:val="both"/>
      </w:pPr>
    </w:p>
    <w:p w:rsidR="00D20C17" w:rsidRDefault="00D20C17" w:rsidP="00D20C17">
      <w:pPr>
        <w:jc w:val="both"/>
      </w:pPr>
      <w:r>
        <w:t>Posėdžio pirmininkas</w:t>
      </w:r>
      <w:r>
        <w:tab/>
      </w:r>
      <w:r>
        <w:tab/>
      </w:r>
      <w:r>
        <w:tab/>
      </w:r>
      <w:r>
        <w:tab/>
        <w:t xml:space="preserve">        </w:t>
      </w:r>
      <w:r w:rsidR="00557B45">
        <w:t xml:space="preserve">          </w:t>
      </w:r>
      <w:r>
        <w:t xml:space="preserve"> Stasys Meliūnas</w:t>
      </w:r>
    </w:p>
    <w:p w:rsidR="00D20C17" w:rsidRDefault="00D20C17" w:rsidP="00D20C17">
      <w:pPr>
        <w:jc w:val="both"/>
      </w:pPr>
    </w:p>
    <w:p w:rsidR="00D20C17" w:rsidRDefault="00D20C17" w:rsidP="00D20C17">
      <w:pPr>
        <w:jc w:val="both"/>
      </w:pPr>
    </w:p>
    <w:p w:rsidR="00D20C17" w:rsidRDefault="00D20C17" w:rsidP="00557B45">
      <w:pPr>
        <w:jc w:val="both"/>
      </w:pPr>
      <w:r>
        <w:t>Posėdžio sekretorė</w:t>
      </w:r>
      <w:r>
        <w:tab/>
      </w:r>
      <w:r>
        <w:tab/>
      </w:r>
      <w:r>
        <w:tab/>
      </w:r>
      <w:r>
        <w:tab/>
      </w:r>
      <w:r w:rsidR="00557B45">
        <w:t xml:space="preserve">           </w:t>
      </w:r>
      <w:r>
        <w:t xml:space="preserve">         Rasa Baranovskienė</w:t>
      </w:r>
    </w:p>
    <w:sectPr w:rsidR="00D20C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C52"/>
    <w:multiLevelType w:val="hybridMultilevel"/>
    <w:tmpl w:val="49AE2586"/>
    <w:lvl w:ilvl="0" w:tplc="5E5A24D6">
      <w:start w:val="1"/>
      <w:numFmt w:val="decimal"/>
      <w:lvlText w:val="%1."/>
      <w:lvlJc w:val="left"/>
      <w:pPr>
        <w:ind w:left="1064" w:hanging="360"/>
      </w:pPr>
      <w:rPr>
        <w:rFonts w:hint="default"/>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1">
    <w:nsid w:val="0CFC5261"/>
    <w:multiLevelType w:val="hybridMultilevel"/>
    <w:tmpl w:val="52389D1A"/>
    <w:lvl w:ilvl="0" w:tplc="0427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
    <w:nsid w:val="12B96703"/>
    <w:multiLevelType w:val="hybridMultilevel"/>
    <w:tmpl w:val="4FD64204"/>
    <w:lvl w:ilvl="0" w:tplc="04270001">
      <w:start w:val="1"/>
      <w:numFmt w:val="bullet"/>
      <w:lvlText w:val=""/>
      <w:lvlJc w:val="left"/>
      <w:pPr>
        <w:ind w:left="1364" w:hanging="360"/>
      </w:pPr>
      <w:rPr>
        <w:rFonts w:ascii="Symbol" w:hAnsi="Symbol" w:hint="default"/>
      </w:rPr>
    </w:lvl>
    <w:lvl w:ilvl="1" w:tplc="04270019">
      <w:start w:val="1"/>
      <w:numFmt w:val="lowerLetter"/>
      <w:lvlText w:val="%2."/>
      <w:lvlJc w:val="left"/>
      <w:pPr>
        <w:ind w:left="2084" w:hanging="360"/>
      </w:pPr>
    </w:lvl>
    <w:lvl w:ilvl="2" w:tplc="0427001B">
      <w:start w:val="1"/>
      <w:numFmt w:val="lowerRoman"/>
      <w:lvlText w:val="%3."/>
      <w:lvlJc w:val="right"/>
      <w:pPr>
        <w:ind w:left="2804" w:hanging="180"/>
      </w:pPr>
    </w:lvl>
    <w:lvl w:ilvl="3" w:tplc="0427000F">
      <w:start w:val="1"/>
      <w:numFmt w:val="decimal"/>
      <w:lvlText w:val="%4."/>
      <w:lvlJc w:val="left"/>
      <w:pPr>
        <w:ind w:left="3524" w:hanging="360"/>
      </w:pPr>
    </w:lvl>
    <w:lvl w:ilvl="4" w:tplc="04270019">
      <w:start w:val="1"/>
      <w:numFmt w:val="lowerLetter"/>
      <w:lvlText w:val="%5."/>
      <w:lvlJc w:val="left"/>
      <w:pPr>
        <w:ind w:left="4244" w:hanging="360"/>
      </w:pPr>
    </w:lvl>
    <w:lvl w:ilvl="5" w:tplc="0427001B">
      <w:start w:val="1"/>
      <w:numFmt w:val="lowerRoman"/>
      <w:lvlText w:val="%6."/>
      <w:lvlJc w:val="right"/>
      <w:pPr>
        <w:ind w:left="4964" w:hanging="180"/>
      </w:pPr>
    </w:lvl>
    <w:lvl w:ilvl="6" w:tplc="0427000F">
      <w:start w:val="1"/>
      <w:numFmt w:val="decimal"/>
      <w:lvlText w:val="%7."/>
      <w:lvlJc w:val="left"/>
      <w:pPr>
        <w:ind w:left="5684" w:hanging="360"/>
      </w:pPr>
    </w:lvl>
    <w:lvl w:ilvl="7" w:tplc="04270019">
      <w:start w:val="1"/>
      <w:numFmt w:val="lowerLetter"/>
      <w:lvlText w:val="%8."/>
      <w:lvlJc w:val="left"/>
      <w:pPr>
        <w:ind w:left="6404" w:hanging="360"/>
      </w:pPr>
    </w:lvl>
    <w:lvl w:ilvl="8" w:tplc="0427001B">
      <w:start w:val="1"/>
      <w:numFmt w:val="lowerRoman"/>
      <w:lvlText w:val="%9."/>
      <w:lvlJc w:val="right"/>
      <w:pPr>
        <w:ind w:left="7124" w:hanging="180"/>
      </w:pPr>
    </w:lvl>
  </w:abstractNum>
  <w:abstractNum w:abstractNumId="3">
    <w:nsid w:val="15533444"/>
    <w:multiLevelType w:val="hybridMultilevel"/>
    <w:tmpl w:val="D5EA1B88"/>
    <w:lvl w:ilvl="0" w:tplc="CF4E7D94">
      <w:start w:val="1"/>
      <w:numFmt w:val="decimal"/>
      <w:lvlText w:val="%1."/>
      <w:lvlJc w:val="left"/>
      <w:pPr>
        <w:ind w:left="1537" w:hanging="360"/>
      </w:pPr>
    </w:lvl>
    <w:lvl w:ilvl="1" w:tplc="04270019">
      <w:start w:val="1"/>
      <w:numFmt w:val="lowerLetter"/>
      <w:lvlText w:val="%2."/>
      <w:lvlJc w:val="left"/>
      <w:pPr>
        <w:ind w:left="2257" w:hanging="360"/>
      </w:pPr>
    </w:lvl>
    <w:lvl w:ilvl="2" w:tplc="0427001B">
      <w:start w:val="1"/>
      <w:numFmt w:val="lowerRoman"/>
      <w:lvlText w:val="%3."/>
      <w:lvlJc w:val="right"/>
      <w:pPr>
        <w:ind w:left="2977" w:hanging="180"/>
      </w:pPr>
    </w:lvl>
    <w:lvl w:ilvl="3" w:tplc="0427000F">
      <w:start w:val="1"/>
      <w:numFmt w:val="decimal"/>
      <w:lvlText w:val="%4."/>
      <w:lvlJc w:val="left"/>
      <w:pPr>
        <w:ind w:left="3697" w:hanging="360"/>
      </w:pPr>
    </w:lvl>
    <w:lvl w:ilvl="4" w:tplc="04270019">
      <w:start w:val="1"/>
      <w:numFmt w:val="lowerLetter"/>
      <w:lvlText w:val="%5."/>
      <w:lvlJc w:val="left"/>
      <w:pPr>
        <w:ind w:left="4417" w:hanging="360"/>
      </w:pPr>
    </w:lvl>
    <w:lvl w:ilvl="5" w:tplc="0427001B">
      <w:start w:val="1"/>
      <w:numFmt w:val="lowerRoman"/>
      <w:lvlText w:val="%6."/>
      <w:lvlJc w:val="right"/>
      <w:pPr>
        <w:ind w:left="5137" w:hanging="180"/>
      </w:pPr>
    </w:lvl>
    <w:lvl w:ilvl="6" w:tplc="0427000F">
      <w:start w:val="1"/>
      <w:numFmt w:val="decimal"/>
      <w:lvlText w:val="%7."/>
      <w:lvlJc w:val="left"/>
      <w:pPr>
        <w:ind w:left="5857" w:hanging="360"/>
      </w:pPr>
    </w:lvl>
    <w:lvl w:ilvl="7" w:tplc="04270019">
      <w:start w:val="1"/>
      <w:numFmt w:val="lowerLetter"/>
      <w:lvlText w:val="%8."/>
      <w:lvlJc w:val="left"/>
      <w:pPr>
        <w:ind w:left="6577" w:hanging="360"/>
      </w:pPr>
    </w:lvl>
    <w:lvl w:ilvl="8" w:tplc="0427001B">
      <w:start w:val="1"/>
      <w:numFmt w:val="lowerRoman"/>
      <w:lvlText w:val="%9."/>
      <w:lvlJc w:val="right"/>
      <w:pPr>
        <w:ind w:left="7297" w:hanging="180"/>
      </w:pPr>
    </w:lvl>
  </w:abstractNum>
  <w:abstractNum w:abstractNumId="4">
    <w:nsid w:val="24081050"/>
    <w:multiLevelType w:val="hybridMultilevel"/>
    <w:tmpl w:val="F2C4C822"/>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2F6207F1"/>
    <w:multiLevelType w:val="hybridMultilevel"/>
    <w:tmpl w:val="49AE2586"/>
    <w:lvl w:ilvl="0" w:tplc="5E5A24D6">
      <w:start w:val="1"/>
      <w:numFmt w:val="decimal"/>
      <w:lvlText w:val="%1."/>
      <w:lvlJc w:val="left"/>
      <w:pPr>
        <w:ind w:left="1064" w:hanging="360"/>
      </w:pPr>
      <w:rPr>
        <w:rFonts w:hint="default"/>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6">
    <w:nsid w:val="31B10464"/>
    <w:multiLevelType w:val="hybridMultilevel"/>
    <w:tmpl w:val="4CD263CA"/>
    <w:lvl w:ilvl="0" w:tplc="B2CAA6E4">
      <w:start w:val="1"/>
      <w:numFmt w:val="decimal"/>
      <w:lvlText w:val="%1."/>
      <w:lvlJc w:val="left"/>
      <w:pPr>
        <w:ind w:left="720" w:hanging="360"/>
      </w:pPr>
      <w:rPr>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347814CD"/>
    <w:multiLevelType w:val="hybridMultilevel"/>
    <w:tmpl w:val="F5EE356A"/>
    <w:lvl w:ilvl="0" w:tplc="3B3033A0">
      <w:start w:val="1"/>
      <w:numFmt w:val="decimal"/>
      <w:lvlText w:val="%1."/>
      <w:lvlJc w:val="left"/>
      <w:pPr>
        <w:ind w:left="1417" w:hanging="360"/>
      </w:pPr>
    </w:lvl>
    <w:lvl w:ilvl="1" w:tplc="04270019">
      <w:start w:val="1"/>
      <w:numFmt w:val="lowerLetter"/>
      <w:lvlText w:val="%2."/>
      <w:lvlJc w:val="left"/>
      <w:pPr>
        <w:ind w:left="2137" w:hanging="360"/>
      </w:pPr>
    </w:lvl>
    <w:lvl w:ilvl="2" w:tplc="0427001B">
      <w:start w:val="1"/>
      <w:numFmt w:val="lowerRoman"/>
      <w:lvlText w:val="%3."/>
      <w:lvlJc w:val="right"/>
      <w:pPr>
        <w:ind w:left="2857" w:hanging="180"/>
      </w:pPr>
    </w:lvl>
    <w:lvl w:ilvl="3" w:tplc="0427000F">
      <w:start w:val="1"/>
      <w:numFmt w:val="decimal"/>
      <w:lvlText w:val="%4."/>
      <w:lvlJc w:val="left"/>
      <w:pPr>
        <w:ind w:left="3577" w:hanging="360"/>
      </w:pPr>
    </w:lvl>
    <w:lvl w:ilvl="4" w:tplc="04270019">
      <w:start w:val="1"/>
      <w:numFmt w:val="lowerLetter"/>
      <w:lvlText w:val="%5."/>
      <w:lvlJc w:val="left"/>
      <w:pPr>
        <w:ind w:left="4297" w:hanging="360"/>
      </w:pPr>
    </w:lvl>
    <w:lvl w:ilvl="5" w:tplc="0427001B">
      <w:start w:val="1"/>
      <w:numFmt w:val="lowerRoman"/>
      <w:lvlText w:val="%6."/>
      <w:lvlJc w:val="right"/>
      <w:pPr>
        <w:ind w:left="5017" w:hanging="180"/>
      </w:pPr>
    </w:lvl>
    <w:lvl w:ilvl="6" w:tplc="0427000F">
      <w:start w:val="1"/>
      <w:numFmt w:val="decimal"/>
      <w:lvlText w:val="%7."/>
      <w:lvlJc w:val="left"/>
      <w:pPr>
        <w:ind w:left="5737" w:hanging="360"/>
      </w:pPr>
    </w:lvl>
    <w:lvl w:ilvl="7" w:tplc="04270019">
      <w:start w:val="1"/>
      <w:numFmt w:val="lowerLetter"/>
      <w:lvlText w:val="%8."/>
      <w:lvlJc w:val="left"/>
      <w:pPr>
        <w:ind w:left="6457" w:hanging="360"/>
      </w:pPr>
    </w:lvl>
    <w:lvl w:ilvl="8" w:tplc="0427001B">
      <w:start w:val="1"/>
      <w:numFmt w:val="lowerRoman"/>
      <w:lvlText w:val="%9."/>
      <w:lvlJc w:val="right"/>
      <w:pPr>
        <w:ind w:left="7177" w:hanging="180"/>
      </w:pPr>
    </w:lvl>
  </w:abstractNum>
  <w:abstractNum w:abstractNumId="9">
    <w:nsid w:val="38473839"/>
    <w:multiLevelType w:val="hybridMultilevel"/>
    <w:tmpl w:val="65BAEA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D5E6465"/>
    <w:multiLevelType w:val="hybridMultilevel"/>
    <w:tmpl w:val="95902ADC"/>
    <w:lvl w:ilvl="0" w:tplc="5E5A24D6">
      <w:start w:val="1"/>
      <w:numFmt w:val="decimal"/>
      <w:lvlText w:val="%1."/>
      <w:lvlJc w:val="left"/>
      <w:pPr>
        <w:ind w:left="1064" w:hanging="360"/>
      </w:pPr>
      <w:rPr>
        <w:rFonts w:hint="default"/>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11">
    <w:nsid w:val="54446DFB"/>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2">
    <w:nsid w:val="57A948EE"/>
    <w:multiLevelType w:val="hybridMultilevel"/>
    <w:tmpl w:val="52389D1A"/>
    <w:lvl w:ilvl="0" w:tplc="0427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3">
    <w:nsid w:val="651E6A9F"/>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4">
    <w:nsid w:val="68AC6EA0"/>
    <w:multiLevelType w:val="hybridMultilevel"/>
    <w:tmpl w:val="95902ADC"/>
    <w:lvl w:ilvl="0" w:tplc="5E5A24D6">
      <w:start w:val="1"/>
      <w:numFmt w:val="decimal"/>
      <w:lvlText w:val="%1."/>
      <w:lvlJc w:val="left"/>
      <w:pPr>
        <w:ind w:left="1064" w:hanging="360"/>
      </w:pPr>
      <w:rPr>
        <w:rFonts w:hint="default"/>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15">
    <w:nsid w:val="6EEB0A20"/>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1"/>
  </w:num>
  <w:num w:numId="9">
    <w:abstractNumId w:val="6"/>
  </w:num>
  <w:num w:numId="10">
    <w:abstractNumId w:val="3"/>
  </w:num>
  <w:num w:numId="11">
    <w:abstractNumId w:val="1"/>
  </w:num>
  <w:num w:numId="12">
    <w:abstractNumId w:val="12"/>
  </w:num>
  <w:num w:numId="13">
    <w:abstractNumId w:val="9"/>
  </w:num>
  <w:num w:numId="14">
    <w:abstractNumId w:val="4"/>
  </w:num>
  <w:num w:numId="15">
    <w:abstractNumId w:val="2"/>
  </w:num>
  <w:num w:numId="16">
    <w:abstractNumId w:val="0"/>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8"/>
    <w:rsid w:val="00001F35"/>
    <w:rsid w:val="0000546A"/>
    <w:rsid w:val="0000720D"/>
    <w:rsid w:val="00011034"/>
    <w:rsid w:val="00011646"/>
    <w:rsid w:val="0001256A"/>
    <w:rsid w:val="000212CC"/>
    <w:rsid w:val="00061801"/>
    <w:rsid w:val="000733C2"/>
    <w:rsid w:val="00075B2B"/>
    <w:rsid w:val="000A082B"/>
    <w:rsid w:val="000C5836"/>
    <w:rsid w:val="000C5E9F"/>
    <w:rsid w:val="000C6D94"/>
    <w:rsid w:val="000C6F46"/>
    <w:rsid w:val="000C7224"/>
    <w:rsid w:val="000C7892"/>
    <w:rsid w:val="000D13FC"/>
    <w:rsid w:val="000D3BA8"/>
    <w:rsid w:val="00117509"/>
    <w:rsid w:val="00136D5B"/>
    <w:rsid w:val="00165E0B"/>
    <w:rsid w:val="001732C1"/>
    <w:rsid w:val="001742B5"/>
    <w:rsid w:val="00177722"/>
    <w:rsid w:val="00185C76"/>
    <w:rsid w:val="001B5EC1"/>
    <w:rsid w:val="001C1423"/>
    <w:rsid w:val="001E1DB4"/>
    <w:rsid w:val="00206931"/>
    <w:rsid w:val="00220BBB"/>
    <w:rsid w:val="002246E8"/>
    <w:rsid w:val="002274A3"/>
    <w:rsid w:val="00231184"/>
    <w:rsid w:val="00243CA9"/>
    <w:rsid w:val="00252EB3"/>
    <w:rsid w:val="00256B32"/>
    <w:rsid w:val="00266649"/>
    <w:rsid w:val="00270F4A"/>
    <w:rsid w:val="0028227F"/>
    <w:rsid w:val="00283F78"/>
    <w:rsid w:val="00284C3B"/>
    <w:rsid w:val="00294070"/>
    <w:rsid w:val="002A2ED2"/>
    <w:rsid w:val="002A7FF7"/>
    <w:rsid w:val="002B41D4"/>
    <w:rsid w:val="002D23DE"/>
    <w:rsid w:val="002F2ECA"/>
    <w:rsid w:val="00312C22"/>
    <w:rsid w:val="0031571A"/>
    <w:rsid w:val="003208A7"/>
    <w:rsid w:val="003304D4"/>
    <w:rsid w:val="00333312"/>
    <w:rsid w:val="00340634"/>
    <w:rsid w:val="00341D39"/>
    <w:rsid w:val="00344592"/>
    <w:rsid w:val="00345BD4"/>
    <w:rsid w:val="00355B5B"/>
    <w:rsid w:val="00374796"/>
    <w:rsid w:val="00376731"/>
    <w:rsid w:val="00382731"/>
    <w:rsid w:val="00385375"/>
    <w:rsid w:val="0038703F"/>
    <w:rsid w:val="003927BB"/>
    <w:rsid w:val="003A2F3E"/>
    <w:rsid w:val="003E4AB8"/>
    <w:rsid w:val="004026D4"/>
    <w:rsid w:val="00402AF1"/>
    <w:rsid w:val="00412C11"/>
    <w:rsid w:val="00414A4C"/>
    <w:rsid w:val="00433C2D"/>
    <w:rsid w:val="00447615"/>
    <w:rsid w:val="004641DE"/>
    <w:rsid w:val="004734AF"/>
    <w:rsid w:val="004A35AA"/>
    <w:rsid w:val="004B78E1"/>
    <w:rsid w:val="004D3F03"/>
    <w:rsid w:val="004D68E3"/>
    <w:rsid w:val="004F500C"/>
    <w:rsid w:val="005429C9"/>
    <w:rsid w:val="005446AF"/>
    <w:rsid w:val="00557B45"/>
    <w:rsid w:val="00563E1C"/>
    <w:rsid w:val="00583459"/>
    <w:rsid w:val="00593B2C"/>
    <w:rsid w:val="005B7409"/>
    <w:rsid w:val="005C78AE"/>
    <w:rsid w:val="005D46F4"/>
    <w:rsid w:val="005E06B9"/>
    <w:rsid w:val="005F1A70"/>
    <w:rsid w:val="00604EEE"/>
    <w:rsid w:val="00630038"/>
    <w:rsid w:val="0063270B"/>
    <w:rsid w:val="006407C4"/>
    <w:rsid w:val="00645858"/>
    <w:rsid w:val="00655856"/>
    <w:rsid w:val="00657568"/>
    <w:rsid w:val="00657B13"/>
    <w:rsid w:val="006706B9"/>
    <w:rsid w:val="00671E16"/>
    <w:rsid w:val="00673B92"/>
    <w:rsid w:val="00687A8D"/>
    <w:rsid w:val="006A2021"/>
    <w:rsid w:val="006A36DD"/>
    <w:rsid w:val="006E4164"/>
    <w:rsid w:val="006F072C"/>
    <w:rsid w:val="00704D7A"/>
    <w:rsid w:val="007239AA"/>
    <w:rsid w:val="00723E42"/>
    <w:rsid w:val="0075258D"/>
    <w:rsid w:val="00793DDF"/>
    <w:rsid w:val="007A1AC1"/>
    <w:rsid w:val="007B0B40"/>
    <w:rsid w:val="007B48F0"/>
    <w:rsid w:val="007C29A3"/>
    <w:rsid w:val="007C2EF3"/>
    <w:rsid w:val="007D3AB4"/>
    <w:rsid w:val="007D3EA2"/>
    <w:rsid w:val="007E026F"/>
    <w:rsid w:val="007E5F7D"/>
    <w:rsid w:val="007F36A2"/>
    <w:rsid w:val="00821F65"/>
    <w:rsid w:val="008506E4"/>
    <w:rsid w:val="008517E7"/>
    <w:rsid w:val="0087039B"/>
    <w:rsid w:val="008734A9"/>
    <w:rsid w:val="008771D5"/>
    <w:rsid w:val="008B38DD"/>
    <w:rsid w:val="008B3E0A"/>
    <w:rsid w:val="008D2AC5"/>
    <w:rsid w:val="008D6635"/>
    <w:rsid w:val="008D705F"/>
    <w:rsid w:val="008E7685"/>
    <w:rsid w:val="008E774E"/>
    <w:rsid w:val="00903EFC"/>
    <w:rsid w:val="00904A3D"/>
    <w:rsid w:val="00914877"/>
    <w:rsid w:val="009261EC"/>
    <w:rsid w:val="00954E9D"/>
    <w:rsid w:val="00965F9D"/>
    <w:rsid w:val="00975301"/>
    <w:rsid w:val="00986637"/>
    <w:rsid w:val="0099010B"/>
    <w:rsid w:val="00997B57"/>
    <w:rsid w:val="009B7348"/>
    <w:rsid w:val="009D330E"/>
    <w:rsid w:val="009D6EF5"/>
    <w:rsid w:val="00A121DF"/>
    <w:rsid w:val="00A1353F"/>
    <w:rsid w:val="00A231D3"/>
    <w:rsid w:val="00A56F68"/>
    <w:rsid w:val="00A75D6F"/>
    <w:rsid w:val="00A83C6F"/>
    <w:rsid w:val="00AA2F82"/>
    <w:rsid w:val="00AA7350"/>
    <w:rsid w:val="00AB599B"/>
    <w:rsid w:val="00AB5E7B"/>
    <w:rsid w:val="00AE0257"/>
    <w:rsid w:val="00B1067A"/>
    <w:rsid w:val="00B351AA"/>
    <w:rsid w:val="00B450A0"/>
    <w:rsid w:val="00B47D82"/>
    <w:rsid w:val="00B5695C"/>
    <w:rsid w:val="00B86A81"/>
    <w:rsid w:val="00B8742B"/>
    <w:rsid w:val="00B97018"/>
    <w:rsid w:val="00BA22E5"/>
    <w:rsid w:val="00BD3581"/>
    <w:rsid w:val="00BE0496"/>
    <w:rsid w:val="00BE4A8E"/>
    <w:rsid w:val="00C06F38"/>
    <w:rsid w:val="00C112DF"/>
    <w:rsid w:val="00C17ACF"/>
    <w:rsid w:val="00C3447B"/>
    <w:rsid w:val="00C3571E"/>
    <w:rsid w:val="00C44912"/>
    <w:rsid w:val="00C80A77"/>
    <w:rsid w:val="00CA71B2"/>
    <w:rsid w:val="00CB1AEB"/>
    <w:rsid w:val="00CC658B"/>
    <w:rsid w:val="00CD20F4"/>
    <w:rsid w:val="00CE6898"/>
    <w:rsid w:val="00D051F6"/>
    <w:rsid w:val="00D073A6"/>
    <w:rsid w:val="00D102D1"/>
    <w:rsid w:val="00D140BC"/>
    <w:rsid w:val="00D17CFF"/>
    <w:rsid w:val="00D20C17"/>
    <w:rsid w:val="00D5145E"/>
    <w:rsid w:val="00D73941"/>
    <w:rsid w:val="00D7417C"/>
    <w:rsid w:val="00D977BB"/>
    <w:rsid w:val="00DB4518"/>
    <w:rsid w:val="00DE538F"/>
    <w:rsid w:val="00E15B83"/>
    <w:rsid w:val="00E15ED0"/>
    <w:rsid w:val="00E23D8A"/>
    <w:rsid w:val="00E23DAE"/>
    <w:rsid w:val="00E31A72"/>
    <w:rsid w:val="00E33E4D"/>
    <w:rsid w:val="00E43560"/>
    <w:rsid w:val="00E47BCA"/>
    <w:rsid w:val="00ED4F82"/>
    <w:rsid w:val="00ED5EDE"/>
    <w:rsid w:val="00EE5CCA"/>
    <w:rsid w:val="00EF596C"/>
    <w:rsid w:val="00F31416"/>
    <w:rsid w:val="00F41E66"/>
    <w:rsid w:val="00F55B6F"/>
    <w:rsid w:val="00F60F4B"/>
    <w:rsid w:val="00F617A3"/>
    <w:rsid w:val="00F82318"/>
    <w:rsid w:val="00F916F4"/>
    <w:rsid w:val="00F91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unhideWhenUsed/>
    <w:rsid w:val="009D330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D330E"/>
    <w:rPr>
      <w:rFonts w:ascii="Calibri" w:hAnsi="Calibri"/>
      <w:szCs w:val="21"/>
    </w:rPr>
  </w:style>
  <w:style w:type="character" w:styleId="Emfaz">
    <w:name w:val="Emphasis"/>
    <w:basedOn w:val="Numatytasispastraiposriftas"/>
    <w:uiPriority w:val="20"/>
    <w:qFormat/>
    <w:rsid w:val="007D3AB4"/>
    <w:rPr>
      <w:i/>
      <w:iCs/>
    </w:rPr>
  </w:style>
  <w:style w:type="character" w:styleId="Grietas">
    <w:name w:val="Strong"/>
    <w:basedOn w:val="Numatytasispastraiposriftas"/>
    <w:uiPriority w:val="22"/>
    <w:qFormat/>
    <w:rsid w:val="00630038"/>
    <w:rPr>
      <w:b/>
      <w:bCs/>
    </w:rPr>
  </w:style>
  <w:style w:type="character" w:styleId="Hipersaitas">
    <w:name w:val="Hyperlink"/>
    <w:basedOn w:val="Numatytasispastraiposriftas"/>
    <w:uiPriority w:val="99"/>
    <w:unhideWhenUsed/>
    <w:rsid w:val="00657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unhideWhenUsed/>
    <w:rsid w:val="009D330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D330E"/>
    <w:rPr>
      <w:rFonts w:ascii="Calibri" w:hAnsi="Calibri"/>
      <w:szCs w:val="21"/>
    </w:rPr>
  </w:style>
  <w:style w:type="character" w:styleId="Emfaz">
    <w:name w:val="Emphasis"/>
    <w:basedOn w:val="Numatytasispastraiposriftas"/>
    <w:uiPriority w:val="20"/>
    <w:qFormat/>
    <w:rsid w:val="007D3AB4"/>
    <w:rPr>
      <w:i/>
      <w:iCs/>
    </w:rPr>
  </w:style>
  <w:style w:type="character" w:styleId="Grietas">
    <w:name w:val="Strong"/>
    <w:basedOn w:val="Numatytasispastraiposriftas"/>
    <w:uiPriority w:val="22"/>
    <w:qFormat/>
    <w:rsid w:val="00630038"/>
    <w:rPr>
      <w:b/>
      <w:bCs/>
    </w:rPr>
  </w:style>
  <w:style w:type="character" w:styleId="Hipersaitas">
    <w:name w:val="Hyperlink"/>
    <w:basedOn w:val="Numatytasispastraiposriftas"/>
    <w:uiPriority w:val="99"/>
    <w:unhideWhenUsed/>
    <w:rsid w:val="00657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958">
      <w:bodyDiv w:val="1"/>
      <w:marLeft w:val="0"/>
      <w:marRight w:val="0"/>
      <w:marTop w:val="0"/>
      <w:marBottom w:val="0"/>
      <w:divBdr>
        <w:top w:val="none" w:sz="0" w:space="0" w:color="auto"/>
        <w:left w:val="none" w:sz="0" w:space="0" w:color="auto"/>
        <w:bottom w:val="none" w:sz="0" w:space="0" w:color="auto"/>
        <w:right w:val="none" w:sz="0" w:space="0" w:color="auto"/>
      </w:divBdr>
    </w:div>
    <w:div w:id="716052762">
      <w:bodyDiv w:val="1"/>
      <w:marLeft w:val="0"/>
      <w:marRight w:val="0"/>
      <w:marTop w:val="0"/>
      <w:marBottom w:val="0"/>
      <w:divBdr>
        <w:top w:val="none" w:sz="0" w:space="0" w:color="auto"/>
        <w:left w:val="none" w:sz="0" w:space="0" w:color="auto"/>
        <w:bottom w:val="none" w:sz="0" w:space="0" w:color="auto"/>
        <w:right w:val="none" w:sz="0" w:space="0" w:color="auto"/>
      </w:divBdr>
    </w:div>
    <w:div w:id="1122185978">
      <w:bodyDiv w:val="1"/>
      <w:marLeft w:val="0"/>
      <w:marRight w:val="0"/>
      <w:marTop w:val="0"/>
      <w:marBottom w:val="0"/>
      <w:divBdr>
        <w:top w:val="none" w:sz="0" w:space="0" w:color="auto"/>
        <w:left w:val="none" w:sz="0" w:space="0" w:color="auto"/>
        <w:bottom w:val="none" w:sz="0" w:space="0" w:color="auto"/>
        <w:right w:val="none" w:sz="0" w:space="0" w:color="auto"/>
      </w:divBdr>
    </w:div>
    <w:div w:id="1705641439">
      <w:bodyDiv w:val="1"/>
      <w:marLeft w:val="0"/>
      <w:marRight w:val="0"/>
      <w:marTop w:val="0"/>
      <w:marBottom w:val="0"/>
      <w:divBdr>
        <w:top w:val="none" w:sz="0" w:space="0" w:color="auto"/>
        <w:left w:val="none" w:sz="0" w:space="0" w:color="auto"/>
        <w:bottom w:val="none" w:sz="0" w:space="0" w:color="auto"/>
        <w:right w:val="none" w:sz="0" w:space="0" w:color="auto"/>
      </w:divBdr>
    </w:div>
    <w:div w:id="1813594465">
      <w:bodyDiv w:val="1"/>
      <w:marLeft w:val="0"/>
      <w:marRight w:val="0"/>
      <w:marTop w:val="0"/>
      <w:marBottom w:val="0"/>
      <w:divBdr>
        <w:top w:val="none" w:sz="0" w:space="0" w:color="auto"/>
        <w:left w:val="none" w:sz="0" w:space="0" w:color="auto"/>
        <w:bottom w:val="none" w:sz="0" w:space="0" w:color="auto"/>
        <w:right w:val="none" w:sz="0" w:space="0" w:color="auto"/>
      </w:divBdr>
    </w:div>
    <w:div w:id="21362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idrumozenklelis.lt" TargetMode="External"/><Relationship Id="rId3" Type="http://schemas.openxmlformats.org/officeDocument/2006/relationships/styles" Target="styles.xml"/><Relationship Id="rId7" Type="http://schemas.openxmlformats.org/officeDocument/2006/relationships/hyperlink" Target="http://www.emokymai.st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1095-12FB-4489-BB70-A5EB517D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14531</Words>
  <Characters>8283</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Darbuotoja</cp:lastModifiedBy>
  <cp:revision>6</cp:revision>
  <dcterms:created xsi:type="dcterms:W3CDTF">2021-12-02T06:12:00Z</dcterms:created>
  <dcterms:modified xsi:type="dcterms:W3CDTF">2021-12-02T06:48:00Z</dcterms:modified>
</cp:coreProperties>
</file>