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4A6F2A" w14:textId="299E4107" w:rsidR="003C510A" w:rsidRPr="000E6C22" w:rsidRDefault="003C510A" w:rsidP="003C510A">
      <w:pPr>
        <w:jc w:val="center"/>
      </w:pPr>
      <w:r w:rsidRPr="000E6C22">
        <w:rPr>
          <w:noProof/>
        </w:rPr>
        <w:drawing>
          <wp:inline distT="0" distB="0" distL="0" distR="0" wp14:anchorId="018325B6" wp14:editId="386AB8F1">
            <wp:extent cx="542925" cy="695325"/>
            <wp:effectExtent l="0" t="0" r="9525" b="9525"/>
            <wp:docPr id="1746369391" name="Paveikslėlis 1"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42925" cy="695325"/>
                    </a:xfrm>
                    <a:prstGeom prst="rect">
                      <a:avLst/>
                    </a:prstGeom>
                    <a:noFill/>
                    <a:ln>
                      <a:noFill/>
                    </a:ln>
                  </pic:spPr>
                </pic:pic>
              </a:graphicData>
            </a:graphic>
          </wp:inline>
        </w:drawing>
      </w:r>
    </w:p>
    <w:p w14:paraId="05977302" w14:textId="77777777" w:rsidR="003C510A" w:rsidRPr="003C510A" w:rsidRDefault="003C510A" w:rsidP="003C510A">
      <w:pPr>
        <w:jc w:val="both"/>
        <w:rPr>
          <w:rFonts w:ascii="Times New Roman" w:hAnsi="Times New Roman" w:cs="Times New Roman"/>
          <w:b/>
        </w:rPr>
      </w:pPr>
    </w:p>
    <w:p w14:paraId="1E23BD0D" w14:textId="77777777" w:rsidR="003C510A" w:rsidRPr="003C510A" w:rsidRDefault="003C510A" w:rsidP="003C510A">
      <w:pPr>
        <w:spacing w:after="0"/>
        <w:jc w:val="center"/>
        <w:rPr>
          <w:rFonts w:ascii="Times New Roman" w:hAnsi="Times New Roman" w:cs="Times New Roman"/>
          <w:b/>
        </w:rPr>
      </w:pPr>
      <w:r w:rsidRPr="003C510A">
        <w:rPr>
          <w:rFonts w:ascii="Times New Roman" w:hAnsi="Times New Roman" w:cs="Times New Roman"/>
          <w:b/>
        </w:rPr>
        <w:t>ROKIŠKIO RAJONO SAVIVALDYBĖS TARYBA</w:t>
      </w:r>
    </w:p>
    <w:p w14:paraId="5C186916" w14:textId="77777777" w:rsidR="003C510A" w:rsidRPr="003C510A" w:rsidRDefault="003C510A" w:rsidP="003C510A">
      <w:pPr>
        <w:spacing w:after="0"/>
        <w:jc w:val="center"/>
        <w:rPr>
          <w:rFonts w:ascii="Times New Roman" w:hAnsi="Times New Roman" w:cs="Times New Roman"/>
          <w:b/>
        </w:rPr>
      </w:pPr>
    </w:p>
    <w:p w14:paraId="2F844C85" w14:textId="77777777" w:rsidR="003C510A" w:rsidRPr="003C510A" w:rsidRDefault="003C510A" w:rsidP="003C510A">
      <w:pPr>
        <w:spacing w:after="0"/>
        <w:jc w:val="center"/>
        <w:rPr>
          <w:rFonts w:ascii="Times New Roman" w:hAnsi="Times New Roman" w:cs="Times New Roman"/>
          <w:b/>
        </w:rPr>
      </w:pPr>
      <w:r w:rsidRPr="003C510A">
        <w:rPr>
          <w:rFonts w:ascii="Times New Roman" w:hAnsi="Times New Roman" w:cs="Times New Roman"/>
          <w:b/>
        </w:rPr>
        <w:t>ETIKOS KOMISIJOS POSĖDŽIO PROTOKOLAS</w:t>
      </w:r>
    </w:p>
    <w:p w14:paraId="01784C1C" w14:textId="77777777" w:rsidR="003C510A" w:rsidRPr="003C510A" w:rsidRDefault="003C510A" w:rsidP="003C510A">
      <w:pPr>
        <w:spacing w:after="0"/>
        <w:jc w:val="center"/>
        <w:rPr>
          <w:rFonts w:ascii="Times New Roman" w:hAnsi="Times New Roman" w:cs="Times New Roman"/>
          <w:b/>
        </w:rPr>
      </w:pPr>
    </w:p>
    <w:p w14:paraId="7F0C6DB7" w14:textId="00CC3D43" w:rsidR="003C510A" w:rsidRPr="003C510A" w:rsidRDefault="003C510A" w:rsidP="003C510A">
      <w:pPr>
        <w:spacing w:after="0"/>
        <w:jc w:val="center"/>
        <w:rPr>
          <w:rFonts w:ascii="Times New Roman" w:hAnsi="Times New Roman" w:cs="Times New Roman"/>
        </w:rPr>
      </w:pPr>
      <w:r w:rsidRPr="003C510A">
        <w:rPr>
          <w:rFonts w:ascii="Times New Roman" w:hAnsi="Times New Roman" w:cs="Times New Roman"/>
        </w:rPr>
        <w:t>202</w:t>
      </w:r>
      <w:r>
        <w:rPr>
          <w:rFonts w:ascii="Times New Roman" w:hAnsi="Times New Roman" w:cs="Times New Roman"/>
        </w:rPr>
        <w:t>5</w:t>
      </w:r>
      <w:r w:rsidRPr="003C510A">
        <w:rPr>
          <w:rFonts w:ascii="Times New Roman" w:hAnsi="Times New Roman" w:cs="Times New Roman"/>
        </w:rPr>
        <w:t xml:space="preserve"> m. </w:t>
      </w:r>
      <w:r w:rsidRPr="00F11DF0">
        <w:rPr>
          <w:rFonts w:ascii="Times New Roman" w:hAnsi="Times New Roman" w:cs="Times New Roman"/>
        </w:rPr>
        <w:t>balandžio 2</w:t>
      </w:r>
      <w:r w:rsidR="00F11DF0">
        <w:rPr>
          <w:rFonts w:ascii="Times New Roman" w:hAnsi="Times New Roman" w:cs="Times New Roman"/>
        </w:rPr>
        <w:t>9</w:t>
      </w:r>
      <w:r w:rsidRPr="003C510A">
        <w:rPr>
          <w:rFonts w:ascii="Times New Roman" w:hAnsi="Times New Roman" w:cs="Times New Roman"/>
        </w:rPr>
        <w:t xml:space="preserve"> d. Nr. EV-</w:t>
      </w:r>
      <w:r>
        <w:rPr>
          <w:rFonts w:ascii="Times New Roman" w:hAnsi="Times New Roman" w:cs="Times New Roman"/>
        </w:rPr>
        <w:t>4</w:t>
      </w:r>
    </w:p>
    <w:p w14:paraId="1AD9F162" w14:textId="77777777" w:rsidR="003C510A" w:rsidRPr="003C510A" w:rsidRDefault="003C510A" w:rsidP="003C510A">
      <w:pPr>
        <w:spacing w:after="0"/>
        <w:jc w:val="center"/>
        <w:rPr>
          <w:rFonts w:ascii="Times New Roman" w:hAnsi="Times New Roman" w:cs="Times New Roman"/>
        </w:rPr>
      </w:pPr>
      <w:r w:rsidRPr="003C510A">
        <w:rPr>
          <w:rFonts w:ascii="Times New Roman" w:hAnsi="Times New Roman" w:cs="Times New Roman"/>
        </w:rPr>
        <w:t>Rokiškis</w:t>
      </w:r>
    </w:p>
    <w:p w14:paraId="360DEAD5" w14:textId="77777777" w:rsidR="003C510A" w:rsidRPr="003C510A" w:rsidRDefault="003C510A" w:rsidP="003C510A">
      <w:pPr>
        <w:jc w:val="both"/>
        <w:rPr>
          <w:rFonts w:ascii="Times New Roman" w:hAnsi="Times New Roman" w:cs="Times New Roman"/>
        </w:rPr>
      </w:pPr>
      <w:r w:rsidRPr="003C510A">
        <w:rPr>
          <w:rFonts w:ascii="Times New Roman" w:hAnsi="Times New Roman" w:cs="Times New Roman"/>
        </w:rPr>
        <w:tab/>
      </w:r>
    </w:p>
    <w:p w14:paraId="4EF6C9FD" w14:textId="147FCB83" w:rsidR="003C510A" w:rsidRDefault="003C510A" w:rsidP="003C510A">
      <w:pPr>
        <w:tabs>
          <w:tab w:val="left" w:pos="709"/>
        </w:tabs>
        <w:spacing w:after="0"/>
        <w:ind w:firstLine="851"/>
        <w:jc w:val="both"/>
        <w:rPr>
          <w:rFonts w:ascii="Times New Roman" w:hAnsi="Times New Roman" w:cs="Times New Roman"/>
        </w:rPr>
      </w:pPr>
      <w:r w:rsidRPr="003C510A">
        <w:rPr>
          <w:rFonts w:ascii="Times New Roman" w:hAnsi="Times New Roman" w:cs="Times New Roman"/>
        </w:rPr>
        <w:t>Posėdis vyko 202</w:t>
      </w:r>
      <w:r>
        <w:rPr>
          <w:rFonts w:ascii="Times New Roman" w:hAnsi="Times New Roman" w:cs="Times New Roman"/>
        </w:rPr>
        <w:t>5</w:t>
      </w:r>
      <w:r w:rsidRPr="003C510A">
        <w:rPr>
          <w:rFonts w:ascii="Times New Roman" w:hAnsi="Times New Roman" w:cs="Times New Roman"/>
        </w:rPr>
        <w:t xml:space="preserve"> m. </w:t>
      </w:r>
      <w:r>
        <w:rPr>
          <w:rFonts w:ascii="Times New Roman" w:hAnsi="Times New Roman" w:cs="Times New Roman"/>
        </w:rPr>
        <w:t>balandžio</w:t>
      </w:r>
      <w:r w:rsidRPr="003C510A">
        <w:rPr>
          <w:rFonts w:ascii="Times New Roman" w:hAnsi="Times New Roman" w:cs="Times New Roman"/>
        </w:rPr>
        <w:t xml:space="preserve"> </w:t>
      </w:r>
      <w:r>
        <w:rPr>
          <w:rFonts w:ascii="Times New Roman" w:hAnsi="Times New Roman" w:cs="Times New Roman"/>
        </w:rPr>
        <w:t>22</w:t>
      </w:r>
      <w:r w:rsidRPr="003C510A">
        <w:rPr>
          <w:rFonts w:ascii="Times New Roman" w:hAnsi="Times New Roman" w:cs="Times New Roman"/>
        </w:rPr>
        <w:t xml:space="preserve"> d. </w:t>
      </w:r>
      <w:r>
        <w:rPr>
          <w:rFonts w:ascii="Times New Roman" w:hAnsi="Times New Roman" w:cs="Times New Roman"/>
        </w:rPr>
        <w:t>9</w:t>
      </w:r>
      <w:r w:rsidRPr="003C510A">
        <w:rPr>
          <w:rFonts w:ascii="Times New Roman" w:hAnsi="Times New Roman" w:cs="Times New Roman"/>
        </w:rPr>
        <w:t>–</w:t>
      </w:r>
      <w:r>
        <w:rPr>
          <w:rFonts w:ascii="Times New Roman" w:hAnsi="Times New Roman" w:cs="Times New Roman"/>
        </w:rPr>
        <w:t>9.20</w:t>
      </w:r>
      <w:r w:rsidRPr="003C510A">
        <w:rPr>
          <w:rFonts w:ascii="Times New Roman" w:hAnsi="Times New Roman" w:cs="Times New Roman"/>
        </w:rPr>
        <w:t xml:space="preserve"> val. </w:t>
      </w:r>
    </w:p>
    <w:p w14:paraId="26E736A3" w14:textId="56CD8BD9" w:rsidR="00107FA0" w:rsidRPr="00107FA0" w:rsidRDefault="00107FA0" w:rsidP="003C510A">
      <w:pPr>
        <w:tabs>
          <w:tab w:val="left" w:pos="709"/>
        </w:tabs>
        <w:spacing w:after="0"/>
        <w:ind w:firstLine="851"/>
        <w:jc w:val="both"/>
        <w:rPr>
          <w:rFonts w:ascii="Times New Roman" w:hAnsi="Times New Roman" w:cs="Times New Roman"/>
          <w:i/>
          <w:iCs/>
        </w:rPr>
      </w:pPr>
      <w:r w:rsidRPr="00107FA0">
        <w:rPr>
          <w:rFonts w:ascii="Times New Roman" w:hAnsi="Times New Roman" w:cs="Times New Roman"/>
          <w:i/>
          <w:iCs/>
        </w:rPr>
        <w:t>Posėdžio metu daroma YouTube platformos garso ir vaizdo įrašas, vyksta komisijos posėdžio transliacija internete.</w:t>
      </w:r>
    </w:p>
    <w:p w14:paraId="6CAFDC3A" w14:textId="77777777" w:rsidR="003C510A" w:rsidRPr="003C510A" w:rsidRDefault="003C510A" w:rsidP="003C510A">
      <w:pPr>
        <w:tabs>
          <w:tab w:val="left" w:pos="709"/>
        </w:tabs>
        <w:spacing w:after="0"/>
        <w:ind w:firstLine="851"/>
        <w:jc w:val="both"/>
        <w:rPr>
          <w:rFonts w:ascii="Times New Roman" w:hAnsi="Times New Roman" w:cs="Times New Roman"/>
        </w:rPr>
      </w:pPr>
      <w:r w:rsidRPr="003C510A">
        <w:rPr>
          <w:rFonts w:ascii="Times New Roman" w:hAnsi="Times New Roman" w:cs="Times New Roman"/>
        </w:rPr>
        <w:t>Posėdžio pirmininkė – Laimutė Sadauskienė.</w:t>
      </w:r>
    </w:p>
    <w:p w14:paraId="31A09DCC" w14:textId="77777777" w:rsidR="003C510A" w:rsidRPr="003C510A" w:rsidRDefault="003C510A" w:rsidP="003C510A">
      <w:pPr>
        <w:tabs>
          <w:tab w:val="left" w:pos="709"/>
        </w:tabs>
        <w:spacing w:after="0"/>
        <w:ind w:firstLine="851"/>
        <w:jc w:val="both"/>
        <w:rPr>
          <w:rFonts w:ascii="Times New Roman" w:hAnsi="Times New Roman" w:cs="Times New Roman"/>
        </w:rPr>
      </w:pPr>
      <w:r w:rsidRPr="003C510A">
        <w:rPr>
          <w:rFonts w:ascii="Times New Roman" w:hAnsi="Times New Roman" w:cs="Times New Roman"/>
        </w:rPr>
        <w:t xml:space="preserve">Posėdžio sekretorė – Aušra Linkevičienė. </w:t>
      </w:r>
    </w:p>
    <w:p w14:paraId="79D27758" w14:textId="70E22BFA" w:rsidR="003C510A" w:rsidRPr="003C510A" w:rsidRDefault="003C510A" w:rsidP="003C510A">
      <w:pPr>
        <w:tabs>
          <w:tab w:val="left" w:pos="709"/>
        </w:tabs>
        <w:spacing w:after="0"/>
        <w:ind w:firstLine="851"/>
        <w:jc w:val="both"/>
        <w:rPr>
          <w:rFonts w:ascii="Times New Roman" w:hAnsi="Times New Roman" w:cs="Times New Roman"/>
        </w:rPr>
      </w:pPr>
      <w:r w:rsidRPr="003C510A">
        <w:rPr>
          <w:rFonts w:ascii="Times New Roman" w:hAnsi="Times New Roman" w:cs="Times New Roman"/>
        </w:rPr>
        <w:t>Dalyvauja: komisijos nariai: Virgi</w:t>
      </w:r>
      <w:r>
        <w:rPr>
          <w:rFonts w:ascii="Times New Roman" w:hAnsi="Times New Roman" w:cs="Times New Roman"/>
        </w:rPr>
        <w:t>l</w:t>
      </w:r>
      <w:r w:rsidRPr="003C510A">
        <w:rPr>
          <w:rFonts w:ascii="Times New Roman" w:hAnsi="Times New Roman" w:cs="Times New Roman"/>
        </w:rPr>
        <w:t>ijus Dambrauskas; Lina Meilutė-Datkūnienė; Vytautas Saulis; Danutė Vaičiulienė.</w:t>
      </w:r>
      <w:r>
        <w:rPr>
          <w:rFonts w:ascii="Times New Roman" w:hAnsi="Times New Roman" w:cs="Times New Roman"/>
        </w:rPr>
        <w:t xml:space="preserve"> Dėl pateisinamų priežasčių posėdyje nedalyvauja Irma Rutkauskienė. Posėdžio dalyvių sąrašas pridedamas</w:t>
      </w:r>
      <w:r w:rsidR="003E0A6F">
        <w:rPr>
          <w:rFonts w:ascii="Times New Roman" w:hAnsi="Times New Roman" w:cs="Times New Roman"/>
        </w:rPr>
        <w:t>.</w:t>
      </w:r>
    </w:p>
    <w:p w14:paraId="1A395BD0" w14:textId="2C352AC5" w:rsidR="003C510A" w:rsidRPr="003C510A" w:rsidRDefault="003C510A" w:rsidP="003C510A">
      <w:pPr>
        <w:tabs>
          <w:tab w:val="left" w:pos="709"/>
        </w:tabs>
        <w:spacing w:after="0"/>
        <w:ind w:firstLine="851"/>
        <w:jc w:val="both"/>
        <w:rPr>
          <w:rFonts w:ascii="Times New Roman" w:hAnsi="Times New Roman" w:cs="Times New Roman"/>
        </w:rPr>
      </w:pPr>
      <w:r w:rsidRPr="003C510A">
        <w:rPr>
          <w:rFonts w:ascii="Times New Roman" w:hAnsi="Times New Roman" w:cs="Times New Roman"/>
        </w:rPr>
        <w:t>D</w:t>
      </w:r>
      <w:r w:rsidR="00323E3D">
        <w:rPr>
          <w:rFonts w:ascii="Times New Roman" w:hAnsi="Times New Roman" w:cs="Times New Roman"/>
        </w:rPr>
        <w:t>ARBOTVARKĖ</w:t>
      </w:r>
      <w:r w:rsidRPr="003C510A">
        <w:rPr>
          <w:rFonts w:ascii="Times New Roman" w:hAnsi="Times New Roman" w:cs="Times New Roman"/>
        </w:rPr>
        <w:t>:</w:t>
      </w:r>
    </w:p>
    <w:p w14:paraId="25840352" w14:textId="381F7399" w:rsidR="003C510A" w:rsidRPr="003C510A" w:rsidRDefault="003C510A" w:rsidP="003C510A">
      <w:pPr>
        <w:tabs>
          <w:tab w:val="left" w:pos="709"/>
        </w:tabs>
        <w:spacing w:after="0"/>
        <w:ind w:firstLine="851"/>
        <w:jc w:val="both"/>
        <w:rPr>
          <w:rFonts w:ascii="Times New Roman" w:hAnsi="Times New Roman" w:cs="Times New Roman"/>
        </w:rPr>
      </w:pPr>
      <w:r w:rsidRPr="003C510A">
        <w:rPr>
          <w:rFonts w:ascii="Times New Roman" w:hAnsi="Times New Roman" w:cs="Times New Roman"/>
        </w:rPr>
        <w:t xml:space="preserve">1. Dėl </w:t>
      </w:r>
      <w:r w:rsidR="00992E6D">
        <w:rPr>
          <w:rFonts w:ascii="Times New Roman" w:hAnsi="Times New Roman" w:cs="Times New Roman"/>
        </w:rPr>
        <w:t xml:space="preserve">Rokiškio rajono savivaldybės tarybos </w:t>
      </w:r>
      <w:r w:rsidR="00F017CD">
        <w:rPr>
          <w:rFonts w:ascii="Times New Roman" w:hAnsi="Times New Roman" w:cs="Times New Roman"/>
        </w:rPr>
        <w:t>Etikos komisijos veiklos ataskaitos rengimo</w:t>
      </w:r>
      <w:r w:rsidRPr="003C510A">
        <w:rPr>
          <w:rFonts w:ascii="Times New Roman" w:hAnsi="Times New Roman" w:cs="Times New Roman"/>
        </w:rPr>
        <w:t>.</w:t>
      </w:r>
    </w:p>
    <w:p w14:paraId="54802293" w14:textId="1CB2C667" w:rsidR="003C510A" w:rsidRDefault="003C510A" w:rsidP="003C510A">
      <w:pPr>
        <w:tabs>
          <w:tab w:val="left" w:pos="709"/>
        </w:tabs>
        <w:spacing w:after="0"/>
        <w:ind w:firstLine="851"/>
        <w:jc w:val="both"/>
        <w:rPr>
          <w:rFonts w:ascii="Times New Roman" w:hAnsi="Times New Roman" w:cs="Times New Roman"/>
        </w:rPr>
      </w:pPr>
      <w:r w:rsidRPr="003C510A">
        <w:rPr>
          <w:rFonts w:ascii="Times New Roman" w:hAnsi="Times New Roman" w:cs="Times New Roman"/>
        </w:rPr>
        <w:t xml:space="preserve">2. </w:t>
      </w:r>
      <w:bookmarkStart w:id="0" w:name="_Hlk184914617"/>
      <w:r w:rsidRPr="003C510A">
        <w:rPr>
          <w:rFonts w:ascii="Times New Roman" w:hAnsi="Times New Roman" w:cs="Times New Roman"/>
        </w:rPr>
        <w:t xml:space="preserve">Dėl </w:t>
      </w:r>
      <w:r w:rsidR="00F017CD">
        <w:rPr>
          <w:rFonts w:ascii="Times New Roman" w:hAnsi="Times New Roman" w:cs="Times New Roman"/>
        </w:rPr>
        <w:t xml:space="preserve">gauto rašto iš </w:t>
      </w:r>
      <w:r w:rsidR="00992E6D">
        <w:rPr>
          <w:rFonts w:ascii="Times New Roman" w:hAnsi="Times New Roman" w:cs="Times New Roman"/>
        </w:rPr>
        <w:t>Vyriausiosios tarnybinės etikos komisijos</w:t>
      </w:r>
      <w:r w:rsidR="00F017CD">
        <w:rPr>
          <w:rFonts w:ascii="Times New Roman" w:hAnsi="Times New Roman" w:cs="Times New Roman"/>
        </w:rPr>
        <w:t xml:space="preserve"> aptarimo</w:t>
      </w:r>
      <w:r w:rsidRPr="003C510A">
        <w:rPr>
          <w:rFonts w:ascii="Times New Roman" w:hAnsi="Times New Roman" w:cs="Times New Roman"/>
        </w:rPr>
        <w:t>.</w:t>
      </w:r>
    </w:p>
    <w:p w14:paraId="58A506D2" w14:textId="5976AA28" w:rsidR="00F017CD" w:rsidRPr="003C510A" w:rsidRDefault="00F017CD" w:rsidP="003C510A">
      <w:pPr>
        <w:tabs>
          <w:tab w:val="left" w:pos="709"/>
        </w:tabs>
        <w:spacing w:after="0"/>
        <w:ind w:firstLine="851"/>
        <w:jc w:val="both"/>
        <w:rPr>
          <w:rFonts w:ascii="Times New Roman" w:hAnsi="Times New Roman" w:cs="Times New Roman"/>
        </w:rPr>
      </w:pPr>
      <w:r>
        <w:rPr>
          <w:rFonts w:ascii="Times New Roman" w:hAnsi="Times New Roman" w:cs="Times New Roman"/>
        </w:rPr>
        <w:t xml:space="preserve">3. </w:t>
      </w:r>
      <w:r w:rsidR="007A1FD4">
        <w:rPr>
          <w:rFonts w:ascii="Times New Roman" w:hAnsi="Times New Roman" w:cs="Times New Roman"/>
        </w:rPr>
        <w:t>K</w:t>
      </w:r>
      <w:r>
        <w:rPr>
          <w:rFonts w:ascii="Times New Roman" w:hAnsi="Times New Roman" w:cs="Times New Roman"/>
        </w:rPr>
        <w:t>iti klausimai, pasisakymai</w:t>
      </w:r>
    </w:p>
    <w:bookmarkEnd w:id="0"/>
    <w:p w14:paraId="218CE5C5" w14:textId="035BC69C" w:rsidR="003C510A" w:rsidRPr="003C510A" w:rsidRDefault="003C510A" w:rsidP="00F017CD">
      <w:pPr>
        <w:tabs>
          <w:tab w:val="left" w:pos="709"/>
        </w:tabs>
        <w:spacing w:after="0"/>
        <w:ind w:firstLine="851"/>
        <w:jc w:val="both"/>
        <w:rPr>
          <w:rFonts w:ascii="Times New Roman" w:hAnsi="Times New Roman" w:cs="Times New Roman"/>
        </w:rPr>
      </w:pPr>
      <w:r w:rsidRPr="003C510A">
        <w:rPr>
          <w:rFonts w:ascii="Times New Roman" w:hAnsi="Times New Roman" w:cs="Times New Roman"/>
        </w:rPr>
        <w:t xml:space="preserve">L. Sadauskiene skelbia posėdį pradėtu. </w:t>
      </w:r>
    </w:p>
    <w:p w14:paraId="1F452DF2" w14:textId="66902C55" w:rsidR="003C510A" w:rsidRDefault="003C510A" w:rsidP="00F017CD">
      <w:pPr>
        <w:tabs>
          <w:tab w:val="left" w:pos="709"/>
        </w:tabs>
        <w:spacing w:after="0"/>
        <w:ind w:firstLine="851"/>
        <w:jc w:val="both"/>
        <w:rPr>
          <w:rFonts w:ascii="Times New Roman" w:hAnsi="Times New Roman" w:cs="Times New Roman"/>
        </w:rPr>
      </w:pPr>
      <w:r w:rsidRPr="003C510A">
        <w:rPr>
          <w:rFonts w:ascii="Times New Roman" w:hAnsi="Times New Roman" w:cs="Times New Roman"/>
        </w:rPr>
        <w:t xml:space="preserve">1. SVARSTYTA. </w:t>
      </w:r>
      <w:r w:rsidR="007A1FD4" w:rsidRPr="003C510A">
        <w:rPr>
          <w:rFonts w:ascii="Times New Roman" w:hAnsi="Times New Roman" w:cs="Times New Roman"/>
        </w:rPr>
        <w:t xml:space="preserve">Dėl </w:t>
      </w:r>
      <w:r w:rsidR="00992E6D">
        <w:rPr>
          <w:rFonts w:ascii="Times New Roman" w:hAnsi="Times New Roman" w:cs="Times New Roman"/>
        </w:rPr>
        <w:t xml:space="preserve">Rokiškio rajono savivaldybės tarybos </w:t>
      </w:r>
      <w:r w:rsidR="007A1FD4">
        <w:rPr>
          <w:rFonts w:ascii="Times New Roman" w:hAnsi="Times New Roman" w:cs="Times New Roman"/>
        </w:rPr>
        <w:t>Etikos komisijos</w:t>
      </w:r>
      <w:r w:rsidR="00992E6D">
        <w:rPr>
          <w:rFonts w:ascii="Times New Roman" w:hAnsi="Times New Roman" w:cs="Times New Roman"/>
        </w:rPr>
        <w:t xml:space="preserve"> (toliau –</w:t>
      </w:r>
      <w:r w:rsidR="007A1FD4">
        <w:rPr>
          <w:rFonts w:ascii="Times New Roman" w:hAnsi="Times New Roman" w:cs="Times New Roman"/>
        </w:rPr>
        <w:t xml:space="preserve"> </w:t>
      </w:r>
      <w:r w:rsidR="00992E6D">
        <w:rPr>
          <w:rFonts w:ascii="Times New Roman" w:hAnsi="Times New Roman" w:cs="Times New Roman"/>
        </w:rPr>
        <w:t xml:space="preserve">Etikos komisija) </w:t>
      </w:r>
      <w:r w:rsidR="007A1FD4">
        <w:rPr>
          <w:rFonts w:ascii="Times New Roman" w:hAnsi="Times New Roman" w:cs="Times New Roman"/>
        </w:rPr>
        <w:t>veiklos ataskaitos rengimo</w:t>
      </w:r>
      <w:r w:rsidR="00323E3D">
        <w:rPr>
          <w:rFonts w:ascii="Times New Roman" w:hAnsi="Times New Roman" w:cs="Times New Roman"/>
        </w:rPr>
        <w:t>.</w:t>
      </w:r>
    </w:p>
    <w:p w14:paraId="23D18298" w14:textId="536F5D48" w:rsidR="00323E3D" w:rsidRDefault="00323E3D" w:rsidP="00F017CD">
      <w:pPr>
        <w:tabs>
          <w:tab w:val="left" w:pos="709"/>
        </w:tabs>
        <w:spacing w:after="0"/>
        <w:ind w:firstLine="851"/>
        <w:jc w:val="both"/>
        <w:rPr>
          <w:rFonts w:ascii="Times New Roman" w:hAnsi="Times New Roman" w:cs="Times New Roman"/>
        </w:rPr>
      </w:pPr>
      <w:r>
        <w:rPr>
          <w:rFonts w:ascii="Times New Roman" w:hAnsi="Times New Roman" w:cs="Times New Roman"/>
        </w:rPr>
        <w:t>L. Sadauskienė primena, kad Visiems buvo persiųstas Etikos komisijos veiklos ataskaitos projektas. Teiraujasi, a</w:t>
      </w:r>
      <w:r w:rsidR="00992E6D">
        <w:rPr>
          <w:rFonts w:ascii="Times New Roman" w:hAnsi="Times New Roman" w:cs="Times New Roman"/>
        </w:rPr>
        <w:t>r reikia</w:t>
      </w:r>
      <w:r>
        <w:rPr>
          <w:rFonts w:ascii="Times New Roman" w:hAnsi="Times New Roman" w:cs="Times New Roman"/>
        </w:rPr>
        <w:t xml:space="preserve"> jį papildyti.</w:t>
      </w:r>
    </w:p>
    <w:p w14:paraId="3EF5E1DC" w14:textId="6B7F87E7" w:rsidR="00A9015C" w:rsidRDefault="00A9015C" w:rsidP="00F017CD">
      <w:pPr>
        <w:tabs>
          <w:tab w:val="left" w:pos="709"/>
        </w:tabs>
        <w:spacing w:after="0"/>
        <w:ind w:firstLine="851"/>
        <w:jc w:val="both"/>
        <w:rPr>
          <w:rFonts w:ascii="Times New Roman" w:hAnsi="Times New Roman" w:cs="Times New Roman"/>
        </w:rPr>
      </w:pPr>
      <w:r>
        <w:rPr>
          <w:rFonts w:ascii="Times New Roman" w:hAnsi="Times New Roman" w:cs="Times New Roman"/>
        </w:rPr>
        <w:t>V. Saulis sako, kad pritaria ataskaitos projektui.</w:t>
      </w:r>
    </w:p>
    <w:p w14:paraId="536FDE14" w14:textId="1AEF6A54" w:rsidR="00A9015C" w:rsidRDefault="00A9015C" w:rsidP="00F017CD">
      <w:pPr>
        <w:tabs>
          <w:tab w:val="left" w:pos="709"/>
        </w:tabs>
        <w:spacing w:after="0"/>
        <w:ind w:firstLine="851"/>
        <w:jc w:val="both"/>
        <w:rPr>
          <w:rFonts w:ascii="Times New Roman" w:hAnsi="Times New Roman" w:cs="Times New Roman"/>
        </w:rPr>
      </w:pPr>
      <w:r>
        <w:rPr>
          <w:rFonts w:ascii="Times New Roman" w:hAnsi="Times New Roman" w:cs="Times New Roman"/>
        </w:rPr>
        <w:t>L. Sadauskienė atkreipia dėmesį, kad reikia nuspręsti kaip ataskaita bus pristatyta.</w:t>
      </w:r>
    </w:p>
    <w:p w14:paraId="34320164" w14:textId="470835EB" w:rsidR="00A9015C" w:rsidRDefault="00A9015C" w:rsidP="00F017CD">
      <w:pPr>
        <w:tabs>
          <w:tab w:val="left" w:pos="709"/>
        </w:tabs>
        <w:spacing w:after="0"/>
        <w:ind w:firstLine="851"/>
        <w:jc w:val="both"/>
        <w:rPr>
          <w:rFonts w:ascii="Times New Roman" w:hAnsi="Times New Roman" w:cs="Times New Roman"/>
        </w:rPr>
      </w:pPr>
      <w:r>
        <w:rPr>
          <w:rFonts w:ascii="Times New Roman" w:hAnsi="Times New Roman" w:cs="Times New Roman"/>
        </w:rPr>
        <w:t xml:space="preserve">V. Dambrauskas siūlo ataskaitą pristatyti tarybai, parengiant tarybos </w:t>
      </w:r>
      <w:r w:rsidR="007249EF">
        <w:rPr>
          <w:rFonts w:ascii="Times New Roman" w:hAnsi="Times New Roman" w:cs="Times New Roman"/>
        </w:rPr>
        <w:t>s</w:t>
      </w:r>
      <w:r>
        <w:rPr>
          <w:rFonts w:ascii="Times New Roman" w:hAnsi="Times New Roman" w:cs="Times New Roman"/>
        </w:rPr>
        <w:t>prendimą</w:t>
      </w:r>
      <w:r w:rsidR="007249EF">
        <w:rPr>
          <w:rFonts w:ascii="Times New Roman" w:hAnsi="Times New Roman" w:cs="Times New Roman"/>
        </w:rPr>
        <w:t>.</w:t>
      </w:r>
    </w:p>
    <w:p w14:paraId="7F6CBEB9" w14:textId="64566425" w:rsidR="007249EF" w:rsidRDefault="007249EF" w:rsidP="00F017CD">
      <w:pPr>
        <w:tabs>
          <w:tab w:val="left" w:pos="709"/>
        </w:tabs>
        <w:spacing w:after="0"/>
        <w:ind w:firstLine="851"/>
        <w:jc w:val="both"/>
        <w:rPr>
          <w:rFonts w:ascii="Times New Roman" w:hAnsi="Times New Roman" w:cs="Times New Roman"/>
        </w:rPr>
      </w:pPr>
      <w:r>
        <w:rPr>
          <w:rFonts w:ascii="Times New Roman" w:hAnsi="Times New Roman" w:cs="Times New Roman"/>
        </w:rPr>
        <w:t>V. Saulis pritaria V. Dambrauskui, kad komisijos pirmininkė turėtų pristatyti ataskaitą tarybai.</w:t>
      </w:r>
    </w:p>
    <w:p w14:paraId="58B194FC" w14:textId="7A4E74D3" w:rsidR="007249EF" w:rsidRPr="003C510A" w:rsidRDefault="007249EF" w:rsidP="00F017CD">
      <w:pPr>
        <w:tabs>
          <w:tab w:val="left" w:pos="709"/>
        </w:tabs>
        <w:spacing w:after="0"/>
        <w:ind w:firstLine="851"/>
        <w:jc w:val="both"/>
        <w:rPr>
          <w:rFonts w:ascii="Times New Roman" w:hAnsi="Times New Roman" w:cs="Times New Roman"/>
        </w:rPr>
      </w:pPr>
      <w:r>
        <w:rPr>
          <w:rFonts w:ascii="Times New Roman" w:hAnsi="Times New Roman" w:cs="Times New Roman"/>
        </w:rPr>
        <w:t>L. Sadauskienė sako, kad artimiausioje taryboje pristatys komisijos veiklos ataskaitą už 2024 metus</w:t>
      </w:r>
    </w:p>
    <w:p w14:paraId="3C006B97" w14:textId="3DF36CBC" w:rsidR="003C510A" w:rsidRPr="003C510A" w:rsidRDefault="003C510A" w:rsidP="003C510A">
      <w:pPr>
        <w:tabs>
          <w:tab w:val="left" w:pos="709"/>
        </w:tabs>
        <w:spacing w:after="0"/>
        <w:jc w:val="both"/>
        <w:rPr>
          <w:rFonts w:ascii="Times New Roman" w:hAnsi="Times New Roman" w:cs="Times New Roman"/>
        </w:rPr>
      </w:pPr>
      <w:r w:rsidRPr="003C510A">
        <w:rPr>
          <w:rFonts w:ascii="Times New Roman" w:hAnsi="Times New Roman" w:cs="Times New Roman"/>
        </w:rPr>
        <w:tab/>
        <w:t>NUTARTA</w:t>
      </w:r>
      <w:r w:rsidR="00F017CD">
        <w:rPr>
          <w:rFonts w:ascii="Times New Roman" w:hAnsi="Times New Roman" w:cs="Times New Roman"/>
        </w:rPr>
        <w:t>.</w:t>
      </w:r>
      <w:r w:rsidR="007249EF">
        <w:rPr>
          <w:rFonts w:ascii="Times New Roman" w:hAnsi="Times New Roman" w:cs="Times New Roman"/>
        </w:rPr>
        <w:t xml:space="preserve"> Kitam Rokiškio rajono savivaldybės tarybos posėdžiui teikti sprendimo projektą dėl Etikos komisijos 2024 m. veiklos ataskaitos.</w:t>
      </w:r>
    </w:p>
    <w:p w14:paraId="772C4F0D" w14:textId="51715A60" w:rsidR="00F017CD" w:rsidRDefault="003C510A" w:rsidP="00F017CD">
      <w:pPr>
        <w:tabs>
          <w:tab w:val="left" w:pos="709"/>
        </w:tabs>
        <w:spacing w:after="0"/>
        <w:ind w:firstLine="851"/>
        <w:jc w:val="both"/>
        <w:rPr>
          <w:rFonts w:ascii="Times New Roman" w:hAnsi="Times New Roman" w:cs="Times New Roman"/>
        </w:rPr>
      </w:pPr>
      <w:bookmarkStart w:id="1" w:name="_Hlk196725339"/>
      <w:r w:rsidRPr="003C510A">
        <w:rPr>
          <w:rFonts w:ascii="Times New Roman" w:hAnsi="Times New Roman" w:cs="Times New Roman"/>
        </w:rPr>
        <w:t>2. SVARSTYTA</w:t>
      </w:r>
      <w:r w:rsidR="007A1FD4">
        <w:rPr>
          <w:rFonts w:ascii="Times New Roman" w:hAnsi="Times New Roman" w:cs="Times New Roman"/>
        </w:rPr>
        <w:t>.</w:t>
      </w:r>
      <w:r w:rsidR="007A1FD4" w:rsidRPr="007A1FD4">
        <w:rPr>
          <w:rFonts w:ascii="Times New Roman" w:hAnsi="Times New Roman" w:cs="Times New Roman"/>
        </w:rPr>
        <w:t xml:space="preserve"> </w:t>
      </w:r>
      <w:r w:rsidR="007A1FD4" w:rsidRPr="003C510A">
        <w:rPr>
          <w:rFonts w:ascii="Times New Roman" w:hAnsi="Times New Roman" w:cs="Times New Roman"/>
        </w:rPr>
        <w:t xml:space="preserve">Dėl </w:t>
      </w:r>
      <w:r w:rsidR="007A1FD4">
        <w:rPr>
          <w:rFonts w:ascii="Times New Roman" w:hAnsi="Times New Roman" w:cs="Times New Roman"/>
        </w:rPr>
        <w:t>gauto rašto iš V</w:t>
      </w:r>
      <w:r w:rsidR="00992E6D">
        <w:rPr>
          <w:rFonts w:ascii="Times New Roman" w:hAnsi="Times New Roman" w:cs="Times New Roman"/>
        </w:rPr>
        <w:t>yriausiosios tarnybinės etikos komisijos (toliau –VTE</w:t>
      </w:r>
      <w:r w:rsidR="007A1FD4">
        <w:rPr>
          <w:rFonts w:ascii="Times New Roman" w:hAnsi="Times New Roman" w:cs="Times New Roman"/>
        </w:rPr>
        <w:t>K</w:t>
      </w:r>
      <w:r w:rsidR="00992E6D">
        <w:rPr>
          <w:rFonts w:ascii="Times New Roman" w:hAnsi="Times New Roman" w:cs="Times New Roman"/>
        </w:rPr>
        <w:t>)</w:t>
      </w:r>
      <w:r w:rsidR="007A1FD4">
        <w:rPr>
          <w:rFonts w:ascii="Times New Roman" w:hAnsi="Times New Roman" w:cs="Times New Roman"/>
        </w:rPr>
        <w:t xml:space="preserve"> aptarimo</w:t>
      </w:r>
      <w:r w:rsidR="007A1FD4" w:rsidRPr="003C510A">
        <w:rPr>
          <w:rFonts w:ascii="Times New Roman" w:hAnsi="Times New Roman" w:cs="Times New Roman"/>
        </w:rPr>
        <w:t>.</w:t>
      </w:r>
    </w:p>
    <w:p w14:paraId="2C84FCA4" w14:textId="55928423" w:rsidR="007249EF" w:rsidRPr="003C510A" w:rsidRDefault="007249EF" w:rsidP="00F017CD">
      <w:pPr>
        <w:tabs>
          <w:tab w:val="left" w:pos="709"/>
        </w:tabs>
        <w:spacing w:after="0"/>
        <w:ind w:firstLine="851"/>
        <w:jc w:val="both"/>
        <w:rPr>
          <w:rFonts w:ascii="Times New Roman" w:hAnsi="Times New Roman" w:cs="Times New Roman"/>
        </w:rPr>
      </w:pPr>
      <w:r>
        <w:rPr>
          <w:rFonts w:ascii="Times New Roman" w:hAnsi="Times New Roman" w:cs="Times New Roman"/>
        </w:rPr>
        <w:t xml:space="preserve">L. Sadauskienė </w:t>
      </w:r>
      <w:r w:rsidR="002B26E2">
        <w:rPr>
          <w:rFonts w:ascii="Times New Roman" w:hAnsi="Times New Roman" w:cs="Times New Roman"/>
        </w:rPr>
        <w:t xml:space="preserve">primena, kad iš VTEK 2025 m. balandžio 16 d. yra gautas raštas „Dėl atsiliepimo į patikslintą skundą pateikimo“. Šis dokumentas yra išsiųstas visiems komisijos nariams </w:t>
      </w:r>
      <w:r w:rsidR="002B26E2">
        <w:rPr>
          <w:rFonts w:ascii="Times New Roman" w:hAnsi="Times New Roman" w:cs="Times New Roman"/>
        </w:rPr>
        <w:lastRenderedPageBreak/>
        <w:t xml:space="preserve">susipažinti. Šiuo raštu prašoma per 5 </w:t>
      </w:r>
      <w:r w:rsidR="006F4EB4">
        <w:rPr>
          <w:rFonts w:ascii="Times New Roman" w:hAnsi="Times New Roman" w:cs="Times New Roman"/>
        </w:rPr>
        <w:t xml:space="preserve">darbo </w:t>
      </w:r>
      <w:r w:rsidR="002B26E2">
        <w:rPr>
          <w:rFonts w:ascii="Times New Roman" w:hAnsi="Times New Roman" w:cs="Times New Roman"/>
        </w:rPr>
        <w:t>dienas pateikti atsakymą ir patikslinti</w:t>
      </w:r>
      <w:r w:rsidR="006F4EB4">
        <w:rPr>
          <w:rFonts w:ascii="Times New Roman" w:hAnsi="Times New Roman" w:cs="Times New Roman"/>
        </w:rPr>
        <w:t>, k</w:t>
      </w:r>
      <w:r w:rsidR="0019738D">
        <w:rPr>
          <w:rFonts w:ascii="Times New Roman" w:hAnsi="Times New Roman" w:cs="Times New Roman"/>
        </w:rPr>
        <w:t>aip buvo nagrinėjamas skundas, atsiųsti protokolus ir vaizdo ar garso įrašus.</w:t>
      </w:r>
    </w:p>
    <w:p w14:paraId="4E5E28FC" w14:textId="5C3CBBC6" w:rsidR="003C510A" w:rsidRDefault="0019738D" w:rsidP="003C510A">
      <w:pPr>
        <w:tabs>
          <w:tab w:val="left" w:pos="709"/>
        </w:tabs>
        <w:spacing w:after="0"/>
        <w:ind w:firstLine="851"/>
        <w:jc w:val="both"/>
        <w:rPr>
          <w:rFonts w:ascii="Times New Roman" w:hAnsi="Times New Roman" w:cs="Times New Roman"/>
        </w:rPr>
      </w:pPr>
      <w:r>
        <w:rPr>
          <w:rFonts w:ascii="Times New Roman" w:hAnsi="Times New Roman" w:cs="Times New Roman"/>
        </w:rPr>
        <w:t>V. Dambrauskas sako, kad medžiagos dėl skundo nagrinėjimo nepadaugėjo, jos yra tiek kiek yra, vyko balsavimas, mūsų nuomonės išsiskyrė. Nemano, kad dabar balsuojant kažkas pasikeis.jo manymu reikia visą prašomą medžiagą pateikti, kad nekiltų dviprasmiškumų.</w:t>
      </w:r>
      <w:r w:rsidR="00BB5A23">
        <w:rPr>
          <w:rFonts w:ascii="Times New Roman" w:hAnsi="Times New Roman" w:cs="Times New Roman"/>
        </w:rPr>
        <w:t xml:space="preserve"> Iš naujo klausimo nagrinėti nemato poreikio.</w:t>
      </w:r>
    </w:p>
    <w:p w14:paraId="11C7A7D8" w14:textId="7ED6F14D" w:rsidR="00BB5A23" w:rsidRDefault="00BB5A23" w:rsidP="003C510A">
      <w:pPr>
        <w:tabs>
          <w:tab w:val="left" w:pos="709"/>
        </w:tabs>
        <w:spacing w:after="0"/>
        <w:ind w:firstLine="851"/>
        <w:jc w:val="both"/>
        <w:rPr>
          <w:rFonts w:ascii="Times New Roman" w:hAnsi="Times New Roman" w:cs="Times New Roman"/>
        </w:rPr>
      </w:pPr>
      <w:r>
        <w:rPr>
          <w:rFonts w:ascii="Times New Roman" w:hAnsi="Times New Roman" w:cs="Times New Roman"/>
        </w:rPr>
        <w:t>L. Meilutė-Datkūnienė pritaria V. Dambrausko išsakytoms mintims. Sprendimas yra priimtas, medžiaga išnagrinėta, reikia pateikti tai ko prašoma rašte.</w:t>
      </w:r>
    </w:p>
    <w:p w14:paraId="2E775C18" w14:textId="41016B5B" w:rsidR="00BB5A23" w:rsidRDefault="00BB5A23" w:rsidP="003C510A">
      <w:pPr>
        <w:tabs>
          <w:tab w:val="left" w:pos="709"/>
        </w:tabs>
        <w:spacing w:after="0"/>
        <w:ind w:firstLine="851"/>
        <w:jc w:val="both"/>
        <w:rPr>
          <w:rFonts w:ascii="Times New Roman" w:hAnsi="Times New Roman" w:cs="Times New Roman"/>
        </w:rPr>
      </w:pPr>
      <w:r>
        <w:rPr>
          <w:rFonts w:ascii="Times New Roman" w:hAnsi="Times New Roman" w:cs="Times New Roman"/>
        </w:rPr>
        <w:t>V. Saulis mano, kad neverta grįžti atgal. Viskas yra išnagrinėta, dokumentai parengti, o jei kils neaiškumų, tai patikslinsime. Jis mano, kad reikia pateikti tai ko prašo.</w:t>
      </w:r>
    </w:p>
    <w:p w14:paraId="4C30054A" w14:textId="6786D52C" w:rsidR="00BB5A23" w:rsidRDefault="00BB5A23" w:rsidP="003C510A">
      <w:pPr>
        <w:tabs>
          <w:tab w:val="left" w:pos="709"/>
        </w:tabs>
        <w:spacing w:after="0"/>
        <w:ind w:firstLine="851"/>
        <w:jc w:val="both"/>
        <w:rPr>
          <w:rFonts w:ascii="Times New Roman" w:hAnsi="Times New Roman" w:cs="Times New Roman"/>
        </w:rPr>
      </w:pPr>
      <w:r>
        <w:rPr>
          <w:rFonts w:ascii="Times New Roman" w:hAnsi="Times New Roman" w:cs="Times New Roman"/>
        </w:rPr>
        <w:t>D. Vaičiulienė pritaria išsakytoms mintims.</w:t>
      </w:r>
    </w:p>
    <w:p w14:paraId="18BDF9AA" w14:textId="30A93EF8" w:rsidR="00BB5A23" w:rsidRDefault="00BB5A23" w:rsidP="003C510A">
      <w:pPr>
        <w:tabs>
          <w:tab w:val="left" w:pos="709"/>
        </w:tabs>
        <w:spacing w:after="0"/>
        <w:ind w:firstLine="851"/>
        <w:jc w:val="both"/>
        <w:rPr>
          <w:rFonts w:ascii="Times New Roman" w:hAnsi="Times New Roman" w:cs="Times New Roman"/>
        </w:rPr>
      </w:pPr>
      <w:r>
        <w:rPr>
          <w:rFonts w:ascii="Times New Roman" w:hAnsi="Times New Roman" w:cs="Times New Roman"/>
        </w:rPr>
        <w:t xml:space="preserve">L. Sadauskienė primena, kad ankstesniuose komisijos posėdžiuose buvo kalbėta apie rekomendacijas dėl </w:t>
      </w:r>
      <w:r w:rsidR="00992E6D">
        <w:rPr>
          <w:rFonts w:ascii="Times New Roman" w:hAnsi="Times New Roman" w:cs="Times New Roman"/>
        </w:rPr>
        <w:t xml:space="preserve">Rokiškio rajono savivaldybės Apdovanojimų komisijos (toliau – </w:t>
      </w:r>
      <w:r>
        <w:rPr>
          <w:rFonts w:ascii="Times New Roman" w:hAnsi="Times New Roman" w:cs="Times New Roman"/>
        </w:rPr>
        <w:t>Apdovanojimų komisij</w:t>
      </w:r>
      <w:r w:rsidR="00992E6D">
        <w:rPr>
          <w:rFonts w:ascii="Times New Roman" w:hAnsi="Times New Roman" w:cs="Times New Roman"/>
        </w:rPr>
        <w:t>a)</w:t>
      </w:r>
      <w:r>
        <w:rPr>
          <w:rFonts w:ascii="Times New Roman" w:hAnsi="Times New Roman" w:cs="Times New Roman"/>
        </w:rPr>
        <w:t xml:space="preserve"> nuostatų keitimo. Teiraujasi</w:t>
      </w:r>
      <w:r w:rsidR="00A07363">
        <w:rPr>
          <w:rFonts w:ascii="Times New Roman" w:hAnsi="Times New Roman" w:cs="Times New Roman"/>
        </w:rPr>
        <w:t>, ką siūloma koreguoti.</w:t>
      </w:r>
    </w:p>
    <w:p w14:paraId="379CFFF3" w14:textId="71845826" w:rsidR="00A07363" w:rsidRDefault="00A07363" w:rsidP="003C510A">
      <w:pPr>
        <w:tabs>
          <w:tab w:val="left" w:pos="709"/>
        </w:tabs>
        <w:spacing w:after="0"/>
        <w:ind w:firstLine="851"/>
        <w:jc w:val="both"/>
        <w:rPr>
          <w:rFonts w:ascii="Times New Roman" w:hAnsi="Times New Roman" w:cs="Times New Roman"/>
        </w:rPr>
      </w:pPr>
      <w:r>
        <w:rPr>
          <w:rFonts w:ascii="Times New Roman" w:hAnsi="Times New Roman" w:cs="Times New Roman"/>
        </w:rPr>
        <w:t>V. Dambrauskas mano, kad tai nėra Etikos komisijos sritis.</w:t>
      </w:r>
    </w:p>
    <w:p w14:paraId="54F14BC3" w14:textId="7BCDA474" w:rsidR="00A07363" w:rsidRDefault="00A07363" w:rsidP="003C510A">
      <w:pPr>
        <w:tabs>
          <w:tab w:val="left" w:pos="709"/>
        </w:tabs>
        <w:spacing w:after="0"/>
        <w:ind w:firstLine="851"/>
        <w:jc w:val="both"/>
        <w:rPr>
          <w:rFonts w:ascii="Times New Roman" w:hAnsi="Times New Roman" w:cs="Times New Roman"/>
        </w:rPr>
      </w:pPr>
      <w:r>
        <w:rPr>
          <w:rFonts w:ascii="Times New Roman" w:hAnsi="Times New Roman" w:cs="Times New Roman"/>
        </w:rPr>
        <w:t xml:space="preserve">V. Saulis sako, kad tai yra Apdovanojimų komisijos reikalas, jei komisija mato poreikį, tai ir </w:t>
      </w:r>
      <w:r w:rsidR="005F59DF">
        <w:rPr>
          <w:rFonts w:ascii="Times New Roman" w:hAnsi="Times New Roman" w:cs="Times New Roman"/>
        </w:rPr>
        <w:t>keis nuostatus.</w:t>
      </w:r>
    </w:p>
    <w:p w14:paraId="56B5A845" w14:textId="62D00196" w:rsidR="005F59DF" w:rsidRDefault="005F59DF" w:rsidP="003C510A">
      <w:pPr>
        <w:tabs>
          <w:tab w:val="left" w:pos="709"/>
        </w:tabs>
        <w:spacing w:after="0"/>
        <w:ind w:firstLine="851"/>
        <w:jc w:val="both"/>
        <w:rPr>
          <w:rFonts w:ascii="Times New Roman" w:hAnsi="Times New Roman" w:cs="Times New Roman"/>
        </w:rPr>
      </w:pPr>
      <w:r>
        <w:rPr>
          <w:rFonts w:ascii="Times New Roman" w:hAnsi="Times New Roman" w:cs="Times New Roman"/>
        </w:rPr>
        <w:t>V. Dambrauskas sako, kad Etikos komisija turi atsakyti ar spręst klausimus dėl kurių kreipiamasi, o dėl nuostatų keitimo, mano, kad yra perteklinis dalykas.</w:t>
      </w:r>
    </w:p>
    <w:p w14:paraId="1F9C4031" w14:textId="48F411CB" w:rsidR="005F59DF" w:rsidRDefault="005F59DF" w:rsidP="003C510A">
      <w:pPr>
        <w:tabs>
          <w:tab w:val="left" w:pos="709"/>
        </w:tabs>
        <w:spacing w:after="0"/>
        <w:ind w:firstLine="851"/>
        <w:jc w:val="both"/>
        <w:rPr>
          <w:rFonts w:ascii="Times New Roman" w:hAnsi="Times New Roman" w:cs="Times New Roman"/>
        </w:rPr>
      </w:pPr>
      <w:r>
        <w:rPr>
          <w:rFonts w:ascii="Times New Roman" w:hAnsi="Times New Roman" w:cs="Times New Roman"/>
        </w:rPr>
        <w:t>L. Sadauskienė teiraujasi, ar Etikos komisija negalėtų rekomenduoti pakeitimų, nes iškyla nesusipratimų.</w:t>
      </w:r>
    </w:p>
    <w:p w14:paraId="31874A1E" w14:textId="49B1C4B4" w:rsidR="00A07363" w:rsidRDefault="00A07363" w:rsidP="003C510A">
      <w:pPr>
        <w:tabs>
          <w:tab w:val="left" w:pos="709"/>
        </w:tabs>
        <w:spacing w:after="0"/>
        <w:ind w:firstLine="851"/>
        <w:jc w:val="both"/>
        <w:rPr>
          <w:rFonts w:ascii="Times New Roman" w:hAnsi="Times New Roman" w:cs="Times New Roman"/>
        </w:rPr>
      </w:pPr>
      <w:r>
        <w:rPr>
          <w:rFonts w:ascii="Times New Roman" w:hAnsi="Times New Roman" w:cs="Times New Roman"/>
        </w:rPr>
        <w:t>L. Meilutė</w:t>
      </w:r>
      <w:r w:rsidR="005F59DF">
        <w:rPr>
          <w:rFonts w:ascii="Times New Roman" w:hAnsi="Times New Roman" w:cs="Times New Roman"/>
        </w:rPr>
        <w:t>s</w:t>
      </w:r>
      <w:r>
        <w:rPr>
          <w:rFonts w:ascii="Times New Roman" w:hAnsi="Times New Roman" w:cs="Times New Roman"/>
        </w:rPr>
        <w:t>-Datkūnienė</w:t>
      </w:r>
      <w:r w:rsidR="005F59DF">
        <w:rPr>
          <w:rFonts w:ascii="Times New Roman" w:hAnsi="Times New Roman" w:cs="Times New Roman"/>
        </w:rPr>
        <w:t>s nuomone, Etikos komisija ne vien nagrinėti tuos klausimus dėl kurių yra kreipiamasi, o ir imtis iniciatyvos matydami tam tikrą problemą ar situacijas, keliančias nesusipratimus. Ji mano, kad Etikos komisija apdovanojimų komisijai gali rekomenduoti peržiūrėti nuostatus.</w:t>
      </w:r>
    </w:p>
    <w:p w14:paraId="383A5333" w14:textId="1793B40D" w:rsidR="005F59DF" w:rsidRDefault="005F59DF" w:rsidP="003C510A">
      <w:pPr>
        <w:tabs>
          <w:tab w:val="left" w:pos="709"/>
        </w:tabs>
        <w:spacing w:after="0"/>
        <w:ind w:firstLine="851"/>
        <w:jc w:val="both"/>
        <w:rPr>
          <w:rFonts w:ascii="Times New Roman" w:hAnsi="Times New Roman" w:cs="Times New Roman"/>
        </w:rPr>
      </w:pPr>
      <w:r>
        <w:rPr>
          <w:rFonts w:ascii="Times New Roman" w:hAnsi="Times New Roman" w:cs="Times New Roman"/>
        </w:rPr>
        <w:t>V. Dambrauskas nemano,</w:t>
      </w:r>
      <w:r w:rsidR="00107FA0">
        <w:rPr>
          <w:rFonts w:ascii="Times New Roman" w:hAnsi="Times New Roman" w:cs="Times New Roman"/>
        </w:rPr>
        <w:t xml:space="preserve"> </w:t>
      </w:r>
      <w:r>
        <w:rPr>
          <w:rFonts w:ascii="Times New Roman" w:hAnsi="Times New Roman" w:cs="Times New Roman"/>
        </w:rPr>
        <w:t xml:space="preserve">kad Etikos komisija turi </w:t>
      </w:r>
      <w:r w:rsidR="00107FA0">
        <w:rPr>
          <w:rFonts w:ascii="Times New Roman" w:hAnsi="Times New Roman" w:cs="Times New Roman"/>
        </w:rPr>
        <w:t>nagrinėti klausimus dėl kurių į mus kreipiasi. Jo nuomone, Apdovanojimų komisijos nuostatai yra pakankamai tinkami ir suprantami, jei juos norima suprasti.</w:t>
      </w:r>
    </w:p>
    <w:p w14:paraId="771DB5BD" w14:textId="5FA01945" w:rsidR="00107FA0" w:rsidRDefault="00107FA0" w:rsidP="003C510A">
      <w:pPr>
        <w:tabs>
          <w:tab w:val="left" w:pos="709"/>
        </w:tabs>
        <w:spacing w:after="0"/>
        <w:ind w:firstLine="851"/>
        <w:jc w:val="both"/>
        <w:rPr>
          <w:rFonts w:ascii="Times New Roman" w:hAnsi="Times New Roman" w:cs="Times New Roman"/>
        </w:rPr>
      </w:pPr>
      <w:r>
        <w:rPr>
          <w:rFonts w:ascii="Times New Roman" w:hAnsi="Times New Roman" w:cs="Times New Roman"/>
        </w:rPr>
        <w:t>V. Saulis mano, kad pati Apdovanojimų komisija yra suinteresuota peržiūrėti nuostatus, rekomenduoti galima.</w:t>
      </w:r>
    </w:p>
    <w:p w14:paraId="5600B79E" w14:textId="0C2C905D" w:rsidR="00107FA0" w:rsidRDefault="00107FA0" w:rsidP="003C510A">
      <w:pPr>
        <w:tabs>
          <w:tab w:val="left" w:pos="709"/>
        </w:tabs>
        <w:spacing w:after="0"/>
        <w:ind w:firstLine="851"/>
        <w:jc w:val="both"/>
        <w:rPr>
          <w:rFonts w:ascii="Times New Roman" w:hAnsi="Times New Roman" w:cs="Times New Roman"/>
        </w:rPr>
      </w:pPr>
      <w:r>
        <w:rPr>
          <w:rFonts w:ascii="Times New Roman" w:hAnsi="Times New Roman" w:cs="Times New Roman"/>
        </w:rPr>
        <w:t>L. Meilutė-Datkūnienė siūlo šiuo klausimu balsuoti.</w:t>
      </w:r>
    </w:p>
    <w:p w14:paraId="50A17C37" w14:textId="12F0237C" w:rsidR="00107FA0" w:rsidRPr="003C510A" w:rsidRDefault="00107FA0" w:rsidP="005F4B9C">
      <w:pPr>
        <w:tabs>
          <w:tab w:val="left" w:pos="709"/>
        </w:tabs>
        <w:spacing w:after="0"/>
        <w:ind w:firstLine="851"/>
        <w:jc w:val="both"/>
        <w:rPr>
          <w:rFonts w:ascii="Times New Roman" w:hAnsi="Times New Roman" w:cs="Times New Roman"/>
        </w:rPr>
      </w:pPr>
      <w:r>
        <w:rPr>
          <w:rFonts w:ascii="Times New Roman" w:hAnsi="Times New Roman" w:cs="Times New Roman"/>
        </w:rPr>
        <w:t>L. Sadauskienė skelbia balsavimą.</w:t>
      </w:r>
    </w:p>
    <w:p w14:paraId="1D2B2AD3" w14:textId="3656DE6D" w:rsidR="003C510A" w:rsidRPr="003C510A" w:rsidRDefault="003C510A" w:rsidP="00F017CD">
      <w:pPr>
        <w:spacing w:after="0"/>
        <w:ind w:left="851"/>
        <w:jc w:val="both"/>
        <w:rPr>
          <w:rFonts w:ascii="Times New Roman" w:hAnsi="Times New Roman" w:cs="Times New Roman"/>
        </w:rPr>
      </w:pPr>
      <w:r w:rsidRPr="003C510A">
        <w:rPr>
          <w:rFonts w:ascii="Times New Roman" w:hAnsi="Times New Roman" w:cs="Times New Roman"/>
        </w:rPr>
        <w:t>NU</w:t>
      </w:r>
      <w:r w:rsidR="005F4B9C">
        <w:rPr>
          <w:rFonts w:ascii="Times New Roman" w:hAnsi="Times New Roman" w:cs="Times New Roman"/>
        </w:rPr>
        <w:t>SPRĘSTA Rekomenduoti Apdovanojimų komisijai peržiūrėti nuostatus (3 už, 2 susilaiko)</w:t>
      </w:r>
      <w:r w:rsidR="00F11DF0">
        <w:rPr>
          <w:rFonts w:ascii="Times New Roman" w:hAnsi="Times New Roman" w:cs="Times New Roman"/>
        </w:rPr>
        <w:t>.</w:t>
      </w:r>
    </w:p>
    <w:bookmarkEnd w:id="1"/>
    <w:p w14:paraId="17CFD8EB" w14:textId="11143170" w:rsidR="007A1FD4" w:rsidRDefault="00F11DF0" w:rsidP="007A1FD4">
      <w:pPr>
        <w:tabs>
          <w:tab w:val="left" w:pos="709"/>
        </w:tabs>
        <w:spacing w:after="0"/>
        <w:ind w:firstLine="851"/>
        <w:jc w:val="both"/>
        <w:rPr>
          <w:rFonts w:ascii="Times New Roman" w:hAnsi="Times New Roman" w:cs="Times New Roman"/>
        </w:rPr>
      </w:pPr>
      <w:r>
        <w:rPr>
          <w:rFonts w:ascii="Times New Roman" w:hAnsi="Times New Roman" w:cs="Times New Roman"/>
        </w:rPr>
        <w:t>3</w:t>
      </w:r>
      <w:r w:rsidR="007A1FD4" w:rsidRPr="003C510A">
        <w:rPr>
          <w:rFonts w:ascii="Times New Roman" w:hAnsi="Times New Roman" w:cs="Times New Roman"/>
        </w:rPr>
        <w:t>. SVARSTYTA</w:t>
      </w:r>
      <w:r>
        <w:rPr>
          <w:rFonts w:ascii="Times New Roman" w:hAnsi="Times New Roman" w:cs="Times New Roman"/>
        </w:rPr>
        <w:t>. Kiti klausimai.</w:t>
      </w:r>
    </w:p>
    <w:p w14:paraId="64114B88" w14:textId="44838C59" w:rsidR="00F11DF0" w:rsidRDefault="00F11DF0" w:rsidP="007A1FD4">
      <w:pPr>
        <w:tabs>
          <w:tab w:val="left" w:pos="709"/>
        </w:tabs>
        <w:spacing w:after="0"/>
        <w:ind w:firstLine="851"/>
        <w:jc w:val="both"/>
        <w:rPr>
          <w:rFonts w:ascii="Times New Roman" w:hAnsi="Times New Roman" w:cs="Times New Roman"/>
        </w:rPr>
      </w:pPr>
      <w:r>
        <w:rPr>
          <w:rFonts w:ascii="Times New Roman" w:hAnsi="Times New Roman" w:cs="Times New Roman"/>
        </w:rPr>
        <w:t>L. Sadauskienė teiraujasi ar neturėtume  papildyti ar pakeisti savo nuostatų.</w:t>
      </w:r>
    </w:p>
    <w:p w14:paraId="33A3CDEF" w14:textId="5C14742F" w:rsidR="00F11DF0" w:rsidRDefault="00F11DF0" w:rsidP="007A1FD4">
      <w:pPr>
        <w:tabs>
          <w:tab w:val="left" w:pos="709"/>
        </w:tabs>
        <w:spacing w:after="0"/>
        <w:ind w:firstLine="851"/>
        <w:jc w:val="both"/>
        <w:rPr>
          <w:rFonts w:ascii="Times New Roman" w:hAnsi="Times New Roman" w:cs="Times New Roman"/>
        </w:rPr>
      </w:pPr>
      <w:r>
        <w:rPr>
          <w:rFonts w:ascii="Times New Roman" w:hAnsi="Times New Roman" w:cs="Times New Roman"/>
        </w:rPr>
        <w:t>L. Meilutė-Datkūnienė siūlo įtraukti punktą, kuris įpareigotų komisijos posėdžius filmuoti ir įrašinėti garso įrašus.</w:t>
      </w:r>
    </w:p>
    <w:p w14:paraId="5B7576D2" w14:textId="7D2E0441" w:rsidR="00F11DF0" w:rsidRDefault="00F11DF0" w:rsidP="007A1FD4">
      <w:pPr>
        <w:tabs>
          <w:tab w:val="left" w:pos="709"/>
        </w:tabs>
        <w:spacing w:after="0"/>
        <w:ind w:firstLine="851"/>
        <w:jc w:val="both"/>
        <w:rPr>
          <w:rFonts w:ascii="Times New Roman" w:hAnsi="Times New Roman" w:cs="Times New Roman"/>
        </w:rPr>
      </w:pPr>
      <w:r>
        <w:rPr>
          <w:rFonts w:ascii="Times New Roman" w:hAnsi="Times New Roman" w:cs="Times New Roman"/>
        </w:rPr>
        <w:t>V. Saulis pritaria, kad reikia papildyti nuostatus.</w:t>
      </w:r>
    </w:p>
    <w:p w14:paraId="51AC308C" w14:textId="53C50F8A" w:rsidR="00992E6D" w:rsidRDefault="00992E6D" w:rsidP="007A1FD4">
      <w:pPr>
        <w:tabs>
          <w:tab w:val="left" w:pos="709"/>
        </w:tabs>
        <w:spacing w:after="0"/>
        <w:ind w:firstLine="851"/>
        <w:jc w:val="both"/>
        <w:rPr>
          <w:rFonts w:ascii="Times New Roman" w:hAnsi="Times New Roman" w:cs="Times New Roman"/>
        </w:rPr>
      </w:pPr>
      <w:r>
        <w:rPr>
          <w:rFonts w:ascii="Times New Roman" w:hAnsi="Times New Roman" w:cs="Times New Roman"/>
        </w:rPr>
        <w:t>L. Sadauskienė sako, kad reikia kitai tarybai parengti tarybos sprendimą dėl etikos komisijos nuostatų pakeitimo</w:t>
      </w:r>
      <w:r w:rsidR="00F33105">
        <w:rPr>
          <w:rFonts w:ascii="Times New Roman" w:hAnsi="Times New Roman" w:cs="Times New Roman"/>
        </w:rPr>
        <w:t>.</w:t>
      </w:r>
    </w:p>
    <w:p w14:paraId="65C276C5" w14:textId="0536B143" w:rsidR="00F33105" w:rsidRDefault="00F33105" w:rsidP="007A1FD4">
      <w:pPr>
        <w:tabs>
          <w:tab w:val="left" w:pos="709"/>
        </w:tabs>
        <w:spacing w:after="0"/>
        <w:ind w:firstLine="851"/>
        <w:jc w:val="both"/>
        <w:rPr>
          <w:rFonts w:ascii="Times New Roman" w:hAnsi="Times New Roman" w:cs="Times New Roman"/>
        </w:rPr>
      </w:pPr>
      <w:r>
        <w:rPr>
          <w:rFonts w:ascii="Times New Roman" w:hAnsi="Times New Roman" w:cs="Times New Roman"/>
        </w:rPr>
        <w:t>Visi tam pritaria.</w:t>
      </w:r>
    </w:p>
    <w:p w14:paraId="0E3C0B93" w14:textId="08C2C617" w:rsidR="00F11DF0" w:rsidRDefault="00F11DF0" w:rsidP="007A1FD4">
      <w:pPr>
        <w:tabs>
          <w:tab w:val="left" w:pos="709"/>
        </w:tabs>
        <w:spacing w:after="0"/>
        <w:ind w:firstLine="851"/>
        <w:jc w:val="both"/>
        <w:rPr>
          <w:rFonts w:ascii="Times New Roman" w:hAnsi="Times New Roman" w:cs="Times New Roman"/>
        </w:rPr>
      </w:pPr>
      <w:r>
        <w:rPr>
          <w:rFonts w:ascii="Times New Roman" w:hAnsi="Times New Roman" w:cs="Times New Roman"/>
        </w:rPr>
        <w:t xml:space="preserve">V. Dambrauskas išsako pastebėjimus dėl protokolo rašymo ir atsakymų VTEK formuluotes. </w:t>
      </w:r>
    </w:p>
    <w:p w14:paraId="3E447EF4" w14:textId="1A2C6A0B" w:rsidR="00F11DF0" w:rsidRPr="003C510A" w:rsidRDefault="00F11DF0" w:rsidP="007A1FD4">
      <w:pPr>
        <w:tabs>
          <w:tab w:val="left" w:pos="709"/>
        </w:tabs>
        <w:spacing w:after="0"/>
        <w:ind w:firstLine="851"/>
        <w:jc w:val="both"/>
        <w:rPr>
          <w:rFonts w:ascii="Times New Roman" w:hAnsi="Times New Roman" w:cs="Times New Roman"/>
        </w:rPr>
      </w:pPr>
      <w:r>
        <w:rPr>
          <w:rFonts w:ascii="Times New Roman" w:hAnsi="Times New Roman" w:cs="Times New Roman"/>
        </w:rPr>
        <w:lastRenderedPageBreak/>
        <w:t>L. Sadauskienė atsako, kad atkreips dėmesį.</w:t>
      </w:r>
    </w:p>
    <w:p w14:paraId="67303706" w14:textId="474C1925" w:rsidR="007A1FD4" w:rsidRPr="003C510A" w:rsidRDefault="007A1FD4" w:rsidP="006F4EB4">
      <w:pPr>
        <w:spacing w:after="0"/>
        <w:jc w:val="both"/>
        <w:rPr>
          <w:rFonts w:ascii="Times New Roman" w:hAnsi="Times New Roman" w:cs="Times New Roman"/>
        </w:rPr>
      </w:pPr>
    </w:p>
    <w:p w14:paraId="1C16AE21" w14:textId="3FBBDAB7" w:rsidR="003C510A" w:rsidRPr="003C510A" w:rsidRDefault="003C510A" w:rsidP="003C510A">
      <w:pPr>
        <w:tabs>
          <w:tab w:val="left" w:pos="851"/>
        </w:tabs>
        <w:spacing w:after="0"/>
        <w:jc w:val="both"/>
        <w:rPr>
          <w:rFonts w:ascii="Times New Roman" w:hAnsi="Times New Roman" w:cs="Times New Roman"/>
        </w:rPr>
      </w:pPr>
    </w:p>
    <w:p w14:paraId="2D22FAC9" w14:textId="77777777" w:rsidR="003C510A" w:rsidRPr="003C510A" w:rsidRDefault="003C510A" w:rsidP="003C510A">
      <w:pPr>
        <w:tabs>
          <w:tab w:val="left" w:pos="2625"/>
        </w:tabs>
        <w:spacing w:after="0"/>
        <w:jc w:val="both"/>
        <w:rPr>
          <w:rFonts w:ascii="Times New Roman" w:hAnsi="Times New Roman" w:cs="Times New Roman"/>
        </w:rPr>
      </w:pPr>
      <w:r w:rsidRPr="003C510A">
        <w:rPr>
          <w:rFonts w:ascii="Times New Roman" w:hAnsi="Times New Roman" w:cs="Times New Roman"/>
        </w:rPr>
        <w:t>Posėdžio pirmininkė</w:t>
      </w:r>
      <w:r w:rsidRPr="003C510A">
        <w:rPr>
          <w:rFonts w:ascii="Times New Roman" w:hAnsi="Times New Roman" w:cs="Times New Roman"/>
        </w:rPr>
        <w:tab/>
      </w:r>
      <w:r w:rsidRPr="003C510A">
        <w:rPr>
          <w:rFonts w:ascii="Times New Roman" w:hAnsi="Times New Roman" w:cs="Times New Roman"/>
        </w:rPr>
        <w:tab/>
      </w:r>
      <w:r w:rsidRPr="003C510A">
        <w:rPr>
          <w:rFonts w:ascii="Times New Roman" w:hAnsi="Times New Roman" w:cs="Times New Roman"/>
        </w:rPr>
        <w:tab/>
        <w:t>Laimutė Sadauskienė</w:t>
      </w:r>
    </w:p>
    <w:p w14:paraId="31FBBFD8" w14:textId="77777777" w:rsidR="003C510A" w:rsidRPr="003C510A" w:rsidRDefault="003C510A" w:rsidP="003C510A">
      <w:pPr>
        <w:tabs>
          <w:tab w:val="left" w:pos="2625"/>
        </w:tabs>
        <w:spacing w:after="0"/>
        <w:jc w:val="both"/>
        <w:rPr>
          <w:rFonts w:ascii="Times New Roman" w:hAnsi="Times New Roman" w:cs="Times New Roman"/>
        </w:rPr>
      </w:pPr>
    </w:p>
    <w:p w14:paraId="3872B2AE" w14:textId="6D2375B8" w:rsidR="00FE47A4" w:rsidRPr="00F33105" w:rsidRDefault="003C510A" w:rsidP="00F33105">
      <w:pPr>
        <w:tabs>
          <w:tab w:val="left" w:pos="2625"/>
        </w:tabs>
        <w:spacing w:after="0"/>
        <w:jc w:val="both"/>
        <w:rPr>
          <w:rFonts w:ascii="Times New Roman" w:hAnsi="Times New Roman" w:cs="Times New Roman"/>
        </w:rPr>
      </w:pPr>
      <w:r w:rsidRPr="003C510A">
        <w:rPr>
          <w:rFonts w:ascii="Times New Roman" w:hAnsi="Times New Roman" w:cs="Times New Roman"/>
        </w:rPr>
        <w:t xml:space="preserve">Posėdžio sekretorė </w:t>
      </w:r>
      <w:r w:rsidRPr="003C510A">
        <w:rPr>
          <w:rFonts w:ascii="Times New Roman" w:hAnsi="Times New Roman" w:cs="Times New Roman"/>
        </w:rPr>
        <w:tab/>
      </w:r>
      <w:r w:rsidRPr="003C510A">
        <w:rPr>
          <w:rFonts w:ascii="Times New Roman" w:hAnsi="Times New Roman" w:cs="Times New Roman"/>
        </w:rPr>
        <w:tab/>
      </w:r>
      <w:r w:rsidRPr="003C510A">
        <w:rPr>
          <w:rFonts w:ascii="Times New Roman" w:hAnsi="Times New Roman" w:cs="Times New Roman"/>
        </w:rPr>
        <w:tab/>
        <w:t>Aušra Linkevičienė</w:t>
      </w:r>
    </w:p>
    <w:sectPr w:rsidR="00FE47A4" w:rsidRPr="00F33105">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7A4"/>
    <w:rsid w:val="00096696"/>
    <w:rsid w:val="00107FA0"/>
    <w:rsid w:val="0019738D"/>
    <w:rsid w:val="00201698"/>
    <w:rsid w:val="002B26E2"/>
    <w:rsid w:val="00323E3D"/>
    <w:rsid w:val="003C510A"/>
    <w:rsid w:val="003E0A6F"/>
    <w:rsid w:val="005F4B9C"/>
    <w:rsid w:val="005F59DF"/>
    <w:rsid w:val="006C047B"/>
    <w:rsid w:val="006F4EB4"/>
    <w:rsid w:val="007249EF"/>
    <w:rsid w:val="007A1FD4"/>
    <w:rsid w:val="00894982"/>
    <w:rsid w:val="008F0826"/>
    <w:rsid w:val="00992E6D"/>
    <w:rsid w:val="00A07363"/>
    <w:rsid w:val="00A9015C"/>
    <w:rsid w:val="00BB5A23"/>
    <w:rsid w:val="00F017CD"/>
    <w:rsid w:val="00F11DF0"/>
    <w:rsid w:val="00F33105"/>
    <w:rsid w:val="00FE47A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39658"/>
  <w15:chartTrackingRefBased/>
  <w15:docId w15:val="{013B639F-F9A7-43D0-A85D-BD77AD33C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FE47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FE47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FE47A4"/>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FE47A4"/>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FE47A4"/>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FE47A4"/>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FE47A4"/>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FE47A4"/>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FE47A4"/>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FE47A4"/>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FE47A4"/>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FE47A4"/>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FE47A4"/>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FE47A4"/>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FE47A4"/>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FE47A4"/>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FE47A4"/>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FE47A4"/>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FE47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FE47A4"/>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FE47A4"/>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FE47A4"/>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FE47A4"/>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FE47A4"/>
    <w:rPr>
      <w:i/>
      <w:iCs/>
      <w:color w:val="404040" w:themeColor="text1" w:themeTint="BF"/>
    </w:rPr>
  </w:style>
  <w:style w:type="paragraph" w:styleId="Sraopastraipa">
    <w:name w:val="List Paragraph"/>
    <w:basedOn w:val="prastasis"/>
    <w:uiPriority w:val="34"/>
    <w:qFormat/>
    <w:rsid w:val="00FE47A4"/>
    <w:pPr>
      <w:ind w:left="720"/>
      <w:contextualSpacing/>
    </w:pPr>
  </w:style>
  <w:style w:type="character" w:styleId="Rykuspabraukimas">
    <w:name w:val="Intense Emphasis"/>
    <w:basedOn w:val="Numatytasispastraiposriftas"/>
    <w:uiPriority w:val="21"/>
    <w:qFormat/>
    <w:rsid w:val="00FE47A4"/>
    <w:rPr>
      <w:i/>
      <w:iCs/>
      <w:color w:val="0F4761" w:themeColor="accent1" w:themeShade="BF"/>
    </w:rPr>
  </w:style>
  <w:style w:type="paragraph" w:styleId="Iskirtacitata">
    <w:name w:val="Intense Quote"/>
    <w:basedOn w:val="prastasis"/>
    <w:next w:val="prastasis"/>
    <w:link w:val="IskirtacitataDiagrama"/>
    <w:uiPriority w:val="30"/>
    <w:qFormat/>
    <w:rsid w:val="00FE47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FE47A4"/>
    <w:rPr>
      <w:i/>
      <w:iCs/>
      <w:color w:val="0F4761" w:themeColor="accent1" w:themeShade="BF"/>
    </w:rPr>
  </w:style>
  <w:style w:type="character" w:styleId="Rykinuoroda">
    <w:name w:val="Intense Reference"/>
    <w:basedOn w:val="Numatytasispastraiposriftas"/>
    <w:uiPriority w:val="32"/>
    <w:qFormat/>
    <w:rsid w:val="00FE47A4"/>
    <w:rPr>
      <w:b/>
      <w:bCs/>
      <w:smallCaps/>
      <w:color w:val="0F4761" w:themeColor="accent1" w:themeShade="BF"/>
      <w:spacing w:val="5"/>
    </w:rPr>
  </w:style>
  <w:style w:type="character" w:styleId="Hipersaitas">
    <w:name w:val="Hyperlink"/>
    <w:basedOn w:val="Numatytasispastraiposriftas"/>
    <w:uiPriority w:val="99"/>
    <w:unhideWhenUsed/>
    <w:rsid w:val="00FE47A4"/>
    <w:rPr>
      <w:color w:val="467886" w:themeColor="hyperlink"/>
      <w:u w:val="single"/>
    </w:rPr>
  </w:style>
  <w:style w:type="character" w:styleId="Neapdorotaspaminjimas">
    <w:name w:val="Unresolved Mention"/>
    <w:basedOn w:val="Numatytasispastraiposriftas"/>
    <w:uiPriority w:val="99"/>
    <w:semiHidden/>
    <w:unhideWhenUsed/>
    <w:rsid w:val="00FE47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476</TotalTime>
  <Pages>1</Pages>
  <Words>3085</Words>
  <Characters>1760</Characters>
  <Application>Microsoft Office Word</Application>
  <DocSecurity>0</DocSecurity>
  <Lines>14</Lines>
  <Paragraphs>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Aušra Linkevičienė</dc:creator>
  <cp:keywords/>
  <dc:description/>
  <cp:lastModifiedBy>Aušra Linkevičienė</cp:lastModifiedBy>
  <cp:revision>7</cp:revision>
  <dcterms:created xsi:type="dcterms:W3CDTF">2025-04-22T07:32:00Z</dcterms:created>
  <dcterms:modified xsi:type="dcterms:W3CDTF">2025-04-29T05:32:00Z</dcterms:modified>
</cp:coreProperties>
</file>