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3" w:rsidRPr="006D4E43" w:rsidRDefault="006D4E43" w:rsidP="000356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ROŠKIO RAJONO SAVIVALDYBĖS TARYBA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S P R E N D I M A S</w:t>
      </w:r>
    </w:p>
    <w:p w:rsidR="006D4E43" w:rsidRPr="006D4E43" w:rsidRDefault="006D4E43" w:rsidP="006D4E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sz w:val="24"/>
          <w:szCs w:val="24"/>
        </w:rPr>
        <w:t xml:space="preserve">DĖL ROKIŠKIO RAJONO SAVIVALDYBĖS ADMINISTRACIJOS DIREKTORIAUS SKYRIMO SLAPTO BALSAVIMO BIULETENIO PAVYZDŽIO </w:t>
      </w: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PATVIRTINIMO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 xml:space="preserve">2018 m. </w:t>
      </w:r>
      <w:r w:rsidR="00ED206C">
        <w:rPr>
          <w:rFonts w:ascii="Times New Roman" w:hAnsi="Times New Roman"/>
          <w:color w:val="000000"/>
          <w:sz w:val="24"/>
          <w:szCs w:val="24"/>
        </w:rPr>
        <w:t>balandžio 2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6D4E43">
        <w:rPr>
          <w:rFonts w:ascii="Times New Roman" w:hAnsi="Times New Roman"/>
          <w:color w:val="000000"/>
          <w:sz w:val="24"/>
          <w:szCs w:val="24"/>
        </w:rPr>
        <w:t>d. Nr. TS-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Rokiškis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4E43" w:rsidRPr="006D4E43" w:rsidRDefault="006D4E43" w:rsidP="006D4E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Vadovaudamasi Lietuvos Respublikos vietos savivaldos įstatymo 13 straipsnio 9 dalimi, 16 straipsnio 2 dalies 9 punktu, 29 straipsnio 3 dalimi, Rokiškio rajono savivaldybės tarybos veiklos reglamento, patvirtinto Rokiškio rajono savivaldybės tarybos 2015 m. kovo 27 d. sprendimu Nr. TS-</w:t>
      </w:r>
      <w:r w:rsidR="00035681">
        <w:rPr>
          <w:rFonts w:ascii="Times New Roman" w:hAnsi="Times New Roman"/>
          <w:color w:val="000000"/>
          <w:sz w:val="24"/>
          <w:szCs w:val="24"/>
        </w:rPr>
        <w:t>102 76 punktu,</w:t>
      </w:r>
      <w:r w:rsidRPr="006D4E43">
        <w:rPr>
          <w:rFonts w:ascii="Times New Roman" w:hAnsi="Times New Roman"/>
          <w:color w:val="000000"/>
          <w:sz w:val="24"/>
          <w:szCs w:val="24"/>
        </w:rPr>
        <w:t xml:space="preserve"> Rokiškio rajono savivaldybės taryba n u s p r e n d ž i a:</w:t>
      </w:r>
    </w:p>
    <w:p w:rsidR="006D4E43" w:rsidRPr="006D4E43" w:rsidRDefault="006D4E43" w:rsidP="006D4E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 xml:space="preserve">Patvirtinti </w:t>
      </w:r>
      <w:r w:rsidRPr="006D4E43">
        <w:rPr>
          <w:rFonts w:ascii="Times New Roman" w:hAnsi="Times New Roman"/>
          <w:sz w:val="24"/>
          <w:szCs w:val="24"/>
        </w:rPr>
        <w:t xml:space="preserve">Rokiškio rajono savivaldybės administracijos direktoriaus skyrimo slapto balsavimo biuletenio pavyzdį </w:t>
      </w:r>
      <w:r w:rsidRPr="006D4E43">
        <w:rPr>
          <w:rFonts w:ascii="Times New Roman" w:hAnsi="Times New Roman"/>
          <w:color w:val="000000"/>
          <w:sz w:val="24"/>
          <w:szCs w:val="24"/>
        </w:rPr>
        <w:t xml:space="preserve"> (pridedama). </w:t>
      </w:r>
    </w:p>
    <w:p w:rsidR="006D4E43" w:rsidRPr="006D4E43" w:rsidRDefault="006D4E43" w:rsidP="006D4E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</w:rPr>
        <w:t xml:space="preserve">Sprendimas (potvarkis, įsakymas) per vieną mėnesį gali būti skundžiamas Regionų </w:t>
      </w:r>
      <w:r w:rsidR="004D3DB8">
        <w:rPr>
          <w:rFonts w:ascii="Times New Roman" w:hAnsi="Times New Roman"/>
          <w:sz w:val="24"/>
          <w:szCs w:val="24"/>
        </w:rPr>
        <w:t xml:space="preserve">apygardos </w:t>
      </w:r>
      <w:r w:rsidRPr="006D4E43">
        <w:rPr>
          <w:rFonts w:ascii="Times New Roman" w:hAnsi="Times New Roman"/>
          <w:sz w:val="24"/>
          <w:szCs w:val="24"/>
        </w:rPr>
        <w:t>administraciniam teismui, skundą (prašymą) paduodant bet kuriuose šio teismo rūmuose, Lietuvos Respublikos administracinių bylų teisenos įstatymo nustatyta tvarka.</w:t>
      </w: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5681" w:rsidRPr="006D4E43" w:rsidRDefault="00035681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43" w:rsidRP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Savivaldybės meras</w:t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  <w:t xml:space="preserve">Antanas </w:t>
      </w:r>
      <w:proofErr w:type="spellStart"/>
      <w:r w:rsidRPr="006D4E43">
        <w:rPr>
          <w:rFonts w:ascii="Times New Roman" w:hAnsi="Times New Roman"/>
          <w:color w:val="000000"/>
          <w:sz w:val="24"/>
          <w:szCs w:val="24"/>
        </w:rPr>
        <w:t>Vagonis</w:t>
      </w:r>
      <w:proofErr w:type="spellEnd"/>
      <w:r w:rsidRPr="006D4E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43" w:rsidRP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81" w:rsidRDefault="00035681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81" w:rsidRDefault="00035681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81" w:rsidRDefault="00035681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81" w:rsidRPr="006D4E43" w:rsidRDefault="00035681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</w:rPr>
        <w:t xml:space="preserve">Regina </w:t>
      </w:r>
      <w:proofErr w:type="spellStart"/>
      <w:r w:rsidRPr="006D4E43">
        <w:rPr>
          <w:rFonts w:ascii="Times New Roman" w:hAnsi="Times New Roman"/>
          <w:sz w:val="24"/>
          <w:szCs w:val="24"/>
        </w:rPr>
        <w:t>Strumskienė</w:t>
      </w:r>
      <w:proofErr w:type="spellEnd"/>
    </w:p>
    <w:p w:rsidR="006D4E43" w:rsidRPr="006D4E43" w:rsidRDefault="006D4E43" w:rsidP="006D4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>PATVIRTINTA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  <w:t>Rokiškio rajono savivaldybės tarybos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ab/>
        <w:t xml:space="preserve">2018 m. </w:t>
      </w:r>
      <w:r>
        <w:rPr>
          <w:rFonts w:ascii="Times New Roman" w:hAnsi="Times New Roman"/>
          <w:color w:val="000000"/>
          <w:sz w:val="24"/>
          <w:szCs w:val="24"/>
        </w:rPr>
        <w:t xml:space="preserve">balandžio 17 </w:t>
      </w:r>
      <w:r w:rsidRPr="006D4E43">
        <w:rPr>
          <w:rFonts w:ascii="Times New Roman" w:hAnsi="Times New Roman"/>
          <w:color w:val="000000"/>
          <w:sz w:val="24"/>
          <w:szCs w:val="24"/>
        </w:rPr>
        <w:t>d. sprendimu Nr. TS-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4E43" w:rsidRPr="004D2A8D" w:rsidRDefault="006D4E43" w:rsidP="006D4E43">
      <w:pPr>
        <w:shd w:val="clear" w:color="auto" w:fill="FFFFFF"/>
        <w:jc w:val="center"/>
        <w:rPr>
          <w:rFonts w:ascii="Arial Black" w:hAnsi="Arial Black"/>
          <w:color w:val="000000"/>
          <w:sz w:val="72"/>
          <w:szCs w:val="72"/>
        </w:rPr>
      </w:pPr>
      <w:r w:rsidRPr="004D2A8D">
        <w:rPr>
          <w:rFonts w:ascii="Arial Black" w:hAnsi="Arial Black"/>
          <w:color w:val="000000"/>
          <w:sz w:val="72"/>
          <w:szCs w:val="72"/>
        </w:rPr>
        <w:t>PAVYZDYS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ROKIŠKIO RAJONO SAVIVALDYBĖS TARYBA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 xml:space="preserve">2018 m.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D4E43">
        <w:rPr>
          <w:rFonts w:ascii="Times New Roman" w:hAnsi="Times New Roman"/>
          <w:color w:val="000000"/>
          <w:sz w:val="24"/>
          <w:szCs w:val="24"/>
        </w:rPr>
        <w:t xml:space="preserve"> d.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Rokiškis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sz w:val="24"/>
          <w:szCs w:val="24"/>
        </w:rPr>
        <w:t xml:space="preserve"> ROKIŠKIO RAJONO SAVIVALDYBĖS ADMINISTRACIJOS DIREKTORIAUS SKYRIMO 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SLAPTO BALSAVIMO BIULETENIS</w:t>
      </w:r>
    </w:p>
    <w:p w:rsidR="006D4E43" w:rsidRPr="006D4E43" w:rsidRDefault="006D4E43" w:rsidP="006D4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ind w:firstLine="49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4E43" w:rsidRPr="006D4E43" w:rsidTr="006D4E4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3" w:rsidRPr="006D4E43" w:rsidRDefault="006D4E43" w:rsidP="006D4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D4E43">
              <w:rPr>
                <w:rFonts w:ascii="Times New Roman" w:hAnsi="Times New Roman"/>
                <w:color w:val="000000"/>
                <w:sz w:val="24"/>
                <w:szCs w:val="24"/>
              </w:rPr>
              <w:t>Kandidato vardas, pavardė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3" w:rsidRPr="006D4E43" w:rsidRDefault="006D4E43" w:rsidP="006D4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D4E43">
              <w:rPr>
                <w:rFonts w:ascii="Times New Roman" w:hAnsi="Times New Roman"/>
                <w:color w:val="000000"/>
                <w:sz w:val="24"/>
                <w:szCs w:val="24"/>
              </w:rPr>
              <w:t>UŽ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3" w:rsidRPr="006D4E43" w:rsidRDefault="006D4E43" w:rsidP="006D4E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D4E43">
              <w:rPr>
                <w:rFonts w:ascii="Times New Roman" w:hAnsi="Times New Roman"/>
                <w:color w:val="000000"/>
                <w:sz w:val="24"/>
                <w:szCs w:val="24"/>
              </w:rPr>
              <w:t>PRIEŠ</w:t>
            </w:r>
          </w:p>
        </w:tc>
      </w:tr>
      <w:tr w:rsidR="006D4E43" w:rsidRPr="006D4E43" w:rsidTr="006D4E4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43" w:rsidRPr="006D4E43" w:rsidRDefault="006D4E43" w:rsidP="006D4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6D4E43">
              <w:rPr>
                <w:rFonts w:ascii="Times New Roman" w:hAnsi="Times New Roman"/>
                <w:color w:val="000000"/>
                <w:sz w:val="24"/>
                <w:szCs w:val="24"/>
              </w:rPr>
              <w:t>Nataša</w:t>
            </w:r>
            <w:proofErr w:type="spellEnd"/>
            <w:r w:rsidRPr="006D4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E43">
              <w:rPr>
                <w:rFonts w:ascii="Times New Roman" w:hAnsi="Times New Roman"/>
                <w:color w:val="000000"/>
                <w:sz w:val="24"/>
                <w:szCs w:val="24"/>
              </w:rPr>
              <w:t>Aleksiejeva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3" w:rsidRPr="006D4E43" w:rsidRDefault="006D4E43" w:rsidP="006D4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3" w:rsidRPr="006D4E43" w:rsidRDefault="006D4E43" w:rsidP="006D4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6D4E43">
        <w:rPr>
          <w:rFonts w:ascii="Times New Roman" w:hAnsi="Times New Roman"/>
          <w:color w:val="000000"/>
          <w:sz w:val="24"/>
          <w:szCs w:val="24"/>
          <w:u w:val="single"/>
        </w:rPr>
        <w:t>Žymėjimo pavyzdys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</w:tblGrid>
      <w:tr w:rsidR="006D4E43" w:rsidRPr="006D4E43" w:rsidTr="006D4E43">
        <w:trPr>
          <w:trHeight w:val="124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E43" w:rsidRPr="006D4E43" w:rsidRDefault="006D4E43" w:rsidP="006D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6D4E43" w:rsidRPr="006D4E43" w:rsidRDefault="006D4E43" w:rsidP="006D4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D4E43"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</w:tr>
    </w:tbl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 </w:t>
      </w:r>
    </w:p>
    <w:p w:rsidR="006D4E43" w:rsidRPr="006D4E43" w:rsidRDefault="006D4E43" w:rsidP="006D4E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PAŽYMĖKITE X  PRIE NORIMO ATSAKYMO</w:t>
      </w: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</w:rPr>
        <w:t>Savivaldybės tarybos antspaudo vieta</w:t>
      </w: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</w:rPr>
        <w:t>Rokiškio rajono savivaldybės tarybai</w:t>
      </w:r>
    </w:p>
    <w:p w:rsidR="006D4E43" w:rsidRPr="006D4E43" w:rsidRDefault="006D4E43" w:rsidP="006D4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6D4E43" w:rsidRPr="006D4E43" w:rsidRDefault="006D4E43" w:rsidP="006D4E4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sz w:val="24"/>
          <w:szCs w:val="24"/>
        </w:rPr>
        <w:t>SPRENDIMO PROJEKTO „DĖL ROKIŠKIO RAJONO SAVIVALDYBĖS ADMINISTRACIJOS DIREKTORIAUS SKYRIMO SLAPTO BALSAVIMO BIULETENIO PAVYZDŽIO</w:t>
      </w: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 xml:space="preserve"> PATVIRTINIMO</w:t>
      </w:r>
    </w:p>
    <w:p w:rsidR="006D4E43" w:rsidRPr="006D4E43" w:rsidRDefault="006D4E43" w:rsidP="006D4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E43">
        <w:rPr>
          <w:rFonts w:ascii="Times New Roman" w:hAnsi="Times New Roman"/>
          <w:b/>
          <w:sz w:val="24"/>
          <w:szCs w:val="24"/>
        </w:rPr>
        <w:t xml:space="preserve"> AIŠKINAMASIS RAŠTAS</w:t>
      </w: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</w:rPr>
        <w:t xml:space="preserve">2017 m </w:t>
      </w:r>
      <w:r>
        <w:rPr>
          <w:rFonts w:ascii="Times New Roman" w:hAnsi="Times New Roman"/>
          <w:sz w:val="24"/>
          <w:szCs w:val="24"/>
        </w:rPr>
        <w:t xml:space="preserve">balandžio 17 </w:t>
      </w:r>
      <w:r w:rsidRPr="006D4E43">
        <w:rPr>
          <w:rFonts w:ascii="Times New Roman" w:hAnsi="Times New Roman"/>
          <w:sz w:val="24"/>
          <w:szCs w:val="24"/>
        </w:rPr>
        <w:t>d.</w:t>
      </w: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</w:rPr>
        <w:t>Rokiškis</w:t>
      </w: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D4E43">
        <w:rPr>
          <w:rFonts w:ascii="Times New Roman" w:hAnsi="Times New Roman"/>
          <w:sz w:val="24"/>
          <w:szCs w:val="24"/>
        </w:rPr>
        <w:tab/>
      </w:r>
      <w:r w:rsidRPr="006D4E43">
        <w:rPr>
          <w:rFonts w:ascii="Times New Roman" w:hAnsi="Times New Roman"/>
          <w:b/>
          <w:sz w:val="24"/>
          <w:szCs w:val="24"/>
          <w:lang w:eastAsia="ar-SA"/>
        </w:rPr>
        <w:t>Sprendimo projekto tikslas ir uždaviniai.</w:t>
      </w:r>
    </w:p>
    <w:p w:rsidR="006D4E43" w:rsidRPr="006D4E43" w:rsidRDefault="006D4E43" w:rsidP="006D4E43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  <w:lang w:eastAsia="ar-SA"/>
        </w:rPr>
        <w:t>T</w:t>
      </w:r>
      <w:r w:rsidRPr="006D4E43">
        <w:rPr>
          <w:rFonts w:ascii="Times New Roman" w:hAnsi="Times New Roman"/>
          <w:sz w:val="24"/>
          <w:szCs w:val="24"/>
        </w:rPr>
        <w:t xml:space="preserve">eisiškai teisingai atlikti slapto balsavimo dėl Rokiškio rajono savivaldybės administracijos direktoriaus skyrimo į pareigas procedūrą. </w:t>
      </w:r>
    </w:p>
    <w:p w:rsidR="006D4E43" w:rsidRPr="006D4E43" w:rsidRDefault="006D4E43" w:rsidP="006D4E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6D4E43">
        <w:rPr>
          <w:rFonts w:ascii="Times New Roman" w:hAnsi="Times New Roman"/>
          <w:b/>
          <w:sz w:val="24"/>
          <w:szCs w:val="24"/>
        </w:rPr>
        <w:tab/>
      </w:r>
      <w:r w:rsidRPr="006D4E43">
        <w:rPr>
          <w:rFonts w:ascii="Times New Roman" w:hAnsi="Times New Roman"/>
          <w:b/>
          <w:sz w:val="24"/>
          <w:szCs w:val="24"/>
          <w:lang w:eastAsia="ar-SA"/>
        </w:rPr>
        <w:t xml:space="preserve">Šiuo metu esantis teisinis reglamentavimas. </w:t>
      </w:r>
      <w:r w:rsidRPr="006D4E43">
        <w:rPr>
          <w:rFonts w:ascii="Times New Roman" w:hAnsi="Times New Roman"/>
          <w:sz w:val="24"/>
          <w:szCs w:val="24"/>
          <w:lang w:eastAsia="ar-SA"/>
        </w:rPr>
        <w:t>Lietuvos Respublikos vietos savivaldos įstatymas, Rokiškio rajono savivaldybės tarybos veiklos reglamentas, patvirtintas Rokiškio rajono savivaldybės tarybos 2015 m. kovo 27 d. sprendimu Nr. TS-102 „Dėl Rokiškio rajono savivaldybės tarybos veiklos reglamento patvirtinimo“.</w:t>
      </w:r>
    </w:p>
    <w:p w:rsidR="006D4E43" w:rsidRPr="006D4E43" w:rsidRDefault="006D4E43" w:rsidP="006D4E43">
      <w:pPr>
        <w:suppressAutoHyphens/>
        <w:spacing w:after="0" w:line="240" w:lineRule="auto"/>
        <w:ind w:firstLine="1296"/>
        <w:jc w:val="both"/>
        <w:rPr>
          <w:rFonts w:ascii="Times New Roman" w:hAnsi="Times New Roman"/>
          <w:b/>
          <w:sz w:val="24"/>
          <w:szCs w:val="24"/>
        </w:rPr>
      </w:pPr>
      <w:r w:rsidRPr="006D4E43">
        <w:rPr>
          <w:rFonts w:ascii="Times New Roman" w:hAnsi="Times New Roman"/>
          <w:b/>
          <w:sz w:val="24"/>
          <w:szCs w:val="24"/>
          <w:lang w:eastAsia="ar-SA"/>
        </w:rPr>
        <w:t xml:space="preserve">Sprendimo projekto esmė. </w:t>
      </w:r>
      <w:r w:rsidRPr="006D4E43">
        <w:rPr>
          <w:rFonts w:ascii="Times New Roman" w:hAnsi="Times New Roman"/>
          <w:sz w:val="24"/>
          <w:szCs w:val="24"/>
        </w:rPr>
        <w:t xml:space="preserve">Tam, kad </w:t>
      </w:r>
      <w:r w:rsidRPr="006D4E43">
        <w:rPr>
          <w:rFonts w:ascii="Times New Roman" w:hAnsi="Times New Roman"/>
          <w:sz w:val="24"/>
          <w:szCs w:val="24"/>
          <w:lang w:eastAsia="ar-SA"/>
        </w:rPr>
        <w:t xml:space="preserve">būtų </w:t>
      </w:r>
      <w:r w:rsidRPr="006D4E43">
        <w:rPr>
          <w:rFonts w:ascii="Times New Roman" w:hAnsi="Times New Roman"/>
          <w:sz w:val="24"/>
          <w:szCs w:val="24"/>
        </w:rPr>
        <w:t xml:space="preserve">teisiškai teisingai atlikta slapto balsavimo dėl Rokiškio rajono savivaldybės administracijos direktoriaus skyrimo į pareigas procedūra, teisiškai įforminamas ir patvirtinamas slapto balsavimo biuletenis. </w:t>
      </w:r>
    </w:p>
    <w:p w:rsidR="006D4E43" w:rsidRPr="006D4E43" w:rsidRDefault="006D4E43" w:rsidP="006D4E43">
      <w:pPr>
        <w:spacing w:after="0" w:line="240" w:lineRule="auto"/>
        <w:ind w:firstLine="129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D4E43">
        <w:rPr>
          <w:rFonts w:ascii="Times New Roman" w:hAnsi="Times New Roman"/>
          <w:b/>
          <w:sz w:val="24"/>
          <w:szCs w:val="24"/>
          <w:lang w:eastAsia="ar-SA"/>
        </w:rPr>
        <w:t>Galimos pasekmės, priėmus siūlomą tarybos sprendimo projektą:</w:t>
      </w:r>
    </w:p>
    <w:p w:rsidR="006D4E43" w:rsidRPr="006D4E43" w:rsidRDefault="006D4E43" w:rsidP="006D4E43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4E43">
        <w:rPr>
          <w:rFonts w:ascii="Times New Roman" w:hAnsi="Times New Roman"/>
          <w:b/>
          <w:sz w:val="24"/>
          <w:szCs w:val="24"/>
          <w:lang w:eastAsia="ar-SA"/>
        </w:rPr>
        <w:t>neigiamų</w:t>
      </w:r>
      <w:r w:rsidRPr="006D4E43">
        <w:rPr>
          <w:rFonts w:ascii="Times New Roman" w:hAnsi="Times New Roman"/>
          <w:sz w:val="24"/>
          <w:szCs w:val="24"/>
          <w:lang w:eastAsia="ar-SA"/>
        </w:rPr>
        <w:t xml:space="preserve"> pasekmių nėra;</w:t>
      </w:r>
    </w:p>
    <w:p w:rsidR="006D4E43" w:rsidRPr="006D4E43" w:rsidRDefault="006D4E43" w:rsidP="006D4E43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b/>
          <w:sz w:val="24"/>
          <w:szCs w:val="24"/>
          <w:lang w:eastAsia="ar-SA"/>
        </w:rPr>
        <w:t>teigiamos</w:t>
      </w:r>
      <w:r w:rsidRPr="006D4E43">
        <w:rPr>
          <w:rFonts w:ascii="Times New Roman" w:hAnsi="Times New Roman"/>
          <w:sz w:val="24"/>
          <w:szCs w:val="24"/>
          <w:lang w:eastAsia="ar-SA"/>
        </w:rPr>
        <w:t xml:space="preserve">: sudaroma sąlyga užtikrinti slapto balsavimo procedūrą, pagrindžiamas ir teisiškai įforminamas bei patvirtinamas slapto balsavimo biuletenis. </w:t>
      </w:r>
    </w:p>
    <w:p w:rsidR="006D4E43" w:rsidRPr="006D4E43" w:rsidRDefault="006D4E43" w:rsidP="006D4E43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4E43">
        <w:rPr>
          <w:rFonts w:ascii="Times New Roman" w:hAnsi="Times New Roman"/>
          <w:b/>
          <w:sz w:val="24"/>
          <w:szCs w:val="24"/>
          <w:lang w:eastAsia="ar-SA"/>
        </w:rPr>
        <w:t>Kokia sprendimo nauda Rokiškio rajono gyventojams.</w:t>
      </w:r>
      <w:r w:rsidRPr="006D4E4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6D4E43" w:rsidRPr="006D4E43" w:rsidRDefault="006D4E43" w:rsidP="006D4E43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4E43">
        <w:rPr>
          <w:rFonts w:ascii="Times New Roman" w:hAnsi="Times New Roman"/>
          <w:sz w:val="24"/>
          <w:szCs w:val="24"/>
          <w:lang w:eastAsia="ar-SA"/>
        </w:rPr>
        <w:t>Tiesioginės naudos rajono gyventojams nėra.</w:t>
      </w:r>
    </w:p>
    <w:p w:rsidR="006D4E43" w:rsidRPr="006D4E43" w:rsidRDefault="006D4E43" w:rsidP="006D4E43">
      <w:pPr>
        <w:spacing w:after="0" w:line="240" w:lineRule="auto"/>
        <w:ind w:firstLine="129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D4E43">
        <w:rPr>
          <w:rFonts w:ascii="Times New Roman" w:hAnsi="Times New Roman"/>
          <w:b/>
          <w:bCs/>
          <w:sz w:val="24"/>
          <w:szCs w:val="24"/>
          <w:lang w:eastAsia="ar-SA"/>
        </w:rPr>
        <w:t>Finansavimo šaltiniai ir lėšų poreikis</w:t>
      </w:r>
    </w:p>
    <w:p w:rsidR="006D4E43" w:rsidRPr="006D4E43" w:rsidRDefault="006D4E43" w:rsidP="006D4E43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4E43">
        <w:rPr>
          <w:rFonts w:ascii="Times New Roman" w:hAnsi="Times New Roman"/>
          <w:sz w:val="24"/>
          <w:szCs w:val="24"/>
          <w:lang w:eastAsia="ar-SA"/>
        </w:rPr>
        <w:t>Sprendimui įgyvendinti pinigų nereikės.</w:t>
      </w:r>
    </w:p>
    <w:p w:rsidR="006D4E43" w:rsidRPr="006D4E43" w:rsidRDefault="006D4E43" w:rsidP="006D4E43">
      <w:pPr>
        <w:spacing w:after="0" w:line="240" w:lineRule="auto"/>
        <w:ind w:firstLine="129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4E43">
        <w:rPr>
          <w:rFonts w:ascii="Times New Roman" w:hAnsi="Times New Roman"/>
          <w:b/>
          <w:bCs/>
          <w:color w:val="000000"/>
          <w:sz w:val="24"/>
          <w:szCs w:val="24"/>
        </w:rPr>
        <w:t>Suderinamumas su Lietuvos Respublikos galiojančiais teisės norminiais aktais.</w:t>
      </w:r>
    </w:p>
    <w:p w:rsidR="006D4E43" w:rsidRPr="006D4E43" w:rsidRDefault="006D4E43" w:rsidP="006D4E43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  <w:lang w:eastAsia="lt-LT"/>
        </w:rPr>
      </w:pPr>
      <w:r w:rsidRPr="006D4E43">
        <w:rPr>
          <w:rFonts w:ascii="Times New Roman" w:hAnsi="Times New Roman"/>
          <w:color w:val="000000"/>
          <w:sz w:val="24"/>
          <w:szCs w:val="24"/>
        </w:rPr>
        <w:t>Neprieštarauja teisės aktams.</w:t>
      </w:r>
    </w:p>
    <w:p w:rsidR="006D4E43" w:rsidRPr="006D4E43" w:rsidRDefault="006D4E43" w:rsidP="006D4E43">
      <w:pPr>
        <w:spacing w:after="0" w:line="240" w:lineRule="auto"/>
        <w:ind w:firstLine="129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D4E43">
        <w:rPr>
          <w:rFonts w:ascii="Times New Roman" w:hAnsi="Times New Roman"/>
          <w:b/>
          <w:color w:val="000000"/>
          <w:sz w:val="24"/>
          <w:szCs w:val="24"/>
        </w:rPr>
        <w:t>Antikorupcinis vertinimas.</w:t>
      </w:r>
      <w:r w:rsidRPr="006D4E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6D4E43" w:rsidRPr="006D4E43" w:rsidRDefault="006D4E43" w:rsidP="006D4E43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4E43">
        <w:rPr>
          <w:rFonts w:ascii="Times New Roman" w:hAnsi="Times New Roman"/>
          <w:sz w:val="24"/>
          <w:szCs w:val="24"/>
          <w:shd w:val="clear" w:color="auto" w:fill="FFFFFF"/>
        </w:rPr>
        <w:t>Teisės akte nenumatoma reguliuoti visuomeninių santykių, susijusių su Lietuvos Respublikos korupcijos prevencijos įstatymo 8 straipsnio 1 dalyje numatytais veiksniais, todėl nevertintinas antikorupciniu požiūriu.</w:t>
      </w:r>
    </w:p>
    <w:p w:rsidR="006D4E43" w:rsidRPr="006D4E43" w:rsidRDefault="006D4E43" w:rsidP="006D4E43">
      <w:pPr>
        <w:spacing w:after="0" w:line="240" w:lineRule="auto"/>
        <w:ind w:firstLine="12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E43" w:rsidRPr="006D4E43" w:rsidRDefault="006D4E43" w:rsidP="006D4E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43">
        <w:rPr>
          <w:rFonts w:ascii="Times New Roman" w:hAnsi="Times New Roman"/>
          <w:sz w:val="24"/>
          <w:szCs w:val="24"/>
        </w:rPr>
        <w:t>Juridinio ir personalo skyriaus vedėja</w:t>
      </w:r>
      <w:r w:rsidRPr="006D4E43">
        <w:rPr>
          <w:rFonts w:ascii="Times New Roman" w:hAnsi="Times New Roman"/>
          <w:sz w:val="24"/>
          <w:szCs w:val="24"/>
        </w:rPr>
        <w:tab/>
      </w:r>
      <w:r w:rsidRPr="006D4E43">
        <w:rPr>
          <w:rFonts w:ascii="Times New Roman" w:hAnsi="Times New Roman"/>
          <w:sz w:val="24"/>
          <w:szCs w:val="24"/>
        </w:rPr>
        <w:tab/>
      </w:r>
      <w:r w:rsidRPr="006D4E43">
        <w:rPr>
          <w:rFonts w:ascii="Times New Roman" w:hAnsi="Times New Roman"/>
          <w:sz w:val="24"/>
          <w:szCs w:val="24"/>
        </w:rPr>
        <w:tab/>
        <w:t xml:space="preserve">Regina </w:t>
      </w:r>
      <w:proofErr w:type="spellStart"/>
      <w:r w:rsidRPr="006D4E43">
        <w:rPr>
          <w:rFonts w:ascii="Times New Roman" w:hAnsi="Times New Roman"/>
          <w:sz w:val="24"/>
          <w:szCs w:val="24"/>
        </w:rPr>
        <w:t>Strumskienė</w:t>
      </w:r>
      <w:proofErr w:type="spellEnd"/>
    </w:p>
    <w:sectPr w:rsidR="006D4E43" w:rsidRPr="006D4E43" w:rsidSect="008E5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24" w:rsidRDefault="00ED5D24" w:rsidP="00035681">
      <w:pPr>
        <w:spacing w:after="0" w:line="240" w:lineRule="auto"/>
      </w:pPr>
      <w:r>
        <w:separator/>
      </w:r>
    </w:p>
  </w:endnote>
  <w:endnote w:type="continuationSeparator" w:id="0">
    <w:p w:rsidR="00ED5D24" w:rsidRDefault="00ED5D24" w:rsidP="0003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04" w:rsidRDefault="0043620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04" w:rsidRDefault="0043620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04" w:rsidRDefault="0043620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24" w:rsidRDefault="00ED5D24" w:rsidP="00035681">
      <w:pPr>
        <w:spacing w:after="0" w:line="240" w:lineRule="auto"/>
      </w:pPr>
      <w:r>
        <w:separator/>
      </w:r>
    </w:p>
  </w:footnote>
  <w:footnote w:type="continuationSeparator" w:id="0">
    <w:p w:rsidR="00ED5D24" w:rsidRDefault="00ED5D24" w:rsidP="0003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204" w:rsidRDefault="004362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81" w:rsidRDefault="00035681" w:rsidP="00035681">
    <w:pPr>
      <w:pStyle w:val="Antrat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81" w:rsidRDefault="00035681" w:rsidP="00436204">
    <w:pPr>
      <w:pStyle w:val="Antrats"/>
      <w:tabs>
        <w:tab w:val="clear" w:pos="4513"/>
        <w:tab w:val="clear" w:pos="9026"/>
        <w:tab w:val="left" w:pos="4095"/>
      </w:tabs>
      <w:jc w:val="center"/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4BFA7CC0" wp14:editId="6390B7F3">
          <wp:extent cx="542925" cy="695325"/>
          <wp:effectExtent l="0" t="0" r="9525" b="9525"/>
          <wp:docPr id="10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204"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5"/>
    <w:rsid w:val="00035681"/>
    <w:rsid w:val="00436204"/>
    <w:rsid w:val="004D3DB8"/>
    <w:rsid w:val="006D4E43"/>
    <w:rsid w:val="007D0054"/>
    <w:rsid w:val="008E53C6"/>
    <w:rsid w:val="00B410EF"/>
    <w:rsid w:val="00DE6A15"/>
    <w:rsid w:val="00ED206C"/>
    <w:rsid w:val="00E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410EF"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3568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5681"/>
    <w:rPr>
      <w:sz w:val="22"/>
      <w:szCs w:val="22"/>
      <w:lang w:val="lt-LT" w:eastAsia="en-US"/>
    </w:rPr>
  </w:style>
  <w:style w:type="paragraph" w:styleId="Porat">
    <w:name w:val="footer"/>
    <w:basedOn w:val="prastasis"/>
    <w:link w:val="PoratDiagrama"/>
    <w:uiPriority w:val="99"/>
    <w:unhideWhenUsed/>
    <w:rsid w:val="0003568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5681"/>
    <w:rPr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206C"/>
    <w:rPr>
      <w:rFonts w:ascii="Tahoma" w:hAnsi="Tahoma" w:cs="Tahoma"/>
      <w:sz w:val="16"/>
      <w:szCs w:val="16"/>
      <w:lang w:val="lt-L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410EF"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3568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5681"/>
    <w:rPr>
      <w:sz w:val="22"/>
      <w:szCs w:val="22"/>
      <w:lang w:val="lt-LT" w:eastAsia="en-US"/>
    </w:rPr>
  </w:style>
  <w:style w:type="paragraph" w:styleId="Porat">
    <w:name w:val="footer"/>
    <w:basedOn w:val="prastasis"/>
    <w:link w:val="PoratDiagrama"/>
    <w:uiPriority w:val="99"/>
    <w:unhideWhenUsed/>
    <w:rsid w:val="0003568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5681"/>
    <w:rPr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206C"/>
    <w:rPr>
      <w:rFonts w:ascii="Tahoma" w:hAnsi="Tahoma" w:cs="Tahoma"/>
      <w:sz w:val="16"/>
      <w:szCs w:val="16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Juristai</dc:creator>
  <cp:lastModifiedBy>Jurgita Jurkonyte</cp:lastModifiedBy>
  <cp:revision>5</cp:revision>
  <dcterms:created xsi:type="dcterms:W3CDTF">2018-04-11T07:16:00Z</dcterms:created>
  <dcterms:modified xsi:type="dcterms:W3CDTF">2018-04-12T11:41:00Z</dcterms:modified>
</cp:coreProperties>
</file>