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26098" w14:textId="2B73B280" w:rsidR="0023595E" w:rsidRDefault="0023595E" w:rsidP="00193A0B">
      <w:pPr>
        <w:spacing w:after="0" w:line="240" w:lineRule="auto"/>
        <w:jc w:val="center"/>
        <w:rPr>
          <w:rFonts w:ascii="Times New Roman" w:eastAsia="Times New Roman" w:hAnsi="Times New Roman" w:cs="Times New Roman"/>
          <w:b/>
          <w:sz w:val="24"/>
          <w:szCs w:val="24"/>
          <w:lang w:val="en-AU" w:eastAsia="lt-LT"/>
        </w:rPr>
      </w:pPr>
      <w:r w:rsidRPr="00424F89">
        <w:rPr>
          <w:rFonts w:ascii="Times New Roman" w:eastAsia="Times New Roman" w:hAnsi="Times New Roman" w:cs="Times New Roman"/>
          <w:noProof/>
          <w:color w:val="222222"/>
          <w:sz w:val="24"/>
          <w:szCs w:val="24"/>
          <w:lang w:val="en-US"/>
        </w:rPr>
        <w:drawing>
          <wp:inline distT="0" distB="0" distL="0" distR="0" wp14:anchorId="25C260C8" wp14:editId="25C260C9">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CDF927E" w14:textId="77777777" w:rsidR="00D37643" w:rsidRPr="00424F89" w:rsidRDefault="00D37643" w:rsidP="00193A0B">
      <w:pPr>
        <w:spacing w:after="0" w:line="240" w:lineRule="auto"/>
        <w:jc w:val="center"/>
        <w:rPr>
          <w:rFonts w:ascii="Times New Roman" w:eastAsia="Times New Roman" w:hAnsi="Times New Roman" w:cs="Times New Roman"/>
          <w:b/>
          <w:sz w:val="24"/>
          <w:szCs w:val="24"/>
          <w:lang w:val="en-AU" w:eastAsia="lt-LT"/>
        </w:rPr>
      </w:pPr>
      <w:bookmarkStart w:id="0" w:name="_GoBack"/>
      <w:bookmarkEnd w:id="0"/>
    </w:p>
    <w:p w14:paraId="25C26099" w14:textId="77777777" w:rsidR="0023595E" w:rsidRPr="00424F89" w:rsidRDefault="0023595E" w:rsidP="005A3C3E">
      <w:pPr>
        <w:spacing w:after="0" w:line="240" w:lineRule="auto"/>
        <w:jc w:val="center"/>
        <w:rPr>
          <w:rFonts w:ascii="Times New Roman" w:eastAsia="Times New Roman" w:hAnsi="Times New Roman" w:cs="Times New Roman"/>
          <w:b/>
          <w:sz w:val="24"/>
          <w:szCs w:val="24"/>
          <w:lang w:val="en-AU" w:eastAsia="lt-LT"/>
        </w:rPr>
      </w:pPr>
      <w:r w:rsidRPr="00424F89">
        <w:rPr>
          <w:rFonts w:ascii="Times New Roman" w:eastAsia="Times New Roman" w:hAnsi="Times New Roman" w:cs="Times New Roman"/>
          <w:b/>
          <w:sz w:val="24"/>
          <w:szCs w:val="24"/>
          <w:lang w:val="en-AU" w:eastAsia="lt-LT"/>
        </w:rPr>
        <w:t>ROKI</w:t>
      </w:r>
      <w:r w:rsidRPr="00424F89">
        <w:rPr>
          <w:rFonts w:ascii="Times New Roman" w:eastAsia="Times New Roman" w:hAnsi="Times New Roman" w:cs="Times New Roman"/>
          <w:b/>
          <w:sz w:val="24"/>
          <w:szCs w:val="24"/>
          <w:lang w:eastAsia="lt-LT"/>
        </w:rPr>
        <w:t>Š</w:t>
      </w:r>
      <w:r w:rsidRPr="00424F89">
        <w:rPr>
          <w:rFonts w:ascii="Times New Roman" w:eastAsia="Times New Roman" w:hAnsi="Times New Roman" w:cs="Times New Roman"/>
          <w:b/>
          <w:sz w:val="24"/>
          <w:szCs w:val="24"/>
          <w:lang w:val="en-AU" w:eastAsia="lt-LT"/>
        </w:rPr>
        <w:t>KIO RAJONO SAVIVALDYBĖS TARYBA</w:t>
      </w:r>
    </w:p>
    <w:p w14:paraId="25C2609A" w14:textId="77777777" w:rsidR="0023595E" w:rsidRPr="00424F89" w:rsidRDefault="0023595E" w:rsidP="005A3C3E">
      <w:pPr>
        <w:spacing w:after="0" w:line="240" w:lineRule="auto"/>
        <w:jc w:val="center"/>
        <w:rPr>
          <w:rFonts w:ascii="Times New Roman" w:eastAsia="Times New Roman" w:hAnsi="Times New Roman" w:cs="Times New Roman"/>
          <w:b/>
          <w:sz w:val="24"/>
          <w:szCs w:val="24"/>
          <w:lang w:val="en-AU" w:eastAsia="lt-LT"/>
        </w:rPr>
      </w:pPr>
    </w:p>
    <w:p w14:paraId="25C2609B" w14:textId="52F71B4F" w:rsidR="004329EC" w:rsidRPr="00424F89" w:rsidRDefault="0023595E" w:rsidP="004329EC">
      <w:pPr>
        <w:spacing w:after="0" w:line="240" w:lineRule="auto"/>
        <w:jc w:val="center"/>
        <w:rPr>
          <w:rFonts w:ascii="Times New Roman" w:eastAsia="Times New Roman" w:hAnsi="Times New Roman" w:cs="Times New Roman"/>
          <w:b/>
          <w:sz w:val="24"/>
          <w:szCs w:val="24"/>
          <w:lang w:val="en-AU" w:eastAsia="lt-LT"/>
        </w:rPr>
      </w:pPr>
      <w:r w:rsidRPr="00424F89">
        <w:rPr>
          <w:rFonts w:ascii="Times New Roman" w:eastAsia="Times New Roman" w:hAnsi="Times New Roman" w:cs="Times New Roman"/>
          <w:b/>
          <w:sz w:val="24"/>
          <w:szCs w:val="24"/>
          <w:lang w:val="en-AU" w:eastAsia="lt-LT"/>
        </w:rPr>
        <w:t>SPRENDIMAS</w:t>
      </w:r>
    </w:p>
    <w:p w14:paraId="25C2609D" w14:textId="6B5AAC77" w:rsidR="004329EC" w:rsidRDefault="004329EC" w:rsidP="00D37643">
      <w:pPr>
        <w:spacing w:after="0" w:line="240" w:lineRule="auto"/>
        <w:jc w:val="center"/>
        <w:rPr>
          <w:rFonts w:ascii="Times New Roman" w:hAnsi="Times New Roman" w:cs="Times New Roman"/>
          <w:b/>
          <w:bCs/>
          <w:sz w:val="24"/>
          <w:szCs w:val="24"/>
        </w:rPr>
      </w:pPr>
      <w:r w:rsidRPr="00424F89">
        <w:rPr>
          <w:rFonts w:ascii="Times New Roman" w:hAnsi="Times New Roman" w:cs="Times New Roman"/>
          <w:b/>
          <w:bCs/>
          <w:sz w:val="24"/>
          <w:szCs w:val="24"/>
        </w:rPr>
        <w:t xml:space="preserve">DĖL ROKIŠKIO </w:t>
      </w:r>
      <w:r w:rsidR="002C4467" w:rsidRPr="00424F89">
        <w:rPr>
          <w:rFonts w:ascii="Times New Roman" w:hAnsi="Times New Roman" w:cs="Times New Roman"/>
          <w:b/>
          <w:bCs/>
          <w:sz w:val="24"/>
          <w:szCs w:val="24"/>
        </w:rPr>
        <w:t xml:space="preserve">RAJONO SAVIVALDYBĖS TARYBOS </w:t>
      </w:r>
      <w:r w:rsidR="003506F9" w:rsidRPr="00424F89">
        <w:rPr>
          <w:rFonts w:ascii="Times New Roman" w:hAnsi="Times New Roman" w:cs="Times New Roman"/>
          <w:b/>
          <w:bCs/>
          <w:sz w:val="24"/>
          <w:szCs w:val="24"/>
        </w:rPr>
        <w:t>2009</w:t>
      </w:r>
      <w:r w:rsidR="002C4467" w:rsidRPr="00424F89">
        <w:rPr>
          <w:rFonts w:ascii="Times New Roman" w:hAnsi="Times New Roman" w:cs="Times New Roman"/>
          <w:b/>
          <w:bCs/>
          <w:sz w:val="24"/>
          <w:szCs w:val="24"/>
        </w:rPr>
        <w:t xml:space="preserve"> M.  </w:t>
      </w:r>
      <w:r w:rsidR="003506F9" w:rsidRPr="00424F89">
        <w:rPr>
          <w:rFonts w:ascii="Times New Roman" w:hAnsi="Times New Roman" w:cs="Times New Roman"/>
          <w:b/>
          <w:bCs/>
          <w:sz w:val="24"/>
          <w:szCs w:val="24"/>
        </w:rPr>
        <w:t>SAUSIO</w:t>
      </w:r>
      <w:r w:rsidR="002C4467" w:rsidRPr="00424F89">
        <w:rPr>
          <w:rFonts w:ascii="Times New Roman" w:hAnsi="Times New Roman" w:cs="Times New Roman"/>
          <w:b/>
          <w:bCs/>
          <w:sz w:val="24"/>
          <w:szCs w:val="24"/>
        </w:rPr>
        <w:t xml:space="preserve"> 30 D. SPRENDIMO NR.</w:t>
      </w:r>
      <w:r w:rsidR="0087528A" w:rsidRPr="00424F89">
        <w:rPr>
          <w:rFonts w:ascii="Times New Roman" w:hAnsi="Times New Roman" w:cs="Times New Roman"/>
          <w:b/>
          <w:bCs/>
          <w:sz w:val="24"/>
          <w:szCs w:val="24"/>
        </w:rPr>
        <w:t xml:space="preserve"> </w:t>
      </w:r>
      <w:r w:rsidR="002C4467" w:rsidRPr="00424F89">
        <w:rPr>
          <w:rFonts w:ascii="Times New Roman" w:hAnsi="Times New Roman" w:cs="Times New Roman"/>
          <w:b/>
          <w:bCs/>
          <w:sz w:val="24"/>
          <w:szCs w:val="24"/>
        </w:rPr>
        <w:t>TS-</w:t>
      </w:r>
      <w:r w:rsidR="003506F9" w:rsidRPr="00424F89">
        <w:rPr>
          <w:rFonts w:ascii="Times New Roman" w:hAnsi="Times New Roman" w:cs="Times New Roman"/>
          <w:b/>
          <w:bCs/>
          <w:sz w:val="24"/>
          <w:szCs w:val="24"/>
        </w:rPr>
        <w:t>1.5</w:t>
      </w:r>
      <w:r w:rsidRPr="00424F89">
        <w:rPr>
          <w:rFonts w:ascii="Times New Roman" w:hAnsi="Times New Roman" w:cs="Times New Roman"/>
          <w:b/>
          <w:bCs/>
          <w:sz w:val="24"/>
          <w:szCs w:val="24"/>
        </w:rPr>
        <w:t xml:space="preserve"> „DĖL </w:t>
      </w:r>
      <w:r w:rsidR="003506F9" w:rsidRPr="00424F89">
        <w:rPr>
          <w:rFonts w:ascii="Times New Roman" w:hAnsi="Times New Roman" w:cs="Times New Roman"/>
          <w:b/>
          <w:bCs/>
          <w:sz w:val="24"/>
          <w:szCs w:val="24"/>
        </w:rPr>
        <w:t xml:space="preserve">LICENCIJŲ VERSTIS MAŽMENINE PREKYBA ALKOHOLINIAIS GĖRIMAIS IŠDAVIMO TVARKOS </w:t>
      </w:r>
      <w:r w:rsidR="0087528A" w:rsidRPr="00424F89">
        <w:rPr>
          <w:rFonts w:ascii="Times New Roman" w:hAnsi="Times New Roman" w:cs="Times New Roman"/>
          <w:b/>
          <w:bCs/>
          <w:sz w:val="24"/>
          <w:szCs w:val="24"/>
        </w:rPr>
        <w:t>APRAŠO PATVIRTINIMO</w:t>
      </w:r>
      <w:r w:rsidR="002B0987" w:rsidRPr="00424F89">
        <w:rPr>
          <w:rFonts w:ascii="Times New Roman" w:hAnsi="Times New Roman" w:cs="Times New Roman"/>
          <w:b/>
          <w:bCs/>
          <w:sz w:val="24"/>
          <w:szCs w:val="24"/>
        </w:rPr>
        <w:t>‘‘</w:t>
      </w:r>
      <w:r w:rsidR="004F5FFC" w:rsidRPr="00424F89">
        <w:rPr>
          <w:rFonts w:ascii="Times New Roman" w:hAnsi="Times New Roman" w:cs="Times New Roman"/>
          <w:b/>
          <w:bCs/>
          <w:sz w:val="24"/>
          <w:szCs w:val="24"/>
        </w:rPr>
        <w:t xml:space="preserve"> </w:t>
      </w:r>
      <w:r w:rsidR="003506F9" w:rsidRPr="00424F89">
        <w:rPr>
          <w:rFonts w:ascii="Times New Roman" w:hAnsi="Times New Roman" w:cs="Times New Roman"/>
          <w:b/>
          <w:bCs/>
          <w:sz w:val="24"/>
          <w:szCs w:val="24"/>
        </w:rPr>
        <w:t xml:space="preserve">PRIPAŽINIMO </w:t>
      </w:r>
      <w:r w:rsidR="002C4467" w:rsidRPr="00424F89">
        <w:rPr>
          <w:rFonts w:ascii="Times New Roman" w:hAnsi="Times New Roman" w:cs="Times New Roman"/>
          <w:b/>
          <w:bCs/>
          <w:sz w:val="24"/>
          <w:szCs w:val="24"/>
        </w:rPr>
        <w:t>NETEKUSIU GALIOS</w:t>
      </w:r>
    </w:p>
    <w:p w14:paraId="1097369D" w14:textId="77777777" w:rsidR="00D37643" w:rsidRPr="00424F89" w:rsidRDefault="00D37643" w:rsidP="00D37643">
      <w:pPr>
        <w:spacing w:after="0" w:line="240" w:lineRule="auto"/>
        <w:jc w:val="center"/>
        <w:rPr>
          <w:rFonts w:ascii="Times New Roman" w:hAnsi="Times New Roman" w:cs="Times New Roman"/>
          <w:sz w:val="24"/>
          <w:szCs w:val="24"/>
        </w:rPr>
      </w:pPr>
    </w:p>
    <w:p w14:paraId="25C2609E" w14:textId="4A1E3B0A" w:rsidR="004329EC" w:rsidRPr="00424F89" w:rsidRDefault="004329EC" w:rsidP="004329EC">
      <w:pPr>
        <w:pStyle w:val="Default"/>
        <w:spacing w:line="276" w:lineRule="auto"/>
        <w:jc w:val="center"/>
      </w:pPr>
      <w:r w:rsidRPr="00424F89">
        <w:t>201</w:t>
      </w:r>
      <w:r w:rsidR="003E191B">
        <w:t>9</w:t>
      </w:r>
      <w:r w:rsidRPr="00424F89">
        <w:t xml:space="preserve"> m. </w:t>
      </w:r>
      <w:r w:rsidR="003E191B">
        <w:t>birželio 28</w:t>
      </w:r>
      <w:r w:rsidRPr="00424F89">
        <w:t xml:space="preserve"> d. Nr. TS</w:t>
      </w:r>
      <w:r w:rsidR="00D37643">
        <w:t xml:space="preserve"> </w:t>
      </w:r>
      <w:r w:rsidRPr="00424F89">
        <w:t xml:space="preserve">- </w:t>
      </w:r>
    </w:p>
    <w:p w14:paraId="25C2609F" w14:textId="77777777" w:rsidR="004329EC" w:rsidRPr="00424F89" w:rsidRDefault="004329EC" w:rsidP="004329EC">
      <w:pPr>
        <w:pStyle w:val="Default"/>
        <w:spacing w:line="276" w:lineRule="auto"/>
        <w:jc w:val="center"/>
      </w:pPr>
      <w:r w:rsidRPr="00424F89">
        <w:t>Rokiškis</w:t>
      </w:r>
    </w:p>
    <w:p w14:paraId="25C260A0" w14:textId="77777777" w:rsidR="004329EC" w:rsidRDefault="004329EC" w:rsidP="004329EC">
      <w:pPr>
        <w:pStyle w:val="Default"/>
        <w:tabs>
          <w:tab w:val="left" w:pos="3402"/>
        </w:tabs>
        <w:spacing w:line="276" w:lineRule="auto"/>
        <w:jc w:val="center"/>
      </w:pPr>
    </w:p>
    <w:p w14:paraId="1416CF5F" w14:textId="77777777" w:rsidR="00D37643" w:rsidRPr="00424F89" w:rsidRDefault="00D37643" w:rsidP="004329EC">
      <w:pPr>
        <w:pStyle w:val="Default"/>
        <w:tabs>
          <w:tab w:val="left" w:pos="3402"/>
        </w:tabs>
        <w:spacing w:line="276" w:lineRule="auto"/>
        <w:jc w:val="center"/>
      </w:pPr>
    </w:p>
    <w:p w14:paraId="25C260A1" w14:textId="04CBCC13" w:rsidR="004329EC" w:rsidRPr="00424F89" w:rsidRDefault="004329EC" w:rsidP="00964246">
      <w:pPr>
        <w:pStyle w:val="Default"/>
        <w:jc w:val="both"/>
      </w:pPr>
      <w:r w:rsidRPr="00424F89">
        <w:tab/>
        <w:t>Vadovaudamasi Lietuvos Respublikos vietos savivaldos įstatymo  18 straipsnio 1 dalimi,</w:t>
      </w:r>
      <w:r w:rsidR="003506F9" w:rsidRPr="00424F89">
        <w:t xml:space="preserve"> atsižvelgdama į  Didmeninės ir mažmeninės prekybos alkoholio produktais licencijavimo taisykles (aktuali redakcija), patvirtintas Lietuvos Respublikos Vyriausybės 2004 m. gegužės 20 d. nutarimu Nr. 618</w:t>
      </w:r>
      <w:r w:rsidR="00193A0B" w:rsidRPr="00424F89">
        <w:t xml:space="preserve">, </w:t>
      </w:r>
      <w:r w:rsidRPr="00424F89">
        <w:t xml:space="preserve">Rokiškio rajono </w:t>
      </w:r>
      <w:r w:rsidR="003F0E5F" w:rsidRPr="00424F89">
        <w:t xml:space="preserve">savivaldybės </w:t>
      </w:r>
      <w:r w:rsidRPr="00424F89">
        <w:t>taryba</w:t>
      </w:r>
      <w:r w:rsidR="00CE4EFD" w:rsidRPr="00424F89">
        <w:t xml:space="preserve"> n u s p r e n d ž i a</w:t>
      </w:r>
      <w:r w:rsidR="007372D4">
        <w:t>:</w:t>
      </w:r>
    </w:p>
    <w:p w14:paraId="3C6D5637" w14:textId="3B1BF2D4" w:rsidR="00CE4EFD" w:rsidRPr="00424F89" w:rsidRDefault="00193A0B" w:rsidP="00CE4EFD">
      <w:pPr>
        <w:pStyle w:val="Default"/>
        <w:jc w:val="both"/>
      </w:pPr>
      <w:r w:rsidRPr="00424F89">
        <w:tab/>
      </w:r>
      <w:r w:rsidR="007372D4">
        <w:t>P</w:t>
      </w:r>
      <w:r w:rsidRPr="00424F89">
        <w:t>ripažinti</w:t>
      </w:r>
      <w:r w:rsidR="002C4467" w:rsidRPr="00424F89">
        <w:t xml:space="preserve"> netekusiu galios </w:t>
      </w:r>
      <w:r w:rsidR="004329EC" w:rsidRPr="00424F89">
        <w:t xml:space="preserve">Rokiškio </w:t>
      </w:r>
      <w:r w:rsidR="002C4467" w:rsidRPr="00424F89">
        <w:t>rajono savivaldybės tarybo</w:t>
      </w:r>
      <w:r w:rsidR="003506F9" w:rsidRPr="00424F89">
        <w:t>s 2009</w:t>
      </w:r>
      <w:r w:rsidR="00CE08D2" w:rsidRPr="00424F89">
        <w:t xml:space="preserve"> m. </w:t>
      </w:r>
      <w:r w:rsidR="003506F9" w:rsidRPr="00424F89">
        <w:t>sausio</w:t>
      </w:r>
      <w:r w:rsidR="000C6B2A" w:rsidRPr="00424F89">
        <w:t xml:space="preserve"> 30</w:t>
      </w:r>
      <w:r w:rsidR="00CE08D2" w:rsidRPr="00424F89">
        <w:t xml:space="preserve"> d. sprendimą</w:t>
      </w:r>
      <w:r w:rsidR="002C4467" w:rsidRPr="00424F89">
        <w:t xml:space="preserve"> TS-</w:t>
      </w:r>
      <w:r w:rsidR="003506F9" w:rsidRPr="00424F89">
        <w:t xml:space="preserve">1.5 </w:t>
      </w:r>
      <w:r w:rsidR="004329EC" w:rsidRPr="00424F89">
        <w:t>„</w:t>
      </w:r>
      <w:r w:rsidR="00ED69F8" w:rsidRPr="00424F89">
        <w:rPr>
          <w:bCs/>
        </w:rPr>
        <w:t xml:space="preserve">Dėl </w:t>
      </w:r>
      <w:r w:rsidR="007372D4">
        <w:rPr>
          <w:bCs/>
        </w:rPr>
        <w:t>L</w:t>
      </w:r>
      <w:r w:rsidR="00ED69F8" w:rsidRPr="00424F89">
        <w:rPr>
          <w:bCs/>
        </w:rPr>
        <w:t>icencijų verstis mažmenine prekyba alkoholiniais gėrimais išdavimo tvarkos aprašo patvirtinimo</w:t>
      </w:r>
      <w:r w:rsidR="004F5FFC" w:rsidRPr="00424F89">
        <w:t>“</w:t>
      </w:r>
      <w:r w:rsidR="00ED69F8" w:rsidRPr="00424F89">
        <w:t xml:space="preserve"> su visais galiojančiais papildymais ir pakeitimais</w:t>
      </w:r>
      <w:r w:rsidR="002C4467" w:rsidRPr="00424F89">
        <w:t>.</w:t>
      </w:r>
      <w:r w:rsidR="00CE4EFD" w:rsidRPr="00424F89">
        <w:t xml:space="preserve"> </w:t>
      </w:r>
    </w:p>
    <w:p w14:paraId="08ED8C25" w14:textId="499147A8" w:rsidR="00CE4EFD" w:rsidRPr="00424F89" w:rsidRDefault="00CE4EFD" w:rsidP="00CE4EFD">
      <w:pPr>
        <w:pStyle w:val="Default"/>
        <w:ind w:firstLine="1296"/>
        <w:jc w:val="both"/>
      </w:pPr>
      <w:r w:rsidRPr="00424F89">
        <w:t>Sprendimas per vieną mėnesį gali būti skundžiamas Regionų apygardos administraciniam teismui, skundą (prašymą) paduodant bet kuriuose šio teismo rūmuose, Lietuvos Respublikos administracinių bylų teisenos įstatymo nustatyta tvarka.</w:t>
      </w:r>
    </w:p>
    <w:p w14:paraId="25C260A3" w14:textId="6DA5B3BF" w:rsidR="004329EC" w:rsidRPr="00424F89" w:rsidRDefault="004329EC" w:rsidP="00964246">
      <w:pPr>
        <w:spacing w:after="0" w:line="240" w:lineRule="auto"/>
        <w:jc w:val="both"/>
        <w:rPr>
          <w:rFonts w:ascii="Times New Roman" w:eastAsia="Calibri" w:hAnsi="Times New Roman" w:cs="Times New Roman"/>
          <w:sz w:val="24"/>
          <w:szCs w:val="24"/>
        </w:rPr>
      </w:pPr>
    </w:p>
    <w:p w14:paraId="25C260A4" w14:textId="77777777" w:rsidR="004329EC" w:rsidRPr="00424F89" w:rsidRDefault="004329EC" w:rsidP="004329EC">
      <w:pPr>
        <w:pStyle w:val="Default"/>
        <w:spacing w:line="276" w:lineRule="auto"/>
        <w:jc w:val="both"/>
      </w:pPr>
    </w:p>
    <w:p w14:paraId="25C260A5" w14:textId="77777777" w:rsidR="004329EC" w:rsidRPr="00424F89" w:rsidRDefault="004329EC" w:rsidP="004329EC">
      <w:pPr>
        <w:pStyle w:val="Default"/>
        <w:spacing w:line="276" w:lineRule="auto"/>
      </w:pPr>
    </w:p>
    <w:p w14:paraId="25C260A6" w14:textId="77777777" w:rsidR="004329EC" w:rsidRPr="00424F89" w:rsidRDefault="004329EC" w:rsidP="004329EC">
      <w:pPr>
        <w:pStyle w:val="Default"/>
        <w:spacing w:line="276" w:lineRule="auto"/>
      </w:pPr>
    </w:p>
    <w:p w14:paraId="25C260A7" w14:textId="1B00F8CA" w:rsidR="004329EC" w:rsidRPr="00424F89" w:rsidRDefault="004329EC" w:rsidP="00D37643">
      <w:pPr>
        <w:pStyle w:val="Default"/>
        <w:spacing w:line="276" w:lineRule="auto"/>
      </w:pPr>
      <w:r w:rsidRPr="00424F89">
        <w:t>Savivaldybės meras</w:t>
      </w:r>
      <w:r w:rsidRPr="00424F89">
        <w:tab/>
      </w:r>
      <w:r w:rsidRPr="00424F89">
        <w:tab/>
      </w:r>
      <w:r w:rsidRPr="00424F89">
        <w:tab/>
      </w:r>
      <w:r w:rsidR="00193A0B" w:rsidRPr="00424F89">
        <w:tab/>
      </w:r>
      <w:r w:rsidRPr="00424F89">
        <w:t xml:space="preserve"> </w:t>
      </w:r>
      <w:r w:rsidR="00ED69F8" w:rsidRPr="00424F89">
        <w:t>Ramūnas Godeliauskas</w:t>
      </w:r>
      <w:r w:rsidRPr="00424F89">
        <w:tab/>
      </w:r>
      <w:r w:rsidRPr="00424F89">
        <w:tab/>
      </w:r>
      <w:r w:rsidRPr="00424F89">
        <w:tab/>
      </w:r>
      <w:r w:rsidRPr="00424F89">
        <w:tab/>
      </w:r>
    </w:p>
    <w:p w14:paraId="25C260A8" w14:textId="77777777" w:rsidR="004329EC" w:rsidRPr="00424F89" w:rsidRDefault="004329EC" w:rsidP="004329EC">
      <w:pPr>
        <w:pStyle w:val="Default"/>
        <w:spacing w:line="276" w:lineRule="auto"/>
      </w:pPr>
    </w:p>
    <w:p w14:paraId="25C260A9" w14:textId="77777777" w:rsidR="004329EC" w:rsidRPr="00424F89" w:rsidRDefault="004329EC" w:rsidP="004329EC">
      <w:pPr>
        <w:pStyle w:val="Default"/>
        <w:spacing w:line="276" w:lineRule="auto"/>
      </w:pPr>
    </w:p>
    <w:p w14:paraId="25C260AA" w14:textId="77777777" w:rsidR="004329EC" w:rsidRPr="00424F89" w:rsidRDefault="004329EC" w:rsidP="004329EC">
      <w:pPr>
        <w:pStyle w:val="Default"/>
        <w:spacing w:line="276" w:lineRule="auto"/>
      </w:pPr>
    </w:p>
    <w:p w14:paraId="25C260AB" w14:textId="77777777" w:rsidR="004329EC" w:rsidRPr="00424F89" w:rsidRDefault="004329EC" w:rsidP="004329EC">
      <w:pPr>
        <w:pStyle w:val="Default"/>
        <w:spacing w:line="276" w:lineRule="auto"/>
      </w:pPr>
    </w:p>
    <w:p w14:paraId="25C260AC" w14:textId="77777777" w:rsidR="004329EC" w:rsidRPr="00424F89" w:rsidRDefault="004329EC" w:rsidP="004329EC">
      <w:pPr>
        <w:pStyle w:val="Default"/>
        <w:spacing w:line="276" w:lineRule="auto"/>
      </w:pPr>
    </w:p>
    <w:p w14:paraId="25C260AD" w14:textId="77777777" w:rsidR="004329EC" w:rsidRPr="00424F89" w:rsidRDefault="004329EC" w:rsidP="004329EC">
      <w:pPr>
        <w:pStyle w:val="Default"/>
        <w:spacing w:line="276" w:lineRule="auto"/>
      </w:pPr>
    </w:p>
    <w:p w14:paraId="25C260AE" w14:textId="77777777" w:rsidR="004329EC" w:rsidRDefault="004329EC" w:rsidP="004329EC">
      <w:pPr>
        <w:pStyle w:val="Default"/>
        <w:spacing w:line="276" w:lineRule="auto"/>
      </w:pPr>
    </w:p>
    <w:p w14:paraId="1960956D" w14:textId="77777777" w:rsidR="00D37643" w:rsidRDefault="00D37643" w:rsidP="004329EC">
      <w:pPr>
        <w:pStyle w:val="Default"/>
        <w:spacing w:line="276" w:lineRule="auto"/>
      </w:pPr>
    </w:p>
    <w:p w14:paraId="295123A2" w14:textId="77777777" w:rsidR="00D37643" w:rsidRDefault="00D37643" w:rsidP="004329EC">
      <w:pPr>
        <w:pStyle w:val="Default"/>
        <w:spacing w:line="276" w:lineRule="auto"/>
      </w:pPr>
    </w:p>
    <w:p w14:paraId="28D0B7B3" w14:textId="77777777" w:rsidR="00D37643" w:rsidRPr="00424F89" w:rsidRDefault="00D37643" w:rsidP="004329EC">
      <w:pPr>
        <w:pStyle w:val="Default"/>
        <w:spacing w:line="276" w:lineRule="auto"/>
      </w:pPr>
    </w:p>
    <w:p w14:paraId="25C260AF" w14:textId="77777777" w:rsidR="004329EC" w:rsidRPr="00424F89" w:rsidRDefault="004329EC" w:rsidP="004329EC">
      <w:pPr>
        <w:pStyle w:val="Default"/>
        <w:spacing w:line="276" w:lineRule="auto"/>
      </w:pPr>
    </w:p>
    <w:p w14:paraId="1EB71224" w14:textId="77777777" w:rsidR="00193A0B" w:rsidRPr="00424F89" w:rsidRDefault="00193A0B" w:rsidP="004329EC">
      <w:pPr>
        <w:pStyle w:val="Default"/>
        <w:spacing w:line="276" w:lineRule="auto"/>
      </w:pPr>
    </w:p>
    <w:p w14:paraId="25C260B0" w14:textId="77777777" w:rsidR="004329EC" w:rsidRPr="00424F89" w:rsidRDefault="004329EC" w:rsidP="004329EC">
      <w:pPr>
        <w:pStyle w:val="Default"/>
        <w:spacing w:line="276" w:lineRule="auto"/>
      </w:pPr>
    </w:p>
    <w:p w14:paraId="702E7D32" w14:textId="77777777" w:rsidR="004F5FFC" w:rsidRPr="00424F89" w:rsidRDefault="004F5FFC" w:rsidP="004329EC">
      <w:pPr>
        <w:pStyle w:val="Default"/>
        <w:spacing w:line="276" w:lineRule="auto"/>
      </w:pPr>
    </w:p>
    <w:p w14:paraId="4285DD8D" w14:textId="77777777" w:rsidR="004F5FFC" w:rsidRPr="00424F89" w:rsidRDefault="004F5FFC" w:rsidP="004329EC">
      <w:pPr>
        <w:pStyle w:val="Default"/>
        <w:spacing w:line="276" w:lineRule="auto"/>
      </w:pPr>
    </w:p>
    <w:p w14:paraId="25C260B2" w14:textId="57CA3911" w:rsidR="004329EC" w:rsidRPr="00424F89" w:rsidRDefault="00ED69F8" w:rsidP="004329EC">
      <w:pPr>
        <w:pStyle w:val="Default"/>
        <w:spacing w:line="276" w:lineRule="auto"/>
      </w:pPr>
      <w:r w:rsidRPr="00424F89">
        <w:t>Violeta Bieliūnaitė-Vanagienė</w:t>
      </w:r>
    </w:p>
    <w:p w14:paraId="25C260B4" w14:textId="77777777" w:rsidR="003F0E5F" w:rsidRPr="00424F89" w:rsidRDefault="003F0E5F" w:rsidP="003F0E5F">
      <w:pPr>
        <w:rPr>
          <w:rFonts w:ascii="Times New Roman" w:hAnsi="Times New Roman" w:cs="Times New Roman"/>
          <w:sz w:val="24"/>
          <w:szCs w:val="24"/>
        </w:rPr>
      </w:pPr>
      <w:r w:rsidRPr="00424F89">
        <w:rPr>
          <w:rFonts w:ascii="Times New Roman" w:hAnsi="Times New Roman" w:cs="Times New Roman"/>
          <w:sz w:val="24"/>
          <w:szCs w:val="24"/>
        </w:rPr>
        <w:lastRenderedPageBreak/>
        <w:t>Rokiškio rajono savivaldybės tarybai</w:t>
      </w:r>
    </w:p>
    <w:p w14:paraId="25C260B5" w14:textId="77777777" w:rsidR="003F0E5F" w:rsidRPr="00424F89" w:rsidRDefault="003F0E5F" w:rsidP="003F0E5F">
      <w:pPr>
        <w:tabs>
          <w:tab w:val="left" w:pos="7680"/>
        </w:tabs>
        <w:spacing w:after="0" w:line="240" w:lineRule="auto"/>
        <w:jc w:val="both"/>
        <w:rPr>
          <w:rFonts w:ascii="Times New Roman" w:hAnsi="Times New Roman" w:cs="Times New Roman"/>
          <w:sz w:val="24"/>
          <w:szCs w:val="24"/>
        </w:rPr>
      </w:pPr>
    </w:p>
    <w:p w14:paraId="6A240A31" w14:textId="77777777" w:rsidR="00D37643" w:rsidRDefault="003F0E5F" w:rsidP="00ED69F8">
      <w:pPr>
        <w:spacing w:after="0" w:line="240" w:lineRule="auto"/>
        <w:jc w:val="center"/>
        <w:rPr>
          <w:rFonts w:ascii="Times New Roman" w:eastAsia="Times New Roman" w:hAnsi="Times New Roman" w:cs="Times New Roman"/>
          <w:b/>
          <w:sz w:val="24"/>
          <w:szCs w:val="24"/>
          <w:lang w:eastAsia="lt-LT"/>
        </w:rPr>
      </w:pPr>
      <w:r w:rsidRPr="00424F89">
        <w:rPr>
          <w:rFonts w:ascii="Times New Roman" w:hAnsi="Times New Roman" w:cs="Times New Roman"/>
          <w:b/>
          <w:sz w:val="24"/>
          <w:szCs w:val="24"/>
        </w:rPr>
        <w:t xml:space="preserve">TEIKIAMO SPRENDIMO PROJEKTO </w:t>
      </w:r>
      <w:r w:rsidR="00ED69F8" w:rsidRPr="00424F89">
        <w:rPr>
          <w:rFonts w:ascii="Times New Roman" w:hAnsi="Times New Roman" w:cs="Times New Roman"/>
          <w:b/>
          <w:sz w:val="24"/>
          <w:szCs w:val="24"/>
        </w:rPr>
        <w:t>„</w:t>
      </w:r>
      <w:r w:rsidR="00ED69F8" w:rsidRPr="00424F89">
        <w:rPr>
          <w:rFonts w:ascii="Times New Roman" w:hAnsi="Times New Roman" w:cs="Times New Roman"/>
          <w:b/>
          <w:bCs/>
          <w:sz w:val="24"/>
          <w:szCs w:val="24"/>
        </w:rPr>
        <w:t>DĖL ROKIŠKIO RAJONO SAVIVALDYBĖS TARYBOS 2009 M.  SAUSIO 30 D. SPRENDIMO NR. TS-1.5 „DĖL LICENCIJŲ VERSTIS MAŽMENINE PREKYBA ALKOHOLINIAIS GĖRIMAIS IŠDAVIMO TVARKOS APRAŠO PATVIRTINIMO‘‘ PRIPAŽINIMO NETEKUSIU GALIOS“</w:t>
      </w:r>
      <w:r w:rsidR="00ED69F8" w:rsidRPr="00424F89">
        <w:rPr>
          <w:rFonts w:ascii="Times New Roman" w:eastAsia="Times New Roman" w:hAnsi="Times New Roman" w:cs="Times New Roman"/>
          <w:b/>
          <w:sz w:val="24"/>
          <w:szCs w:val="24"/>
          <w:lang w:eastAsia="lt-LT"/>
        </w:rPr>
        <w:t xml:space="preserve"> </w:t>
      </w:r>
    </w:p>
    <w:p w14:paraId="25C260B8" w14:textId="03A7F48A" w:rsidR="003F0E5F" w:rsidRPr="00424F89" w:rsidRDefault="003F0E5F" w:rsidP="00ED69F8">
      <w:pPr>
        <w:spacing w:after="0" w:line="240" w:lineRule="auto"/>
        <w:jc w:val="center"/>
        <w:rPr>
          <w:rFonts w:ascii="Times New Roman" w:eastAsia="Times New Roman" w:hAnsi="Times New Roman" w:cs="Times New Roman"/>
          <w:b/>
          <w:sz w:val="24"/>
          <w:szCs w:val="24"/>
          <w:lang w:eastAsia="lt-LT"/>
        </w:rPr>
      </w:pPr>
      <w:r w:rsidRPr="00424F89">
        <w:rPr>
          <w:rFonts w:ascii="Times New Roman" w:hAnsi="Times New Roman" w:cs="Times New Roman"/>
          <w:b/>
          <w:sz w:val="24"/>
          <w:szCs w:val="24"/>
        </w:rPr>
        <w:t>AIŠKINAMASIS RAŠTAS</w:t>
      </w:r>
    </w:p>
    <w:p w14:paraId="6B324C49" w14:textId="77777777" w:rsidR="004F5FFC" w:rsidRPr="00424F89" w:rsidRDefault="004F5FFC" w:rsidP="003F0E5F">
      <w:pPr>
        <w:spacing w:after="0" w:line="240" w:lineRule="auto"/>
        <w:jc w:val="center"/>
        <w:rPr>
          <w:rFonts w:ascii="Times New Roman" w:hAnsi="Times New Roman" w:cs="Times New Roman"/>
          <w:bCs/>
          <w:sz w:val="24"/>
          <w:szCs w:val="24"/>
        </w:rPr>
      </w:pPr>
    </w:p>
    <w:p w14:paraId="25C260B9" w14:textId="0CABDAB0" w:rsidR="003F0E5F" w:rsidRPr="00424F89" w:rsidRDefault="003F0E5F" w:rsidP="003F0E5F">
      <w:pPr>
        <w:spacing w:after="0" w:line="240" w:lineRule="auto"/>
        <w:jc w:val="center"/>
        <w:rPr>
          <w:rFonts w:ascii="Times New Roman" w:hAnsi="Times New Roman" w:cs="Times New Roman"/>
          <w:bCs/>
          <w:sz w:val="24"/>
          <w:szCs w:val="24"/>
        </w:rPr>
      </w:pPr>
      <w:r w:rsidRPr="00424F89">
        <w:rPr>
          <w:rFonts w:ascii="Times New Roman" w:hAnsi="Times New Roman" w:cs="Times New Roman"/>
          <w:bCs/>
          <w:sz w:val="24"/>
          <w:szCs w:val="24"/>
        </w:rPr>
        <w:t>201</w:t>
      </w:r>
      <w:r w:rsidR="00ED69F8" w:rsidRPr="00424F89">
        <w:rPr>
          <w:rFonts w:ascii="Times New Roman" w:hAnsi="Times New Roman" w:cs="Times New Roman"/>
          <w:bCs/>
          <w:sz w:val="24"/>
          <w:szCs w:val="24"/>
        </w:rPr>
        <w:t>9</w:t>
      </w:r>
      <w:r w:rsidRPr="00424F89">
        <w:rPr>
          <w:rFonts w:ascii="Times New Roman" w:hAnsi="Times New Roman" w:cs="Times New Roman"/>
          <w:bCs/>
          <w:sz w:val="24"/>
          <w:szCs w:val="24"/>
        </w:rPr>
        <w:t>-</w:t>
      </w:r>
      <w:r w:rsidR="00ED69F8" w:rsidRPr="00424F89">
        <w:rPr>
          <w:rFonts w:ascii="Times New Roman" w:hAnsi="Times New Roman" w:cs="Times New Roman"/>
          <w:bCs/>
          <w:sz w:val="24"/>
          <w:szCs w:val="24"/>
        </w:rPr>
        <w:t>06</w:t>
      </w:r>
      <w:r w:rsidRPr="00424F89">
        <w:rPr>
          <w:rFonts w:ascii="Times New Roman" w:hAnsi="Times New Roman" w:cs="Times New Roman"/>
          <w:bCs/>
          <w:sz w:val="24"/>
          <w:szCs w:val="24"/>
        </w:rPr>
        <w:t>-</w:t>
      </w:r>
      <w:r w:rsidR="00ED69F8" w:rsidRPr="00424F89">
        <w:rPr>
          <w:rFonts w:ascii="Times New Roman" w:hAnsi="Times New Roman" w:cs="Times New Roman"/>
          <w:bCs/>
          <w:sz w:val="24"/>
          <w:szCs w:val="24"/>
        </w:rPr>
        <w:t>11</w:t>
      </w:r>
    </w:p>
    <w:p w14:paraId="25C260BA" w14:textId="4637D7B1" w:rsidR="003F1B2B" w:rsidRDefault="00424F89" w:rsidP="003F0E5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Rokiškis</w:t>
      </w:r>
    </w:p>
    <w:p w14:paraId="3BF52276" w14:textId="77777777" w:rsidR="00424F89" w:rsidRPr="00424F89" w:rsidRDefault="00424F89" w:rsidP="003F0E5F">
      <w:pPr>
        <w:spacing w:after="0" w:line="240" w:lineRule="auto"/>
        <w:jc w:val="center"/>
        <w:rPr>
          <w:rFonts w:ascii="Times New Roman" w:hAnsi="Times New Roman" w:cs="Times New Roman"/>
          <w:bCs/>
          <w:sz w:val="24"/>
          <w:szCs w:val="24"/>
        </w:rPr>
      </w:pPr>
    </w:p>
    <w:p w14:paraId="25C260BB" w14:textId="4DD606D1" w:rsidR="003F1B2B" w:rsidRPr="00424F89" w:rsidRDefault="003F1B2B" w:rsidP="00964246">
      <w:pPr>
        <w:pStyle w:val="Default"/>
        <w:jc w:val="both"/>
      </w:pPr>
      <w:r w:rsidRPr="00424F89">
        <w:tab/>
      </w:r>
      <w:r w:rsidR="003F0E5F" w:rsidRPr="00424F89">
        <w:rPr>
          <w:b/>
        </w:rPr>
        <w:t xml:space="preserve">Parengto projekto tikslai ir uždaviniai. </w:t>
      </w:r>
      <w:r w:rsidRPr="00424F89">
        <w:t xml:space="preserve">Vadovaujantis Lietuvos Respublikos vietos savivaldos įstatymo </w:t>
      </w:r>
      <w:r w:rsidR="00D37643">
        <w:t xml:space="preserve">18 straipsnio 1 dalimi, </w:t>
      </w:r>
      <w:r w:rsidRPr="00424F89">
        <w:t xml:space="preserve">pripažinti netekusiu galios rajono savivaldybės tarybos </w:t>
      </w:r>
      <w:r w:rsidR="00ED69F8" w:rsidRPr="00424F89">
        <w:t>2009 m. sausio 30 d. sprendimą TS-1.5 „</w:t>
      </w:r>
      <w:r w:rsidR="00ED69F8" w:rsidRPr="00424F89">
        <w:rPr>
          <w:bCs/>
        </w:rPr>
        <w:t xml:space="preserve">Dėl </w:t>
      </w:r>
      <w:r w:rsidR="00015FE5">
        <w:rPr>
          <w:bCs/>
        </w:rPr>
        <w:t>L</w:t>
      </w:r>
      <w:r w:rsidR="00ED69F8" w:rsidRPr="00424F89">
        <w:rPr>
          <w:bCs/>
        </w:rPr>
        <w:t>icencijų verstis mažmenine prekyba alkoholiniais gėrimais išdavimo tvarkos aprašo patvirtinimo</w:t>
      </w:r>
      <w:r w:rsidR="00ED69F8" w:rsidRPr="00424F89">
        <w:t>“ su visais galiojančiais papildymais ir pakeitimais</w:t>
      </w:r>
      <w:r w:rsidRPr="00424F89">
        <w:t xml:space="preserve">. </w:t>
      </w:r>
    </w:p>
    <w:p w14:paraId="257CBD4A" w14:textId="1037B769" w:rsidR="00EA5E4B" w:rsidRPr="00424F89" w:rsidRDefault="003F0E5F" w:rsidP="00964246">
      <w:pPr>
        <w:spacing w:after="0" w:line="240" w:lineRule="auto"/>
        <w:jc w:val="both"/>
        <w:rPr>
          <w:rFonts w:ascii="Times New Roman" w:hAnsi="Times New Roman" w:cs="Times New Roman"/>
          <w:sz w:val="24"/>
          <w:szCs w:val="24"/>
        </w:rPr>
      </w:pPr>
      <w:r w:rsidRPr="00424F89">
        <w:rPr>
          <w:rFonts w:ascii="Times New Roman" w:hAnsi="Times New Roman" w:cs="Times New Roman"/>
          <w:b/>
          <w:sz w:val="24"/>
          <w:szCs w:val="24"/>
        </w:rPr>
        <w:tab/>
        <w:t>Šiuo metu esantis teisinis reglamentavimas.</w:t>
      </w:r>
      <w:r w:rsidR="00015FE5">
        <w:rPr>
          <w:rFonts w:ascii="Times New Roman" w:hAnsi="Times New Roman" w:cs="Times New Roman"/>
          <w:b/>
          <w:sz w:val="24"/>
          <w:szCs w:val="24"/>
        </w:rPr>
        <w:t xml:space="preserve"> </w:t>
      </w:r>
      <w:r w:rsidR="00EA5E4B" w:rsidRPr="00424F89">
        <w:rPr>
          <w:rFonts w:ascii="Times New Roman" w:hAnsi="Times New Roman" w:cs="Times New Roman"/>
          <w:sz w:val="24"/>
          <w:szCs w:val="24"/>
        </w:rPr>
        <w:t>Lietuvos Respublikos vietos savivaldos įstatymas, Lietuvos Respublikos alkoholio kontrolės įstatymas, Didmeninės ir mažmeninės prekybos alkoholio produktais licencijavimo taisyklės (aktuali redakcija), patvirtintos Lietuvos Respublikos Vyriausybės 2004 m. gegužės 20 d. nutarimu Nr. 618.</w:t>
      </w:r>
    </w:p>
    <w:p w14:paraId="3C503F45" w14:textId="18A1B233" w:rsidR="00EA5E4B" w:rsidRPr="00424F89" w:rsidRDefault="003F0E5F" w:rsidP="00EA5E4B">
      <w:pPr>
        <w:spacing w:after="0" w:line="240" w:lineRule="auto"/>
        <w:jc w:val="both"/>
        <w:rPr>
          <w:rFonts w:ascii="Times New Roman" w:hAnsi="Times New Roman" w:cs="Times New Roman"/>
          <w:bCs/>
          <w:sz w:val="24"/>
          <w:szCs w:val="24"/>
        </w:rPr>
      </w:pPr>
      <w:r w:rsidRPr="00424F89">
        <w:rPr>
          <w:rFonts w:ascii="Times New Roman" w:hAnsi="Times New Roman" w:cs="Times New Roman"/>
          <w:b/>
          <w:sz w:val="24"/>
          <w:szCs w:val="24"/>
        </w:rPr>
        <w:tab/>
        <w:t>Sprendimo projekto esmė.</w:t>
      </w:r>
      <w:r w:rsidR="00015FE5">
        <w:rPr>
          <w:rFonts w:ascii="Times New Roman" w:hAnsi="Times New Roman" w:cs="Times New Roman"/>
          <w:b/>
          <w:sz w:val="24"/>
          <w:szCs w:val="24"/>
        </w:rPr>
        <w:t xml:space="preserve"> </w:t>
      </w:r>
      <w:r w:rsidR="00EA5E4B" w:rsidRPr="00424F89">
        <w:rPr>
          <w:rFonts w:ascii="Times New Roman" w:hAnsi="Times New Roman" w:cs="Times New Roman"/>
          <w:sz w:val="24"/>
          <w:szCs w:val="24"/>
        </w:rPr>
        <w:t xml:space="preserve">Lietuvos Respublikos Vyriausybės 2008 m. gruodžio 24 d. nutarimu Nr. 618, „Dėl </w:t>
      </w:r>
      <w:r w:rsidR="00015FE5">
        <w:rPr>
          <w:rFonts w:ascii="Times New Roman" w:hAnsi="Times New Roman" w:cs="Times New Roman"/>
          <w:sz w:val="24"/>
          <w:szCs w:val="24"/>
        </w:rPr>
        <w:t>D</w:t>
      </w:r>
      <w:r w:rsidR="00EA5E4B" w:rsidRPr="00424F89">
        <w:rPr>
          <w:rFonts w:ascii="Times New Roman" w:hAnsi="Times New Roman" w:cs="Times New Roman"/>
          <w:sz w:val="24"/>
          <w:szCs w:val="24"/>
        </w:rPr>
        <w:t xml:space="preserve">idmeninės ir mažmeninės prekybos alkoholio produktais licencijavimo taisyklių patvirtinimo“ pakeitimo“ patvirtintų </w:t>
      </w:r>
      <w:r w:rsidR="00EA5E4B" w:rsidRPr="00424F89">
        <w:rPr>
          <w:rFonts w:ascii="Times New Roman" w:hAnsi="Times New Roman" w:cs="Times New Roman"/>
          <w:bCs/>
          <w:sz w:val="24"/>
          <w:szCs w:val="24"/>
        </w:rPr>
        <w:t xml:space="preserve">Didmeninės ir mažmeninės prekybos alkoholio produktais licencijavimo taisyklių 6 punktu buvo nustatyta </w:t>
      </w:r>
      <w:r w:rsidR="00835232" w:rsidRPr="00424F89">
        <w:rPr>
          <w:rFonts w:ascii="Times New Roman" w:hAnsi="Times New Roman" w:cs="Times New Roman"/>
          <w:color w:val="000000"/>
          <w:sz w:val="24"/>
          <w:szCs w:val="24"/>
        </w:rPr>
        <w:t xml:space="preserve">mažmeninės prekybos alkoholiniais gėrimais licencijavimo veikla vykdoma </w:t>
      </w:r>
      <w:r w:rsidR="00EA5E4B" w:rsidRPr="00424F89">
        <w:rPr>
          <w:rFonts w:ascii="Times New Roman" w:hAnsi="Times New Roman" w:cs="Times New Roman"/>
          <w:color w:val="000000"/>
          <w:sz w:val="24"/>
          <w:szCs w:val="24"/>
        </w:rPr>
        <w:t>vadovaudamasi Lietuvos Respublikos alkoholio kontrolės įstatymu, šiomis taisyklėmis ir</w:t>
      </w:r>
      <w:r w:rsidR="00EA5E4B" w:rsidRPr="00424F89">
        <w:rPr>
          <w:rFonts w:ascii="Times New Roman" w:hAnsi="Times New Roman" w:cs="Times New Roman"/>
          <w:b/>
          <w:bCs/>
          <w:color w:val="000000"/>
          <w:sz w:val="24"/>
          <w:szCs w:val="24"/>
        </w:rPr>
        <w:t> </w:t>
      </w:r>
      <w:r w:rsidR="00EA5E4B" w:rsidRPr="00424F89">
        <w:rPr>
          <w:rFonts w:ascii="Times New Roman" w:hAnsi="Times New Roman" w:cs="Times New Roman"/>
          <w:color w:val="000000"/>
          <w:sz w:val="24"/>
          <w:szCs w:val="24"/>
        </w:rPr>
        <w:t>savivaldybės tarybos nustatyta tvarka.</w:t>
      </w:r>
      <w:r w:rsidR="00835232" w:rsidRPr="00424F89">
        <w:rPr>
          <w:rFonts w:ascii="Times New Roman" w:hAnsi="Times New Roman" w:cs="Times New Roman"/>
          <w:color w:val="000000"/>
          <w:sz w:val="24"/>
          <w:szCs w:val="24"/>
        </w:rPr>
        <w:t xml:space="preserve"> Lietuvos Respublikos Vyriausybės 2015 m. spalio 26 d. nutarimu Nr. 1114</w:t>
      </w:r>
      <w:r w:rsidR="00015FE5">
        <w:rPr>
          <w:rFonts w:ascii="Times New Roman" w:hAnsi="Times New Roman" w:cs="Times New Roman"/>
          <w:color w:val="000000"/>
          <w:sz w:val="24"/>
          <w:szCs w:val="24"/>
        </w:rPr>
        <w:t xml:space="preserve"> </w:t>
      </w:r>
      <w:r w:rsidR="00CD5ADF" w:rsidRPr="00424F89">
        <w:rPr>
          <w:rFonts w:ascii="Times New Roman" w:hAnsi="Times New Roman" w:cs="Times New Roman"/>
          <w:color w:val="000000"/>
          <w:sz w:val="24"/>
          <w:szCs w:val="24"/>
        </w:rPr>
        <w:t>minėtas punktas buvo pakeistas</w:t>
      </w:r>
      <w:r w:rsidR="005C4F69">
        <w:rPr>
          <w:rFonts w:ascii="Times New Roman" w:hAnsi="Times New Roman" w:cs="Times New Roman"/>
          <w:color w:val="000000"/>
          <w:sz w:val="24"/>
          <w:szCs w:val="24"/>
        </w:rPr>
        <w:t xml:space="preserve">, šiuo metu </w:t>
      </w:r>
      <w:r w:rsidR="00CD5ADF" w:rsidRPr="00424F89">
        <w:rPr>
          <w:rFonts w:ascii="Times New Roman" w:hAnsi="Times New Roman" w:cs="Times New Roman"/>
          <w:bCs/>
          <w:sz w:val="24"/>
          <w:szCs w:val="24"/>
        </w:rPr>
        <w:t>mažmeninės prekybos alkoholio produktais licencijavimas vykdomas vadovaujantis tik Alkoholio kontrolės įstatymu ir Didmeninės ir mažmeninės prekybos alkoholio produktais licencijavimo taisyklėmis.</w:t>
      </w:r>
    </w:p>
    <w:p w14:paraId="25C260BD" w14:textId="55118099" w:rsidR="003F0E5F" w:rsidRPr="00424F89" w:rsidRDefault="00015FE5" w:rsidP="0096424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6120A4" w:rsidRPr="00424F89">
        <w:rPr>
          <w:rFonts w:ascii="Times New Roman" w:hAnsi="Times New Roman" w:cs="Times New Roman"/>
          <w:bCs/>
          <w:sz w:val="24"/>
          <w:szCs w:val="24"/>
        </w:rPr>
        <w:t>Siūloma pripažinti</w:t>
      </w:r>
      <w:r w:rsidR="00424F89" w:rsidRPr="00424F89">
        <w:rPr>
          <w:rFonts w:ascii="Times New Roman" w:hAnsi="Times New Roman" w:cs="Times New Roman"/>
          <w:bCs/>
          <w:sz w:val="24"/>
          <w:szCs w:val="24"/>
        </w:rPr>
        <w:t xml:space="preserve"> </w:t>
      </w:r>
      <w:r w:rsidR="00424F89" w:rsidRPr="00424F89">
        <w:rPr>
          <w:rFonts w:ascii="Times New Roman" w:hAnsi="Times New Roman" w:cs="Times New Roman"/>
          <w:sz w:val="24"/>
          <w:szCs w:val="24"/>
        </w:rPr>
        <w:t>netekusiu galios</w:t>
      </w:r>
      <w:r w:rsidR="006120A4" w:rsidRPr="00424F89">
        <w:rPr>
          <w:rFonts w:ascii="Times New Roman" w:hAnsi="Times New Roman" w:cs="Times New Roman"/>
          <w:bCs/>
          <w:sz w:val="24"/>
          <w:szCs w:val="24"/>
        </w:rPr>
        <w:t xml:space="preserve"> </w:t>
      </w:r>
      <w:r w:rsidR="005840E1" w:rsidRPr="00424F89">
        <w:rPr>
          <w:rFonts w:ascii="Times New Roman" w:hAnsi="Times New Roman" w:cs="Times New Roman"/>
          <w:sz w:val="24"/>
          <w:szCs w:val="24"/>
        </w:rPr>
        <w:t>2009 m. sausio 30 d. sprendimą TS-1.5 „</w:t>
      </w:r>
      <w:r w:rsidR="005840E1" w:rsidRPr="00424F89">
        <w:rPr>
          <w:rFonts w:ascii="Times New Roman" w:hAnsi="Times New Roman" w:cs="Times New Roman"/>
          <w:bCs/>
          <w:sz w:val="24"/>
          <w:szCs w:val="24"/>
        </w:rPr>
        <w:t xml:space="preserve">Dėl </w:t>
      </w:r>
      <w:r>
        <w:rPr>
          <w:rFonts w:ascii="Times New Roman" w:hAnsi="Times New Roman" w:cs="Times New Roman"/>
          <w:bCs/>
          <w:sz w:val="24"/>
          <w:szCs w:val="24"/>
        </w:rPr>
        <w:t>L</w:t>
      </w:r>
      <w:r w:rsidR="005840E1" w:rsidRPr="00424F89">
        <w:rPr>
          <w:rFonts w:ascii="Times New Roman" w:hAnsi="Times New Roman" w:cs="Times New Roman"/>
          <w:bCs/>
          <w:sz w:val="24"/>
          <w:szCs w:val="24"/>
        </w:rPr>
        <w:t>icencijų verstis mažmenine prekyba alkoholiniais gėrimais išdavimo tvarkos aprašo patvirtinimo</w:t>
      </w:r>
      <w:r w:rsidR="005840E1" w:rsidRPr="00424F89">
        <w:rPr>
          <w:rFonts w:ascii="Times New Roman" w:hAnsi="Times New Roman" w:cs="Times New Roman"/>
          <w:sz w:val="24"/>
          <w:szCs w:val="24"/>
        </w:rPr>
        <w:t>“ su visais galiojančiais papildymais ir pakeitimais.</w:t>
      </w:r>
    </w:p>
    <w:p w14:paraId="25C260BE" w14:textId="77777777" w:rsidR="003F0E5F" w:rsidRPr="00424F89" w:rsidRDefault="003F0E5F" w:rsidP="00964246">
      <w:pPr>
        <w:spacing w:after="0" w:line="240" w:lineRule="auto"/>
        <w:jc w:val="both"/>
        <w:rPr>
          <w:rFonts w:ascii="Times New Roman" w:hAnsi="Times New Roman" w:cs="Times New Roman"/>
          <w:b/>
          <w:sz w:val="24"/>
          <w:szCs w:val="24"/>
        </w:rPr>
      </w:pPr>
      <w:r w:rsidRPr="00424F89">
        <w:rPr>
          <w:rFonts w:ascii="Times New Roman" w:hAnsi="Times New Roman" w:cs="Times New Roman"/>
          <w:b/>
          <w:sz w:val="24"/>
          <w:szCs w:val="24"/>
        </w:rPr>
        <w:tab/>
        <w:t xml:space="preserve">Galimos pasekmės, priėmus siūlomą tarybos sprendimo projektą: </w:t>
      </w:r>
    </w:p>
    <w:p w14:paraId="25C260BF" w14:textId="26D06694" w:rsidR="005854A6" w:rsidRPr="00424F89" w:rsidRDefault="003F0E5F" w:rsidP="00964246">
      <w:pPr>
        <w:spacing w:after="0" w:line="240" w:lineRule="auto"/>
        <w:jc w:val="both"/>
        <w:rPr>
          <w:rFonts w:ascii="Times New Roman" w:hAnsi="Times New Roman" w:cs="Times New Roman"/>
          <w:sz w:val="24"/>
          <w:szCs w:val="24"/>
        </w:rPr>
      </w:pPr>
      <w:r w:rsidRPr="00424F89">
        <w:rPr>
          <w:rFonts w:ascii="Times New Roman" w:hAnsi="Times New Roman" w:cs="Times New Roman"/>
          <w:sz w:val="24"/>
          <w:szCs w:val="24"/>
        </w:rPr>
        <w:tab/>
      </w:r>
      <w:r w:rsidR="005854A6" w:rsidRPr="00424F89">
        <w:rPr>
          <w:rFonts w:ascii="Times New Roman" w:hAnsi="Times New Roman" w:cs="Times New Roman"/>
          <w:sz w:val="24"/>
          <w:szCs w:val="24"/>
        </w:rPr>
        <w:t>t</w:t>
      </w:r>
      <w:r w:rsidRPr="00424F89">
        <w:rPr>
          <w:rFonts w:ascii="Times New Roman" w:hAnsi="Times New Roman" w:cs="Times New Roman"/>
          <w:sz w:val="24"/>
          <w:szCs w:val="24"/>
        </w:rPr>
        <w:t>eigiamos</w:t>
      </w:r>
      <w:r w:rsidR="006F0134" w:rsidRPr="00424F89">
        <w:rPr>
          <w:rFonts w:ascii="Times New Roman" w:hAnsi="Times New Roman" w:cs="Times New Roman"/>
          <w:sz w:val="24"/>
          <w:szCs w:val="24"/>
        </w:rPr>
        <w:t xml:space="preserve"> </w:t>
      </w:r>
      <w:r w:rsidR="009D2C54" w:rsidRPr="00424F89">
        <w:rPr>
          <w:rFonts w:ascii="Times New Roman" w:hAnsi="Times New Roman" w:cs="Times New Roman"/>
          <w:sz w:val="24"/>
          <w:szCs w:val="24"/>
        </w:rPr>
        <w:t>–</w:t>
      </w:r>
      <w:r w:rsidR="00D37643">
        <w:rPr>
          <w:rFonts w:ascii="Times New Roman" w:hAnsi="Times New Roman" w:cs="Times New Roman"/>
          <w:sz w:val="24"/>
          <w:szCs w:val="24"/>
        </w:rPr>
        <w:t xml:space="preserve"> </w:t>
      </w:r>
      <w:r w:rsidR="005840E1" w:rsidRPr="00424F89">
        <w:rPr>
          <w:rFonts w:ascii="Times New Roman" w:hAnsi="Times New Roman" w:cs="Times New Roman"/>
          <w:sz w:val="24"/>
          <w:szCs w:val="24"/>
        </w:rPr>
        <w:t>bus panaikintas perteklinis teisės aktas</w:t>
      </w:r>
      <w:r w:rsidR="004F5FFC" w:rsidRPr="00424F89">
        <w:rPr>
          <w:rFonts w:ascii="Times New Roman" w:hAnsi="Times New Roman" w:cs="Times New Roman"/>
          <w:sz w:val="24"/>
          <w:szCs w:val="24"/>
        </w:rPr>
        <w:t>;</w:t>
      </w:r>
    </w:p>
    <w:p w14:paraId="25C260C0" w14:textId="77777777" w:rsidR="003F0E5F" w:rsidRPr="00424F89" w:rsidRDefault="003F0E5F" w:rsidP="00964246">
      <w:pPr>
        <w:spacing w:after="0" w:line="240" w:lineRule="auto"/>
        <w:jc w:val="both"/>
        <w:rPr>
          <w:rFonts w:ascii="Times New Roman" w:hAnsi="Times New Roman" w:cs="Times New Roman"/>
          <w:sz w:val="24"/>
          <w:szCs w:val="24"/>
        </w:rPr>
      </w:pPr>
      <w:r w:rsidRPr="00424F89">
        <w:rPr>
          <w:rFonts w:ascii="Times New Roman" w:hAnsi="Times New Roman" w:cs="Times New Roman"/>
          <w:b/>
          <w:sz w:val="24"/>
          <w:szCs w:val="24"/>
        </w:rPr>
        <w:tab/>
      </w:r>
      <w:r w:rsidRPr="00424F89">
        <w:rPr>
          <w:rFonts w:ascii="Times New Roman" w:hAnsi="Times New Roman" w:cs="Times New Roman"/>
          <w:sz w:val="24"/>
          <w:szCs w:val="24"/>
        </w:rPr>
        <w:t xml:space="preserve">neigiamų </w:t>
      </w:r>
      <w:r w:rsidR="00767E59" w:rsidRPr="00424F89">
        <w:rPr>
          <w:rFonts w:ascii="Times New Roman" w:hAnsi="Times New Roman" w:cs="Times New Roman"/>
          <w:sz w:val="24"/>
          <w:szCs w:val="24"/>
        </w:rPr>
        <w:t>pasekmių nenumatoma.</w:t>
      </w:r>
    </w:p>
    <w:p w14:paraId="25C260C1" w14:textId="7C03476E" w:rsidR="005854A6" w:rsidRPr="00424F89" w:rsidRDefault="003F0E5F" w:rsidP="00964246">
      <w:pPr>
        <w:spacing w:after="0" w:line="240" w:lineRule="auto"/>
        <w:jc w:val="both"/>
        <w:rPr>
          <w:rFonts w:ascii="Times New Roman" w:hAnsi="Times New Roman" w:cs="Times New Roman"/>
          <w:sz w:val="24"/>
          <w:szCs w:val="24"/>
        </w:rPr>
      </w:pPr>
      <w:r w:rsidRPr="00424F89">
        <w:rPr>
          <w:rFonts w:ascii="Times New Roman" w:hAnsi="Times New Roman" w:cs="Times New Roman"/>
          <w:b/>
          <w:sz w:val="24"/>
          <w:szCs w:val="24"/>
        </w:rPr>
        <w:tab/>
        <w:t xml:space="preserve">Kokia sprendimo nauda Rokiškio rajono gyventojams. </w:t>
      </w:r>
      <w:r w:rsidR="00424F89" w:rsidRPr="00424F89">
        <w:rPr>
          <w:rFonts w:ascii="Times New Roman" w:hAnsi="Times New Roman" w:cs="Times New Roman"/>
          <w:sz w:val="24"/>
          <w:szCs w:val="24"/>
        </w:rPr>
        <w:t>Tiesioginės naudos nėra.</w:t>
      </w:r>
    </w:p>
    <w:p w14:paraId="25C260C2" w14:textId="77777777" w:rsidR="003F0E5F" w:rsidRPr="00424F89" w:rsidRDefault="003F0E5F" w:rsidP="00964246">
      <w:pPr>
        <w:spacing w:after="0" w:line="240" w:lineRule="auto"/>
        <w:jc w:val="both"/>
        <w:rPr>
          <w:rFonts w:ascii="Times New Roman" w:hAnsi="Times New Roman" w:cs="Times New Roman"/>
          <w:sz w:val="24"/>
          <w:szCs w:val="24"/>
        </w:rPr>
      </w:pPr>
      <w:r w:rsidRPr="00424F89">
        <w:rPr>
          <w:rFonts w:ascii="Times New Roman" w:hAnsi="Times New Roman" w:cs="Times New Roman"/>
          <w:b/>
          <w:sz w:val="24"/>
          <w:szCs w:val="24"/>
        </w:rPr>
        <w:tab/>
        <w:t>Finansavimo šaltiniai ir lėšų poreikis</w:t>
      </w:r>
      <w:r w:rsidRPr="00424F89">
        <w:rPr>
          <w:rFonts w:ascii="Times New Roman" w:hAnsi="Times New Roman" w:cs="Times New Roman"/>
          <w:sz w:val="24"/>
          <w:szCs w:val="24"/>
        </w:rPr>
        <w:t>: Lėšų poreiki</w:t>
      </w:r>
      <w:r w:rsidR="00A216DA" w:rsidRPr="00424F89">
        <w:rPr>
          <w:rFonts w:ascii="Times New Roman" w:hAnsi="Times New Roman" w:cs="Times New Roman"/>
          <w:sz w:val="24"/>
          <w:szCs w:val="24"/>
        </w:rPr>
        <w:t>s</w:t>
      </w:r>
      <w:r w:rsidRPr="00424F89">
        <w:rPr>
          <w:rFonts w:ascii="Times New Roman" w:hAnsi="Times New Roman" w:cs="Times New Roman"/>
          <w:sz w:val="24"/>
          <w:szCs w:val="24"/>
        </w:rPr>
        <w:t xml:space="preserve"> </w:t>
      </w:r>
      <w:r w:rsidR="00A216DA" w:rsidRPr="00424F89">
        <w:rPr>
          <w:rFonts w:ascii="Times New Roman" w:hAnsi="Times New Roman" w:cs="Times New Roman"/>
          <w:sz w:val="24"/>
          <w:szCs w:val="24"/>
        </w:rPr>
        <w:t>nereikalingas.</w:t>
      </w:r>
    </w:p>
    <w:p w14:paraId="25C260C3" w14:textId="77777777" w:rsidR="003F0E5F" w:rsidRPr="00424F89" w:rsidRDefault="003F0E5F" w:rsidP="00964246">
      <w:pPr>
        <w:spacing w:after="0" w:line="240" w:lineRule="auto"/>
        <w:jc w:val="both"/>
        <w:rPr>
          <w:rFonts w:ascii="Times New Roman" w:hAnsi="Times New Roman" w:cs="Times New Roman"/>
          <w:color w:val="000000"/>
          <w:sz w:val="24"/>
          <w:szCs w:val="24"/>
        </w:rPr>
      </w:pPr>
      <w:r w:rsidRPr="00424F89">
        <w:rPr>
          <w:rFonts w:ascii="Times New Roman" w:hAnsi="Times New Roman" w:cs="Times New Roman"/>
          <w:b/>
          <w:sz w:val="24"/>
          <w:szCs w:val="24"/>
        </w:rPr>
        <w:tab/>
        <w:t>Suderinamumas su Lietuvos Respublikos galiojančiais teisės norminiais aktais</w:t>
      </w:r>
      <w:r w:rsidRPr="00424F89">
        <w:rPr>
          <w:rFonts w:ascii="Times New Roman" w:hAnsi="Times New Roman" w:cs="Times New Roman"/>
          <w:sz w:val="24"/>
          <w:szCs w:val="24"/>
        </w:rPr>
        <w:t xml:space="preserve">: </w:t>
      </w:r>
      <w:r w:rsidRPr="00424F89">
        <w:rPr>
          <w:rFonts w:ascii="Times New Roman" w:hAnsi="Times New Roman" w:cs="Times New Roman"/>
          <w:color w:val="000000"/>
          <w:sz w:val="24"/>
          <w:szCs w:val="24"/>
        </w:rPr>
        <w:t>Projektas neprieštarauja galiojantiems teisės aktams.</w:t>
      </w:r>
    </w:p>
    <w:p w14:paraId="25C260C4" w14:textId="77777777" w:rsidR="003F0E5F" w:rsidRPr="00424F89" w:rsidRDefault="003F0E5F" w:rsidP="00964246">
      <w:pPr>
        <w:spacing w:after="0" w:line="240" w:lineRule="auto"/>
        <w:jc w:val="both"/>
        <w:rPr>
          <w:rFonts w:ascii="Times New Roman" w:hAnsi="Times New Roman" w:cs="Times New Roman"/>
          <w:color w:val="000000"/>
          <w:sz w:val="24"/>
          <w:szCs w:val="24"/>
        </w:rPr>
      </w:pPr>
      <w:r w:rsidRPr="00424F89">
        <w:rPr>
          <w:rFonts w:ascii="Times New Roman" w:hAnsi="Times New Roman" w:cs="Times New Roman"/>
          <w:b/>
          <w:color w:val="000000"/>
          <w:sz w:val="24"/>
          <w:szCs w:val="24"/>
        </w:rPr>
        <w:tab/>
        <w:t>Antikorupcinis vertinimas</w:t>
      </w:r>
      <w:r w:rsidRPr="00424F89">
        <w:rPr>
          <w:rFonts w:ascii="Times New Roman" w:hAnsi="Times New Roman" w:cs="Times New Roman"/>
          <w:color w:val="000000"/>
          <w:sz w:val="24"/>
          <w:szCs w:val="24"/>
        </w:rPr>
        <w:t xml:space="preserve">. Teisės akte nenumatoma reguliuoti visuomeninių santykių, susijusių su Lietuvos Respublikos korupcijos prevencijos įstatymo 8 straipsnio 1 dalyje numatytais veiksniais, todėl teisės aktas nevertinamas antikorupciniu požiūriu. </w:t>
      </w:r>
    </w:p>
    <w:p w14:paraId="25C260C5" w14:textId="77777777" w:rsidR="003F0E5F" w:rsidRPr="00424F89" w:rsidRDefault="003F0E5F" w:rsidP="003F0E5F">
      <w:pPr>
        <w:spacing w:after="0" w:line="240" w:lineRule="auto"/>
        <w:jc w:val="both"/>
        <w:rPr>
          <w:rFonts w:ascii="Times New Roman" w:hAnsi="Times New Roman" w:cs="Times New Roman"/>
          <w:color w:val="000000"/>
          <w:sz w:val="24"/>
          <w:szCs w:val="24"/>
        </w:rPr>
      </w:pPr>
    </w:p>
    <w:p w14:paraId="25C260C6" w14:textId="77777777" w:rsidR="003F0E5F" w:rsidRPr="00424F89" w:rsidRDefault="003F0E5F" w:rsidP="003F0E5F">
      <w:pPr>
        <w:spacing w:after="0" w:line="240" w:lineRule="auto"/>
        <w:jc w:val="both"/>
        <w:rPr>
          <w:rFonts w:ascii="Times New Roman" w:hAnsi="Times New Roman" w:cs="Times New Roman"/>
          <w:color w:val="000000"/>
          <w:sz w:val="24"/>
          <w:szCs w:val="24"/>
        </w:rPr>
      </w:pPr>
    </w:p>
    <w:p w14:paraId="66D3926E" w14:textId="77777777" w:rsidR="00424F89" w:rsidRPr="00424F89" w:rsidRDefault="00424F89" w:rsidP="00424F89">
      <w:pPr>
        <w:jc w:val="both"/>
        <w:rPr>
          <w:rFonts w:ascii="Times New Roman" w:hAnsi="Times New Roman" w:cs="Times New Roman"/>
          <w:bCs/>
          <w:sz w:val="24"/>
          <w:szCs w:val="24"/>
        </w:rPr>
      </w:pPr>
      <w:r w:rsidRPr="00424F89">
        <w:rPr>
          <w:rFonts w:ascii="Times New Roman" w:hAnsi="Times New Roman" w:cs="Times New Roman"/>
          <w:bCs/>
          <w:sz w:val="24"/>
          <w:szCs w:val="24"/>
        </w:rPr>
        <w:t>Turto valdymo ir ūkio skyriaus vedėjo pavaduotoja</w:t>
      </w:r>
      <w:r w:rsidRPr="00424F89">
        <w:rPr>
          <w:rFonts w:ascii="Times New Roman" w:hAnsi="Times New Roman" w:cs="Times New Roman"/>
          <w:bCs/>
          <w:sz w:val="24"/>
          <w:szCs w:val="24"/>
        </w:rPr>
        <w:tab/>
      </w:r>
      <w:r w:rsidRPr="00424F89">
        <w:rPr>
          <w:rFonts w:ascii="Times New Roman" w:hAnsi="Times New Roman" w:cs="Times New Roman"/>
          <w:bCs/>
          <w:sz w:val="24"/>
          <w:szCs w:val="24"/>
        </w:rPr>
        <w:tab/>
      </w:r>
      <w:r w:rsidRPr="00424F89">
        <w:rPr>
          <w:rFonts w:ascii="Times New Roman" w:hAnsi="Times New Roman" w:cs="Times New Roman"/>
          <w:sz w:val="24"/>
          <w:szCs w:val="24"/>
        </w:rPr>
        <w:t>Violeta Bieliūnaitė-Vanagienė</w:t>
      </w:r>
    </w:p>
    <w:p w14:paraId="25C260C7" w14:textId="06257A5A" w:rsidR="004329EC" w:rsidRPr="00424F89" w:rsidRDefault="004329EC" w:rsidP="00424F89">
      <w:pPr>
        <w:rPr>
          <w:rFonts w:ascii="Times New Roman" w:hAnsi="Times New Roman" w:cs="Times New Roman"/>
          <w:sz w:val="24"/>
          <w:szCs w:val="24"/>
        </w:rPr>
      </w:pPr>
    </w:p>
    <w:sectPr w:rsidR="004329EC" w:rsidRPr="00424F89" w:rsidSect="00CA3E33">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C4963" w14:textId="77777777" w:rsidR="006E60BD" w:rsidRDefault="006E60BD" w:rsidP="00666585">
      <w:pPr>
        <w:spacing w:after="0" w:line="240" w:lineRule="auto"/>
      </w:pPr>
      <w:r>
        <w:separator/>
      </w:r>
    </w:p>
  </w:endnote>
  <w:endnote w:type="continuationSeparator" w:id="0">
    <w:p w14:paraId="55890AAE" w14:textId="77777777" w:rsidR="006E60BD" w:rsidRDefault="006E60BD"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DC94" w14:textId="77777777" w:rsidR="006E60BD" w:rsidRDefault="006E60BD" w:rsidP="00666585">
      <w:pPr>
        <w:spacing w:after="0" w:line="240" w:lineRule="auto"/>
      </w:pPr>
      <w:r>
        <w:separator/>
      </w:r>
    </w:p>
  </w:footnote>
  <w:footnote w:type="continuationSeparator" w:id="0">
    <w:p w14:paraId="5133839B" w14:textId="77777777" w:rsidR="006E60BD" w:rsidRDefault="006E60BD" w:rsidP="00666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D7D1" w14:textId="2E40D1A2" w:rsidR="00D37643" w:rsidRDefault="00D37643" w:rsidP="00D37643">
    <w:pPr>
      <w:pStyle w:val="Antrats"/>
      <w:jc w:val="right"/>
    </w:pPr>
    <w:proofErr w:type="spellStart"/>
    <w:r w:rsidRPr="00424F89">
      <w:rPr>
        <w:rFonts w:ascii="Times New Roman" w:eastAsia="Times New Roman" w:hAnsi="Times New Roman" w:cs="Times New Roman"/>
        <w:sz w:val="24"/>
        <w:szCs w:val="24"/>
        <w:lang w:val="en-AU" w:eastAsia="lt-LT"/>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1">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2F57DE9"/>
    <w:multiLevelType w:val="hybridMultilevel"/>
    <w:tmpl w:val="92B491C2"/>
    <w:lvl w:ilvl="0" w:tplc="2C587C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9">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9"/>
  </w:num>
  <w:num w:numId="7">
    <w:abstractNumId w:val="17"/>
  </w:num>
  <w:num w:numId="8">
    <w:abstractNumId w:val="4"/>
  </w:num>
  <w:num w:numId="9">
    <w:abstractNumId w:val="8"/>
  </w:num>
  <w:num w:numId="10">
    <w:abstractNumId w:val="2"/>
  </w:num>
  <w:num w:numId="11">
    <w:abstractNumId w:val="14"/>
  </w:num>
  <w:num w:numId="12">
    <w:abstractNumId w:val="11"/>
  </w:num>
  <w:num w:numId="13">
    <w:abstractNumId w:val="16"/>
  </w:num>
  <w:num w:numId="14">
    <w:abstractNumId w:val="7"/>
  </w:num>
  <w:num w:numId="15">
    <w:abstractNumId w:val="15"/>
  </w:num>
  <w:num w:numId="16">
    <w:abstractNumId w:val="13"/>
  </w:num>
  <w:num w:numId="17">
    <w:abstractNumId w:val="0"/>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15FE5"/>
    <w:rsid w:val="00023D23"/>
    <w:rsid w:val="0003672A"/>
    <w:rsid w:val="0004199A"/>
    <w:rsid w:val="00045891"/>
    <w:rsid w:val="00090E70"/>
    <w:rsid w:val="000B0961"/>
    <w:rsid w:val="000B1D1C"/>
    <w:rsid w:val="000B5DB3"/>
    <w:rsid w:val="000B7B1E"/>
    <w:rsid w:val="000C44F3"/>
    <w:rsid w:val="000C4D4D"/>
    <w:rsid w:val="000C6B2A"/>
    <w:rsid w:val="000C7961"/>
    <w:rsid w:val="000F2ACF"/>
    <w:rsid w:val="001058A4"/>
    <w:rsid w:val="00120136"/>
    <w:rsid w:val="00130B2D"/>
    <w:rsid w:val="00131972"/>
    <w:rsid w:val="001376DF"/>
    <w:rsid w:val="00143AA3"/>
    <w:rsid w:val="001442B2"/>
    <w:rsid w:val="00146460"/>
    <w:rsid w:val="00163714"/>
    <w:rsid w:val="0016787C"/>
    <w:rsid w:val="00167B1F"/>
    <w:rsid w:val="00193A0B"/>
    <w:rsid w:val="001A670B"/>
    <w:rsid w:val="001F7F3E"/>
    <w:rsid w:val="002127CD"/>
    <w:rsid w:val="0022055A"/>
    <w:rsid w:val="00224E16"/>
    <w:rsid w:val="00232AFD"/>
    <w:rsid w:val="0023595E"/>
    <w:rsid w:val="002538CD"/>
    <w:rsid w:val="00276C48"/>
    <w:rsid w:val="00295D74"/>
    <w:rsid w:val="002A3029"/>
    <w:rsid w:val="002B0987"/>
    <w:rsid w:val="002C435D"/>
    <w:rsid w:val="002C4467"/>
    <w:rsid w:val="002C592A"/>
    <w:rsid w:val="002D12F8"/>
    <w:rsid w:val="002F4EF8"/>
    <w:rsid w:val="002F6EF0"/>
    <w:rsid w:val="00305E06"/>
    <w:rsid w:val="00312CFB"/>
    <w:rsid w:val="00333C81"/>
    <w:rsid w:val="00343873"/>
    <w:rsid w:val="00346F54"/>
    <w:rsid w:val="003506F9"/>
    <w:rsid w:val="00360E4C"/>
    <w:rsid w:val="00374272"/>
    <w:rsid w:val="00376DDA"/>
    <w:rsid w:val="003A1D7E"/>
    <w:rsid w:val="003A331A"/>
    <w:rsid w:val="003A4BD1"/>
    <w:rsid w:val="003B2974"/>
    <w:rsid w:val="003C1CD8"/>
    <w:rsid w:val="003C273D"/>
    <w:rsid w:val="003C43C8"/>
    <w:rsid w:val="003E191B"/>
    <w:rsid w:val="003F0E5F"/>
    <w:rsid w:val="003F1B2B"/>
    <w:rsid w:val="003F726C"/>
    <w:rsid w:val="00401523"/>
    <w:rsid w:val="004078B8"/>
    <w:rsid w:val="00416E35"/>
    <w:rsid w:val="00424F89"/>
    <w:rsid w:val="004329EC"/>
    <w:rsid w:val="00444F36"/>
    <w:rsid w:val="00451E9A"/>
    <w:rsid w:val="00453FE1"/>
    <w:rsid w:val="0047187A"/>
    <w:rsid w:val="0047483D"/>
    <w:rsid w:val="004875E6"/>
    <w:rsid w:val="00493B49"/>
    <w:rsid w:val="00494CE9"/>
    <w:rsid w:val="004A40B5"/>
    <w:rsid w:val="004C0982"/>
    <w:rsid w:val="004C0D60"/>
    <w:rsid w:val="004D1315"/>
    <w:rsid w:val="004F32E1"/>
    <w:rsid w:val="004F5FFC"/>
    <w:rsid w:val="005050C0"/>
    <w:rsid w:val="00514A38"/>
    <w:rsid w:val="00536464"/>
    <w:rsid w:val="0057129D"/>
    <w:rsid w:val="005840E1"/>
    <w:rsid w:val="005854A6"/>
    <w:rsid w:val="00586899"/>
    <w:rsid w:val="005A3C3E"/>
    <w:rsid w:val="005B3EFE"/>
    <w:rsid w:val="005B732D"/>
    <w:rsid w:val="005C4F69"/>
    <w:rsid w:val="005F133C"/>
    <w:rsid w:val="0061077F"/>
    <w:rsid w:val="006120A4"/>
    <w:rsid w:val="00633467"/>
    <w:rsid w:val="00641CB1"/>
    <w:rsid w:val="00653C49"/>
    <w:rsid w:val="006563F5"/>
    <w:rsid w:val="00666585"/>
    <w:rsid w:val="00675309"/>
    <w:rsid w:val="00690647"/>
    <w:rsid w:val="006A1170"/>
    <w:rsid w:val="006E60BD"/>
    <w:rsid w:val="006E647D"/>
    <w:rsid w:val="006F0134"/>
    <w:rsid w:val="006F1074"/>
    <w:rsid w:val="006F30E7"/>
    <w:rsid w:val="007026FC"/>
    <w:rsid w:val="00703794"/>
    <w:rsid w:val="007372D4"/>
    <w:rsid w:val="00753E34"/>
    <w:rsid w:val="00767E59"/>
    <w:rsid w:val="007B3615"/>
    <w:rsid w:val="007F6915"/>
    <w:rsid w:val="00811F9A"/>
    <w:rsid w:val="00816655"/>
    <w:rsid w:val="00817F6F"/>
    <w:rsid w:val="00826BEF"/>
    <w:rsid w:val="00835232"/>
    <w:rsid w:val="00856009"/>
    <w:rsid w:val="00856D3E"/>
    <w:rsid w:val="00867E0F"/>
    <w:rsid w:val="0087528A"/>
    <w:rsid w:val="00883830"/>
    <w:rsid w:val="00884641"/>
    <w:rsid w:val="008929FA"/>
    <w:rsid w:val="008C0DF8"/>
    <w:rsid w:val="008D4BD6"/>
    <w:rsid w:val="008E0388"/>
    <w:rsid w:val="008E1A9A"/>
    <w:rsid w:val="008F4F28"/>
    <w:rsid w:val="009046BF"/>
    <w:rsid w:val="00926A57"/>
    <w:rsid w:val="00962F05"/>
    <w:rsid w:val="00964246"/>
    <w:rsid w:val="009A6110"/>
    <w:rsid w:val="009C2C7F"/>
    <w:rsid w:val="009C54ED"/>
    <w:rsid w:val="009D2C54"/>
    <w:rsid w:val="009D3066"/>
    <w:rsid w:val="00A2133B"/>
    <w:rsid w:val="00A216DA"/>
    <w:rsid w:val="00A44323"/>
    <w:rsid w:val="00A4632F"/>
    <w:rsid w:val="00A52997"/>
    <w:rsid w:val="00A564CC"/>
    <w:rsid w:val="00A5780F"/>
    <w:rsid w:val="00A6124C"/>
    <w:rsid w:val="00A71635"/>
    <w:rsid w:val="00A724D5"/>
    <w:rsid w:val="00A73C1C"/>
    <w:rsid w:val="00A8278D"/>
    <w:rsid w:val="00A82BC5"/>
    <w:rsid w:val="00A9553B"/>
    <w:rsid w:val="00AA740B"/>
    <w:rsid w:val="00AB1676"/>
    <w:rsid w:val="00AB6BE6"/>
    <w:rsid w:val="00AF1278"/>
    <w:rsid w:val="00B05FE0"/>
    <w:rsid w:val="00B245DE"/>
    <w:rsid w:val="00B56736"/>
    <w:rsid w:val="00B93C9C"/>
    <w:rsid w:val="00BA1D9C"/>
    <w:rsid w:val="00BA5535"/>
    <w:rsid w:val="00BB210C"/>
    <w:rsid w:val="00BB3521"/>
    <w:rsid w:val="00BB420A"/>
    <w:rsid w:val="00BE0B36"/>
    <w:rsid w:val="00BE4B1E"/>
    <w:rsid w:val="00BF1DA4"/>
    <w:rsid w:val="00BF6FCF"/>
    <w:rsid w:val="00C0124D"/>
    <w:rsid w:val="00C06FF6"/>
    <w:rsid w:val="00C13AEE"/>
    <w:rsid w:val="00C27363"/>
    <w:rsid w:val="00C3391B"/>
    <w:rsid w:val="00C829A9"/>
    <w:rsid w:val="00C838B8"/>
    <w:rsid w:val="00C87B28"/>
    <w:rsid w:val="00C91C31"/>
    <w:rsid w:val="00C97FDE"/>
    <w:rsid w:val="00CA3E33"/>
    <w:rsid w:val="00CA4855"/>
    <w:rsid w:val="00CC0B30"/>
    <w:rsid w:val="00CD5ADF"/>
    <w:rsid w:val="00CE08D2"/>
    <w:rsid w:val="00CE2928"/>
    <w:rsid w:val="00CE4EFD"/>
    <w:rsid w:val="00CF37C3"/>
    <w:rsid w:val="00CF4A94"/>
    <w:rsid w:val="00D01D47"/>
    <w:rsid w:val="00D12342"/>
    <w:rsid w:val="00D13DA7"/>
    <w:rsid w:val="00D30BA0"/>
    <w:rsid w:val="00D37643"/>
    <w:rsid w:val="00D50F60"/>
    <w:rsid w:val="00D6030B"/>
    <w:rsid w:val="00D61F8A"/>
    <w:rsid w:val="00D84D40"/>
    <w:rsid w:val="00D935E3"/>
    <w:rsid w:val="00DA04B8"/>
    <w:rsid w:val="00DC6867"/>
    <w:rsid w:val="00DD28AF"/>
    <w:rsid w:val="00DD3796"/>
    <w:rsid w:val="00DD6E18"/>
    <w:rsid w:val="00DF7D3D"/>
    <w:rsid w:val="00E00E0D"/>
    <w:rsid w:val="00E0587E"/>
    <w:rsid w:val="00E12404"/>
    <w:rsid w:val="00E24699"/>
    <w:rsid w:val="00E3311C"/>
    <w:rsid w:val="00E346C8"/>
    <w:rsid w:val="00E71E60"/>
    <w:rsid w:val="00E779BB"/>
    <w:rsid w:val="00E84E79"/>
    <w:rsid w:val="00E872C7"/>
    <w:rsid w:val="00E93DB2"/>
    <w:rsid w:val="00E957FD"/>
    <w:rsid w:val="00EA1E69"/>
    <w:rsid w:val="00EA5E4B"/>
    <w:rsid w:val="00EB62A1"/>
    <w:rsid w:val="00ED51A1"/>
    <w:rsid w:val="00ED69F8"/>
    <w:rsid w:val="00EF489F"/>
    <w:rsid w:val="00F00084"/>
    <w:rsid w:val="00F0603E"/>
    <w:rsid w:val="00F07902"/>
    <w:rsid w:val="00F154EE"/>
    <w:rsid w:val="00F208A4"/>
    <w:rsid w:val="00F3574D"/>
    <w:rsid w:val="00F36114"/>
    <w:rsid w:val="00F4464F"/>
    <w:rsid w:val="00F80A1B"/>
    <w:rsid w:val="00F82A36"/>
    <w:rsid w:val="00F91502"/>
    <w:rsid w:val="00F945D7"/>
    <w:rsid w:val="00FB4166"/>
    <w:rsid w:val="00FC044D"/>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39278">
      <w:bodyDiv w:val="1"/>
      <w:marLeft w:val="0"/>
      <w:marRight w:val="0"/>
      <w:marTop w:val="0"/>
      <w:marBottom w:val="0"/>
      <w:divBdr>
        <w:top w:val="none" w:sz="0" w:space="0" w:color="auto"/>
        <w:left w:val="none" w:sz="0" w:space="0" w:color="auto"/>
        <w:bottom w:val="none" w:sz="0" w:space="0" w:color="auto"/>
        <w:right w:val="none" w:sz="0" w:space="0" w:color="auto"/>
      </w:divBdr>
    </w:div>
    <w:div w:id="1021518534">
      <w:bodyDiv w:val="1"/>
      <w:marLeft w:val="0"/>
      <w:marRight w:val="0"/>
      <w:marTop w:val="0"/>
      <w:marBottom w:val="0"/>
      <w:divBdr>
        <w:top w:val="none" w:sz="0" w:space="0" w:color="auto"/>
        <w:left w:val="none" w:sz="0" w:space="0" w:color="auto"/>
        <w:bottom w:val="none" w:sz="0" w:space="0" w:color="auto"/>
        <w:right w:val="none" w:sz="0" w:space="0" w:color="auto"/>
      </w:divBdr>
    </w:div>
    <w:div w:id="14652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B2F8-0116-4709-9882-2581DD6F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2018-10-15T14:20:00Z</cp:lastPrinted>
  <dcterms:created xsi:type="dcterms:W3CDTF">2019-06-19T10:56:00Z</dcterms:created>
  <dcterms:modified xsi:type="dcterms:W3CDTF">2019-06-19T10:56:00Z</dcterms:modified>
</cp:coreProperties>
</file>