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96F6C9" w14:textId="20B3F862" w:rsidR="00BE0F5C" w:rsidRPr="007B55B0" w:rsidRDefault="00BC0A8A" w:rsidP="00BC0A8A">
      <w:pPr>
        <w:jc w:val="center"/>
        <w:rPr>
          <w:sz w:val="24"/>
          <w:szCs w:val="24"/>
          <w:lang w:val="lt-LT"/>
        </w:rPr>
      </w:pPr>
      <w:r w:rsidRPr="007B55B0">
        <w:rPr>
          <w:noProof/>
          <w:lang w:val="en-US" w:eastAsia="en-US"/>
        </w:rPr>
        <w:drawing>
          <wp:inline distT="0" distB="0" distL="0" distR="0" wp14:anchorId="05BC8827" wp14:editId="2CBFF66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96F6CA" w14:textId="77777777" w:rsidR="00BE0F5C" w:rsidRPr="007B55B0" w:rsidRDefault="00BE0F5C" w:rsidP="00BE0F5C">
      <w:pPr>
        <w:rPr>
          <w:b/>
          <w:sz w:val="24"/>
          <w:szCs w:val="24"/>
          <w:lang w:val="lt-LT"/>
        </w:rPr>
      </w:pPr>
      <w:r w:rsidRPr="007B55B0">
        <w:rPr>
          <w:b/>
          <w:sz w:val="24"/>
          <w:szCs w:val="24"/>
          <w:lang w:val="lt-LT"/>
        </w:rPr>
        <w:t xml:space="preserve">       </w:t>
      </w:r>
    </w:p>
    <w:p w14:paraId="0496F6CB" w14:textId="77777777" w:rsidR="00BE0F5C" w:rsidRPr="007B55B0" w:rsidRDefault="00BE0F5C" w:rsidP="00BE0F5C">
      <w:pPr>
        <w:jc w:val="center"/>
        <w:rPr>
          <w:b/>
          <w:sz w:val="24"/>
          <w:szCs w:val="24"/>
          <w:lang w:val="lt-LT"/>
        </w:rPr>
      </w:pPr>
      <w:r w:rsidRPr="007B55B0">
        <w:rPr>
          <w:b/>
          <w:sz w:val="24"/>
          <w:szCs w:val="24"/>
          <w:lang w:val="lt-LT"/>
        </w:rPr>
        <w:t>ROKIŠKIO RAJONO SAVIVALDYBĖS TARYBA</w:t>
      </w: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D407D1" w:rsidRPr="007B55B0" w14:paraId="203735D2" w14:textId="77777777" w:rsidTr="00625237">
        <w:tc>
          <w:tcPr>
            <w:tcW w:w="9667" w:type="dxa"/>
            <w:gridSpan w:val="5"/>
            <w:hideMark/>
          </w:tcPr>
          <w:p w14:paraId="371C109D" w14:textId="77777777" w:rsidR="00ED3878" w:rsidRDefault="00ED3878" w:rsidP="00625237">
            <w:pPr>
              <w:pStyle w:val="Antrat1"/>
              <w:jc w:val="center"/>
              <w:rPr>
                <w:b/>
                <w:szCs w:val="24"/>
              </w:rPr>
            </w:pPr>
          </w:p>
          <w:p w14:paraId="73DDD4BC" w14:textId="77777777" w:rsidR="00D407D1" w:rsidRPr="007B55B0" w:rsidRDefault="00D407D1" w:rsidP="00625237">
            <w:pPr>
              <w:pStyle w:val="Antrat1"/>
              <w:jc w:val="center"/>
              <w:rPr>
                <w:b/>
                <w:szCs w:val="24"/>
              </w:rPr>
            </w:pPr>
            <w:r w:rsidRPr="007B55B0">
              <w:rPr>
                <w:b/>
                <w:szCs w:val="24"/>
              </w:rPr>
              <w:t>SPRENDIMAS</w:t>
            </w:r>
          </w:p>
        </w:tc>
      </w:tr>
      <w:tr w:rsidR="00D407D1" w:rsidRPr="004D11F8" w14:paraId="25053F5B" w14:textId="77777777" w:rsidTr="00625237">
        <w:tc>
          <w:tcPr>
            <w:tcW w:w="9667" w:type="dxa"/>
            <w:gridSpan w:val="5"/>
            <w:hideMark/>
          </w:tcPr>
          <w:p w14:paraId="01188725" w14:textId="77777777" w:rsidR="00D407D1" w:rsidRPr="007B55B0" w:rsidRDefault="00D407D1" w:rsidP="00625237">
            <w:pPr>
              <w:jc w:val="center"/>
              <w:rPr>
                <w:b/>
                <w:sz w:val="24"/>
                <w:szCs w:val="24"/>
                <w:lang w:val="lt-LT"/>
              </w:rPr>
            </w:pPr>
            <w:r w:rsidRPr="007B55B0">
              <w:rPr>
                <w:b/>
                <w:sz w:val="24"/>
                <w:szCs w:val="24"/>
                <w:lang w:val="lt-LT"/>
              </w:rPr>
              <w:t>DĖL ROKIŠKIO RAJONO SAVIVALDYBĖS</w:t>
            </w:r>
            <w:r>
              <w:rPr>
                <w:b/>
                <w:sz w:val="24"/>
                <w:szCs w:val="24"/>
                <w:lang w:val="lt-LT"/>
              </w:rPr>
              <w:t xml:space="preserve"> TARYBOS</w:t>
            </w:r>
            <w:r w:rsidRPr="007B55B0">
              <w:rPr>
                <w:b/>
                <w:sz w:val="24"/>
                <w:szCs w:val="24"/>
                <w:lang w:val="lt-LT"/>
              </w:rPr>
              <w:t xml:space="preserve"> </w:t>
            </w:r>
            <w:r>
              <w:rPr>
                <w:b/>
                <w:sz w:val="24"/>
                <w:szCs w:val="24"/>
                <w:lang w:val="lt-LT"/>
              </w:rPr>
              <w:t>2019 M. GEGUŽĖS 31 D. SPRENDIMO NR. TS-125 „ DĖL ROKIŠKIO RAJONO SAVIVALDYBĖS TARYBOS ANTIKORUPCIJOS</w:t>
            </w:r>
            <w:r w:rsidRPr="007B55B0">
              <w:rPr>
                <w:b/>
                <w:sz w:val="24"/>
                <w:szCs w:val="24"/>
                <w:lang w:val="lt-LT"/>
              </w:rPr>
              <w:t xml:space="preserve"> KOMISIJOS SUDARYMO</w:t>
            </w:r>
            <w:r>
              <w:rPr>
                <w:b/>
                <w:sz w:val="24"/>
                <w:szCs w:val="24"/>
                <w:lang w:val="lt-LT"/>
              </w:rPr>
              <w:t xml:space="preserve"> “</w:t>
            </w:r>
            <w:r w:rsidRPr="007B55B0">
              <w:rPr>
                <w:b/>
                <w:sz w:val="24"/>
                <w:szCs w:val="24"/>
                <w:lang w:val="lt-LT"/>
              </w:rPr>
              <w:t xml:space="preserve"> </w:t>
            </w:r>
            <w:r>
              <w:rPr>
                <w:b/>
                <w:sz w:val="24"/>
                <w:szCs w:val="24"/>
                <w:lang w:val="lt-LT"/>
              </w:rPr>
              <w:t>DALINIO PAKEITIMO</w:t>
            </w:r>
          </w:p>
        </w:tc>
      </w:tr>
      <w:tr w:rsidR="00D407D1" w:rsidRPr="004D11F8" w14:paraId="2DDA5575" w14:textId="77777777" w:rsidTr="00625237">
        <w:tc>
          <w:tcPr>
            <w:tcW w:w="4503" w:type="dxa"/>
          </w:tcPr>
          <w:p w14:paraId="555C4047" w14:textId="77777777" w:rsidR="00D407D1" w:rsidRPr="007B55B0" w:rsidRDefault="00D407D1" w:rsidP="00625237">
            <w:pPr>
              <w:spacing w:before="100" w:beforeAutospacing="1" w:after="100" w:afterAutospacing="1"/>
              <w:jc w:val="center"/>
              <w:rPr>
                <w:sz w:val="24"/>
                <w:szCs w:val="24"/>
                <w:lang w:val="lt-LT"/>
              </w:rPr>
            </w:pPr>
          </w:p>
        </w:tc>
        <w:tc>
          <w:tcPr>
            <w:tcW w:w="912" w:type="dxa"/>
          </w:tcPr>
          <w:p w14:paraId="4F1ACE4E" w14:textId="77777777" w:rsidR="00D407D1" w:rsidRPr="007B55B0" w:rsidRDefault="00D407D1" w:rsidP="00625237">
            <w:pPr>
              <w:spacing w:before="100" w:beforeAutospacing="1" w:after="100" w:afterAutospacing="1"/>
              <w:jc w:val="right"/>
              <w:rPr>
                <w:sz w:val="24"/>
                <w:szCs w:val="24"/>
                <w:lang w:val="lt-LT"/>
              </w:rPr>
            </w:pPr>
          </w:p>
        </w:tc>
        <w:tc>
          <w:tcPr>
            <w:tcW w:w="1721" w:type="dxa"/>
          </w:tcPr>
          <w:p w14:paraId="526954B6" w14:textId="77777777" w:rsidR="00D407D1" w:rsidRPr="007B55B0" w:rsidRDefault="00D407D1" w:rsidP="00625237">
            <w:pPr>
              <w:spacing w:before="100" w:beforeAutospacing="1" w:after="100" w:afterAutospacing="1"/>
              <w:jc w:val="center"/>
              <w:rPr>
                <w:sz w:val="24"/>
                <w:szCs w:val="24"/>
                <w:lang w:val="lt-LT"/>
              </w:rPr>
            </w:pPr>
          </w:p>
        </w:tc>
        <w:tc>
          <w:tcPr>
            <w:tcW w:w="490" w:type="dxa"/>
          </w:tcPr>
          <w:p w14:paraId="2DE3A3CF" w14:textId="77777777" w:rsidR="00D407D1" w:rsidRPr="007B55B0" w:rsidRDefault="00D407D1" w:rsidP="00625237">
            <w:pPr>
              <w:spacing w:before="100" w:beforeAutospacing="1" w:after="100" w:afterAutospacing="1"/>
              <w:rPr>
                <w:sz w:val="24"/>
                <w:szCs w:val="24"/>
                <w:lang w:val="lt-LT"/>
              </w:rPr>
            </w:pPr>
          </w:p>
        </w:tc>
        <w:tc>
          <w:tcPr>
            <w:tcW w:w="2041" w:type="dxa"/>
          </w:tcPr>
          <w:p w14:paraId="110FFFF0" w14:textId="77777777" w:rsidR="00D407D1" w:rsidRPr="007B55B0" w:rsidRDefault="00D407D1" w:rsidP="00625237">
            <w:pPr>
              <w:spacing w:before="100" w:beforeAutospacing="1" w:after="100" w:afterAutospacing="1"/>
              <w:jc w:val="center"/>
              <w:rPr>
                <w:sz w:val="24"/>
                <w:szCs w:val="24"/>
                <w:lang w:val="lt-LT"/>
              </w:rPr>
            </w:pPr>
          </w:p>
        </w:tc>
      </w:tr>
      <w:tr w:rsidR="00D407D1" w:rsidRPr="007B55B0" w14:paraId="1A3C2503" w14:textId="77777777" w:rsidTr="00625237">
        <w:tc>
          <w:tcPr>
            <w:tcW w:w="9667" w:type="dxa"/>
            <w:gridSpan w:val="5"/>
            <w:hideMark/>
          </w:tcPr>
          <w:p w14:paraId="2C0D36FB" w14:textId="77777777" w:rsidR="00D407D1" w:rsidRDefault="00D407D1" w:rsidP="00625237">
            <w:pPr>
              <w:ind w:firstLine="851"/>
              <w:jc w:val="center"/>
              <w:rPr>
                <w:sz w:val="24"/>
                <w:szCs w:val="24"/>
                <w:lang w:val="lt-LT"/>
              </w:rPr>
            </w:pPr>
            <w:r w:rsidRPr="007B55B0">
              <w:rPr>
                <w:sz w:val="24"/>
                <w:szCs w:val="24"/>
                <w:lang w:val="lt-LT"/>
              </w:rPr>
              <w:t>201</w:t>
            </w:r>
            <w:r>
              <w:rPr>
                <w:sz w:val="24"/>
                <w:szCs w:val="24"/>
                <w:lang w:val="lt-LT"/>
              </w:rPr>
              <w:t>9</w:t>
            </w:r>
            <w:r w:rsidRPr="007B55B0">
              <w:rPr>
                <w:sz w:val="24"/>
                <w:szCs w:val="24"/>
                <w:lang w:val="lt-LT"/>
              </w:rPr>
              <w:t xml:space="preserve"> m. </w:t>
            </w:r>
            <w:r>
              <w:rPr>
                <w:sz w:val="24"/>
                <w:szCs w:val="24"/>
                <w:lang w:val="lt-LT"/>
              </w:rPr>
              <w:t>lapkričio 29</w:t>
            </w:r>
            <w:r w:rsidRPr="007B55B0">
              <w:rPr>
                <w:sz w:val="24"/>
                <w:szCs w:val="24"/>
                <w:lang w:val="lt-LT"/>
              </w:rPr>
              <w:t xml:space="preserve"> d. Nr. TS-</w:t>
            </w:r>
          </w:p>
          <w:p w14:paraId="4AB626AF" w14:textId="42AE0B9E" w:rsidR="00ED3878" w:rsidRPr="007B55B0" w:rsidRDefault="00ED3878" w:rsidP="00625237">
            <w:pPr>
              <w:ind w:firstLine="851"/>
              <w:jc w:val="center"/>
              <w:rPr>
                <w:sz w:val="24"/>
                <w:szCs w:val="24"/>
                <w:lang w:val="lt-LT"/>
              </w:rPr>
            </w:pPr>
            <w:r>
              <w:rPr>
                <w:sz w:val="24"/>
                <w:szCs w:val="24"/>
                <w:lang w:val="lt-LT"/>
              </w:rPr>
              <w:t>Rokiškis</w:t>
            </w:r>
          </w:p>
          <w:p w14:paraId="4DF4CFA6" w14:textId="77777777" w:rsidR="00D407D1" w:rsidRDefault="00D407D1" w:rsidP="00625237">
            <w:pPr>
              <w:ind w:firstLine="851"/>
              <w:jc w:val="center"/>
              <w:rPr>
                <w:sz w:val="24"/>
                <w:szCs w:val="24"/>
                <w:lang w:val="lt-LT"/>
              </w:rPr>
            </w:pPr>
          </w:p>
          <w:p w14:paraId="12030DFC" w14:textId="77777777" w:rsidR="004D11F8" w:rsidRPr="007B55B0" w:rsidRDefault="004D11F8" w:rsidP="00625237">
            <w:pPr>
              <w:ind w:firstLine="851"/>
              <w:jc w:val="center"/>
              <w:rPr>
                <w:sz w:val="24"/>
                <w:szCs w:val="24"/>
                <w:lang w:val="lt-LT"/>
              </w:rPr>
            </w:pPr>
          </w:p>
        </w:tc>
      </w:tr>
    </w:tbl>
    <w:p w14:paraId="1B18FD40" w14:textId="77777777" w:rsidR="004D11F8" w:rsidRDefault="00D407D1" w:rsidP="004D11F8">
      <w:pPr>
        <w:ind w:firstLine="709"/>
        <w:jc w:val="both"/>
        <w:rPr>
          <w:sz w:val="24"/>
          <w:szCs w:val="24"/>
          <w:lang w:val="lt-LT"/>
        </w:rPr>
      </w:pPr>
      <w:r w:rsidRPr="00145040">
        <w:rPr>
          <w:sz w:val="24"/>
          <w:szCs w:val="24"/>
          <w:lang w:val="lt-LT"/>
        </w:rPr>
        <w:t xml:space="preserve">Vadovaudamasi Lietuvos Respublikos vietos savivaldos įstatymo 15 straipsnio 1, 6 ir </w:t>
      </w:r>
      <w:r w:rsidRPr="00145040">
        <w:rPr>
          <w:color w:val="000000"/>
          <w:sz w:val="24"/>
          <w:szCs w:val="24"/>
          <w:lang w:val="lt-LT"/>
        </w:rPr>
        <w:t>6</w:t>
      </w:r>
      <w:r w:rsidRPr="00145040">
        <w:rPr>
          <w:color w:val="000000"/>
          <w:sz w:val="24"/>
          <w:szCs w:val="24"/>
          <w:vertAlign w:val="superscript"/>
          <w:lang w:val="lt-LT"/>
        </w:rPr>
        <w:t>1</w:t>
      </w:r>
      <w:r w:rsidRPr="00145040">
        <w:rPr>
          <w:sz w:val="24"/>
          <w:szCs w:val="24"/>
          <w:lang w:val="lt-LT"/>
        </w:rPr>
        <w:t xml:space="preserve"> dalimis, 16 straipsnio 2 dalies 6 punktu, 18 straipsnio 1 dalimi, Rokiškio rajono taryba </w:t>
      </w:r>
    </w:p>
    <w:p w14:paraId="7E95E1A7" w14:textId="28B836E0" w:rsidR="00D407D1" w:rsidRPr="00145040" w:rsidRDefault="00D407D1" w:rsidP="004D11F8">
      <w:pPr>
        <w:jc w:val="both"/>
        <w:rPr>
          <w:sz w:val="24"/>
          <w:szCs w:val="24"/>
          <w:lang w:val="lt-LT"/>
        </w:rPr>
      </w:pPr>
      <w:r w:rsidRPr="00145040">
        <w:rPr>
          <w:sz w:val="24"/>
          <w:szCs w:val="24"/>
          <w:lang w:val="lt-LT"/>
        </w:rPr>
        <w:t xml:space="preserve">n u s p r e n d ž i a : </w:t>
      </w:r>
    </w:p>
    <w:p w14:paraId="602B54A4" w14:textId="6C297C6E" w:rsidR="00145040" w:rsidRPr="00145040" w:rsidRDefault="00145040" w:rsidP="00145040">
      <w:pPr>
        <w:jc w:val="both"/>
        <w:rPr>
          <w:sz w:val="24"/>
          <w:szCs w:val="24"/>
          <w:lang w:val="lt-LT"/>
        </w:rPr>
      </w:pPr>
      <w:r w:rsidRPr="00145040">
        <w:rPr>
          <w:sz w:val="24"/>
          <w:szCs w:val="24"/>
          <w:lang w:val="lt-LT"/>
        </w:rPr>
        <w:tab/>
      </w:r>
      <w:r>
        <w:rPr>
          <w:sz w:val="24"/>
          <w:szCs w:val="24"/>
          <w:lang w:val="lt-LT"/>
        </w:rPr>
        <w:t xml:space="preserve">1. </w:t>
      </w:r>
      <w:r w:rsidR="00D407D1" w:rsidRPr="00145040">
        <w:rPr>
          <w:sz w:val="24"/>
          <w:szCs w:val="24"/>
          <w:lang w:val="lt-LT"/>
        </w:rPr>
        <w:t>Iš dalies pakeisti Rokiškio rajono savivaldybės tarybos 2019 m. gegužės 31 d. sprendimo Nr. TS-125 „Dėl Rokiškio rajono savivaldybės tarybos antikorupcijos komisijos sudarymo“ 1 punktą ir</w:t>
      </w:r>
      <w:r w:rsidRPr="00145040">
        <w:rPr>
          <w:sz w:val="24"/>
          <w:szCs w:val="24"/>
          <w:lang w:val="lt-LT"/>
        </w:rPr>
        <w:t>:</w:t>
      </w:r>
    </w:p>
    <w:p w14:paraId="6F68568D" w14:textId="7D11535D" w:rsidR="00145040" w:rsidRPr="00145040" w:rsidRDefault="00145040" w:rsidP="00145040">
      <w:pPr>
        <w:jc w:val="both"/>
        <w:rPr>
          <w:sz w:val="24"/>
          <w:szCs w:val="24"/>
          <w:lang w:val="lt-LT"/>
        </w:rPr>
      </w:pPr>
      <w:r>
        <w:rPr>
          <w:sz w:val="24"/>
          <w:szCs w:val="24"/>
          <w:lang w:val="lt-LT"/>
        </w:rPr>
        <w:tab/>
        <w:t xml:space="preserve">1.1. </w:t>
      </w:r>
      <w:r w:rsidR="00D407D1" w:rsidRPr="00145040">
        <w:rPr>
          <w:sz w:val="24"/>
          <w:szCs w:val="24"/>
          <w:lang w:val="lt-LT"/>
        </w:rPr>
        <w:t xml:space="preserve">vietoje </w:t>
      </w:r>
      <w:r w:rsidRPr="00145040">
        <w:rPr>
          <w:sz w:val="24"/>
          <w:szCs w:val="24"/>
          <w:lang w:val="lt-LT"/>
        </w:rPr>
        <w:t xml:space="preserve">žodžių </w:t>
      </w:r>
      <w:r w:rsidR="00D407D1" w:rsidRPr="00145040">
        <w:rPr>
          <w:sz w:val="24"/>
          <w:szCs w:val="24"/>
          <w:lang w:val="lt-LT"/>
        </w:rPr>
        <w:t xml:space="preserve">„Egidijus Bertašis </w:t>
      </w:r>
      <w:r w:rsidR="00ED3878" w:rsidRPr="00145040">
        <w:rPr>
          <w:sz w:val="24"/>
          <w:szCs w:val="24"/>
          <w:lang w:val="lt-LT"/>
        </w:rPr>
        <w:t>–</w:t>
      </w:r>
      <w:r w:rsidR="00D407D1" w:rsidRPr="00145040">
        <w:rPr>
          <w:sz w:val="24"/>
          <w:szCs w:val="24"/>
          <w:lang w:val="lt-LT"/>
        </w:rPr>
        <w:t xml:space="preserve"> Rokiškio miesto II seniūnaitijos seniūnaitis</w:t>
      </w:r>
      <w:r w:rsidRPr="00145040">
        <w:rPr>
          <w:sz w:val="24"/>
          <w:szCs w:val="24"/>
          <w:lang w:val="lt-LT"/>
        </w:rPr>
        <w:t xml:space="preserve">“ įrašyti žodžius ,,Valdas </w:t>
      </w:r>
      <w:proofErr w:type="spellStart"/>
      <w:r w:rsidRPr="00145040">
        <w:rPr>
          <w:sz w:val="24"/>
          <w:szCs w:val="24"/>
          <w:lang w:val="lt-LT"/>
        </w:rPr>
        <w:t>Nauburaitis</w:t>
      </w:r>
      <w:proofErr w:type="spellEnd"/>
      <w:r w:rsidRPr="00145040">
        <w:rPr>
          <w:sz w:val="24"/>
          <w:szCs w:val="24"/>
          <w:lang w:val="lt-LT"/>
        </w:rPr>
        <w:t xml:space="preserve"> – Rokiškio miesto IV seniūnaitijos seniūnaitis“</w:t>
      </w:r>
      <w:r>
        <w:rPr>
          <w:sz w:val="24"/>
          <w:szCs w:val="24"/>
          <w:lang w:val="lt-LT"/>
        </w:rPr>
        <w:t>;</w:t>
      </w:r>
    </w:p>
    <w:p w14:paraId="56FECDE9" w14:textId="1CB823CD" w:rsidR="00D407D1" w:rsidRPr="00145040" w:rsidRDefault="00145040" w:rsidP="00145040">
      <w:pPr>
        <w:jc w:val="both"/>
        <w:rPr>
          <w:sz w:val="24"/>
          <w:szCs w:val="24"/>
          <w:lang w:val="lt-LT"/>
        </w:rPr>
      </w:pPr>
      <w:r>
        <w:rPr>
          <w:sz w:val="24"/>
          <w:szCs w:val="24"/>
          <w:lang w:val="lt-LT"/>
        </w:rPr>
        <w:tab/>
        <w:t xml:space="preserve">1.2. </w:t>
      </w:r>
      <w:r w:rsidRPr="00145040">
        <w:rPr>
          <w:sz w:val="24"/>
          <w:szCs w:val="24"/>
          <w:lang w:val="lt-LT"/>
        </w:rPr>
        <w:t xml:space="preserve">vietoje žodžių </w:t>
      </w:r>
      <w:r>
        <w:rPr>
          <w:sz w:val="24"/>
          <w:szCs w:val="24"/>
          <w:lang w:val="lt-LT"/>
        </w:rPr>
        <w:t>,,</w:t>
      </w:r>
      <w:r w:rsidR="00D407D1" w:rsidRPr="00145040">
        <w:rPr>
          <w:sz w:val="24"/>
          <w:szCs w:val="24"/>
          <w:lang w:val="lt-LT"/>
        </w:rPr>
        <w:t xml:space="preserve">Vilius Pliuškis – Rokiškio kaimiškosios seniūnijos Žiobiškio seniūnaitijos seniūnaitis“ įrašyti </w:t>
      </w:r>
      <w:r>
        <w:rPr>
          <w:sz w:val="24"/>
          <w:szCs w:val="24"/>
          <w:lang w:val="lt-LT"/>
        </w:rPr>
        <w:t>žodžius ,,</w:t>
      </w:r>
      <w:r w:rsidR="00D407D1" w:rsidRPr="00145040">
        <w:rPr>
          <w:sz w:val="24"/>
          <w:szCs w:val="24"/>
          <w:lang w:val="lt-LT"/>
        </w:rPr>
        <w:t xml:space="preserve">Jonas </w:t>
      </w:r>
      <w:proofErr w:type="spellStart"/>
      <w:r w:rsidR="00D407D1" w:rsidRPr="00145040">
        <w:rPr>
          <w:sz w:val="24"/>
          <w:szCs w:val="24"/>
          <w:lang w:val="lt-LT"/>
        </w:rPr>
        <w:t>Rubikis</w:t>
      </w:r>
      <w:proofErr w:type="spellEnd"/>
      <w:r w:rsidR="00D407D1" w:rsidRPr="00145040">
        <w:rPr>
          <w:sz w:val="24"/>
          <w:szCs w:val="24"/>
          <w:lang w:val="lt-LT"/>
        </w:rPr>
        <w:t xml:space="preserve"> – </w:t>
      </w:r>
      <w:proofErr w:type="spellStart"/>
      <w:r w:rsidR="00D407D1" w:rsidRPr="00145040">
        <w:rPr>
          <w:sz w:val="24"/>
          <w:szCs w:val="24"/>
          <w:lang w:val="lt-LT"/>
        </w:rPr>
        <w:t>Jūžintų</w:t>
      </w:r>
      <w:proofErr w:type="spellEnd"/>
      <w:r w:rsidR="00D407D1" w:rsidRPr="00145040">
        <w:rPr>
          <w:sz w:val="24"/>
          <w:szCs w:val="24"/>
          <w:lang w:val="lt-LT"/>
        </w:rPr>
        <w:t xml:space="preserve"> seniūnijos Čivylių seniūnaitijos seniūnaitis“</w:t>
      </w:r>
      <w:r>
        <w:rPr>
          <w:sz w:val="24"/>
          <w:szCs w:val="24"/>
          <w:lang w:val="lt-LT"/>
        </w:rPr>
        <w:t>.</w:t>
      </w:r>
    </w:p>
    <w:p w14:paraId="082E426F" w14:textId="6DE1027E" w:rsidR="00D407D1" w:rsidRPr="00145040" w:rsidRDefault="00145040" w:rsidP="00145040">
      <w:pPr>
        <w:jc w:val="both"/>
        <w:rPr>
          <w:sz w:val="24"/>
          <w:szCs w:val="24"/>
          <w:lang w:val="lt-LT"/>
        </w:rPr>
      </w:pPr>
      <w:r>
        <w:rPr>
          <w:sz w:val="24"/>
          <w:szCs w:val="24"/>
          <w:lang w:val="lt-LT"/>
        </w:rPr>
        <w:tab/>
      </w:r>
      <w:r w:rsidR="00D407D1" w:rsidRPr="00145040">
        <w:rPr>
          <w:sz w:val="24"/>
          <w:szCs w:val="24"/>
          <w:lang w:val="lt-LT"/>
        </w:rPr>
        <w:t xml:space="preserve">2. Skelbti šį sprendimą Rokiškio rajono savivaldybės tinklalapyje, Teisės aktų registre. Sprendimas per vieną mėnesį gali būti skundžiamas </w:t>
      </w:r>
      <w:r w:rsidR="00D407D1" w:rsidRPr="00145040">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71B7472E" w14:textId="77777777" w:rsidR="00D407D1" w:rsidRPr="00145040" w:rsidRDefault="00D407D1" w:rsidP="00D407D1">
      <w:pPr>
        <w:spacing w:before="100" w:beforeAutospacing="1" w:after="100" w:afterAutospacing="1"/>
        <w:jc w:val="both"/>
        <w:rPr>
          <w:sz w:val="24"/>
          <w:szCs w:val="24"/>
          <w:lang w:val="lt-LT"/>
        </w:rPr>
      </w:pPr>
    </w:p>
    <w:p w14:paraId="1F32AC05" w14:textId="77777777" w:rsidR="00D407D1" w:rsidRPr="007B55B0" w:rsidRDefault="00D407D1" w:rsidP="00D407D1">
      <w:pPr>
        <w:spacing w:before="100" w:beforeAutospacing="1" w:after="100" w:afterAutospacing="1"/>
        <w:jc w:val="both"/>
        <w:rPr>
          <w:sz w:val="24"/>
          <w:szCs w:val="24"/>
          <w:lang w:val="lt-LT"/>
        </w:rPr>
      </w:pPr>
      <w:r w:rsidRPr="007B55B0">
        <w:rPr>
          <w:sz w:val="24"/>
          <w:szCs w:val="24"/>
          <w:lang w:val="lt-LT"/>
        </w:rPr>
        <w:t>Savivaldybės meras</w:t>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Pr>
          <w:sz w:val="24"/>
          <w:szCs w:val="24"/>
          <w:lang w:val="lt-LT"/>
        </w:rPr>
        <w:t>Ramūnas Godeliauskas</w:t>
      </w:r>
    </w:p>
    <w:p w14:paraId="75FDFC7A" w14:textId="77777777" w:rsidR="00D407D1" w:rsidRPr="007B55B0" w:rsidRDefault="00D407D1" w:rsidP="00D407D1">
      <w:pPr>
        <w:spacing w:before="100" w:beforeAutospacing="1" w:after="100" w:afterAutospacing="1"/>
        <w:jc w:val="both"/>
        <w:rPr>
          <w:sz w:val="24"/>
          <w:szCs w:val="24"/>
          <w:lang w:val="lt-LT"/>
        </w:rPr>
      </w:pPr>
    </w:p>
    <w:p w14:paraId="2BCBCB28" w14:textId="77777777" w:rsidR="00D407D1" w:rsidRDefault="00D407D1" w:rsidP="00D407D1">
      <w:pPr>
        <w:spacing w:before="100" w:beforeAutospacing="1" w:after="100" w:afterAutospacing="1"/>
        <w:jc w:val="both"/>
        <w:rPr>
          <w:sz w:val="24"/>
          <w:szCs w:val="24"/>
          <w:lang w:val="lt-LT"/>
        </w:rPr>
      </w:pPr>
    </w:p>
    <w:p w14:paraId="443D9AAB" w14:textId="77777777" w:rsidR="00D407D1" w:rsidRDefault="00D407D1" w:rsidP="00D407D1">
      <w:pPr>
        <w:spacing w:before="100" w:beforeAutospacing="1" w:after="100" w:afterAutospacing="1"/>
        <w:jc w:val="both"/>
        <w:rPr>
          <w:sz w:val="24"/>
          <w:szCs w:val="24"/>
          <w:lang w:val="lt-LT"/>
        </w:rPr>
      </w:pPr>
    </w:p>
    <w:p w14:paraId="0A63637F" w14:textId="77777777" w:rsidR="00D407D1" w:rsidRDefault="00D407D1" w:rsidP="00D407D1">
      <w:pPr>
        <w:spacing w:before="100" w:beforeAutospacing="1" w:after="100" w:afterAutospacing="1"/>
        <w:jc w:val="both"/>
        <w:rPr>
          <w:sz w:val="24"/>
          <w:szCs w:val="24"/>
          <w:lang w:val="lt-LT"/>
        </w:rPr>
      </w:pPr>
    </w:p>
    <w:p w14:paraId="21ECBCA8" w14:textId="77777777" w:rsidR="00D407D1" w:rsidRDefault="00D407D1" w:rsidP="00D407D1">
      <w:pPr>
        <w:spacing w:before="100" w:beforeAutospacing="1" w:after="100" w:afterAutospacing="1"/>
        <w:jc w:val="both"/>
        <w:rPr>
          <w:sz w:val="24"/>
          <w:szCs w:val="24"/>
          <w:lang w:val="lt-LT"/>
        </w:rPr>
      </w:pPr>
    </w:p>
    <w:p w14:paraId="38B05BD7" w14:textId="77777777" w:rsidR="00D407D1" w:rsidRDefault="00D407D1" w:rsidP="00D407D1">
      <w:pPr>
        <w:spacing w:before="100" w:beforeAutospacing="1" w:after="100" w:afterAutospacing="1"/>
        <w:jc w:val="both"/>
        <w:rPr>
          <w:sz w:val="24"/>
          <w:szCs w:val="24"/>
          <w:lang w:val="lt-LT"/>
        </w:rPr>
      </w:pPr>
    </w:p>
    <w:p w14:paraId="60C00751" w14:textId="77777777" w:rsidR="00D407D1" w:rsidRDefault="00D407D1" w:rsidP="00D407D1">
      <w:pPr>
        <w:spacing w:before="100" w:beforeAutospacing="1" w:after="100" w:afterAutospacing="1"/>
        <w:jc w:val="both"/>
        <w:rPr>
          <w:sz w:val="24"/>
          <w:szCs w:val="24"/>
          <w:lang w:val="lt-LT"/>
        </w:rPr>
      </w:pPr>
    </w:p>
    <w:p w14:paraId="41E5A1D1" w14:textId="77777777" w:rsidR="00D407D1" w:rsidRPr="007B55B0" w:rsidRDefault="00D407D1" w:rsidP="00D407D1">
      <w:pPr>
        <w:spacing w:before="100" w:beforeAutospacing="1" w:after="100" w:afterAutospacing="1"/>
        <w:jc w:val="both"/>
        <w:rPr>
          <w:sz w:val="24"/>
          <w:szCs w:val="24"/>
          <w:lang w:val="lt-LT"/>
        </w:rPr>
      </w:pPr>
      <w:r w:rsidRPr="007B55B0">
        <w:rPr>
          <w:sz w:val="24"/>
          <w:szCs w:val="24"/>
          <w:lang w:val="lt-LT"/>
        </w:rPr>
        <w:t>R</w:t>
      </w:r>
      <w:r>
        <w:rPr>
          <w:sz w:val="24"/>
          <w:szCs w:val="24"/>
          <w:lang w:val="lt-LT"/>
        </w:rPr>
        <w:t>asa Baranovskienė</w:t>
      </w:r>
    </w:p>
    <w:p w14:paraId="415F0AED" w14:textId="72E7B784" w:rsidR="00D407D1" w:rsidRPr="007B55B0" w:rsidRDefault="00D407D1" w:rsidP="00C82E06">
      <w:pPr>
        <w:autoSpaceDE w:val="0"/>
        <w:autoSpaceDN w:val="0"/>
        <w:adjustRightInd w:val="0"/>
        <w:jc w:val="both"/>
        <w:rPr>
          <w:sz w:val="24"/>
          <w:szCs w:val="24"/>
          <w:lang w:val="lt-LT"/>
        </w:rPr>
      </w:pPr>
      <w:r w:rsidRPr="007B55B0">
        <w:rPr>
          <w:bCs/>
          <w:sz w:val="24"/>
          <w:szCs w:val="24"/>
          <w:lang w:val="lt-LT" w:eastAsia="lt-LT"/>
        </w:rPr>
        <w:lastRenderedPageBreak/>
        <w:tab/>
      </w:r>
      <w:r w:rsidRPr="007B55B0">
        <w:rPr>
          <w:sz w:val="24"/>
          <w:szCs w:val="24"/>
          <w:lang w:val="lt-LT"/>
        </w:rPr>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D407D1" w:rsidRPr="004D11F8" w14:paraId="2061C7C5" w14:textId="77777777" w:rsidTr="00625237">
        <w:trPr>
          <w:cantSplit/>
          <w:jc w:val="center"/>
        </w:trPr>
        <w:tc>
          <w:tcPr>
            <w:tcW w:w="10632" w:type="dxa"/>
            <w:hideMark/>
          </w:tcPr>
          <w:p w14:paraId="7632F572" w14:textId="77777777" w:rsidR="00D407D1" w:rsidRPr="007B55B0" w:rsidRDefault="00D407D1" w:rsidP="00625237">
            <w:pPr>
              <w:ind w:firstLine="851"/>
              <w:jc w:val="center"/>
              <w:rPr>
                <w:b/>
                <w:sz w:val="24"/>
                <w:szCs w:val="24"/>
                <w:lang w:val="lt-LT"/>
              </w:rPr>
            </w:pPr>
          </w:p>
          <w:p w14:paraId="1BFEFDF8" w14:textId="77777777" w:rsidR="00D407D1" w:rsidRPr="007B55B0" w:rsidRDefault="00D407D1" w:rsidP="00625237">
            <w:pPr>
              <w:ind w:firstLine="851"/>
              <w:jc w:val="center"/>
              <w:rPr>
                <w:b/>
                <w:sz w:val="24"/>
                <w:szCs w:val="24"/>
                <w:lang w:val="lt-LT"/>
              </w:rPr>
            </w:pPr>
            <w:r w:rsidRPr="007B55B0">
              <w:rPr>
                <w:b/>
                <w:sz w:val="24"/>
                <w:szCs w:val="24"/>
                <w:lang w:val="lt-LT"/>
              </w:rPr>
              <w:t>SPRENDIMO DĖL ROKIŠKIO RAJONO SAVIVALDYBĖS</w:t>
            </w:r>
            <w:r>
              <w:rPr>
                <w:b/>
                <w:sz w:val="24"/>
                <w:szCs w:val="24"/>
                <w:lang w:val="lt-LT"/>
              </w:rPr>
              <w:t xml:space="preserve"> TARYBOS</w:t>
            </w:r>
            <w:r w:rsidRPr="007B55B0">
              <w:rPr>
                <w:b/>
                <w:sz w:val="24"/>
                <w:szCs w:val="24"/>
                <w:lang w:val="lt-LT"/>
              </w:rPr>
              <w:t xml:space="preserve"> </w:t>
            </w:r>
            <w:r>
              <w:rPr>
                <w:b/>
                <w:sz w:val="24"/>
                <w:szCs w:val="24"/>
                <w:lang w:val="lt-LT"/>
              </w:rPr>
              <w:t>2019 M. GEGUŽĖS 31 D. SPRENDIMO NR. TS-125 „ DĖL ROKIŠKIO RAJONO SAVIVALDYBĖS TARYBOS ANTIKORUPCIJOS</w:t>
            </w:r>
            <w:r w:rsidRPr="007B55B0">
              <w:rPr>
                <w:b/>
                <w:sz w:val="24"/>
                <w:szCs w:val="24"/>
                <w:lang w:val="lt-LT"/>
              </w:rPr>
              <w:t xml:space="preserve"> KOMISIJOS SUDARYMO</w:t>
            </w:r>
            <w:r>
              <w:rPr>
                <w:b/>
                <w:sz w:val="24"/>
                <w:szCs w:val="24"/>
                <w:lang w:val="lt-LT"/>
              </w:rPr>
              <w:t xml:space="preserve"> “</w:t>
            </w:r>
            <w:r w:rsidRPr="007B55B0">
              <w:rPr>
                <w:b/>
                <w:sz w:val="24"/>
                <w:szCs w:val="24"/>
                <w:lang w:val="lt-LT"/>
              </w:rPr>
              <w:t xml:space="preserve"> </w:t>
            </w:r>
            <w:r>
              <w:rPr>
                <w:b/>
                <w:sz w:val="24"/>
                <w:szCs w:val="24"/>
                <w:lang w:val="lt-LT"/>
              </w:rPr>
              <w:t>DALINIO PAKEITIMO</w:t>
            </w:r>
          </w:p>
        </w:tc>
      </w:tr>
      <w:tr w:rsidR="00D407D1" w:rsidRPr="007B55B0" w14:paraId="5787DDC2" w14:textId="77777777" w:rsidTr="00625237">
        <w:trPr>
          <w:cantSplit/>
          <w:jc w:val="center"/>
        </w:trPr>
        <w:tc>
          <w:tcPr>
            <w:tcW w:w="10632" w:type="dxa"/>
          </w:tcPr>
          <w:p w14:paraId="62399EA4" w14:textId="77777777" w:rsidR="00D407D1" w:rsidRPr="007B55B0" w:rsidRDefault="00D407D1" w:rsidP="00625237">
            <w:pPr>
              <w:spacing w:before="100" w:beforeAutospacing="1"/>
              <w:ind w:firstLine="851"/>
              <w:jc w:val="both"/>
              <w:rPr>
                <w:b/>
                <w:sz w:val="24"/>
                <w:szCs w:val="24"/>
                <w:lang w:val="lt-LT"/>
              </w:rPr>
            </w:pPr>
            <w:r>
              <w:rPr>
                <w:b/>
                <w:sz w:val="24"/>
                <w:szCs w:val="24"/>
                <w:lang w:val="lt-LT"/>
              </w:rPr>
              <w:t xml:space="preserve">                                              </w:t>
            </w:r>
            <w:r w:rsidRPr="007B55B0">
              <w:rPr>
                <w:b/>
                <w:sz w:val="24"/>
                <w:szCs w:val="24"/>
                <w:lang w:val="lt-LT"/>
              </w:rPr>
              <w:t>AIŠKINAMASIS RAŠTAS</w:t>
            </w:r>
          </w:p>
        </w:tc>
      </w:tr>
    </w:tbl>
    <w:p w14:paraId="12532FB3" w14:textId="77777777" w:rsidR="00D407D1" w:rsidRPr="007B55B0" w:rsidRDefault="00D407D1" w:rsidP="00D407D1">
      <w:pPr>
        <w:ind w:firstLine="851"/>
        <w:rPr>
          <w:lang w:val="lt-LT"/>
        </w:rPr>
      </w:pPr>
    </w:p>
    <w:p w14:paraId="1C599FCD" w14:textId="77777777" w:rsidR="00D407D1" w:rsidRPr="00AB5135" w:rsidRDefault="00D407D1" w:rsidP="00D407D1">
      <w:pPr>
        <w:ind w:firstLine="851"/>
        <w:rPr>
          <w:b/>
          <w:sz w:val="24"/>
          <w:szCs w:val="24"/>
          <w:lang w:val="lt-LT"/>
        </w:rPr>
      </w:pPr>
      <w:r w:rsidRPr="00AB5135">
        <w:rPr>
          <w:b/>
          <w:sz w:val="24"/>
          <w:szCs w:val="24"/>
          <w:lang w:val="lt-LT"/>
        </w:rPr>
        <w:t xml:space="preserve">Sprendimo projekto tikslas ir uždaviniai. </w:t>
      </w:r>
    </w:p>
    <w:p w14:paraId="355430AC" w14:textId="77777777" w:rsidR="00D407D1" w:rsidRPr="00AB5135" w:rsidRDefault="00D407D1" w:rsidP="00D407D1">
      <w:pPr>
        <w:ind w:firstLine="851"/>
        <w:jc w:val="both"/>
        <w:rPr>
          <w:sz w:val="24"/>
          <w:szCs w:val="24"/>
          <w:lang w:val="lt-LT"/>
        </w:rPr>
      </w:pPr>
      <w:r w:rsidRPr="00AB5135">
        <w:rPr>
          <w:sz w:val="24"/>
          <w:szCs w:val="24"/>
          <w:lang w:val="lt-LT"/>
        </w:rPr>
        <w:t>Šio sprendimo tikslas sudaryti ir patvirtinti Rokiškio rajono savivaldybės Antikorupcijos komisiją bei patvirtinti šios komisijos nuostatus.</w:t>
      </w:r>
    </w:p>
    <w:p w14:paraId="79DC0EF9" w14:textId="77777777" w:rsidR="00D407D1" w:rsidRPr="00AB5135" w:rsidRDefault="00D407D1" w:rsidP="00D407D1">
      <w:pPr>
        <w:ind w:firstLine="851"/>
        <w:rPr>
          <w:b/>
          <w:sz w:val="24"/>
          <w:szCs w:val="24"/>
          <w:lang w:val="lt-LT"/>
        </w:rPr>
      </w:pPr>
      <w:r w:rsidRPr="00AB5135">
        <w:rPr>
          <w:b/>
          <w:sz w:val="24"/>
          <w:szCs w:val="24"/>
          <w:lang w:val="lt-LT"/>
        </w:rPr>
        <w:t>Šiuo metu esantis teisinis reglamentavimas</w:t>
      </w:r>
    </w:p>
    <w:p w14:paraId="0A375428" w14:textId="77777777" w:rsidR="00D407D1" w:rsidRPr="00AB5135" w:rsidRDefault="00D407D1" w:rsidP="00D407D1">
      <w:pPr>
        <w:ind w:firstLine="851"/>
        <w:jc w:val="both"/>
        <w:rPr>
          <w:b/>
          <w:sz w:val="24"/>
          <w:szCs w:val="24"/>
          <w:lang w:val="lt-LT"/>
        </w:rPr>
      </w:pPr>
      <w:r w:rsidRPr="00AB5135">
        <w:rPr>
          <w:sz w:val="24"/>
          <w:szCs w:val="24"/>
          <w:lang w:val="lt-LT"/>
        </w:rPr>
        <w:t>Lietuvos Respublikos vietos savivaldos įstatymas.</w:t>
      </w:r>
      <w:r w:rsidRPr="00AB5135">
        <w:rPr>
          <w:b/>
          <w:sz w:val="24"/>
          <w:szCs w:val="24"/>
          <w:lang w:val="lt-LT"/>
        </w:rPr>
        <w:t xml:space="preserve"> </w:t>
      </w:r>
    </w:p>
    <w:p w14:paraId="07A43303" w14:textId="77777777" w:rsidR="00D407D1" w:rsidRPr="00AB5135" w:rsidRDefault="00D407D1" w:rsidP="00D407D1">
      <w:pPr>
        <w:ind w:firstLine="851"/>
        <w:jc w:val="both"/>
        <w:rPr>
          <w:b/>
          <w:sz w:val="24"/>
          <w:szCs w:val="24"/>
          <w:lang w:val="lt-LT"/>
        </w:rPr>
      </w:pPr>
      <w:r w:rsidRPr="00AB5135">
        <w:rPr>
          <w:b/>
          <w:sz w:val="24"/>
          <w:szCs w:val="24"/>
          <w:lang w:val="lt-LT"/>
        </w:rPr>
        <w:t xml:space="preserve">Sprendimo projekto esmė. </w:t>
      </w:r>
    </w:p>
    <w:p w14:paraId="4145C192" w14:textId="77777777" w:rsidR="00D407D1" w:rsidRPr="00AB5135" w:rsidRDefault="00D407D1" w:rsidP="00D407D1">
      <w:pPr>
        <w:ind w:firstLine="851"/>
        <w:jc w:val="both"/>
        <w:rPr>
          <w:sz w:val="24"/>
          <w:szCs w:val="24"/>
          <w:lang w:val="lt-LT"/>
        </w:rPr>
      </w:pPr>
      <w:r w:rsidRPr="00AB5135">
        <w:rPr>
          <w:sz w:val="24"/>
          <w:szCs w:val="24"/>
          <w:lang w:val="lt-LT"/>
        </w:rPr>
        <w:t>Lietuvos Respublikos vietos savivaldos įstatymo 15 straipsnio 6 dalimis nustatyta, kad  Antikorupcijos komisijos nariais gali būti savivaldybės tarybos nariai, valstybės tarnautojai, ekspertai, gyvenamųjų vietovių bendruomenių ir bendruomenių organizacijų atstovai, kiti savivaldybės bendruomenės nariai. Antikorupcijos komisijoje gyvenamųjų vietovių bendruomenių atstovai turi sudaryti ne mažiau kaip 1/3 komisijos narių.</w:t>
      </w:r>
    </w:p>
    <w:p w14:paraId="2C1FE2D2" w14:textId="71332586" w:rsidR="00D407D1" w:rsidRPr="00AB5135" w:rsidRDefault="00D407D1" w:rsidP="00D407D1">
      <w:pPr>
        <w:ind w:firstLine="851"/>
        <w:jc w:val="both"/>
        <w:rPr>
          <w:sz w:val="24"/>
          <w:szCs w:val="24"/>
          <w:lang w:val="lt-LT"/>
        </w:rPr>
      </w:pPr>
      <w:r w:rsidRPr="00AB5135">
        <w:rPr>
          <w:sz w:val="24"/>
          <w:szCs w:val="24"/>
          <w:lang w:val="lt-LT"/>
        </w:rPr>
        <w:t xml:space="preserve">Lietuvos Respublikos vietos savivaldos 33 straipsnio 3 dalimi nurodyta, kad seniūnaičių rinkimai organizuojami ne vėliau kaip per 6 mėnesius nuo tos dienos, kai į pirmąjį </w:t>
      </w:r>
      <w:r w:rsidR="00E23DC5" w:rsidRPr="00AB5135">
        <w:rPr>
          <w:sz w:val="24"/>
          <w:szCs w:val="24"/>
          <w:lang w:val="lt-LT"/>
        </w:rPr>
        <w:t>s</w:t>
      </w:r>
      <w:r w:rsidRPr="00AB5135">
        <w:rPr>
          <w:sz w:val="24"/>
          <w:szCs w:val="24"/>
          <w:lang w:val="lt-LT"/>
        </w:rPr>
        <w:t xml:space="preserve">avivaldybės tarybos posėdį susirenka ir prisiekia išrinktos </w:t>
      </w:r>
      <w:r w:rsidR="00E23DC5" w:rsidRPr="00AB5135">
        <w:rPr>
          <w:sz w:val="24"/>
          <w:szCs w:val="24"/>
          <w:lang w:val="lt-LT"/>
        </w:rPr>
        <w:t>s</w:t>
      </w:r>
      <w:r w:rsidRPr="00AB5135">
        <w:rPr>
          <w:sz w:val="24"/>
          <w:szCs w:val="24"/>
          <w:lang w:val="lt-LT"/>
        </w:rPr>
        <w:t xml:space="preserve">avivaldybės tarybos nariai. </w:t>
      </w:r>
    </w:p>
    <w:p w14:paraId="5E4D5187" w14:textId="42408D55" w:rsidR="00D407D1" w:rsidRPr="00AB5135" w:rsidRDefault="00D407D1" w:rsidP="00D407D1">
      <w:pPr>
        <w:pStyle w:val="Antrats"/>
        <w:tabs>
          <w:tab w:val="clear" w:pos="4153"/>
          <w:tab w:val="clear" w:pos="8306"/>
        </w:tabs>
        <w:ind w:firstLine="851"/>
        <w:jc w:val="both"/>
        <w:rPr>
          <w:sz w:val="24"/>
          <w:szCs w:val="24"/>
          <w:lang w:val="lt-LT"/>
        </w:rPr>
      </w:pPr>
      <w:r w:rsidRPr="00AB5135">
        <w:rPr>
          <w:sz w:val="24"/>
          <w:szCs w:val="24"/>
          <w:lang w:val="lt-LT"/>
        </w:rPr>
        <w:t xml:space="preserve">Rokiškio rajono seniūnijose įvykus naujiems seniūnaičių rinkimams, į seniūnaičius nebuvo perrinkti: Egidijus Bertašis </w:t>
      </w:r>
      <w:r w:rsidR="00E23DC5" w:rsidRPr="00AB5135">
        <w:rPr>
          <w:sz w:val="24"/>
          <w:szCs w:val="24"/>
          <w:lang w:val="lt-LT"/>
        </w:rPr>
        <w:t xml:space="preserve">– </w:t>
      </w:r>
      <w:r w:rsidRPr="00AB5135">
        <w:rPr>
          <w:sz w:val="24"/>
          <w:szCs w:val="24"/>
          <w:lang w:val="lt-LT"/>
        </w:rPr>
        <w:t>Rokiškio miesto II seniūnaitijos seniūnaitis ir Vilius Pliuškis – Rokiškio kaimiškosios seniūnijos Žiobiškio seniūnaitijos seniūnaitis. Išplėstinės seniūnaičių sueigos į Antikorupcijos komisiją delegavo naujai išrinktus seniūnaičius:</w:t>
      </w:r>
    </w:p>
    <w:p w14:paraId="573D8D92" w14:textId="77777777" w:rsidR="00D407D1" w:rsidRPr="00AB5135" w:rsidRDefault="00D407D1" w:rsidP="00D407D1">
      <w:pPr>
        <w:ind w:firstLine="851"/>
        <w:jc w:val="both"/>
        <w:rPr>
          <w:sz w:val="24"/>
          <w:szCs w:val="24"/>
          <w:lang w:val="lt-LT"/>
        </w:rPr>
      </w:pPr>
      <w:r w:rsidRPr="00AB5135">
        <w:rPr>
          <w:sz w:val="24"/>
          <w:szCs w:val="24"/>
          <w:lang w:val="lt-LT"/>
        </w:rPr>
        <w:t xml:space="preserve">Valdą </w:t>
      </w:r>
      <w:proofErr w:type="spellStart"/>
      <w:r w:rsidRPr="00AB5135">
        <w:rPr>
          <w:sz w:val="24"/>
          <w:szCs w:val="24"/>
          <w:lang w:val="lt-LT"/>
        </w:rPr>
        <w:t>Nauburaitį</w:t>
      </w:r>
      <w:proofErr w:type="spellEnd"/>
      <w:r w:rsidRPr="00AB5135">
        <w:rPr>
          <w:sz w:val="24"/>
          <w:szCs w:val="24"/>
          <w:lang w:val="lt-LT"/>
        </w:rPr>
        <w:t xml:space="preserve">  – Rokiškio miesto IV seniūnaitijos seniūnaitį;</w:t>
      </w:r>
    </w:p>
    <w:p w14:paraId="6F6CF899" w14:textId="77777777" w:rsidR="00D407D1" w:rsidRPr="00AB5135" w:rsidRDefault="00D407D1" w:rsidP="00D407D1">
      <w:pPr>
        <w:ind w:firstLine="851"/>
        <w:jc w:val="both"/>
        <w:rPr>
          <w:sz w:val="24"/>
          <w:szCs w:val="24"/>
          <w:lang w:val="lt-LT"/>
        </w:rPr>
      </w:pPr>
      <w:r w:rsidRPr="00AB5135">
        <w:rPr>
          <w:sz w:val="24"/>
          <w:szCs w:val="24"/>
          <w:lang w:val="lt-LT"/>
        </w:rPr>
        <w:t xml:space="preserve">Joną </w:t>
      </w:r>
      <w:proofErr w:type="spellStart"/>
      <w:r w:rsidRPr="00AB5135">
        <w:rPr>
          <w:sz w:val="24"/>
          <w:szCs w:val="24"/>
          <w:lang w:val="lt-LT"/>
        </w:rPr>
        <w:t>Rubikį</w:t>
      </w:r>
      <w:proofErr w:type="spellEnd"/>
      <w:r w:rsidRPr="00AB5135">
        <w:rPr>
          <w:sz w:val="24"/>
          <w:szCs w:val="24"/>
          <w:lang w:val="lt-LT"/>
        </w:rPr>
        <w:t xml:space="preserve"> – </w:t>
      </w:r>
      <w:proofErr w:type="spellStart"/>
      <w:r w:rsidRPr="00AB5135">
        <w:rPr>
          <w:sz w:val="24"/>
          <w:szCs w:val="24"/>
          <w:lang w:val="lt-LT"/>
        </w:rPr>
        <w:t>Jūžintų</w:t>
      </w:r>
      <w:proofErr w:type="spellEnd"/>
      <w:r w:rsidRPr="00AB5135">
        <w:rPr>
          <w:sz w:val="24"/>
          <w:szCs w:val="24"/>
          <w:lang w:val="lt-LT"/>
        </w:rPr>
        <w:t xml:space="preserve"> seniūnijos, Čivylių seniūnaitijos seniūnaitį.</w:t>
      </w:r>
    </w:p>
    <w:p w14:paraId="4289E843" w14:textId="77777777" w:rsidR="00D407D1" w:rsidRPr="00AB5135" w:rsidRDefault="00D407D1" w:rsidP="00D407D1">
      <w:pPr>
        <w:ind w:firstLine="851"/>
        <w:jc w:val="both"/>
        <w:rPr>
          <w:b/>
          <w:sz w:val="24"/>
          <w:szCs w:val="24"/>
          <w:lang w:val="lt-LT"/>
        </w:rPr>
      </w:pPr>
      <w:r w:rsidRPr="00AB5135">
        <w:rPr>
          <w:b/>
          <w:sz w:val="24"/>
          <w:szCs w:val="24"/>
          <w:lang w:val="lt-LT"/>
        </w:rPr>
        <w:t>Galimos pasekmės, priėmus siūlomą tarybos sprendimo projektą:</w:t>
      </w:r>
    </w:p>
    <w:p w14:paraId="3FA034B9" w14:textId="77777777" w:rsidR="00D407D1" w:rsidRPr="00AB5135" w:rsidRDefault="00D407D1" w:rsidP="00D407D1">
      <w:pPr>
        <w:ind w:firstLine="851"/>
        <w:jc w:val="both"/>
        <w:rPr>
          <w:sz w:val="24"/>
          <w:szCs w:val="24"/>
          <w:lang w:val="lt-LT"/>
        </w:rPr>
      </w:pPr>
      <w:r w:rsidRPr="00AB5135">
        <w:rPr>
          <w:b/>
          <w:sz w:val="24"/>
          <w:szCs w:val="24"/>
          <w:lang w:val="lt-LT"/>
        </w:rPr>
        <w:t xml:space="preserve">teigiamos </w:t>
      </w:r>
      <w:r w:rsidRPr="00AB5135">
        <w:rPr>
          <w:sz w:val="24"/>
          <w:szCs w:val="24"/>
          <w:lang w:val="lt-LT"/>
        </w:rPr>
        <w:t>– į</w:t>
      </w:r>
      <w:r w:rsidRPr="00AB5135">
        <w:rPr>
          <w:bCs/>
          <w:sz w:val="24"/>
          <w:szCs w:val="24"/>
          <w:lang w:val="lt-LT"/>
        </w:rPr>
        <w:t xml:space="preserve">gyvendintos </w:t>
      </w:r>
      <w:r w:rsidRPr="00AB5135">
        <w:rPr>
          <w:sz w:val="24"/>
          <w:szCs w:val="24"/>
          <w:lang w:val="lt-LT"/>
        </w:rPr>
        <w:t>Lietuvos Respublikos vietos savivaldos įstatymo nuostatos;</w:t>
      </w:r>
    </w:p>
    <w:p w14:paraId="001363A5" w14:textId="77777777" w:rsidR="00D407D1" w:rsidRPr="00AB5135" w:rsidRDefault="00D407D1" w:rsidP="00D407D1">
      <w:pPr>
        <w:ind w:firstLine="851"/>
        <w:jc w:val="both"/>
        <w:rPr>
          <w:sz w:val="24"/>
          <w:szCs w:val="24"/>
          <w:lang w:val="lt-LT"/>
        </w:rPr>
      </w:pPr>
      <w:r w:rsidRPr="00AB5135">
        <w:rPr>
          <w:b/>
          <w:sz w:val="24"/>
          <w:szCs w:val="24"/>
          <w:lang w:val="lt-LT"/>
        </w:rPr>
        <w:t>neigiamos</w:t>
      </w:r>
      <w:r w:rsidRPr="00AB5135">
        <w:rPr>
          <w:sz w:val="24"/>
          <w:szCs w:val="24"/>
          <w:lang w:val="lt-LT"/>
        </w:rPr>
        <w:t xml:space="preserve"> – nenumatyta.</w:t>
      </w:r>
    </w:p>
    <w:p w14:paraId="02E25A88" w14:textId="77777777" w:rsidR="00D407D1" w:rsidRPr="00AB5135" w:rsidRDefault="00D407D1" w:rsidP="00D407D1">
      <w:pPr>
        <w:ind w:firstLine="851"/>
        <w:jc w:val="both"/>
        <w:rPr>
          <w:b/>
          <w:bCs/>
          <w:sz w:val="24"/>
          <w:szCs w:val="24"/>
          <w:lang w:val="lt-LT"/>
        </w:rPr>
      </w:pPr>
      <w:r w:rsidRPr="00AB5135">
        <w:rPr>
          <w:b/>
          <w:bCs/>
          <w:sz w:val="24"/>
          <w:szCs w:val="24"/>
          <w:lang w:val="lt-LT"/>
        </w:rPr>
        <w:t>Finansavimo šaltiniai ir lėšų poreikis</w:t>
      </w:r>
      <w:r w:rsidRPr="00AB5135">
        <w:rPr>
          <w:sz w:val="24"/>
          <w:szCs w:val="24"/>
          <w:lang w:val="lt-LT"/>
        </w:rPr>
        <w:t>:</w:t>
      </w:r>
      <w:r w:rsidRPr="00AB5135">
        <w:rPr>
          <w:bCs/>
          <w:sz w:val="24"/>
          <w:szCs w:val="24"/>
          <w:lang w:val="lt-LT"/>
        </w:rPr>
        <w:t xml:space="preserve"> sprendimo projektui įgyvendinti lėšų nereikės.</w:t>
      </w:r>
    </w:p>
    <w:p w14:paraId="40B7BF9E" w14:textId="77777777" w:rsidR="00D407D1" w:rsidRPr="00AB5135" w:rsidRDefault="00D407D1" w:rsidP="00D407D1">
      <w:pPr>
        <w:ind w:firstLine="851"/>
        <w:jc w:val="both"/>
        <w:rPr>
          <w:color w:val="000000" w:themeColor="text1"/>
          <w:sz w:val="24"/>
          <w:szCs w:val="24"/>
          <w:lang w:val="lt-LT"/>
        </w:rPr>
      </w:pPr>
      <w:r w:rsidRPr="00AB5135">
        <w:rPr>
          <w:b/>
          <w:bCs/>
          <w:color w:val="000000" w:themeColor="text1"/>
          <w:sz w:val="24"/>
          <w:szCs w:val="24"/>
          <w:lang w:val="lt-LT"/>
        </w:rPr>
        <w:t xml:space="preserve">Suderinamumas su Lietuvos Respublikos galiojančiais teisės norminiais aktais. </w:t>
      </w:r>
      <w:r w:rsidRPr="00AB5135">
        <w:rPr>
          <w:color w:val="000000" w:themeColor="text1"/>
          <w:sz w:val="24"/>
          <w:szCs w:val="24"/>
          <w:lang w:val="lt-LT"/>
        </w:rPr>
        <w:t xml:space="preserve">Projektas neprieštarauja galiojantiems teisės aktams. </w:t>
      </w:r>
    </w:p>
    <w:p w14:paraId="643ED7F9" w14:textId="77777777" w:rsidR="00D407D1" w:rsidRPr="00AB5135" w:rsidRDefault="00D407D1" w:rsidP="00D407D1">
      <w:pPr>
        <w:ind w:firstLine="851"/>
        <w:jc w:val="both"/>
        <w:rPr>
          <w:b/>
          <w:bCs/>
          <w:sz w:val="24"/>
          <w:szCs w:val="24"/>
          <w:lang w:val="lt-LT"/>
        </w:rPr>
      </w:pPr>
      <w:r w:rsidRPr="00AB5135">
        <w:rPr>
          <w:b/>
          <w:color w:val="000000"/>
          <w:sz w:val="24"/>
          <w:szCs w:val="24"/>
          <w:lang w:val="lt-LT"/>
        </w:rPr>
        <w:t>Antikorupcinis vertinimas.</w:t>
      </w:r>
      <w:r w:rsidRPr="00AB5135">
        <w:rPr>
          <w:color w:val="222222"/>
          <w:sz w:val="24"/>
          <w:szCs w:val="24"/>
          <w:shd w:val="clear" w:color="auto" w:fill="FFFFFF"/>
          <w:lang w:val="lt-LT"/>
        </w:rPr>
        <w:t xml:space="preserve"> </w:t>
      </w:r>
      <w:r w:rsidRPr="00AB5135">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59F04F56" w14:textId="77777777" w:rsidR="00D407D1" w:rsidRDefault="00D407D1" w:rsidP="00D407D1">
      <w:pPr>
        <w:pStyle w:val="a0"/>
        <w:spacing w:before="0" w:beforeAutospacing="0" w:after="0" w:afterAutospacing="0"/>
        <w:ind w:left="62" w:firstLine="851"/>
        <w:jc w:val="both"/>
        <w:rPr>
          <w:b/>
          <w:bCs/>
          <w:lang w:eastAsia="ar-SA"/>
        </w:rPr>
      </w:pPr>
    </w:p>
    <w:p w14:paraId="732074F3" w14:textId="77777777" w:rsidR="00D407D1" w:rsidRDefault="00D407D1" w:rsidP="00D407D1">
      <w:pPr>
        <w:pStyle w:val="a0"/>
        <w:spacing w:before="0" w:beforeAutospacing="0" w:after="0" w:afterAutospacing="0"/>
        <w:ind w:left="62" w:firstLine="851"/>
        <w:jc w:val="both"/>
      </w:pPr>
    </w:p>
    <w:p w14:paraId="79BC401C" w14:textId="77777777" w:rsidR="004D11F8" w:rsidRDefault="004D11F8" w:rsidP="00D407D1">
      <w:pPr>
        <w:pStyle w:val="a0"/>
        <w:spacing w:before="0" w:beforeAutospacing="0" w:after="0" w:afterAutospacing="0"/>
        <w:ind w:left="62" w:firstLine="851"/>
        <w:jc w:val="both"/>
      </w:pPr>
    </w:p>
    <w:p w14:paraId="3F337EE5" w14:textId="77777777" w:rsidR="00D407D1" w:rsidRDefault="00D407D1" w:rsidP="00D407D1">
      <w:pPr>
        <w:pStyle w:val="a0"/>
        <w:spacing w:before="0" w:beforeAutospacing="0" w:after="0" w:afterAutospacing="0"/>
        <w:ind w:left="62" w:firstLine="851"/>
        <w:jc w:val="both"/>
      </w:pPr>
    </w:p>
    <w:p w14:paraId="3597F155" w14:textId="77777777" w:rsidR="00D407D1" w:rsidRDefault="00D407D1" w:rsidP="004D11F8">
      <w:pPr>
        <w:pStyle w:val="a0"/>
        <w:spacing w:before="0" w:beforeAutospacing="0" w:after="0" w:afterAutospacing="0"/>
        <w:ind w:left="62" w:hanging="62"/>
        <w:jc w:val="both"/>
      </w:pPr>
      <w:r>
        <w:t>Socialinės paramos ir sveikatos skyriaus</w:t>
      </w:r>
    </w:p>
    <w:p w14:paraId="21121110" w14:textId="6EDB9A52" w:rsidR="00D407D1" w:rsidRPr="007B55B0" w:rsidRDefault="00E23DC5" w:rsidP="004D11F8">
      <w:pPr>
        <w:pStyle w:val="a0"/>
        <w:spacing w:before="0" w:beforeAutospacing="0" w:after="0" w:afterAutospacing="0"/>
        <w:ind w:left="62" w:hanging="62"/>
        <w:jc w:val="both"/>
      </w:pPr>
      <w:r>
        <w:t>v</w:t>
      </w:r>
      <w:r w:rsidR="00D407D1">
        <w:t>yriausioji specialistė</w:t>
      </w:r>
      <w:r w:rsidR="00D407D1">
        <w:tab/>
        <w:t xml:space="preserve">                                                    </w:t>
      </w:r>
      <w:r w:rsidR="004D11F8">
        <w:t xml:space="preserve">                        </w:t>
      </w:r>
      <w:r w:rsidR="00D407D1">
        <w:t xml:space="preserve">        Rasa Baranovskienė</w:t>
      </w:r>
    </w:p>
    <w:p w14:paraId="4D255BB8" w14:textId="77777777" w:rsidR="00D407D1" w:rsidRPr="007B55B0" w:rsidRDefault="00D407D1" w:rsidP="00D407D1">
      <w:pPr>
        <w:ind w:firstLine="851"/>
        <w:jc w:val="both"/>
        <w:rPr>
          <w:sz w:val="24"/>
          <w:szCs w:val="24"/>
          <w:lang w:val="lt-LT"/>
        </w:rPr>
      </w:pPr>
    </w:p>
    <w:p w14:paraId="2D3C7192" w14:textId="77777777" w:rsidR="00D407D1" w:rsidRPr="00870FAE" w:rsidRDefault="00D407D1" w:rsidP="00D407D1">
      <w:pPr>
        <w:rPr>
          <w:bCs/>
          <w:sz w:val="24"/>
          <w:szCs w:val="24"/>
          <w:lang w:val="lt-LT" w:eastAsia="lt-LT"/>
        </w:rPr>
      </w:pPr>
      <w:r w:rsidRPr="007B55B0">
        <w:rPr>
          <w:bCs/>
          <w:sz w:val="24"/>
          <w:szCs w:val="24"/>
          <w:lang w:val="lt-LT" w:eastAsia="lt-LT"/>
        </w:rPr>
        <w:tab/>
      </w:r>
      <w:r w:rsidRPr="007B55B0">
        <w:rPr>
          <w:bCs/>
          <w:sz w:val="24"/>
          <w:szCs w:val="24"/>
          <w:lang w:val="lt-LT" w:eastAsia="lt-LT"/>
        </w:rPr>
        <w:tab/>
      </w:r>
    </w:p>
    <w:p w14:paraId="0496F6CC" w14:textId="77777777" w:rsidR="00B10054" w:rsidRPr="007B55B0" w:rsidRDefault="00B10054">
      <w:pPr>
        <w:jc w:val="center"/>
        <w:rPr>
          <w:color w:val="000000"/>
          <w:sz w:val="24"/>
          <w:szCs w:val="24"/>
          <w:lang w:val="lt-LT"/>
        </w:rPr>
      </w:pPr>
      <w:bookmarkStart w:id="0" w:name="_GoBack"/>
      <w:bookmarkEnd w:id="0"/>
    </w:p>
    <w:sectPr w:rsidR="00B10054" w:rsidRPr="007B55B0" w:rsidSect="004D11F8">
      <w:headerReference w:type="default" r:id="rId10"/>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98F08" w14:textId="77777777" w:rsidR="00A258E4" w:rsidRDefault="00A258E4">
      <w:r>
        <w:separator/>
      </w:r>
    </w:p>
  </w:endnote>
  <w:endnote w:type="continuationSeparator" w:id="0">
    <w:p w14:paraId="4E10ED9C" w14:textId="77777777" w:rsidR="00A258E4" w:rsidRDefault="00A2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B4444" w14:textId="77777777" w:rsidR="00A258E4" w:rsidRDefault="00A258E4">
      <w:r>
        <w:separator/>
      </w:r>
    </w:p>
  </w:footnote>
  <w:footnote w:type="continuationSeparator" w:id="0">
    <w:p w14:paraId="7DF0C318" w14:textId="77777777" w:rsidR="00A258E4" w:rsidRDefault="00A25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F772" w14:textId="1BF62BA3" w:rsidR="00BD5671" w:rsidRPr="004D11F8" w:rsidRDefault="004D11F8" w:rsidP="004D11F8">
    <w:pPr>
      <w:jc w:val="right"/>
      <w:rPr>
        <w:sz w:val="24"/>
        <w:szCs w:val="24"/>
        <w:lang w:val="lt-LT"/>
      </w:rPr>
    </w:pPr>
    <w:r w:rsidRPr="004D11F8">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0C622A"/>
    <w:multiLevelType w:val="hybridMultilevel"/>
    <w:tmpl w:val="DEA267D8"/>
    <w:lvl w:ilvl="0" w:tplc="1602CE4C">
      <w:start w:val="1"/>
      <w:numFmt w:val="decimal"/>
      <w:lvlText w:val="%1."/>
      <w:lvlJc w:val="left"/>
      <w:pPr>
        <w:ind w:left="2345" w:hanging="360"/>
      </w:pPr>
      <w:rPr>
        <w:rFonts w:hint="default"/>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3">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6">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5CEB745A"/>
    <w:multiLevelType w:val="hybridMultilevel"/>
    <w:tmpl w:val="7154308C"/>
    <w:lvl w:ilvl="0" w:tplc="1AC07C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69367E47"/>
    <w:multiLevelType w:val="hybridMultilevel"/>
    <w:tmpl w:val="8770781C"/>
    <w:lvl w:ilvl="0" w:tplc="BA108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9"/>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1544F"/>
    <w:rsid w:val="000234C4"/>
    <w:rsid w:val="00024C46"/>
    <w:rsid w:val="00031309"/>
    <w:rsid w:val="000368EA"/>
    <w:rsid w:val="00037D3C"/>
    <w:rsid w:val="0005152A"/>
    <w:rsid w:val="00052273"/>
    <w:rsid w:val="00061A88"/>
    <w:rsid w:val="00062403"/>
    <w:rsid w:val="00063D4C"/>
    <w:rsid w:val="00066A21"/>
    <w:rsid w:val="00076DA1"/>
    <w:rsid w:val="00085D00"/>
    <w:rsid w:val="0009284A"/>
    <w:rsid w:val="000931EE"/>
    <w:rsid w:val="000B5C08"/>
    <w:rsid w:val="000C0879"/>
    <w:rsid w:val="000C23C0"/>
    <w:rsid w:val="000C2552"/>
    <w:rsid w:val="000C2BD5"/>
    <w:rsid w:val="000C7DF2"/>
    <w:rsid w:val="000D7AF9"/>
    <w:rsid w:val="000E4A2C"/>
    <w:rsid w:val="000E66D4"/>
    <w:rsid w:val="000E794F"/>
    <w:rsid w:val="000F0341"/>
    <w:rsid w:val="000F1835"/>
    <w:rsid w:val="00100B2D"/>
    <w:rsid w:val="00141077"/>
    <w:rsid w:val="00145040"/>
    <w:rsid w:val="001502CB"/>
    <w:rsid w:val="001521C4"/>
    <w:rsid w:val="00154405"/>
    <w:rsid w:val="001638D4"/>
    <w:rsid w:val="00165469"/>
    <w:rsid w:val="00173C0A"/>
    <w:rsid w:val="00175886"/>
    <w:rsid w:val="00180A89"/>
    <w:rsid w:val="00183690"/>
    <w:rsid w:val="00186A9D"/>
    <w:rsid w:val="001911B8"/>
    <w:rsid w:val="001A67EB"/>
    <w:rsid w:val="001C422D"/>
    <w:rsid w:val="00204D19"/>
    <w:rsid w:val="00210724"/>
    <w:rsid w:val="0023107F"/>
    <w:rsid w:val="0025203E"/>
    <w:rsid w:val="002536F1"/>
    <w:rsid w:val="00261B63"/>
    <w:rsid w:val="002658DA"/>
    <w:rsid w:val="00291C15"/>
    <w:rsid w:val="00297D09"/>
    <w:rsid w:val="002A3741"/>
    <w:rsid w:val="002A4186"/>
    <w:rsid w:val="002A4690"/>
    <w:rsid w:val="002A76B2"/>
    <w:rsid w:val="002C781D"/>
    <w:rsid w:val="002C7F0E"/>
    <w:rsid w:val="002D03AB"/>
    <w:rsid w:val="002E0D7B"/>
    <w:rsid w:val="002F0935"/>
    <w:rsid w:val="002F0E6B"/>
    <w:rsid w:val="002F1FF0"/>
    <w:rsid w:val="002F2545"/>
    <w:rsid w:val="0030130F"/>
    <w:rsid w:val="00305102"/>
    <w:rsid w:val="003069FB"/>
    <w:rsid w:val="00321A50"/>
    <w:rsid w:val="00324B52"/>
    <w:rsid w:val="00327131"/>
    <w:rsid w:val="00332B91"/>
    <w:rsid w:val="003407FD"/>
    <w:rsid w:val="00343C73"/>
    <w:rsid w:val="003536D4"/>
    <w:rsid w:val="00364E81"/>
    <w:rsid w:val="00371C28"/>
    <w:rsid w:val="00373AFC"/>
    <w:rsid w:val="00375C2B"/>
    <w:rsid w:val="003860FD"/>
    <w:rsid w:val="003973DC"/>
    <w:rsid w:val="003E12FF"/>
    <w:rsid w:val="003E6B75"/>
    <w:rsid w:val="003F12DE"/>
    <w:rsid w:val="003F623F"/>
    <w:rsid w:val="003F66F4"/>
    <w:rsid w:val="00407E54"/>
    <w:rsid w:val="0041051E"/>
    <w:rsid w:val="00411A14"/>
    <w:rsid w:val="00412365"/>
    <w:rsid w:val="00421742"/>
    <w:rsid w:val="0043233F"/>
    <w:rsid w:val="00435791"/>
    <w:rsid w:val="00440CAF"/>
    <w:rsid w:val="0044163F"/>
    <w:rsid w:val="00450428"/>
    <w:rsid w:val="00452276"/>
    <w:rsid w:val="00462B4E"/>
    <w:rsid w:val="004639CC"/>
    <w:rsid w:val="00496F11"/>
    <w:rsid w:val="004A358E"/>
    <w:rsid w:val="004B3BD5"/>
    <w:rsid w:val="004B4FA5"/>
    <w:rsid w:val="004C0742"/>
    <w:rsid w:val="004D11F8"/>
    <w:rsid w:val="004D1395"/>
    <w:rsid w:val="004D3F49"/>
    <w:rsid w:val="004F3D67"/>
    <w:rsid w:val="00501930"/>
    <w:rsid w:val="005241E6"/>
    <w:rsid w:val="005266F6"/>
    <w:rsid w:val="00526A0F"/>
    <w:rsid w:val="00531BFD"/>
    <w:rsid w:val="00537616"/>
    <w:rsid w:val="00537EBC"/>
    <w:rsid w:val="00553A92"/>
    <w:rsid w:val="00554C67"/>
    <w:rsid w:val="00562C0F"/>
    <w:rsid w:val="00565D65"/>
    <w:rsid w:val="00576BCB"/>
    <w:rsid w:val="0057717A"/>
    <w:rsid w:val="005932C1"/>
    <w:rsid w:val="005A1284"/>
    <w:rsid w:val="005B1BB1"/>
    <w:rsid w:val="005C4407"/>
    <w:rsid w:val="005C4E89"/>
    <w:rsid w:val="005D47C2"/>
    <w:rsid w:val="005D66A0"/>
    <w:rsid w:val="005E11AA"/>
    <w:rsid w:val="00603B2E"/>
    <w:rsid w:val="00603FC9"/>
    <w:rsid w:val="00606B1D"/>
    <w:rsid w:val="0061587E"/>
    <w:rsid w:val="006218C9"/>
    <w:rsid w:val="00631AEF"/>
    <w:rsid w:val="0063370C"/>
    <w:rsid w:val="00637619"/>
    <w:rsid w:val="00655BCF"/>
    <w:rsid w:val="006616AB"/>
    <w:rsid w:val="00661970"/>
    <w:rsid w:val="00683D48"/>
    <w:rsid w:val="0069130C"/>
    <w:rsid w:val="0069767A"/>
    <w:rsid w:val="006A4B45"/>
    <w:rsid w:val="006B051F"/>
    <w:rsid w:val="006B5CFE"/>
    <w:rsid w:val="006F13EE"/>
    <w:rsid w:val="006F767D"/>
    <w:rsid w:val="00700AA4"/>
    <w:rsid w:val="00703468"/>
    <w:rsid w:val="00712040"/>
    <w:rsid w:val="007230DA"/>
    <w:rsid w:val="00726640"/>
    <w:rsid w:val="00740DCF"/>
    <w:rsid w:val="00746461"/>
    <w:rsid w:val="00752896"/>
    <w:rsid w:val="007535F4"/>
    <w:rsid w:val="00766CA8"/>
    <w:rsid w:val="00795A1C"/>
    <w:rsid w:val="007A40AF"/>
    <w:rsid w:val="007A7A3A"/>
    <w:rsid w:val="007B098C"/>
    <w:rsid w:val="007B55B0"/>
    <w:rsid w:val="007C120B"/>
    <w:rsid w:val="007D5C68"/>
    <w:rsid w:val="007D66AD"/>
    <w:rsid w:val="007E6860"/>
    <w:rsid w:val="007F0F90"/>
    <w:rsid w:val="007F3588"/>
    <w:rsid w:val="00806CF4"/>
    <w:rsid w:val="0081040B"/>
    <w:rsid w:val="00816032"/>
    <w:rsid w:val="00816923"/>
    <w:rsid w:val="00837CA8"/>
    <w:rsid w:val="00844DB1"/>
    <w:rsid w:val="00864804"/>
    <w:rsid w:val="008658E1"/>
    <w:rsid w:val="00870FAE"/>
    <w:rsid w:val="00871461"/>
    <w:rsid w:val="00885D6B"/>
    <w:rsid w:val="00886778"/>
    <w:rsid w:val="008937A3"/>
    <w:rsid w:val="00894191"/>
    <w:rsid w:val="008967E7"/>
    <w:rsid w:val="008A48E3"/>
    <w:rsid w:val="008B210E"/>
    <w:rsid w:val="008B4918"/>
    <w:rsid w:val="008C619E"/>
    <w:rsid w:val="008D13B0"/>
    <w:rsid w:val="008E0C8C"/>
    <w:rsid w:val="008F4105"/>
    <w:rsid w:val="00914A33"/>
    <w:rsid w:val="00917364"/>
    <w:rsid w:val="00921427"/>
    <w:rsid w:val="00922D0A"/>
    <w:rsid w:val="00925514"/>
    <w:rsid w:val="00936ECE"/>
    <w:rsid w:val="00937095"/>
    <w:rsid w:val="00955493"/>
    <w:rsid w:val="0096796C"/>
    <w:rsid w:val="009A2872"/>
    <w:rsid w:val="009B13C2"/>
    <w:rsid w:val="009B6AE9"/>
    <w:rsid w:val="009C06E3"/>
    <w:rsid w:val="009D5CD7"/>
    <w:rsid w:val="009E1C52"/>
    <w:rsid w:val="009F4B2F"/>
    <w:rsid w:val="009F6A07"/>
    <w:rsid w:val="00A06367"/>
    <w:rsid w:val="00A21132"/>
    <w:rsid w:val="00A22065"/>
    <w:rsid w:val="00A258E4"/>
    <w:rsid w:val="00A30C84"/>
    <w:rsid w:val="00A32682"/>
    <w:rsid w:val="00A37F42"/>
    <w:rsid w:val="00A414D9"/>
    <w:rsid w:val="00A4529B"/>
    <w:rsid w:val="00A47208"/>
    <w:rsid w:val="00A6099D"/>
    <w:rsid w:val="00A66C6E"/>
    <w:rsid w:val="00A83787"/>
    <w:rsid w:val="00A872C4"/>
    <w:rsid w:val="00A93927"/>
    <w:rsid w:val="00AA045E"/>
    <w:rsid w:val="00AA3FB5"/>
    <w:rsid w:val="00AA6817"/>
    <w:rsid w:val="00AB3926"/>
    <w:rsid w:val="00AB5135"/>
    <w:rsid w:val="00AC22BB"/>
    <w:rsid w:val="00AC299E"/>
    <w:rsid w:val="00AD4A66"/>
    <w:rsid w:val="00AD5399"/>
    <w:rsid w:val="00AE3950"/>
    <w:rsid w:val="00AF1CAD"/>
    <w:rsid w:val="00AF54A0"/>
    <w:rsid w:val="00AF6726"/>
    <w:rsid w:val="00B01526"/>
    <w:rsid w:val="00B043F1"/>
    <w:rsid w:val="00B10054"/>
    <w:rsid w:val="00B10406"/>
    <w:rsid w:val="00B12B57"/>
    <w:rsid w:val="00B32B49"/>
    <w:rsid w:val="00B3739A"/>
    <w:rsid w:val="00B43053"/>
    <w:rsid w:val="00B46B1A"/>
    <w:rsid w:val="00B52FF9"/>
    <w:rsid w:val="00B55FD3"/>
    <w:rsid w:val="00B6270A"/>
    <w:rsid w:val="00B63FB3"/>
    <w:rsid w:val="00B64AFC"/>
    <w:rsid w:val="00B66D2E"/>
    <w:rsid w:val="00B82110"/>
    <w:rsid w:val="00B851D8"/>
    <w:rsid w:val="00BA7238"/>
    <w:rsid w:val="00BB3F5E"/>
    <w:rsid w:val="00BC0A8A"/>
    <w:rsid w:val="00BC7586"/>
    <w:rsid w:val="00BD5671"/>
    <w:rsid w:val="00BE0F5C"/>
    <w:rsid w:val="00BE6E83"/>
    <w:rsid w:val="00BF3486"/>
    <w:rsid w:val="00BF50CE"/>
    <w:rsid w:val="00C02165"/>
    <w:rsid w:val="00C0234E"/>
    <w:rsid w:val="00C25A77"/>
    <w:rsid w:val="00C46A1D"/>
    <w:rsid w:val="00C51337"/>
    <w:rsid w:val="00C533C3"/>
    <w:rsid w:val="00C54E25"/>
    <w:rsid w:val="00C633CD"/>
    <w:rsid w:val="00C703EE"/>
    <w:rsid w:val="00C71CF3"/>
    <w:rsid w:val="00C75AAB"/>
    <w:rsid w:val="00C75AC3"/>
    <w:rsid w:val="00C81586"/>
    <w:rsid w:val="00C82E06"/>
    <w:rsid w:val="00C8473B"/>
    <w:rsid w:val="00CA1C42"/>
    <w:rsid w:val="00CB3496"/>
    <w:rsid w:val="00CC638A"/>
    <w:rsid w:val="00CE326F"/>
    <w:rsid w:val="00CE4D69"/>
    <w:rsid w:val="00D10CD5"/>
    <w:rsid w:val="00D1795A"/>
    <w:rsid w:val="00D25152"/>
    <w:rsid w:val="00D328B2"/>
    <w:rsid w:val="00D407D1"/>
    <w:rsid w:val="00D449CA"/>
    <w:rsid w:val="00D55777"/>
    <w:rsid w:val="00D6052E"/>
    <w:rsid w:val="00D81545"/>
    <w:rsid w:val="00D85F62"/>
    <w:rsid w:val="00D92B2C"/>
    <w:rsid w:val="00D94A64"/>
    <w:rsid w:val="00D97740"/>
    <w:rsid w:val="00DA577A"/>
    <w:rsid w:val="00DA67FB"/>
    <w:rsid w:val="00DA6B55"/>
    <w:rsid w:val="00DB0DF3"/>
    <w:rsid w:val="00DB1213"/>
    <w:rsid w:val="00DC1F31"/>
    <w:rsid w:val="00DD14BF"/>
    <w:rsid w:val="00DD3628"/>
    <w:rsid w:val="00DD7216"/>
    <w:rsid w:val="00DE0387"/>
    <w:rsid w:val="00E04E63"/>
    <w:rsid w:val="00E05306"/>
    <w:rsid w:val="00E127DC"/>
    <w:rsid w:val="00E15C33"/>
    <w:rsid w:val="00E23DC5"/>
    <w:rsid w:val="00E25032"/>
    <w:rsid w:val="00E54D3E"/>
    <w:rsid w:val="00E71228"/>
    <w:rsid w:val="00E77270"/>
    <w:rsid w:val="00E85794"/>
    <w:rsid w:val="00E93EC1"/>
    <w:rsid w:val="00E94C1D"/>
    <w:rsid w:val="00E96F2E"/>
    <w:rsid w:val="00EA603B"/>
    <w:rsid w:val="00EB676C"/>
    <w:rsid w:val="00EC71DF"/>
    <w:rsid w:val="00ED3878"/>
    <w:rsid w:val="00ED421B"/>
    <w:rsid w:val="00EE311C"/>
    <w:rsid w:val="00F04204"/>
    <w:rsid w:val="00F20125"/>
    <w:rsid w:val="00F212FD"/>
    <w:rsid w:val="00F450AB"/>
    <w:rsid w:val="00F46AFB"/>
    <w:rsid w:val="00F53BC2"/>
    <w:rsid w:val="00F5451F"/>
    <w:rsid w:val="00F717AC"/>
    <w:rsid w:val="00F85DF5"/>
    <w:rsid w:val="00F90CB3"/>
    <w:rsid w:val="00F948C4"/>
    <w:rsid w:val="00F97D91"/>
    <w:rsid w:val="00FA2349"/>
    <w:rsid w:val="00FB0DBC"/>
    <w:rsid w:val="00FC074E"/>
    <w:rsid w:val="00FC164C"/>
    <w:rsid w:val="00FC4989"/>
    <w:rsid w:val="00FD4991"/>
    <w:rsid w:val="00FD56CC"/>
    <w:rsid w:val="00FD5DDD"/>
    <w:rsid w:val="00FE6FD4"/>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49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132411230">
      <w:bodyDiv w:val="1"/>
      <w:marLeft w:val="0"/>
      <w:marRight w:val="0"/>
      <w:marTop w:val="0"/>
      <w:marBottom w:val="0"/>
      <w:divBdr>
        <w:top w:val="none" w:sz="0" w:space="0" w:color="auto"/>
        <w:left w:val="none" w:sz="0" w:space="0" w:color="auto"/>
        <w:bottom w:val="none" w:sz="0" w:space="0" w:color="auto"/>
        <w:right w:val="none" w:sz="0" w:space="0" w:color="auto"/>
      </w:divBdr>
    </w:div>
    <w:div w:id="171069165">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986670187">
      <w:bodyDiv w:val="1"/>
      <w:marLeft w:val="0"/>
      <w:marRight w:val="0"/>
      <w:marTop w:val="0"/>
      <w:marBottom w:val="0"/>
      <w:divBdr>
        <w:top w:val="none" w:sz="0" w:space="0" w:color="auto"/>
        <w:left w:val="none" w:sz="0" w:space="0" w:color="auto"/>
        <w:bottom w:val="none" w:sz="0" w:space="0" w:color="auto"/>
        <w:right w:val="none" w:sz="0" w:space="0" w:color="auto"/>
      </w:divBdr>
    </w:div>
    <w:div w:id="1078137082">
      <w:bodyDiv w:val="1"/>
      <w:marLeft w:val="0"/>
      <w:marRight w:val="0"/>
      <w:marTop w:val="0"/>
      <w:marBottom w:val="0"/>
      <w:divBdr>
        <w:top w:val="none" w:sz="0" w:space="0" w:color="auto"/>
        <w:left w:val="none" w:sz="0" w:space="0" w:color="auto"/>
        <w:bottom w:val="none" w:sz="0" w:space="0" w:color="auto"/>
        <w:right w:val="none" w:sz="0" w:space="0" w:color="auto"/>
      </w:divBdr>
      <w:divsChild>
        <w:div w:id="2125296987">
          <w:marLeft w:val="0"/>
          <w:marRight w:val="0"/>
          <w:marTop w:val="0"/>
          <w:marBottom w:val="0"/>
          <w:divBdr>
            <w:top w:val="none" w:sz="0" w:space="0" w:color="auto"/>
            <w:left w:val="none" w:sz="0" w:space="0" w:color="auto"/>
            <w:bottom w:val="none" w:sz="0" w:space="0" w:color="auto"/>
            <w:right w:val="none" w:sz="0" w:space="0" w:color="auto"/>
          </w:divBdr>
          <w:divsChild>
            <w:div w:id="1582258575">
              <w:marLeft w:val="0"/>
              <w:marRight w:val="0"/>
              <w:marTop w:val="0"/>
              <w:marBottom w:val="0"/>
              <w:divBdr>
                <w:top w:val="none" w:sz="0" w:space="0" w:color="auto"/>
                <w:left w:val="none" w:sz="0" w:space="0" w:color="auto"/>
                <w:bottom w:val="none" w:sz="0" w:space="0" w:color="auto"/>
                <w:right w:val="none" w:sz="0" w:space="0" w:color="auto"/>
              </w:divBdr>
            </w:div>
            <w:div w:id="1887402994">
              <w:marLeft w:val="0"/>
              <w:marRight w:val="0"/>
              <w:marTop w:val="0"/>
              <w:marBottom w:val="0"/>
              <w:divBdr>
                <w:top w:val="none" w:sz="0" w:space="0" w:color="auto"/>
                <w:left w:val="none" w:sz="0" w:space="0" w:color="auto"/>
                <w:bottom w:val="none" w:sz="0" w:space="0" w:color="auto"/>
                <w:right w:val="none" w:sz="0" w:space="0" w:color="auto"/>
              </w:divBdr>
            </w:div>
            <w:div w:id="518276709">
              <w:marLeft w:val="0"/>
              <w:marRight w:val="0"/>
              <w:marTop w:val="0"/>
              <w:marBottom w:val="0"/>
              <w:divBdr>
                <w:top w:val="none" w:sz="0" w:space="0" w:color="auto"/>
                <w:left w:val="none" w:sz="0" w:space="0" w:color="auto"/>
                <w:bottom w:val="none" w:sz="0" w:space="0" w:color="auto"/>
                <w:right w:val="none" w:sz="0" w:space="0" w:color="auto"/>
              </w:divBdr>
            </w:div>
            <w:div w:id="529533327">
              <w:marLeft w:val="0"/>
              <w:marRight w:val="0"/>
              <w:marTop w:val="0"/>
              <w:marBottom w:val="0"/>
              <w:divBdr>
                <w:top w:val="none" w:sz="0" w:space="0" w:color="auto"/>
                <w:left w:val="none" w:sz="0" w:space="0" w:color="auto"/>
                <w:bottom w:val="none" w:sz="0" w:space="0" w:color="auto"/>
                <w:right w:val="none" w:sz="0" w:space="0" w:color="auto"/>
              </w:divBdr>
            </w:div>
            <w:div w:id="888806739">
              <w:marLeft w:val="0"/>
              <w:marRight w:val="0"/>
              <w:marTop w:val="0"/>
              <w:marBottom w:val="0"/>
              <w:divBdr>
                <w:top w:val="none" w:sz="0" w:space="0" w:color="auto"/>
                <w:left w:val="none" w:sz="0" w:space="0" w:color="auto"/>
                <w:bottom w:val="none" w:sz="0" w:space="0" w:color="auto"/>
                <w:right w:val="none" w:sz="0" w:space="0" w:color="auto"/>
              </w:divBdr>
            </w:div>
          </w:divsChild>
        </w:div>
        <w:div w:id="1330868781">
          <w:marLeft w:val="0"/>
          <w:marRight w:val="0"/>
          <w:marTop w:val="0"/>
          <w:marBottom w:val="0"/>
          <w:divBdr>
            <w:top w:val="none" w:sz="0" w:space="0" w:color="auto"/>
            <w:left w:val="none" w:sz="0" w:space="0" w:color="auto"/>
            <w:bottom w:val="none" w:sz="0" w:space="0" w:color="auto"/>
            <w:right w:val="none" w:sz="0" w:space="0" w:color="auto"/>
          </w:divBdr>
        </w:div>
      </w:divsChild>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368919460">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9388E-59E5-4AD6-88DE-D7D722FB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3433</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2</cp:revision>
  <cp:lastPrinted>2019-11-06T14:11:00Z</cp:lastPrinted>
  <dcterms:created xsi:type="dcterms:W3CDTF">2019-11-18T09:41:00Z</dcterms:created>
  <dcterms:modified xsi:type="dcterms:W3CDTF">2019-11-18T09:41:00Z</dcterms:modified>
</cp:coreProperties>
</file>