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EB3E9" w14:textId="1E8511FE" w:rsidR="00605962" w:rsidRPr="00F10BA3" w:rsidRDefault="00F10BA3" w:rsidP="00FB20D6">
      <w:pPr>
        <w:jc w:val="center"/>
        <w:rPr>
          <w:b/>
          <w:bCs/>
          <w:sz w:val="24"/>
          <w:szCs w:val="24"/>
        </w:rPr>
      </w:pPr>
      <w:r>
        <w:rPr>
          <w:b/>
          <w:bCs/>
          <w:sz w:val="24"/>
          <w:szCs w:val="24"/>
          <w:lang w:val="it-CH"/>
        </w:rPr>
        <w:t xml:space="preserve">DĖL </w:t>
      </w:r>
      <w:r w:rsidR="00F5526A">
        <w:rPr>
          <w:b/>
          <w:bCs/>
          <w:sz w:val="24"/>
          <w:szCs w:val="24"/>
          <w:lang w:val="it-CH"/>
        </w:rPr>
        <w:t>PRITARIMO PROJEKTUI</w:t>
      </w:r>
      <w:r w:rsidR="00A956DF" w:rsidRPr="00F10BA3">
        <w:rPr>
          <w:b/>
          <w:bCs/>
          <w:sz w:val="24"/>
          <w:szCs w:val="24"/>
        </w:rPr>
        <w:t xml:space="preserve"> </w:t>
      </w:r>
      <w:r w:rsidR="00131A18" w:rsidRPr="00F10BA3">
        <w:rPr>
          <w:b/>
          <w:bCs/>
          <w:sz w:val="24"/>
          <w:szCs w:val="24"/>
          <w:lang w:val="lt-LT"/>
        </w:rPr>
        <w:t>„</w:t>
      </w:r>
      <w:r w:rsidR="00131A18" w:rsidRPr="00F10BA3">
        <w:rPr>
          <w:b/>
          <w:sz w:val="24"/>
          <w:szCs w:val="24"/>
          <w:lang w:val="lt-LT" w:eastAsia="en-US"/>
        </w:rPr>
        <w:t>ROKIŠKIO LOPŠELIO-DARŽELIO „NYKŠTUKAS“  PASTATO</w:t>
      </w:r>
      <w:r w:rsidR="00B519CD" w:rsidRPr="00B519CD">
        <w:rPr>
          <w:b/>
          <w:sz w:val="24"/>
          <w:szCs w:val="24"/>
          <w:lang w:val="lt-LT" w:eastAsia="en-US"/>
        </w:rPr>
        <w:t>,</w:t>
      </w:r>
      <w:r w:rsidR="00B519CD">
        <w:rPr>
          <w:b/>
          <w:sz w:val="24"/>
          <w:szCs w:val="24"/>
          <w:lang w:val="lt-LT" w:eastAsia="en-US"/>
        </w:rPr>
        <w:t xml:space="preserve"> </w:t>
      </w:r>
      <w:r w:rsidR="00131A18" w:rsidRPr="00F10BA3">
        <w:rPr>
          <w:b/>
          <w:sz w:val="24"/>
          <w:szCs w:val="24"/>
          <w:lang w:val="lt-LT" w:eastAsia="en-US"/>
        </w:rPr>
        <w:t>ESANČIO LAISVĖS G. 15, ROKIŠKI</w:t>
      </w:r>
      <w:r w:rsidR="00F85A36">
        <w:rPr>
          <w:b/>
          <w:sz w:val="24"/>
          <w:szCs w:val="24"/>
          <w:lang w:val="lt-LT" w:eastAsia="en-US"/>
        </w:rPr>
        <w:t xml:space="preserve">O M., </w:t>
      </w:r>
      <w:r w:rsidR="00131A18" w:rsidRPr="00F10BA3">
        <w:rPr>
          <w:b/>
          <w:sz w:val="24"/>
          <w:szCs w:val="24"/>
          <w:lang w:val="lt-LT" w:eastAsia="en-US"/>
        </w:rPr>
        <w:t>MODERNIZAVIMAS</w:t>
      </w:r>
      <w:r w:rsidR="00131A18" w:rsidRPr="00F10BA3">
        <w:rPr>
          <w:b/>
          <w:sz w:val="24"/>
          <w:szCs w:val="24"/>
          <w:lang w:val="lt-LT"/>
        </w:rPr>
        <w:t>“</w:t>
      </w:r>
    </w:p>
    <w:p w14:paraId="5CE755E2" w14:textId="77777777" w:rsidR="00A956DF" w:rsidRPr="00F10BA3" w:rsidRDefault="00A956DF" w:rsidP="00662077">
      <w:pPr>
        <w:jc w:val="center"/>
        <w:rPr>
          <w:b/>
          <w:sz w:val="24"/>
          <w:szCs w:val="24"/>
          <w:lang w:val="lt-LT" w:eastAsia="en-US"/>
        </w:rPr>
      </w:pPr>
    </w:p>
    <w:p w14:paraId="05D6B3E8" w14:textId="5F430B22" w:rsidR="00A65DD4" w:rsidRPr="00F10BA3" w:rsidRDefault="003578E2" w:rsidP="00662077">
      <w:pPr>
        <w:jc w:val="center"/>
        <w:rPr>
          <w:sz w:val="24"/>
          <w:szCs w:val="24"/>
          <w:lang w:val="lt-LT" w:eastAsia="en-US"/>
        </w:rPr>
      </w:pPr>
      <w:r w:rsidRPr="00F10BA3">
        <w:rPr>
          <w:sz w:val="24"/>
          <w:szCs w:val="24"/>
          <w:lang w:val="lt-LT" w:eastAsia="en-US"/>
        </w:rPr>
        <w:t>201</w:t>
      </w:r>
      <w:r w:rsidR="00605962" w:rsidRPr="00F10BA3">
        <w:rPr>
          <w:sz w:val="24"/>
          <w:szCs w:val="24"/>
          <w:lang w:val="lt-LT" w:eastAsia="en-US"/>
        </w:rPr>
        <w:t>9</w:t>
      </w:r>
      <w:r w:rsidRPr="00F10BA3">
        <w:rPr>
          <w:sz w:val="24"/>
          <w:szCs w:val="24"/>
          <w:lang w:val="lt-LT" w:eastAsia="en-US"/>
        </w:rPr>
        <w:t xml:space="preserve"> m. </w:t>
      </w:r>
      <w:r w:rsidR="00F5526A">
        <w:rPr>
          <w:sz w:val="24"/>
          <w:szCs w:val="24"/>
          <w:lang w:val="lt-LT" w:eastAsia="en-US"/>
        </w:rPr>
        <w:t>gruodžio</w:t>
      </w:r>
      <w:r w:rsidR="00A956DF" w:rsidRPr="00F10BA3">
        <w:rPr>
          <w:sz w:val="24"/>
          <w:szCs w:val="24"/>
          <w:lang w:val="lt-LT" w:eastAsia="en-US"/>
        </w:rPr>
        <w:t xml:space="preserve"> </w:t>
      </w:r>
      <w:r w:rsidR="00F5526A">
        <w:rPr>
          <w:sz w:val="24"/>
          <w:szCs w:val="24"/>
          <w:lang w:val="lt-LT" w:eastAsia="en-US"/>
        </w:rPr>
        <w:t>20</w:t>
      </w:r>
      <w:r w:rsidR="00605962" w:rsidRPr="00F10BA3">
        <w:rPr>
          <w:sz w:val="24"/>
          <w:szCs w:val="24"/>
          <w:lang w:val="lt-LT" w:eastAsia="en-US"/>
        </w:rPr>
        <w:t xml:space="preserve"> </w:t>
      </w:r>
      <w:r w:rsidR="00A65DD4" w:rsidRPr="00F10BA3">
        <w:rPr>
          <w:sz w:val="24"/>
          <w:szCs w:val="24"/>
          <w:lang w:val="lt-LT" w:eastAsia="en-US"/>
        </w:rPr>
        <w:t>Nr.</w:t>
      </w:r>
      <w:r w:rsidR="00DC6D54" w:rsidRPr="00F10BA3">
        <w:rPr>
          <w:sz w:val="24"/>
          <w:szCs w:val="24"/>
          <w:lang w:val="lt-LT" w:eastAsia="en-US"/>
        </w:rPr>
        <w:t xml:space="preserve"> TS-</w:t>
      </w:r>
    </w:p>
    <w:p w14:paraId="05D6B3E9" w14:textId="77777777" w:rsidR="00A65DD4" w:rsidRDefault="00A65DD4" w:rsidP="00662077">
      <w:pPr>
        <w:jc w:val="center"/>
        <w:rPr>
          <w:sz w:val="24"/>
          <w:szCs w:val="24"/>
          <w:lang w:val="lt-LT" w:eastAsia="en-US"/>
        </w:rPr>
      </w:pPr>
      <w:r w:rsidRPr="00F10BA3">
        <w:rPr>
          <w:sz w:val="24"/>
          <w:szCs w:val="24"/>
          <w:lang w:val="lt-LT" w:eastAsia="en-US"/>
        </w:rPr>
        <w:t>Rokiškis</w:t>
      </w:r>
    </w:p>
    <w:p w14:paraId="292B3AD2" w14:textId="77777777" w:rsidR="00394EE8" w:rsidRDefault="00394EE8" w:rsidP="00662077">
      <w:pPr>
        <w:jc w:val="center"/>
        <w:rPr>
          <w:sz w:val="24"/>
          <w:szCs w:val="24"/>
          <w:lang w:val="lt-LT" w:eastAsia="en-US"/>
        </w:rPr>
      </w:pPr>
    </w:p>
    <w:p w14:paraId="7A7C43E8" w14:textId="77777777" w:rsidR="00394EE8" w:rsidRPr="00F10BA3" w:rsidRDefault="00394EE8" w:rsidP="00662077">
      <w:pPr>
        <w:jc w:val="center"/>
        <w:rPr>
          <w:sz w:val="24"/>
          <w:szCs w:val="24"/>
          <w:lang w:val="lt-LT" w:eastAsia="en-US"/>
        </w:rPr>
      </w:pPr>
    </w:p>
    <w:p w14:paraId="5EBC0B34" w14:textId="77777777" w:rsidR="005A1217" w:rsidRDefault="00A956DF" w:rsidP="009D3965">
      <w:pPr>
        <w:tabs>
          <w:tab w:val="left" w:pos="0"/>
        </w:tabs>
        <w:ind w:firstLine="851"/>
        <w:jc w:val="both"/>
        <w:rPr>
          <w:sz w:val="24"/>
          <w:szCs w:val="24"/>
          <w:lang w:val="lt-LT" w:eastAsia="en-US"/>
        </w:rPr>
      </w:pPr>
      <w:r w:rsidRPr="00F10BA3">
        <w:rPr>
          <w:sz w:val="24"/>
          <w:szCs w:val="24"/>
          <w:lang w:val="lt-LT" w:eastAsia="en-US"/>
        </w:rPr>
        <w:t>Vadovaudamasi Lietuvos Respublikos vietos sav</w:t>
      </w:r>
      <w:r w:rsidR="009D3965">
        <w:rPr>
          <w:sz w:val="24"/>
          <w:szCs w:val="24"/>
          <w:lang w:val="lt-LT" w:eastAsia="en-US"/>
        </w:rPr>
        <w:t>ivaldos įstatymo 16 straipsnio 2</w:t>
      </w:r>
      <w:r w:rsidRPr="00F10BA3">
        <w:rPr>
          <w:sz w:val="24"/>
          <w:szCs w:val="24"/>
          <w:lang w:val="lt-LT" w:eastAsia="en-US"/>
        </w:rPr>
        <w:t xml:space="preserve"> dali</w:t>
      </w:r>
      <w:r w:rsidR="009D3965">
        <w:rPr>
          <w:sz w:val="24"/>
          <w:szCs w:val="24"/>
          <w:lang w:val="lt-LT" w:eastAsia="en-US"/>
        </w:rPr>
        <w:t>es 26 ir 30 punktais</w:t>
      </w:r>
      <w:r w:rsidRPr="00F10BA3">
        <w:rPr>
          <w:rFonts w:eastAsia="Calibri"/>
          <w:color w:val="000000"/>
          <w:sz w:val="24"/>
          <w:szCs w:val="24"/>
          <w:lang w:val="lt-LT" w:eastAsia="en-US"/>
        </w:rPr>
        <w:t>, Viešųjų pastatų energinio efektyvumo didinimo programos, patvirtintos Lietuvos Respublikos Vyriausybės 2014 m. lapkričio 26 d. nutarimu Nr. 1328  „Dėl viešųjų pastatų energinio efektyvumo did</w:t>
      </w:r>
      <w:r w:rsidR="00F10BA3">
        <w:rPr>
          <w:rFonts w:eastAsia="Calibri"/>
          <w:color w:val="000000"/>
          <w:sz w:val="24"/>
          <w:szCs w:val="24"/>
          <w:lang w:val="lt-LT" w:eastAsia="en-US"/>
        </w:rPr>
        <w:t xml:space="preserve">inimo programos patvirtinimo“, </w:t>
      </w:r>
      <w:r w:rsidRPr="00F10BA3">
        <w:rPr>
          <w:rFonts w:eastAsia="Calibri"/>
          <w:color w:val="000000"/>
          <w:sz w:val="24"/>
          <w:szCs w:val="24"/>
          <w:lang w:val="lt-LT" w:eastAsia="en-US"/>
        </w:rPr>
        <w:t xml:space="preserve">36 punktu </w:t>
      </w:r>
      <w:r w:rsidR="009D3965">
        <w:rPr>
          <w:rFonts w:eastAsia="Calibri"/>
          <w:color w:val="000000"/>
          <w:sz w:val="24"/>
          <w:szCs w:val="24"/>
          <w:lang w:val="lt-LT" w:eastAsia="en-US"/>
        </w:rPr>
        <w:t xml:space="preserve">bei atsižvelgdama į AB Šiaulių bankas ir UAB  Viešųjų investicijų plėtros agentūros kvietimą teikti paraiškas projektų finansavimui gauti pagal fondo „Savivaldybių pastatų fondas“ finansinę priemonę „Paskolos savivaldybių pastatų modernizavimui, finansuojamos iš Europos regioninės plėtros fondo“, </w:t>
      </w:r>
      <w:r w:rsidR="00FA3923">
        <w:rPr>
          <w:rFonts w:eastAsia="Calibri"/>
          <w:color w:val="000000"/>
          <w:sz w:val="24"/>
          <w:szCs w:val="24"/>
          <w:lang w:val="lt-LT" w:eastAsia="en-US"/>
        </w:rPr>
        <w:t xml:space="preserve">bei 2019 m. gegužės 27 d. Rokiškio rajono savivaldybės administracijos ir įstaigų projektų rengimo ir įgyvendinimo koordinavimo grupės posėdžio protokolo Nr. 13 2 nutartimi, </w:t>
      </w:r>
      <w:r w:rsidRPr="00F10BA3">
        <w:rPr>
          <w:rFonts w:eastAsia="Calibri"/>
          <w:color w:val="000000"/>
          <w:sz w:val="24"/>
          <w:szCs w:val="24"/>
          <w:lang w:val="lt-LT" w:eastAsia="en-US"/>
        </w:rPr>
        <w:t xml:space="preserve">Rokiškio rajono </w:t>
      </w:r>
      <w:r w:rsidRPr="00F10BA3">
        <w:rPr>
          <w:sz w:val="24"/>
          <w:szCs w:val="24"/>
          <w:lang w:val="lt-LT" w:eastAsia="en-US"/>
        </w:rPr>
        <w:t>savivaldybės taryba</w:t>
      </w:r>
      <w:r w:rsidR="009D3965">
        <w:rPr>
          <w:sz w:val="24"/>
          <w:szCs w:val="24"/>
          <w:lang w:val="lt-LT" w:eastAsia="en-US"/>
        </w:rPr>
        <w:t xml:space="preserve"> </w:t>
      </w:r>
    </w:p>
    <w:p w14:paraId="4B112826" w14:textId="6F06B76F" w:rsidR="00A956DF" w:rsidRPr="00F10BA3" w:rsidRDefault="00A956DF" w:rsidP="005A1217">
      <w:pPr>
        <w:tabs>
          <w:tab w:val="left" w:pos="0"/>
        </w:tabs>
        <w:jc w:val="both"/>
        <w:rPr>
          <w:sz w:val="24"/>
          <w:szCs w:val="24"/>
          <w:lang w:val="lt-LT" w:eastAsia="en-US"/>
        </w:rPr>
      </w:pPr>
      <w:r w:rsidRPr="00F10BA3">
        <w:rPr>
          <w:sz w:val="24"/>
          <w:szCs w:val="24"/>
          <w:lang w:val="lt-LT" w:eastAsia="en-US"/>
        </w:rPr>
        <w:t>n u s p r e n d ž i a:</w:t>
      </w:r>
    </w:p>
    <w:p w14:paraId="23311E6D" w14:textId="192AD620" w:rsidR="001B7D5B" w:rsidRDefault="00A956DF" w:rsidP="001B7D5B">
      <w:pPr>
        <w:ind w:firstLine="720"/>
        <w:jc w:val="both"/>
        <w:rPr>
          <w:sz w:val="24"/>
          <w:szCs w:val="24"/>
          <w:lang w:val="lt-LT" w:eastAsia="en-US"/>
        </w:rPr>
      </w:pPr>
      <w:r w:rsidRPr="00F10BA3">
        <w:rPr>
          <w:sz w:val="24"/>
          <w:szCs w:val="24"/>
          <w:lang w:val="lt-LT" w:eastAsia="en-US"/>
        </w:rPr>
        <w:t xml:space="preserve">1. </w:t>
      </w:r>
      <w:r w:rsidR="001B7D5B">
        <w:rPr>
          <w:sz w:val="24"/>
          <w:szCs w:val="24"/>
          <w:lang w:val="lt-LT" w:eastAsia="en-US"/>
        </w:rPr>
        <w:t xml:space="preserve">Atrinkti </w:t>
      </w:r>
      <w:r w:rsidR="001B7D5B" w:rsidRPr="00F10BA3">
        <w:rPr>
          <w:sz w:val="24"/>
          <w:szCs w:val="24"/>
          <w:lang w:val="lt-LT" w:eastAsia="en-US"/>
        </w:rPr>
        <w:t>Rokiškio lopšelio-darželio „Nykštukas“ pastat</w:t>
      </w:r>
      <w:r w:rsidR="001B7D5B">
        <w:rPr>
          <w:sz w:val="24"/>
          <w:szCs w:val="24"/>
          <w:lang w:val="lt-LT" w:eastAsia="en-US"/>
        </w:rPr>
        <w:t>ą</w:t>
      </w:r>
      <w:r w:rsidR="00F85A36">
        <w:rPr>
          <w:sz w:val="24"/>
          <w:szCs w:val="24"/>
          <w:lang w:val="lt-LT" w:eastAsia="en-US"/>
        </w:rPr>
        <w:t xml:space="preserve"> (unikalus Nr. 7396-5003-1013)</w:t>
      </w:r>
      <w:r w:rsidR="001B7D5B">
        <w:rPr>
          <w:sz w:val="24"/>
          <w:szCs w:val="24"/>
          <w:lang w:val="lt-LT" w:eastAsia="en-US"/>
        </w:rPr>
        <w:t>,</w:t>
      </w:r>
      <w:r w:rsidR="001D558C">
        <w:rPr>
          <w:sz w:val="24"/>
          <w:szCs w:val="24"/>
          <w:lang w:val="lt-LT" w:eastAsia="en-US"/>
        </w:rPr>
        <w:t xml:space="preserve"> esantį Laisvės g. 15, Rokiški</w:t>
      </w:r>
      <w:r w:rsidR="00D94640">
        <w:rPr>
          <w:sz w:val="24"/>
          <w:szCs w:val="24"/>
          <w:lang w:val="lt-LT" w:eastAsia="en-US"/>
        </w:rPr>
        <w:t>o m.,</w:t>
      </w:r>
      <w:r w:rsidR="001D558C">
        <w:rPr>
          <w:sz w:val="24"/>
          <w:szCs w:val="24"/>
          <w:lang w:val="lt-LT" w:eastAsia="en-US"/>
        </w:rPr>
        <w:t xml:space="preserve"> </w:t>
      </w:r>
      <w:r w:rsidR="001B7D5B" w:rsidRPr="00F10BA3">
        <w:rPr>
          <w:sz w:val="24"/>
          <w:szCs w:val="24"/>
          <w:lang w:val="lt-LT" w:eastAsia="en-US"/>
        </w:rPr>
        <w:t>moderniz</w:t>
      </w:r>
      <w:r w:rsidR="00D7593E">
        <w:rPr>
          <w:sz w:val="24"/>
          <w:szCs w:val="24"/>
          <w:lang w:val="lt-LT" w:eastAsia="en-US"/>
        </w:rPr>
        <w:t>uoti</w:t>
      </w:r>
      <w:r w:rsidR="001B7D5B">
        <w:rPr>
          <w:sz w:val="24"/>
          <w:szCs w:val="24"/>
          <w:lang w:val="lt-LT" w:eastAsia="en-US"/>
        </w:rPr>
        <w:t xml:space="preserve"> ir teikti paraišką pagal </w:t>
      </w:r>
      <w:r w:rsidR="002C3933">
        <w:rPr>
          <w:sz w:val="24"/>
          <w:szCs w:val="24"/>
          <w:lang w:val="lt-LT" w:eastAsia="en-US"/>
        </w:rPr>
        <w:t>Savivaldybių pastatų</w:t>
      </w:r>
      <w:r w:rsidR="009D3965">
        <w:rPr>
          <w:sz w:val="24"/>
          <w:szCs w:val="24"/>
          <w:lang w:val="lt-LT" w:eastAsia="en-US"/>
        </w:rPr>
        <w:t xml:space="preserve"> fondo finansinę priemonę „</w:t>
      </w:r>
      <w:r w:rsidR="00906CE8">
        <w:rPr>
          <w:sz w:val="24"/>
          <w:szCs w:val="24"/>
          <w:lang w:val="lt-LT" w:eastAsia="en-US"/>
        </w:rPr>
        <w:t>Paskolos savivaldybių pasta</w:t>
      </w:r>
      <w:r w:rsidR="009D3965">
        <w:rPr>
          <w:sz w:val="24"/>
          <w:szCs w:val="24"/>
          <w:lang w:val="lt-LT" w:eastAsia="en-US"/>
        </w:rPr>
        <w:t>tų modernizavimui, finansuojamos iš Europos regioninės plėtros fondo“</w:t>
      </w:r>
      <w:r w:rsidR="00D7593E">
        <w:rPr>
          <w:sz w:val="24"/>
          <w:szCs w:val="24"/>
          <w:lang w:val="lt-LT" w:eastAsia="en-US"/>
        </w:rPr>
        <w:t xml:space="preserve"> </w:t>
      </w:r>
      <w:r w:rsidR="00791744">
        <w:rPr>
          <w:sz w:val="24"/>
          <w:szCs w:val="24"/>
          <w:lang w:val="lt-LT" w:eastAsia="en-US"/>
        </w:rPr>
        <w:t>ir po renovacijos naudoti pastatą pagal paskirtį ne trump</w:t>
      </w:r>
      <w:r w:rsidR="00D7593E">
        <w:rPr>
          <w:sz w:val="24"/>
          <w:szCs w:val="24"/>
          <w:lang w:val="lt-LT" w:eastAsia="en-US"/>
        </w:rPr>
        <w:t>iau nei 10 metų.</w:t>
      </w:r>
      <w:r w:rsidR="00791744">
        <w:rPr>
          <w:sz w:val="24"/>
          <w:szCs w:val="24"/>
          <w:lang w:val="lt-LT" w:eastAsia="en-US"/>
        </w:rPr>
        <w:t xml:space="preserve"> </w:t>
      </w:r>
      <w:r w:rsidR="00906CE8">
        <w:rPr>
          <w:sz w:val="24"/>
          <w:szCs w:val="24"/>
          <w:lang w:val="lt-LT" w:eastAsia="en-US"/>
        </w:rPr>
        <w:t xml:space="preserve"> </w:t>
      </w:r>
    </w:p>
    <w:p w14:paraId="22BB672E" w14:textId="2E6E3D54" w:rsidR="00A956DF" w:rsidRDefault="001B7D5B" w:rsidP="00C329A6">
      <w:pPr>
        <w:ind w:firstLine="720"/>
        <w:jc w:val="both"/>
        <w:rPr>
          <w:sz w:val="24"/>
          <w:szCs w:val="24"/>
          <w:lang w:val="lt-LT" w:eastAsia="en-US"/>
        </w:rPr>
      </w:pPr>
      <w:r>
        <w:rPr>
          <w:sz w:val="24"/>
          <w:szCs w:val="24"/>
          <w:lang w:val="lt-LT" w:eastAsia="en-US"/>
        </w:rPr>
        <w:t xml:space="preserve">2. </w:t>
      </w:r>
      <w:r w:rsidR="00A956DF" w:rsidRPr="00F10BA3">
        <w:rPr>
          <w:sz w:val="24"/>
          <w:szCs w:val="24"/>
          <w:lang w:val="lt-LT" w:eastAsia="en-US"/>
        </w:rPr>
        <w:t xml:space="preserve">Patvirtinti, kad </w:t>
      </w:r>
      <w:r>
        <w:rPr>
          <w:sz w:val="24"/>
          <w:szCs w:val="24"/>
          <w:lang w:val="lt-LT" w:eastAsia="en-US"/>
        </w:rPr>
        <w:t xml:space="preserve">Rokiškio rajono savivaldybės administracijos </w:t>
      </w:r>
      <w:r w:rsidR="009D3965">
        <w:rPr>
          <w:sz w:val="24"/>
          <w:szCs w:val="24"/>
          <w:lang w:val="lt-LT" w:eastAsia="en-US"/>
        </w:rPr>
        <w:t xml:space="preserve">2019-10-10 </w:t>
      </w:r>
      <w:r w:rsidR="00A956DF" w:rsidRPr="00F10BA3">
        <w:rPr>
          <w:sz w:val="24"/>
          <w:szCs w:val="24"/>
          <w:lang w:val="lt-LT" w:eastAsia="en-US"/>
        </w:rPr>
        <w:t>investicijų projektas „Rokiškio lopšelio-darželio „Nykštukas“ pastato</w:t>
      </w:r>
      <w:r w:rsidR="00F85A36">
        <w:rPr>
          <w:sz w:val="24"/>
          <w:szCs w:val="24"/>
          <w:lang w:val="lt-LT" w:eastAsia="en-US"/>
        </w:rPr>
        <w:t xml:space="preserve">, </w:t>
      </w:r>
      <w:r w:rsidR="00A956DF" w:rsidRPr="00F10BA3">
        <w:rPr>
          <w:sz w:val="24"/>
          <w:szCs w:val="24"/>
          <w:lang w:val="lt-LT" w:eastAsia="en-US"/>
        </w:rPr>
        <w:t>esančio Laisvės g. 15, Rokiški</w:t>
      </w:r>
      <w:r w:rsidR="00F85A36">
        <w:rPr>
          <w:sz w:val="24"/>
          <w:szCs w:val="24"/>
          <w:lang w:val="lt-LT" w:eastAsia="en-US"/>
        </w:rPr>
        <w:t xml:space="preserve">o m., </w:t>
      </w:r>
      <w:r w:rsidR="00A956DF" w:rsidRPr="00F10BA3">
        <w:rPr>
          <w:sz w:val="24"/>
          <w:szCs w:val="24"/>
          <w:lang w:val="lt-LT" w:eastAsia="en-US"/>
        </w:rPr>
        <w:t>modernizavimas“ (toliau – projektas) yra tinkamas.</w:t>
      </w:r>
    </w:p>
    <w:p w14:paraId="2A826949" w14:textId="2C04E774" w:rsidR="005655C8" w:rsidRPr="00F10BA3" w:rsidRDefault="00B41C04" w:rsidP="00C329A6">
      <w:pPr>
        <w:ind w:firstLine="720"/>
        <w:jc w:val="both"/>
        <w:rPr>
          <w:sz w:val="24"/>
          <w:szCs w:val="24"/>
          <w:lang w:val="lt-LT" w:eastAsia="en-US"/>
        </w:rPr>
      </w:pPr>
      <w:r>
        <w:rPr>
          <w:sz w:val="24"/>
          <w:szCs w:val="24"/>
          <w:lang w:val="lt-LT" w:eastAsia="en-US"/>
        </w:rPr>
        <w:t xml:space="preserve">3. </w:t>
      </w:r>
      <w:r w:rsidR="00FA3923">
        <w:rPr>
          <w:sz w:val="24"/>
          <w:szCs w:val="24"/>
          <w:lang w:val="lt-LT" w:eastAsia="en-US"/>
        </w:rPr>
        <w:t>Įgalioti Rokiškio rajono savivaldybės administraciją atlikti</w:t>
      </w:r>
      <w:r w:rsidR="005655C8">
        <w:rPr>
          <w:sz w:val="24"/>
          <w:szCs w:val="24"/>
          <w:lang w:val="lt-LT" w:eastAsia="en-US"/>
        </w:rPr>
        <w:t xml:space="preserve"> lopšelio-darželio „Nykštukas“ pastato </w:t>
      </w:r>
      <w:r w:rsidR="00F85A36">
        <w:rPr>
          <w:sz w:val="24"/>
          <w:szCs w:val="24"/>
          <w:lang w:val="lt-LT" w:eastAsia="en-US"/>
        </w:rPr>
        <w:t xml:space="preserve">(unikalus Nr. 7396-5003-1013), esančio </w:t>
      </w:r>
      <w:r w:rsidR="005655C8">
        <w:rPr>
          <w:sz w:val="24"/>
          <w:szCs w:val="24"/>
          <w:lang w:val="lt-LT" w:eastAsia="en-US"/>
        </w:rPr>
        <w:t>Laisvės g. 15, Rokiški</w:t>
      </w:r>
      <w:r w:rsidR="00D94640">
        <w:rPr>
          <w:sz w:val="24"/>
          <w:szCs w:val="24"/>
          <w:lang w:val="lt-LT" w:eastAsia="en-US"/>
        </w:rPr>
        <w:t>o m.</w:t>
      </w:r>
      <w:r w:rsidR="00F85A36">
        <w:rPr>
          <w:sz w:val="24"/>
          <w:szCs w:val="24"/>
          <w:lang w:val="lt-LT" w:eastAsia="en-US"/>
        </w:rPr>
        <w:t>,</w:t>
      </w:r>
      <w:r w:rsidR="005655C8">
        <w:rPr>
          <w:sz w:val="24"/>
          <w:szCs w:val="24"/>
          <w:lang w:val="lt-LT" w:eastAsia="en-US"/>
        </w:rPr>
        <w:t xml:space="preserve"> </w:t>
      </w:r>
      <w:r w:rsidR="00FA3923">
        <w:rPr>
          <w:sz w:val="24"/>
          <w:szCs w:val="24"/>
          <w:lang w:val="lt-LT" w:eastAsia="en-US"/>
        </w:rPr>
        <w:t>paprasto remonto techninio projekto</w:t>
      </w:r>
      <w:r w:rsidR="002C3933">
        <w:rPr>
          <w:sz w:val="24"/>
          <w:szCs w:val="24"/>
          <w:lang w:val="lt-LT" w:eastAsia="en-US"/>
        </w:rPr>
        <w:t>,</w:t>
      </w:r>
      <w:r w:rsidR="005655C8">
        <w:rPr>
          <w:sz w:val="24"/>
          <w:szCs w:val="24"/>
          <w:lang w:val="lt-LT" w:eastAsia="en-US"/>
        </w:rPr>
        <w:t xml:space="preserve"> technin</w:t>
      </w:r>
      <w:r w:rsidR="00FA3923">
        <w:rPr>
          <w:sz w:val="24"/>
          <w:szCs w:val="24"/>
          <w:lang w:val="lt-LT" w:eastAsia="en-US"/>
        </w:rPr>
        <w:t>ės projekto priežiūros</w:t>
      </w:r>
      <w:r w:rsidR="00F30EE1">
        <w:rPr>
          <w:sz w:val="24"/>
          <w:szCs w:val="24"/>
          <w:lang w:val="lt-LT" w:eastAsia="en-US"/>
        </w:rPr>
        <w:t xml:space="preserve"> ir rangos darbų</w:t>
      </w:r>
      <w:r w:rsidR="00FA3923">
        <w:rPr>
          <w:sz w:val="24"/>
          <w:szCs w:val="24"/>
          <w:lang w:val="lt-LT" w:eastAsia="en-US"/>
        </w:rPr>
        <w:t xml:space="preserve"> pirkimą</w:t>
      </w:r>
      <w:r w:rsidR="005655C8">
        <w:rPr>
          <w:sz w:val="24"/>
          <w:szCs w:val="24"/>
          <w:lang w:val="lt-LT" w:eastAsia="en-US"/>
        </w:rPr>
        <w:t xml:space="preserve">. </w:t>
      </w:r>
    </w:p>
    <w:p w14:paraId="487AAA19" w14:textId="486576B6" w:rsidR="00982C01" w:rsidRPr="00F10BA3" w:rsidRDefault="009142F4" w:rsidP="00982C01">
      <w:pPr>
        <w:ind w:firstLine="851"/>
        <w:jc w:val="both"/>
        <w:rPr>
          <w:sz w:val="24"/>
          <w:szCs w:val="24"/>
          <w:lang w:val="lt-LT"/>
        </w:rPr>
      </w:pPr>
      <w:r w:rsidRPr="00F10BA3">
        <w:rPr>
          <w:sz w:val="24"/>
          <w:szCs w:val="24"/>
          <w:lang w:val="lt-LT"/>
        </w:rPr>
        <w:t>Šis s</w:t>
      </w:r>
      <w:r w:rsidR="00982C01" w:rsidRPr="00F10BA3">
        <w:rPr>
          <w:sz w:val="24"/>
          <w:szCs w:val="24"/>
          <w:lang w:val="lt-LT"/>
        </w:rPr>
        <w:t>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24DC4B95" w14:textId="77777777" w:rsidR="00982C01" w:rsidRPr="00F10BA3" w:rsidRDefault="00982C01" w:rsidP="00982C01">
      <w:pPr>
        <w:jc w:val="both"/>
        <w:rPr>
          <w:sz w:val="24"/>
          <w:szCs w:val="24"/>
          <w:lang w:val="lt-LT" w:eastAsia="en-US"/>
        </w:rPr>
      </w:pPr>
    </w:p>
    <w:p w14:paraId="324C53DE" w14:textId="77777777" w:rsidR="00982C01" w:rsidRPr="00F10BA3" w:rsidRDefault="00982C01" w:rsidP="00982C01">
      <w:pPr>
        <w:jc w:val="both"/>
        <w:rPr>
          <w:sz w:val="24"/>
          <w:szCs w:val="24"/>
          <w:lang w:val="lt-LT" w:eastAsia="en-US"/>
        </w:rPr>
      </w:pPr>
    </w:p>
    <w:p w14:paraId="353A4317" w14:textId="77777777" w:rsidR="00982C01" w:rsidRPr="00F10BA3" w:rsidRDefault="00982C01" w:rsidP="00982C01">
      <w:pPr>
        <w:jc w:val="both"/>
        <w:rPr>
          <w:sz w:val="24"/>
          <w:szCs w:val="24"/>
          <w:lang w:val="lt-LT" w:eastAsia="en-US"/>
        </w:rPr>
      </w:pPr>
      <w:r w:rsidRPr="00F10BA3">
        <w:rPr>
          <w:sz w:val="24"/>
          <w:szCs w:val="24"/>
          <w:lang w:val="lt-LT" w:eastAsia="en-US"/>
        </w:rPr>
        <w:t>Savivaldybės meras</w:t>
      </w:r>
      <w:r w:rsidRPr="00F10BA3">
        <w:rPr>
          <w:sz w:val="24"/>
          <w:szCs w:val="24"/>
          <w:lang w:val="lt-LT" w:eastAsia="en-US"/>
        </w:rPr>
        <w:tab/>
      </w:r>
      <w:r w:rsidRPr="00F10BA3">
        <w:rPr>
          <w:sz w:val="24"/>
          <w:szCs w:val="24"/>
          <w:lang w:val="lt-LT" w:eastAsia="en-US"/>
        </w:rPr>
        <w:tab/>
      </w:r>
      <w:r w:rsidRPr="00F10BA3">
        <w:rPr>
          <w:sz w:val="24"/>
          <w:szCs w:val="24"/>
          <w:lang w:val="lt-LT" w:eastAsia="en-US"/>
        </w:rPr>
        <w:tab/>
      </w:r>
      <w:r w:rsidRPr="00F10BA3">
        <w:rPr>
          <w:sz w:val="24"/>
          <w:szCs w:val="24"/>
          <w:lang w:val="lt-LT" w:eastAsia="en-US"/>
        </w:rPr>
        <w:tab/>
      </w:r>
      <w:r w:rsidRPr="00F10BA3">
        <w:rPr>
          <w:sz w:val="24"/>
          <w:szCs w:val="24"/>
          <w:lang w:val="lt-LT" w:eastAsia="en-US"/>
        </w:rPr>
        <w:tab/>
      </w:r>
      <w:r w:rsidRPr="00F10BA3">
        <w:rPr>
          <w:sz w:val="24"/>
          <w:szCs w:val="24"/>
          <w:lang w:val="lt-LT" w:eastAsia="en-US"/>
        </w:rPr>
        <w:tab/>
      </w:r>
      <w:r w:rsidRPr="00F10BA3">
        <w:rPr>
          <w:sz w:val="24"/>
          <w:szCs w:val="24"/>
          <w:lang w:val="lt-LT" w:eastAsia="en-US"/>
        </w:rPr>
        <w:tab/>
      </w:r>
      <w:r w:rsidRPr="00F10BA3">
        <w:rPr>
          <w:sz w:val="24"/>
          <w:szCs w:val="24"/>
          <w:lang w:val="lt-LT" w:eastAsia="en-US"/>
        </w:rPr>
        <w:tab/>
        <w:t>Ramūnas Godeliauskas</w:t>
      </w:r>
    </w:p>
    <w:p w14:paraId="172CA239" w14:textId="77777777" w:rsidR="00982C01" w:rsidRPr="00F10BA3" w:rsidRDefault="00982C01" w:rsidP="00982C01">
      <w:pPr>
        <w:suppressAutoHyphens/>
        <w:jc w:val="center"/>
        <w:textAlignment w:val="baseline"/>
        <w:rPr>
          <w:b/>
          <w:sz w:val="24"/>
          <w:szCs w:val="24"/>
          <w:lang w:val="lt-LT"/>
        </w:rPr>
      </w:pPr>
    </w:p>
    <w:p w14:paraId="749B7C38" w14:textId="1E10680C" w:rsidR="0051638F" w:rsidRDefault="0051638F" w:rsidP="002468BA">
      <w:pPr>
        <w:suppressAutoHyphens/>
        <w:jc w:val="both"/>
        <w:textAlignment w:val="baseline"/>
        <w:rPr>
          <w:b/>
          <w:sz w:val="24"/>
          <w:szCs w:val="24"/>
          <w:lang w:val="lt-LT"/>
        </w:rPr>
      </w:pPr>
    </w:p>
    <w:p w14:paraId="0BF9726C" w14:textId="77777777" w:rsidR="0051638F" w:rsidRPr="00F10BA3" w:rsidRDefault="0051638F" w:rsidP="00982C01">
      <w:pPr>
        <w:suppressAutoHyphens/>
        <w:jc w:val="center"/>
        <w:textAlignment w:val="baseline"/>
        <w:rPr>
          <w:b/>
          <w:sz w:val="24"/>
          <w:szCs w:val="24"/>
          <w:lang w:val="lt-LT"/>
        </w:rPr>
      </w:pPr>
    </w:p>
    <w:p w14:paraId="79DE36F4" w14:textId="77777777" w:rsidR="00A956DF" w:rsidRDefault="00A956DF" w:rsidP="007F567A">
      <w:pPr>
        <w:suppressAutoHyphens/>
        <w:textAlignment w:val="baseline"/>
        <w:rPr>
          <w:sz w:val="24"/>
          <w:szCs w:val="24"/>
          <w:lang w:val="lt-LT"/>
        </w:rPr>
      </w:pPr>
    </w:p>
    <w:p w14:paraId="2A0EFA69" w14:textId="77777777" w:rsidR="00F5526A" w:rsidRDefault="00F5526A" w:rsidP="007F567A">
      <w:pPr>
        <w:suppressAutoHyphens/>
        <w:textAlignment w:val="baseline"/>
        <w:rPr>
          <w:sz w:val="24"/>
          <w:szCs w:val="24"/>
          <w:lang w:val="lt-LT"/>
        </w:rPr>
      </w:pPr>
    </w:p>
    <w:p w14:paraId="1BA94691" w14:textId="77777777" w:rsidR="00F5526A" w:rsidRDefault="00F5526A" w:rsidP="007F567A">
      <w:pPr>
        <w:suppressAutoHyphens/>
        <w:textAlignment w:val="baseline"/>
        <w:rPr>
          <w:sz w:val="24"/>
          <w:szCs w:val="24"/>
          <w:lang w:val="lt-LT"/>
        </w:rPr>
      </w:pPr>
    </w:p>
    <w:p w14:paraId="4804F9E6" w14:textId="77777777" w:rsidR="00F5526A" w:rsidRDefault="00F5526A" w:rsidP="007F567A">
      <w:pPr>
        <w:suppressAutoHyphens/>
        <w:textAlignment w:val="baseline"/>
        <w:rPr>
          <w:sz w:val="24"/>
          <w:szCs w:val="24"/>
          <w:lang w:val="lt-LT"/>
        </w:rPr>
      </w:pPr>
    </w:p>
    <w:p w14:paraId="01F3C280" w14:textId="77777777" w:rsidR="00F5526A" w:rsidRDefault="00F5526A" w:rsidP="007F567A">
      <w:pPr>
        <w:suppressAutoHyphens/>
        <w:textAlignment w:val="baseline"/>
        <w:rPr>
          <w:sz w:val="24"/>
          <w:szCs w:val="24"/>
          <w:lang w:val="lt-LT"/>
        </w:rPr>
      </w:pPr>
    </w:p>
    <w:p w14:paraId="7F796916" w14:textId="77777777" w:rsidR="00F5526A" w:rsidRDefault="00F5526A" w:rsidP="007F567A">
      <w:pPr>
        <w:suppressAutoHyphens/>
        <w:textAlignment w:val="baseline"/>
        <w:rPr>
          <w:sz w:val="24"/>
          <w:szCs w:val="24"/>
          <w:lang w:val="lt-LT"/>
        </w:rPr>
      </w:pPr>
    </w:p>
    <w:p w14:paraId="6FC160DC" w14:textId="77777777" w:rsidR="00F5526A" w:rsidRDefault="00F5526A" w:rsidP="007F567A">
      <w:pPr>
        <w:suppressAutoHyphens/>
        <w:textAlignment w:val="baseline"/>
        <w:rPr>
          <w:sz w:val="24"/>
          <w:szCs w:val="24"/>
          <w:lang w:val="lt-LT"/>
        </w:rPr>
      </w:pPr>
    </w:p>
    <w:p w14:paraId="6FB80C97" w14:textId="77777777" w:rsidR="005A1217" w:rsidRDefault="005A1217" w:rsidP="007F567A">
      <w:pPr>
        <w:suppressAutoHyphens/>
        <w:textAlignment w:val="baseline"/>
        <w:rPr>
          <w:sz w:val="24"/>
          <w:szCs w:val="24"/>
          <w:lang w:val="lt-LT"/>
        </w:rPr>
      </w:pPr>
    </w:p>
    <w:p w14:paraId="68ADD008" w14:textId="77777777" w:rsidR="00F5526A" w:rsidRPr="00F10BA3" w:rsidRDefault="00F5526A" w:rsidP="007F567A">
      <w:pPr>
        <w:suppressAutoHyphens/>
        <w:textAlignment w:val="baseline"/>
        <w:rPr>
          <w:sz w:val="24"/>
          <w:szCs w:val="24"/>
          <w:lang w:val="lt-LT"/>
        </w:rPr>
      </w:pPr>
    </w:p>
    <w:p w14:paraId="5CEF32D0" w14:textId="77777777" w:rsidR="00A956DF" w:rsidRPr="00F10BA3" w:rsidRDefault="00A956DF" w:rsidP="007F567A">
      <w:pPr>
        <w:suppressAutoHyphens/>
        <w:textAlignment w:val="baseline"/>
        <w:rPr>
          <w:sz w:val="24"/>
          <w:szCs w:val="24"/>
          <w:lang w:val="lt-LT"/>
        </w:rPr>
      </w:pPr>
    </w:p>
    <w:p w14:paraId="52247EEF" w14:textId="58A11B92" w:rsidR="00BA7CD3" w:rsidRDefault="00E307AB" w:rsidP="007F567A">
      <w:pPr>
        <w:suppressAutoHyphens/>
        <w:textAlignment w:val="baseline"/>
        <w:rPr>
          <w:sz w:val="24"/>
          <w:szCs w:val="24"/>
          <w:lang w:val="lt-LT"/>
        </w:rPr>
      </w:pPr>
      <w:r>
        <w:rPr>
          <w:sz w:val="24"/>
          <w:szCs w:val="24"/>
          <w:lang w:val="lt-LT"/>
        </w:rPr>
        <w:t>Vilma Mečiukonienė</w:t>
      </w:r>
    </w:p>
    <w:p w14:paraId="787B1E6D" w14:textId="77777777" w:rsidR="005A1217" w:rsidRPr="001565F2" w:rsidRDefault="005A1217" w:rsidP="005A1217">
      <w:pPr>
        <w:tabs>
          <w:tab w:val="left" w:pos="851"/>
        </w:tabs>
        <w:rPr>
          <w:sz w:val="24"/>
          <w:szCs w:val="24"/>
          <w:lang w:val="lt-LT"/>
        </w:rPr>
      </w:pPr>
      <w:r w:rsidRPr="001565F2">
        <w:rPr>
          <w:sz w:val="24"/>
          <w:szCs w:val="24"/>
          <w:lang w:val="lt-LT"/>
        </w:rPr>
        <w:lastRenderedPageBreak/>
        <w:t>Rokiškio rajono savivaldybės tarybai</w:t>
      </w:r>
    </w:p>
    <w:p w14:paraId="7C308D9C" w14:textId="77777777" w:rsidR="00FB20D6" w:rsidRPr="00F10BA3" w:rsidRDefault="00FB20D6" w:rsidP="007F567A">
      <w:pPr>
        <w:suppressAutoHyphens/>
        <w:textAlignment w:val="baseline"/>
        <w:rPr>
          <w:sz w:val="24"/>
          <w:szCs w:val="24"/>
          <w:lang w:val="lt-LT"/>
        </w:rPr>
      </w:pPr>
    </w:p>
    <w:p w14:paraId="05608F04" w14:textId="722BFE27" w:rsidR="00CC66D7" w:rsidRPr="00F10BA3" w:rsidRDefault="00403CF6" w:rsidP="00CC66D7">
      <w:pPr>
        <w:jc w:val="center"/>
        <w:rPr>
          <w:b/>
          <w:bCs/>
          <w:sz w:val="24"/>
          <w:szCs w:val="24"/>
          <w:lang w:val="lt-LT"/>
        </w:rPr>
      </w:pPr>
      <w:r w:rsidRPr="00F10BA3">
        <w:rPr>
          <w:b/>
          <w:bCs/>
          <w:sz w:val="24"/>
          <w:szCs w:val="24"/>
          <w:lang w:val="lt-LT"/>
        </w:rPr>
        <w:t xml:space="preserve">SPRENDIMO </w:t>
      </w:r>
      <w:r w:rsidR="003021E2">
        <w:rPr>
          <w:b/>
          <w:bCs/>
          <w:sz w:val="24"/>
          <w:szCs w:val="24"/>
          <w:lang w:val="it-CH"/>
        </w:rPr>
        <w:t>DĖL PRITARIMO PROJEKTUI</w:t>
      </w:r>
      <w:r w:rsidR="003021E2" w:rsidRPr="00D7593E">
        <w:rPr>
          <w:b/>
          <w:bCs/>
          <w:sz w:val="24"/>
          <w:szCs w:val="24"/>
          <w:lang w:val="lt-LT"/>
        </w:rPr>
        <w:t xml:space="preserve"> </w:t>
      </w:r>
      <w:r w:rsidR="003021E2" w:rsidRPr="00F10BA3">
        <w:rPr>
          <w:b/>
          <w:bCs/>
          <w:sz w:val="24"/>
          <w:szCs w:val="24"/>
          <w:lang w:val="lt-LT"/>
        </w:rPr>
        <w:t>„</w:t>
      </w:r>
      <w:r w:rsidR="003021E2" w:rsidRPr="00F10BA3">
        <w:rPr>
          <w:b/>
          <w:sz w:val="24"/>
          <w:szCs w:val="24"/>
          <w:lang w:val="lt-LT" w:eastAsia="en-US"/>
        </w:rPr>
        <w:t>ROKIŠKIO LOPŠELIO-DARŽELIO „NYKŠTUKAS“  PASTATO (ESANČIO LAISVĖS G. 15, ROKIŠKIS) MODERNIZAVIMAS</w:t>
      </w:r>
      <w:r w:rsidR="003021E2" w:rsidRPr="00F10BA3">
        <w:rPr>
          <w:b/>
          <w:sz w:val="24"/>
          <w:szCs w:val="24"/>
          <w:lang w:val="lt-LT"/>
        </w:rPr>
        <w:t>“</w:t>
      </w:r>
      <w:r w:rsidR="002A1E52">
        <w:rPr>
          <w:b/>
          <w:sz w:val="24"/>
          <w:szCs w:val="24"/>
          <w:lang w:val="lt-LT"/>
        </w:rPr>
        <w:t xml:space="preserve"> </w:t>
      </w:r>
      <w:r w:rsidR="00E81D4A" w:rsidRPr="00F10BA3">
        <w:rPr>
          <w:b/>
          <w:bCs/>
          <w:sz w:val="24"/>
          <w:szCs w:val="24"/>
          <w:lang w:val="lt-LT"/>
        </w:rPr>
        <w:t>AIŠKINAMASIS RAŠTAS</w:t>
      </w:r>
    </w:p>
    <w:p w14:paraId="34AE3288" w14:textId="77777777" w:rsidR="00087333" w:rsidRDefault="00087333" w:rsidP="00CC66D7">
      <w:pPr>
        <w:jc w:val="center"/>
        <w:rPr>
          <w:b/>
          <w:bCs/>
          <w:sz w:val="24"/>
          <w:szCs w:val="24"/>
          <w:lang w:val="lt-LT"/>
        </w:rPr>
      </w:pPr>
    </w:p>
    <w:p w14:paraId="264B2553" w14:textId="77777777" w:rsidR="005A1217" w:rsidRPr="00F10BA3" w:rsidRDefault="005A1217" w:rsidP="00CC66D7">
      <w:pPr>
        <w:jc w:val="center"/>
        <w:rPr>
          <w:b/>
          <w:bCs/>
          <w:sz w:val="24"/>
          <w:szCs w:val="24"/>
          <w:lang w:val="lt-LT"/>
        </w:rPr>
      </w:pPr>
    </w:p>
    <w:p w14:paraId="04C15BBC" w14:textId="50A555C4" w:rsidR="004F2EA4" w:rsidRDefault="00CC66D7" w:rsidP="004F2EA4">
      <w:pPr>
        <w:ind w:firstLine="720"/>
        <w:jc w:val="both"/>
        <w:rPr>
          <w:bCs/>
          <w:sz w:val="24"/>
          <w:szCs w:val="24"/>
          <w:lang w:val="lt-LT" w:eastAsia="en-US"/>
        </w:rPr>
      </w:pPr>
      <w:r w:rsidRPr="00F10BA3">
        <w:rPr>
          <w:b/>
          <w:bCs/>
          <w:sz w:val="24"/>
          <w:szCs w:val="24"/>
          <w:lang w:val="lt-LT" w:eastAsia="en-US"/>
        </w:rPr>
        <w:t>Sprendimo projekto tikslas ir uždaviniai</w:t>
      </w:r>
      <w:r w:rsidR="004F2EA4">
        <w:rPr>
          <w:b/>
          <w:bCs/>
          <w:sz w:val="24"/>
          <w:szCs w:val="24"/>
          <w:lang w:val="lt-LT" w:eastAsia="en-US"/>
        </w:rPr>
        <w:t xml:space="preserve">. </w:t>
      </w:r>
      <w:r w:rsidRPr="00F10BA3">
        <w:rPr>
          <w:bCs/>
          <w:sz w:val="24"/>
          <w:szCs w:val="24"/>
          <w:lang w:val="lt-LT" w:eastAsia="en-US"/>
        </w:rPr>
        <w:t xml:space="preserve">Šio sprendimo tikslas – patvirtinti, kad investicijų projektas </w:t>
      </w:r>
      <w:r w:rsidR="00403CF6" w:rsidRPr="00F10BA3">
        <w:rPr>
          <w:b/>
          <w:bCs/>
          <w:sz w:val="24"/>
          <w:szCs w:val="24"/>
          <w:lang w:val="lt-LT"/>
        </w:rPr>
        <w:t>„</w:t>
      </w:r>
      <w:r w:rsidR="00403CF6" w:rsidRPr="00F10BA3">
        <w:rPr>
          <w:sz w:val="24"/>
          <w:szCs w:val="24"/>
          <w:lang w:val="lt-LT" w:eastAsia="en-US"/>
        </w:rPr>
        <w:t>Rokiškio lopšelio-darželio „Nykštukas“ pastato (esančio Laisvės g. 15, Rokiškis) modernizavimas</w:t>
      </w:r>
      <w:r w:rsidR="00403CF6" w:rsidRPr="00F10BA3">
        <w:rPr>
          <w:sz w:val="24"/>
          <w:szCs w:val="24"/>
          <w:lang w:val="lt-LT"/>
        </w:rPr>
        <w:t>“</w:t>
      </w:r>
      <w:r w:rsidR="00403CF6" w:rsidRPr="00F10BA3">
        <w:rPr>
          <w:b/>
          <w:bCs/>
          <w:sz w:val="24"/>
          <w:szCs w:val="24"/>
          <w:lang w:val="lt-LT"/>
        </w:rPr>
        <w:t xml:space="preserve"> </w:t>
      </w:r>
      <w:r w:rsidRPr="00F10BA3">
        <w:rPr>
          <w:bCs/>
          <w:sz w:val="24"/>
          <w:szCs w:val="24"/>
          <w:lang w:val="lt-LT" w:eastAsia="en-US"/>
        </w:rPr>
        <w:t>yra tinkamas</w:t>
      </w:r>
      <w:r w:rsidR="00337D7F">
        <w:rPr>
          <w:bCs/>
          <w:sz w:val="24"/>
          <w:szCs w:val="24"/>
          <w:lang w:val="lt-LT" w:eastAsia="en-US"/>
        </w:rPr>
        <w:t xml:space="preserve"> bei gauti leidimą pirkti techninio projekto rengimo paslaugas, techninės priežiūros ir rangos darbų pirkimą</w:t>
      </w:r>
      <w:r w:rsidRPr="00F10BA3">
        <w:rPr>
          <w:bCs/>
          <w:sz w:val="24"/>
          <w:szCs w:val="24"/>
          <w:lang w:val="lt-LT" w:eastAsia="en-US"/>
        </w:rPr>
        <w:t xml:space="preserve">. </w:t>
      </w:r>
    </w:p>
    <w:p w14:paraId="30B3A20D" w14:textId="3B535428" w:rsidR="004F2EA4" w:rsidRDefault="00CC66D7" w:rsidP="004F2EA4">
      <w:pPr>
        <w:ind w:firstLine="720"/>
        <w:jc w:val="both"/>
        <w:rPr>
          <w:bCs/>
          <w:sz w:val="24"/>
          <w:szCs w:val="24"/>
          <w:lang w:val="lt-LT" w:eastAsia="en-US"/>
        </w:rPr>
      </w:pPr>
      <w:r w:rsidRPr="00F10BA3">
        <w:rPr>
          <w:b/>
          <w:bCs/>
          <w:sz w:val="24"/>
          <w:szCs w:val="24"/>
          <w:lang w:val="lt-LT"/>
        </w:rPr>
        <w:t>Šiuo metu esantis teisinis reglamentavimas</w:t>
      </w:r>
      <w:r w:rsidR="004F2EA4">
        <w:rPr>
          <w:b/>
          <w:bCs/>
          <w:sz w:val="24"/>
          <w:szCs w:val="24"/>
          <w:lang w:val="lt-LT"/>
        </w:rPr>
        <w:t xml:space="preserve">. </w:t>
      </w:r>
      <w:r w:rsidRPr="00F10BA3">
        <w:rPr>
          <w:color w:val="000000"/>
          <w:sz w:val="24"/>
          <w:szCs w:val="24"/>
          <w:lang w:val="lt-LT"/>
        </w:rPr>
        <w:t>LR Vyriausybės 2014 m. lapkričio 26 d. nutarim</w:t>
      </w:r>
      <w:r w:rsidR="002A1E52">
        <w:rPr>
          <w:color w:val="000000"/>
          <w:sz w:val="24"/>
          <w:szCs w:val="24"/>
          <w:lang w:val="lt-LT"/>
        </w:rPr>
        <w:t xml:space="preserve">as </w:t>
      </w:r>
      <w:r w:rsidRPr="00F10BA3">
        <w:rPr>
          <w:color w:val="000000"/>
          <w:sz w:val="24"/>
          <w:szCs w:val="24"/>
          <w:lang w:val="lt-LT"/>
        </w:rPr>
        <w:t>Nr. 1328 „Dėl Viešųjų pastatų energinio efektyvumo didinimo programos patvirtinimo“, Lietuvos Respublikos finansų ministro 2016 m. gegužės 26 įsakymas Nr. 1K-213 „Dėl dotacijų savivaldybėms skyrimo ir grąžinimo tvarkos aprašo patvirtinimo“.</w:t>
      </w:r>
    </w:p>
    <w:p w14:paraId="16EB706F" w14:textId="55ABAFD6" w:rsidR="008C5D82" w:rsidRPr="004F2EA4" w:rsidRDefault="008C5D82" w:rsidP="004F2EA4">
      <w:pPr>
        <w:ind w:firstLine="720"/>
        <w:jc w:val="both"/>
        <w:rPr>
          <w:bCs/>
          <w:sz w:val="24"/>
          <w:szCs w:val="24"/>
          <w:lang w:val="lt-LT" w:eastAsia="en-US"/>
        </w:rPr>
      </w:pPr>
      <w:r>
        <w:rPr>
          <w:rFonts w:ascii="TimesNewRomanPS-BoldMT" w:hAnsi="TimesNewRomanPS-BoldMT" w:cs="TimesNewRomanPS-BoldMT"/>
          <w:b/>
          <w:bCs/>
          <w:sz w:val="24"/>
          <w:szCs w:val="24"/>
          <w:lang w:val="lt-LT"/>
        </w:rPr>
        <w:t>Sprendimo projekto esmė.</w:t>
      </w:r>
      <w:r>
        <w:rPr>
          <w:rStyle w:val="apple-style-span"/>
          <w:color w:val="000000"/>
          <w:sz w:val="24"/>
          <w:szCs w:val="24"/>
          <w:lang w:val="lt-LT"/>
        </w:rPr>
        <w:t xml:space="preserve"> </w:t>
      </w:r>
      <w:r w:rsidRPr="00F10BA3">
        <w:rPr>
          <w:sz w:val="24"/>
          <w:szCs w:val="24"/>
          <w:lang w:val="lt-LT" w:eastAsia="en-US"/>
        </w:rPr>
        <w:t xml:space="preserve">Vadovaujantis LR Vyriausybės 2014 m. lapkričio 26 d. nutarimu Nr. 1328 „Dėl viešųjų pastatų energinio efektyvumo didinimo programos patvirtinimo“, parengtas energijos vartojimo auditas ir investicijų projektas </w:t>
      </w:r>
      <w:r w:rsidRPr="00F10BA3">
        <w:rPr>
          <w:b/>
          <w:bCs/>
          <w:sz w:val="24"/>
          <w:szCs w:val="24"/>
          <w:lang w:val="lt-LT"/>
        </w:rPr>
        <w:t>„</w:t>
      </w:r>
      <w:r w:rsidRPr="00F10BA3">
        <w:rPr>
          <w:sz w:val="24"/>
          <w:szCs w:val="24"/>
          <w:lang w:val="lt-LT" w:eastAsia="en-US"/>
        </w:rPr>
        <w:t>Rokiškio lopšelio-darželio „N</w:t>
      </w:r>
      <w:r>
        <w:rPr>
          <w:sz w:val="24"/>
          <w:szCs w:val="24"/>
          <w:lang w:val="lt-LT" w:eastAsia="en-US"/>
        </w:rPr>
        <w:t xml:space="preserve">ykštukas“ </w:t>
      </w:r>
      <w:r w:rsidRPr="00F10BA3">
        <w:rPr>
          <w:sz w:val="24"/>
          <w:szCs w:val="24"/>
          <w:lang w:val="lt-LT" w:eastAsia="en-US"/>
        </w:rPr>
        <w:t>pastato (esančio Laisvės g. 15, Rokiškis) modernizavimas</w:t>
      </w:r>
      <w:r w:rsidRPr="00F10BA3">
        <w:rPr>
          <w:b/>
          <w:sz w:val="24"/>
          <w:szCs w:val="24"/>
          <w:lang w:val="lt-LT"/>
        </w:rPr>
        <w:t>“</w:t>
      </w:r>
      <w:r w:rsidRPr="00F10BA3">
        <w:rPr>
          <w:b/>
          <w:bCs/>
          <w:sz w:val="24"/>
          <w:szCs w:val="24"/>
          <w:lang w:val="lt-LT"/>
        </w:rPr>
        <w:t xml:space="preserve"> </w:t>
      </w:r>
      <w:r w:rsidRPr="00F10BA3">
        <w:rPr>
          <w:sz w:val="24"/>
          <w:szCs w:val="24"/>
          <w:lang w:val="lt-LT" w:eastAsia="en-US"/>
        </w:rPr>
        <w:t>(pridedama).</w:t>
      </w:r>
      <w:r w:rsidR="00906CE8">
        <w:rPr>
          <w:sz w:val="24"/>
          <w:szCs w:val="24"/>
          <w:lang w:val="lt-LT" w:eastAsia="en-US"/>
        </w:rPr>
        <w:t xml:space="preserve"> </w:t>
      </w:r>
      <w:r w:rsidR="00906CE8">
        <w:rPr>
          <w:rFonts w:eastAsia="Calibri"/>
          <w:color w:val="000000"/>
          <w:sz w:val="24"/>
          <w:szCs w:val="24"/>
          <w:lang w:val="lt-LT" w:eastAsia="en-US"/>
        </w:rPr>
        <w:t>Atsižvelgiant į AB Šiaulių bankas ir UAB  Viešųjų investicijų plėtros agentūros kvietimą teikti paraiškas projektų finansavimui gauti pagal fondo „Savivaldybių pastatų fondas“ finansinę priemonę „Paskolos savivaldybių pastatų modernizavimui, finansuojamos iš Europos regioninės plėtros fondo“, reikalingas tarybos sprendimas, patvirtinantis atrinktą pastatą moderniz</w:t>
      </w:r>
      <w:r w:rsidR="002A1E52">
        <w:rPr>
          <w:rFonts w:eastAsia="Calibri"/>
          <w:color w:val="000000"/>
          <w:sz w:val="24"/>
          <w:szCs w:val="24"/>
          <w:lang w:val="lt-LT" w:eastAsia="en-US"/>
        </w:rPr>
        <w:t>uoti</w:t>
      </w:r>
      <w:r w:rsidR="00906CE8">
        <w:rPr>
          <w:rFonts w:eastAsia="Calibri"/>
          <w:color w:val="000000"/>
          <w:sz w:val="24"/>
          <w:szCs w:val="24"/>
          <w:lang w:val="lt-LT" w:eastAsia="en-US"/>
        </w:rPr>
        <w:t>, investicinio projekto tinkamumą, leidimą pirkti techninį projektą, techninę priežiūrą ir rangos darbus</w:t>
      </w:r>
      <w:r w:rsidR="00F5526A">
        <w:rPr>
          <w:rFonts w:eastAsia="Calibri"/>
          <w:color w:val="000000"/>
          <w:sz w:val="24"/>
          <w:szCs w:val="24"/>
          <w:lang w:val="lt-LT" w:eastAsia="en-US"/>
        </w:rPr>
        <w:t>.</w:t>
      </w:r>
    </w:p>
    <w:p w14:paraId="61451B3A" w14:textId="0678CC4E" w:rsidR="008C5D82" w:rsidRPr="00F10BA3" w:rsidRDefault="004F2EA4" w:rsidP="004F2EA4">
      <w:pPr>
        <w:jc w:val="both"/>
        <w:rPr>
          <w:sz w:val="24"/>
          <w:szCs w:val="24"/>
          <w:lang w:val="lt-LT" w:eastAsia="en-US"/>
        </w:rPr>
      </w:pPr>
      <w:r>
        <w:rPr>
          <w:sz w:val="24"/>
          <w:szCs w:val="24"/>
          <w:lang w:val="lt-LT" w:eastAsia="en-US"/>
        </w:rPr>
        <w:tab/>
      </w:r>
      <w:r w:rsidR="008C5D82" w:rsidRPr="00F10BA3">
        <w:rPr>
          <w:sz w:val="24"/>
          <w:szCs w:val="24"/>
          <w:lang w:val="lt-LT" w:eastAsia="en-US"/>
        </w:rPr>
        <w:t>Viešųjų pastatų investicijų projektai gali būti finansuojami dviem būdais: Savivaldybei pasinaudojant Savivaldybių pastatų fondo paskola arba taikant ETPT modelį (</w:t>
      </w:r>
      <w:r w:rsidR="008C5D82" w:rsidRPr="00F10BA3">
        <w:rPr>
          <w:sz w:val="24"/>
          <w:szCs w:val="24"/>
          <w:lang w:val="lt-LT"/>
        </w:rPr>
        <w:t>pasitelkdamos energijos taupymo paslaugų teikėjus)</w:t>
      </w:r>
      <w:r w:rsidR="008C5D82" w:rsidRPr="00F10BA3">
        <w:rPr>
          <w:sz w:val="24"/>
          <w:szCs w:val="24"/>
          <w:lang w:val="lt-LT" w:eastAsia="en-US"/>
        </w:rPr>
        <w:t>. Pasirinkus Savivaldybių pastatų fondo paskola būdą, savivaldybė kreipiasi į VIPA ir finansinių priemonių valdytoją AB Šiaulių banką dėl lengvatinės paskolos gavimo ir vykdo rangos darbus.</w:t>
      </w:r>
    </w:p>
    <w:p w14:paraId="1C140605" w14:textId="65F3144F" w:rsidR="008C5D82" w:rsidRPr="00F10BA3" w:rsidRDefault="004F2EA4" w:rsidP="004F2EA4">
      <w:pPr>
        <w:jc w:val="both"/>
        <w:rPr>
          <w:color w:val="000000"/>
          <w:sz w:val="24"/>
          <w:szCs w:val="24"/>
          <w:lang w:val="lt-LT"/>
        </w:rPr>
      </w:pPr>
      <w:r>
        <w:rPr>
          <w:sz w:val="24"/>
          <w:szCs w:val="24"/>
          <w:lang w:val="lt-LT" w:eastAsia="en-US"/>
        </w:rPr>
        <w:tab/>
      </w:r>
      <w:r w:rsidR="008C5D82" w:rsidRPr="00F10BA3">
        <w:rPr>
          <w:sz w:val="24"/>
          <w:szCs w:val="24"/>
          <w:lang w:val="lt-LT" w:eastAsia="en-US"/>
        </w:rPr>
        <w:t>Lengvatinės paskolos terminas – iki 10 metų, išimtinais atvejais suteikiamos paskolos terminas gali būti iki 20 metų, palūkanų norma paskolų gavėjams – nuo 0,9 proc. iki 1,5 proc. (plius 6 mėn. EURIBOR). Sprendimo projektas parengtas atsižvelgiant į LR Vyriausybės 2014 m. lapkričio 26 d. nutarimu Nr. 1328 „Dėl Viešųjų pastatų energinio efektyvumo didinimo programos patvirtinimo“ patvirtintos Viešųjų pastatų energinio efektyvumo didinimo programos 36 punktą, kuriame nurodoma, kad „Sprendimą dėl investicijų projekto finansavimo pagal Programą būdo, tvirtindama investicijų projektą, priima savivaldybės taryba</w:t>
      </w:r>
      <w:r w:rsidR="008913FC">
        <w:rPr>
          <w:sz w:val="24"/>
          <w:szCs w:val="24"/>
          <w:lang w:val="lt-LT" w:eastAsia="en-US"/>
        </w:rPr>
        <w:t xml:space="preserve"> </w:t>
      </w:r>
      <w:r w:rsidR="008C5D82" w:rsidRPr="00F10BA3">
        <w:rPr>
          <w:sz w:val="24"/>
          <w:szCs w:val="24"/>
          <w:lang w:val="lt-LT" w:eastAsia="en-US"/>
        </w:rPr>
        <w:t>&lt;...&gt;“</w:t>
      </w:r>
      <w:r w:rsidR="008913FC">
        <w:rPr>
          <w:sz w:val="24"/>
          <w:szCs w:val="24"/>
          <w:lang w:val="lt-LT" w:eastAsia="en-US"/>
        </w:rPr>
        <w:t>.</w:t>
      </w:r>
      <w:r w:rsidR="008C5D82">
        <w:rPr>
          <w:sz w:val="24"/>
          <w:lang w:val="lt-LT" w:eastAsia="en-US"/>
        </w:rPr>
        <w:t xml:space="preserve"> </w:t>
      </w:r>
      <w:r w:rsidR="008C5D82" w:rsidRPr="00F10BA3">
        <w:rPr>
          <w:sz w:val="24"/>
          <w:szCs w:val="24"/>
          <w:lang w:val="lt-LT"/>
        </w:rPr>
        <w:t xml:space="preserve">Bus įgyvendinamas Investiciniame Projekte </w:t>
      </w:r>
      <w:r w:rsidR="008C5D82" w:rsidRPr="00F10BA3">
        <w:rPr>
          <w:sz w:val="24"/>
          <w:szCs w:val="24"/>
          <w:lang w:val="lt-LT" w:eastAsia="en-US"/>
        </w:rPr>
        <w:t>pateiktas 1-asis renovacijos priemonių paketas (atsiperkantis per 30,3 met</w:t>
      </w:r>
      <w:r w:rsidR="008913FC">
        <w:rPr>
          <w:sz w:val="24"/>
          <w:szCs w:val="24"/>
          <w:lang w:val="lt-LT" w:eastAsia="en-US"/>
        </w:rPr>
        <w:t>us</w:t>
      </w:r>
      <w:r w:rsidR="008C5D82" w:rsidRPr="00F10BA3">
        <w:rPr>
          <w:sz w:val="24"/>
          <w:szCs w:val="24"/>
          <w:lang w:val="lt-LT" w:eastAsia="en-US"/>
        </w:rPr>
        <w:t>)</w:t>
      </w:r>
      <w:r w:rsidR="008C5D82">
        <w:rPr>
          <w:sz w:val="24"/>
          <w:szCs w:val="24"/>
          <w:lang w:val="lt-LT" w:eastAsia="en-US"/>
        </w:rPr>
        <w:t>, kuris</w:t>
      </w:r>
      <w:r w:rsidR="008C5D82" w:rsidRPr="00F10BA3">
        <w:rPr>
          <w:sz w:val="24"/>
          <w:szCs w:val="24"/>
          <w:lang w:val="lt-LT" w:eastAsia="en-US"/>
        </w:rPr>
        <w:t xml:space="preserve"> leistų sutaupyti 49,54</w:t>
      </w:r>
      <w:r>
        <w:rPr>
          <w:sz w:val="24"/>
          <w:szCs w:val="24"/>
          <w:lang w:val="lt-LT" w:eastAsia="en-US"/>
        </w:rPr>
        <w:t xml:space="preserve"> proc.</w:t>
      </w:r>
      <w:r w:rsidR="008C5D82" w:rsidRPr="00F10BA3">
        <w:rPr>
          <w:sz w:val="24"/>
          <w:szCs w:val="24"/>
          <w:lang w:val="lt-LT" w:eastAsia="en-US"/>
        </w:rPr>
        <w:t xml:space="preserve"> dabartinių norminės šilumos energijos bei 24,14</w:t>
      </w:r>
      <w:r>
        <w:rPr>
          <w:sz w:val="24"/>
          <w:szCs w:val="24"/>
          <w:lang w:val="lt-LT" w:eastAsia="en-US"/>
        </w:rPr>
        <w:t xml:space="preserve"> proc.</w:t>
      </w:r>
      <w:r w:rsidR="008C5D82" w:rsidRPr="00F10BA3">
        <w:rPr>
          <w:sz w:val="24"/>
          <w:szCs w:val="24"/>
          <w:lang w:val="lt-LT" w:eastAsia="en-US"/>
        </w:rPr>
        <w:t xml:space="preserve"> faktinės elektros energijos sąnaudų.</w:t>
      </w:r>
      <w:r w:rsidR="00E73DCE">
        <w:rPr>
          <w:sz w:val="24"/>
          <w:szCs w:val="24"/>
          <w:lang w:val="lt-LT" w:eastAsia="en-US"/>
        </w:rPr>
        <w:t xml:space="preserve"> Numatoma atlikti šiuos pastato energetines savybes gerinančius darbus: sienų šiltinimas, langų ir lauko durų keitimas, cokolio ir pagrindų šiltinimas, </w:t>
      </w:r>
      <w:proofErr w:type="spellStart"/>
      <w:r w:rsidR="00E73DCE">
        <w:rPr>
          <w:sz w:val="24"/>
          <w:szCs w:val="24"/>
          <w:lang w:val="lt-LT" w:eastAsia="en-US"/>
        </w:rPr>
        <w:t>nuogrindos</w:t>
      </w:r>
      <w:proofErr w:type="spellEnd"/>
      <w:r w:rsidR="00E73DCE">
        <w:rPr>
          <w:sz w:val="24"/>
          <w:szCs w:val="24"/>
          <w:lang w:val="lt-LT" w:eastAsia="en-US"/>
        </w:rPr>
        <w:t xml:space="preserve"> įrengimas, stogo šiltinimas. Taip numatoma atlikti aplinkos atstatymo darbus, panduso įrengimą, </w:t>
      </w:r>
      <w:proofErr w:type="spellStart"/>
      <w:r w:rsidR="00E73DCE">
        <w:rPr>
          <w:sz w:val="24"/>
          <w:szCs w:val="24"/>
          <w:lang w:val="lt-LT" w:eastAsia="en-US"/>
        </w:rPr>
        <w:t>žaibosaugos</w:t>
      </w:r>
      <w:proofErr w:type="spellEnd"/>
      <w:r w:rsidR="00E73DCE">
        <w:rPr>
          <w:sz w:val="24"/>
          <w:szCs w:val="24"/>
          <w:lang w:val="lt-LT" w:eastAsia="en-US"/>
        </w:rPr>
        <w:t xml:space="preserve"> įrengimą.</w:t>
      </w:r>
      <w:r w:rsidR="008C5D82" w:rsidRPr="00F10BA3">
        <w:rPr>
          <w:sz w:val="24"/>
          <w:szCs w:val="24"/>
          <w:lang w:val="lt-LT" w:eastAsia="en-US"/>
        </w:rPr>
        <w:t xml:space="preserve"> Projekto įgyvendinimas leistų pasiekti pastato B energinio naudingumo klasę.</w:t>
      </w:r>
      <w:r w:rsidR="00690E59">
        <w:rPr>
          <w:sz w:val="24"/>
          <w:szCs w:val="24"/>
          <w:lang w:val="lt-LT" w:eastAsia="en-US"/>
        </w:rPr>
        <w:t xml:space="preserve"> Bendra projekto vertė – 348 452</w:t>
      </w:r>
      <w:r w:rsidR="008C5D82">
        <w:rPr>
          <w:sz w:val="24"/>
          <w:szCs w:val="24"/>
          <w:lang w:val="lt-LT" w:eastAsia="en-US"/>
        </w:rPr>
        <w:t xml:space="preserve"> tūkst. </w:t>
      </w:r>
      <w:r>
        <w:rPr>
          <w:sz w:val="24"/>
          <w:szCs w:val="24"/>
          <w:lang w:val="lt-LT" w:eastAsia="en-US"/>
        </w:rPr>
        <w:t>Eur, projektui</w:t>
      </w:r>
      <w:r w:rsidR="008C5D82">
        <w:rPr>
          <w:sz w:val="24"/>
          <w:szCs w:val="24"/>
          <w:lang w:val="lt-LT" w:eastAsia="en-US"/>
        </w:rPr>
        <w:t xml:space="preserve"> įgyvendin</w:t>
      </w:r>
      <w:r>
        <w:rPr>
          <w:sz w:val="24"/>
          <w:szCs w:val="24"/>
          <w:lang w:val="lt-LT" w:eastAsia="en-US"/>
        </w:rPr>
        <w:t>ti</w:t>
      </w:r>
      <w:r w:rsidR="008C5D82">
        <w:rPr>
          <w:sz w:val="24"/>
          <w:szCs w:val="24"/>
          <w:lang w:val="lt-LT" w:eastAsia="en-US"/>
        </w:rPr>
        <w:t xml:space="preserve"> būtų teikiama paraiška dėl lengva</w:t>
      </w:r>
      <w:r>
        <w:rPr>
          <w:sz w:val="24"/>
          <w:szCs w:val="24"/>
          <w:lang w:val="lt-LT" w:eastAsia="en-US"/>
        </w:rPr>
        <w:t>t</w:t>
      </w:r>
      <w:r w:rsidR="008C5D82">
        <w:rPr>
          <w:sz w:val="24"/>
          <w:szCs w:val="24"/>
          <w:lang w:val="lt-LT" w:eastAsia="en-US"/>
        </w:rPr>
        <w:t>inės paskolos ėmimo iš Šiaulių banko 2020</w:t>
      </w:r>
      <w:r w:rsidRPr="00F10BA3">
        <w:rPr>
          <w:sz w:val="24"/>
          <w:szCs w:val="24"/>
          <w:lang w:val="lt-LT" w:eastAsia="en-US"/>
        </w:rPr>
        <w:t>–</w:t>
      </w:r>
      <w:r w:rsidR="00BD4D03">
        <w:rPr>
          <w:sz w:val="24"/>
          <w:szCs w:val="24"/>
          <w:lang w:val="lt-LT" w:eastAsia="en-US"/>
        </w:rPr>
        <w:t>2022</w:t>
      </w:r>
      <w:r w:rsidR="008C5D82">
        <w:rPr>
          <w:sz w:val="24"/>
          <w:szCs w:val="24"/>
          <w:lang w:val="lt-LT" w:eastAsia="en-US"/>
        </w:rPr>
        <w:t xml:space="preserve"> m.  laikotarpiui</w:t>
      </w:r>
      <w:r w:rsidR="00690E59">
        <w:rPr>
          <w:sz w:val="24"/>
          <w:szCs w:val="24"/>
          <w:lang w:val="lt-LT" w:eastAsia="en-US"/>
        </w:rPr>
        <w:t>, rangos darbų sumai be inžinerinių paslaugų t.</w:t>
      </w:r>
      <w:r w:rsidR="008913FC">
        <w:rPr>
          <w:sz w:val="24"/>
          <w:szCs w:val="24"/>
          <w:lang w:val="lt-LT" w:eastAsia="en-US"/>
        </w:rPr>
        <w:t xml:space="preserve"> </w:t>
      </w:r>
      <w:r w:rsidR="00690E59">
        <w:rPr>
          <w:sz w:val="24"/>
          <w:szCs w:val="24"/>
          <w:lang w:val="lt-LT" w:eastAsia="en-US"/>
        </w:rPr>
        <w:t>y. 322 641 Eur</w:t>
      </w:r>
      <w:r w:rsidR="008C5D82">
        <w:rPr>
          <w:sz w:val="24"/>
          <w:szCs w:val="24"/>
          <w:lang w:val="lt-LT" w:eastAsia="en-US"/>
        </w:rPr>
        <w:t xml:space="preserve">. </w:t>
      </w:r>
    </w:p>
    <w:p w14:paraId="05D6B413" w14:textId="532A7D7F" w:rsidR="00A65DD4" w:rsidRPr="00F10BA3" w:rsidRDefault="00D667DA" w:rsidP="004F2EA4">
      <w:pPr>
        <w:jc w:val="both"/>
        <w:rPr>
          <w:b/>
          <w:sz w:val="24"/>
          <w:szCs w:val="24"/>
          <w:lang w:val="lt-LT" w:eastAsia="en-US"/>
        </w:rPr>
      </w:pPr>
      <w:r w:rsidRPr="00F10BA3">
        <w:rPr>
          <w:b/>
          <w:sz w:val="24"/>
          <w:szCs w:val="24"/>
          <w:lang w:val="lt-LT" w:eastAsia="en-US"/>
        </w:rPr>
        <w:tab/>
      </w:r>
      <w:r w:rsidR="00A65DD4" w:rsidRPr="00F10BA3">
        <w:rPr>
          <w:b/>
          <w:sz w:val="24"/>
          <w:szCs w:val="24"/>
          <w:lang w:val="lt-LT" w:eastAsia="en-US"/>
        </w:rPr>
        <w:t>Galimos pasekmės, priėmus siūlomą tarybos sprendimo projektą:</w:t>
      </w:r>
    </w:p>
    <w:p w14:paraId="58509CAF" w14:textId="40FFF0F2" w:rsidR="00287199" w:rsidRPr="00F10BA3" w:rsidRDefault="00A65DD4" w:rsidP="004F2EA4">
      <w:pPr>
        <w:ind w:firstLine="709"/>
        <w:jc w:val="both"/>
        <w:rPr>
          <w:sz w:val="24"/>
          <w:szCs w:val="24"/>
          <w:lang w:val="lt-LT" w:eastAsia="en-US"/>
        </w:rPr>
      </w:pPr>
      <w:r w:rsidRPr="00F10BA3">
        <w:rPr>
          <w:b/>
          <w:sz w:val="24"/>
          <w:szCs w:val="24"/>
          <w:lang w:val="lt-LT" w:eastAsia="en-US"/>
        </w:rPr>
        <w:t>teigiamos</w:t>
      </w:r>
      <w:r w:rsidRPr="00F10BA3">
        <w:rPr>
          <w:sz w:val="24"/>
          <w:szCs w:val="24"/>
          <w:lang w:val="lt-LT" w:eastAsia="en-US"/>
        </w:rPr>
        <w:t xml:space="preserve"> –</w:t>
      </w:r>
      <w:r w:rsidR="00403CF6" w:rsidRPr="00F10BA3">
        <w:rPr>
          <w:sz w:val="24"/>
          <w:szCs w:val="24"/>
          <w:lang w:val="lt-LT" w:eastAsia="en-US"/>
        </w:rPr>
        <w:t xml:space="preserve"> </w:t>
      </w:r>
      <w:r w:rsidR="004F2EA4">
        <w:rPr>
          <w:sz w:val="24"/>
          <w:szCs w:val="24"/>
          <w:lang w:val="lt-LT" w:eastAsia="en-US"/>
        </w:rPr>
        <w:t>i</w:t>
      </w:r>
      <w:r w:rsidR="00287199" w:rsidRPr="00F10BA3">
        <w:rPr>
          <w:rFonts w:eastAsia="Calibri"/>
          <w:sz w:val="24"/>
          <w:szCs w:val="24"/>
          <w:lang w:val="lt-LT"/>
        </w:rPr>
        <w:t>nicijuojamu projektu bus siekiama iš dalies pagerinti Rokiškio rajono švietimo įstaigos infrastruktūrą, nes bus sprendžiamos šios pastato</w:t>
      </w:r>
      <w:r w:rsidR="00484441" w:rsidRPr="00F10BA3">
        <w:rPr>
          <w:rFonts w:eastAsia="Calibri"/>
          <w:sz w:val="24"/>
          <w:szCs w:val="24"/>
          <w:lang w:val="lt-LT"/>
        </w:rPr>
        <w:t xml:space="preserve"> infrastuktūros problemos: bus sumažintos d</w:t>
      </w:r>
      <w:r w:rsidR="00287199" w:rsidRPr="00F10BA3">
        <w:rPr>
          <w:rFonts w:eastAsia="Calibri"/>
          <w:sz w:val="24"/>
          <w:szCs w:val="24"/>
          <w:lang w:val="lt-LT"/>
        </w:rPr>
        <w:t>idelės pasta</w:t>
      </w:r>
      <w:r w:rsidR="007B5B50" w:rsidRPr="00F10BA3">
        <w:rPr>
          <w:rFonts w:eastAsia="Calibri"/>
          <w:sz w:val="24"/>
          <w:szCs w:val="24"/>
          <w:lang w:val="lt-LT"/>
        </w:rPr>
        <w:t>to e</w:t>
      </w:r>
      <w:r w:rsidR="00484441" w:rsidRPr="00F10BA3">
        <w:rPr>
          <w:rFonts w:eastAsia="Calibri"/>
          <w:sz w:val="24"/>
          <w:szCs w:val="24"/>
          <w:lang w:val="lt-LT"/>
        </w:rPr>
        <w:t>nergijos vartojimo sąnaudos</w:t>
      </w:r>
      <w:r w:rsidR="008C5D82">
        <w:rPr>
          <w:rFonts w:eastAsia="Calibri"/>
          <w:sz w:val="24"/>
          <w:szCs w:val="24"/>
          <w:lang w:val="lt-LT"/>
        </w:rPr>
        <w:t xml:space="preserve"> bei</w:t>
      </w:r>
      <w:r w:rsidR="00484441" w:rsidRPr="00F10BA3">
        <w:rPr>
          <w:rFonts w:eastAsia="Calibri"/>
          <w:sz w:val="24"/>
          <w:szCs w:val="24"/>
          <w:lang w:val="lt-LT"/>
        </w:rPr>
        <w:t xml:space="preserve"> patalpų </w:t>
      </w:r>
      <w:r w:rsidR="00484441" w:rsidRPr="00F10BA3">
        <w:rPr>
          <w:sz w:val="24"/>
          <w:szCs w:val="24"/>
          <w:lang w:val="lt-LT"/>
        </w:rPr>
        <w:t>n</w:t>
      </w:r>
      <w:r w:rsidR="00287199" w:rsidRPr="00F10BA3">
        <w:rPr>
          <w:sz w:val="24"/>
          <w:szCs w:val="24"/>
          <w:lang w:val="lt-LT"/>
        </w:rPr>
        <w:t>eatitikimas higienos normoms</w:t>
      </w:r>
      <w:r w:rsidR="008913FC">
        <w:rPr>
          <w:sz w:val="24"/>
          <w:szCs w:val="24"/>
          <w:lang w:val="lt-LT"/>
        </w:rPr>
        <w:t>; bus</w:t>
      </w:r>
      <w:r w:rsidR="00484441" w:rsidRPr="00F10BA3">
        <w:rPr>
          <w:sz w:val="24"/>
          <w:szCs w:val="24"/>
          <w:lang w:val="lt-LT"/>
        </w:rPr>
        <w:t xml:space="preserve"> įgyvendinamas Investiciniame </w:t>
      </w:r>
      <w:r w:rsidR="004F2EA4">
        <w:rPr>
          <w:sz w:val="24"/>
          <w:szCs w:val="24"/>
          <w:lang w:val="lt-LT"/>
        </w:rPr>
        <w:t>p</w:t>
      </w:r>
      <w:r w:rsidR="00484441" w:rsidRPr="00F10BA3">
        <w:rPr>
          <w:sz w:val="24"/>
          <w:szCs w:val="24"/>
          <w:lang w:val="lt-LT"/>
        </w:rPr>
        <w:t xml:space="preserve">rojekte </w:t>
      </w:r>
      <w:r w:rsidR="00287199" w:rsidRPr="00F10BA3">
        <w:rPr>
          <w:sz w:val="24"/>
          <w:szCs w:val="24"/>
          <w:lang w:val="lt-LT" w:eastAsia="en-US"/>
        </w:rPr>
        <w:t>pateiktas 1-asis renovacijos priemonių paketas (atsiperkantis per 30,3 metų laikotarpį)</w:t>
      </w:r>
      <w:r w:rsidR="004F2EA4">
        <w:rPr>
          <w:sz w:val="24"/>
          <w:szCs w:val="24"/>
          <w:lang w:val="lt-LT" w:eastAsia="en-US"/>
        </w:rPr>
        <w:t>, kuris</w:t>
      </w:r>
      <w:r w:rsidR="00287199" w:rsidRPr="00F10BA3">
        <w:rPr>
          <w:sz w:val="24"/>
          <w:szCs w:val="24"/>
          <w:lang w:val="lt-LT" w:eastAsia="en-US"/>
        </w:rPr>
        <w:t xml:space="preserve"> leistų sutaupyti 49,54</w:t>
      </w:r>
      <w:r w:rsidR="004F2EA4">
        <w:rPr>
          <w:sz w:val="24"/>
          <w:szCs w:val="24"/>
          <w:lang w:val="lt-LT" w:eastAsia="en-US"/>
        </w:rPr>
        <w:t xml:space="preserve"> proc.</w:t>
      </w:r>
      <w:r w:rsidR="00287199" w:rsidRPr="00F10BA3">
        <w:rPr>
          <w:sz w:val="24"/>
          <w:szCs w:val="24"/>
          <w:lang w:val="lt-LT" w:eastAsia="en-US"/>
        </w:rPr>
        <w:t xml:space="preserve"> dabartinių norminės </w:t>
      </w:r>
      <w:r w:rsidR="00287199" w:rsidRPr="00F10BA3">
        <w:rPr>
          <w:sz w:val="24"/>
          <w:szCs w:val="24"/>
          <w:lang w:val="lt-LT" w:eastAsia="en-US"/>
        </w:rPr>
        <w:lastRenderedPageBreak/>
        <w:t>šilumos energijos bei 24,14</w:t>
      </w:r>
      <w:r w:rsidR="004F2EA4">
        <w:rPr>
          <w:sz w:val="24"/>
          <w:szCs w:val="24"/>
          <w:lang w:val="lt-LT" w:eastAsia="en-US"/>
        </w:rPr>
        <w:t xml:space="preserve"> proc.</w:t>
      </w:r>
      <w:r w:rsidR="00287199" w:rsidRPr="00F10BA3">
        <w:rPr>
          <w:sz w:val="24"/>
          <w:szCs w:val="24"/>
          <w:lang w:val="lt-LT" w:eastAsia="en-US"/>
        </w:rPr>
        <w:t xml:space="preserve"> faktinės elektros energijos sąnaudų</w:t>
      </w:r>
      <w:r w:rsidR="008913FC">
        <w:rPr>
          <w:sz w:val="24"/>
          <w:szCs w:val="24"/>
          <w:lang w:val="lt-LT" w:eastAsia="en-US"/>
        </w:rPr>
        <w:t>; p</w:t>
      </w:r>
      <w:r w:rsidR="00287199" w:rsidRPr="00F10BA3">
        <w:rPr>
          <w:sz w:val="24"/>
          <w:szCs w:val="24"/>
          <w:lang w:val="lt-LT" w:eastAsia="en-US"/>
        </w:rPr>
        <w:t>rojekto įgyvendinimas leistų pasiekti pastato B energinio naudingumo klasę</w:t>
      </w:r>
      <w:r w:rsidR="008913FC">
        <w:rPr>
          <w:sz w:val="24"/>
          <w:szCs w:val="24"/>
          <w:lang w:val="lt-LT" w:eastAsia="en-US"/>
        </w:rPr>
        <w:t>;</w:t>
      </w:r>
    </w:p>
    <w:p w14:paraId="05D6B415" w14:textId="77777777" w:rsidR="00A65DD4" w:rsidRPr="00F10BA3" w:rsidRDefault="00A65DD4" w:rsidP="004F2EA4">
      <w:pPr>
        <w:jc w:val="both"/>
        <w:rPr>
          <w:sz w:val="24"/>
          <w:szCs w:val="24"/>
          <w:lang w:val="lt-LT" w:eastAsia="en-US"/>
        </w:rPr>
      </w:pPr>
      <w:r w:rsidRPr="00F10BA3">
        <w:rPr>
          <w:b/>
          <w:sz w:val="24"/>
          <w:szCs w:val="24"/>
          <w:lang w:val="lt-LT" w:eastAsia="en-US"/>
        </w:rPr>
        <w:tab/>
        <w:t>neigiamos</w:t>
      </w:r>
      <w:r w:rsidRPr="00F10BA3">
        <w:rPr>
          <w:sz w:val="24"/>
          <w:szCs w:val="24"/>
          <w:lang w:val="lt-LT" w:eastAsia="en-US"/>
        </w:rPr>
        <w:t xml:space="preserve"> – nėra.</w:t>
      </w:r>
    </w:p>
    <w:p w14:paraId="025D9B75" w14:textId="6C7F17B3" w:rsidR="00A8410E" w:rsidRPr="00F10BA3" w:rsidRDefault="00A65DD4" w:rsidP="004F2EA4">
      <w:pPr>
        <w:jc w:val="both"/>
        <w:rPr>
          <w:sz w:val="24"/>
          <w:szCs w:val="24"/>
          <w:lang w:val="lt-LT" w:eastAsia="en-US"/>
        </w:rPr>
      </w:pPr>
      <w:r w:rsidRPr="00F10BA3">
        <w:rPr>
          <w:b/>
          <w:sz w:val="24"/>
          <w:szCs w:val="24"/>
          <w:lang w:val="lt-LT" w:eastAsia="en-US"/>
        </w:rPr>
        <w:tab/>
        <w:t xml:space="preserve">Kokia sprendimo nauda Rokiškio rajono gyventojams. </w:t>
      </w:r>
      <w:r w:rsidR="00F10BA3">
        <w:rPr>
          <w:sz w:val="24"/>
          <w:szCs w:val="24"/>
          <w:lang w:val="lt-LT" w:eastAsia="en-US"/>
        </w:rPr>
        <w:t>Rokiškio miesto gyventojų</w:t>
      </w:r>
      <w:r w:rsidR="00DA0370" w:rsidRPr="00F10BA3">
        <w:rPr>
          <w:sz w:val="24"/>
          <w:szCs w:val="24"/>
          <w:lang w:val="lt-LT" w:eastAsia="en-US"/>
        </w:rPr>
        <w:t xml:space="preserve"> vaikai </w:t>
      </w:r>
      <w:r w:rsidR="002921AD">
        <w:rPr>
          <w:sz w:val="24"/>
          <w:szCs w:val="24"/>
          <w:lang w:val="lt-LT" w:eastAsia="en-US"/>
        </w:rPr>
        <w:t>bus ugdomi tinkamomis</w:t>
      </w:r>
      <w:r w:rsidR="008C5D82">
        <w:rPr>
          <w:sz w:val="24"/>
          <w:szCs w:val="24"/>
          <w:lang w:val="lt-LT" w:eastAsia="en-US"/>
        </w:rPr>
        <w:t xml:space="preserve">, higienos reikalavimus atitinkančiose sąlygose, taip pat pagerės darbuotojų darbo sąlygos, bus taupoma šilumos ir elektros energija, o sutaupytos lėšos galės būti nukreiptos kitoms reikmėms. </w:t>
      </w:r>
    </w:p>
    <w:p w14:paraId="12C75AEF" w14:textId="4A0425F4" w:rsidR="007545B8" w:rsidRPr="00F10BA3" w:rsidRDefault="00A65DD4" w:rsidP="004F2EA4">
      <w:pPr>
        <w:ind w:firstLine="720"/>
        <w:jc w:val="both"/>
        <w:rPr>
          <w:sz w:val="24"/>
          <w:szCs w:val="24"/>
          <w:lang w:val="lt-LT"/>
        </w:rPr>
      </w:pPr>
      <w:r w:rsidRPr="00F10BA3">
        <w:rPr>
          <w:b/>
          <w:bCs/>
          <w:sz w:val="24"/>
          <w:szCs w:val="24"/>
          <w:lang w:val="lt-LT" w:eastAsia="en-US"/>
        </w:rPr>
        <w:t>Finansavimo šaltiniai ir lėšų poreikis</w:t>
      </w:r>
      <w:r w:rsidR="004F2EA4">
        <w:rPr>
          <w:b/>
          <w:bCs/>
          <w:sz w:val="24"/>
          <w:szCs w:val="24"/>
          <w:lang w:val="lt-LT" w:eastAsia="en-US"/>
        </w:rPr>
        <w:t xml:space="preserve">. </w:t>
      </w:r>
      <w:r w:rsidR="004F2EA4" w:rsidRPr="004F2EA4">
        <w:rPr>
          <w:bCs/>
          <w:sz w:val="24"/>
          <w:szCs w:val="24"/>
          <w:lang w:val="lt-LT" w:eastAsia="en-US"/>
        </w:rPr>
        <w:t>P</w:t>
      </w:r>
      <w:r w:rsidR="008C5D82">
        <w:rPr>
          <w:sz w:val="24"/>
          <w:szCs w:val="24"/>
          <w:lang w:val="lt-LT"/>
        </w:rPr>
        <w:t>askolos lėšos</w:t>
      </w:r>
      <w:r w:rsidR="004F2EA4">
        <w:rPr>
          <w:sz w:val="24"/>
          <w:szCs w:val="24"/>
          <w:lang w:val="lt-LT"/>
        </w:rPr>
        <w:t>.</w:t>
      </w:r>
    </w:p>
    <w:p w14:paraId="33431887" w14:textId="77777777" w:rsidR="00450F7B" w:rsidRPr="00F10BA3" w:rsidRDefault="003C719C" w:rsidP="004F2EA4">
      <w:pPr>
        <w:shd w:val="clear" w:color="auto" w:fill="FFFFFF"/>
        <w:jc w:val="both"/>
        <w:rPr>
          <w:sz w:val="24"/>
          <w:szCs w:val="24"/>
          <w:lang w:val="lt-LT"/>
        </w:rPr>
      </w:pPr>
      <w:r w:rsidRPr="00F10BA3">
        <w:rPr>
          <w:b/>
          <w:sz w:val="24"/>
          <w:szCs w:val="24"/>
          <w:lang w:val="lt-LT"/>
        </w:rPr>
        <w:tab/>
      </w:r>
      <w:r w:rsidR="00A65DD4" w:rsidRPr="00F10BA3">
        <w:rPr>
          <w:b/>
          <w:bCs/>
          <w:sz w:val="24"/>
          <w:szCs w:val="24"/>
          <w:lang w:val="lt-LT"/>
        </w:rPr>
        <w:t xml:space="preserve">Suderinamumas su Lietuvos Respublikos galiojančiais teisės norminiais aktais. </w:t>
      </w:r>
      <w:r w:rsidR="00A65DD4" w:rsidRPr="00F10BA3">
        <w:rPr>
          <w:sz w:val="24"/>
          <w:szCs w:val="24"/>
          <w:lang w:val="lt-LT"/>
        </w:rPr>
        <w:t>Projektas neprieštarauja galiojantiems teisės aktams.</w:t>
      </w:r>
      <w:r w:rsidR="00450F7B" w:rsidRPr="00F10BA3">
        <w:rPr>
          <w:sz w:val="24"/>
          <w:szCs w:val="24"/>
          <w:lang w:val="lt-LT"/>
        </w:rPr>
        <w:t xml:space="preserve"> </w:t>
      </w:r>
    </w:p>
    <w:p w14:paraId="05D6B421" w14:textId="3010B37C" w:rsidR="00A65DD4" w:rsidRPr="00F10BA3" w:rsidRDefault="00A65DD4" w:rsidP="004F2EA4">
      <w:pPr>
        <w:shd w:val="clear" w:color="auto" w:fill="FFFFFF"/>
        <w:jc w:val="both"/>
        <w:rPr>
          <w:sz w:val="24"/>
          <w:szCs w:val="24"/>
          <w:lang w:val="lt-LT" w:eastAsia="en-US"/>
        </w:rPr>
      </w:pPr>
      <w:r w:rsidRPr="00F10BA3">
        <w:rPr>
          <w:b/>
          <w:sz w:val="24"/>
          <w:szCs w:val="24"/>
          <w:lang w:val="lt-LT" w:eastAsia="en-US"/>
        </w:rPr>
        <w:tab/>
        <w:t xml:space="preserve">Antikorupcinis vertinimas. </w:t>
      </w:r>
      <w:r w:rsidRPr="00F10BA3">
        <w:rPr>
          <w:sz w:val="24"/>
          <w:szCs w:val="24"/>
          <w:lang w:val="lt-LT" w:eastAsia="en-US"/>
        </w:rPr>
        <w:t xml:space="preserve">Teisės akte nenumatoma reguliuoti visuomeninių santykių, susijusių su LR </w:t>
      </w:r>
      <w:r w:rsidR="003C719C" w:rsidRPr="00F10BA3">
        <w:rPr>
          <w:sz w:val="24"/>
          <w:szCs w:val="24"/>
          <w:lang w:val="lt-LT" w:eastAsia="en-US"/>
        </w:rPr>
        <w:t>korupcijos</w:t>
      </w:r>
      <w:r w:rsidRPr="00F10BA3">
        <w:rPr>
          <w:sz w:val="24"/>
          <w:szCs w:val="24"/>
          <w:lang w:val="lt-LT" w:eastAsia="en-US"/>
        </w:rPr>
        <w:t xml:space="preserve"> prevencijos įstatymo 8 str. 1 d. numatytais veiksniais, todėl teisės aktas nevertintinas antikorupciniu požiūriu. </w:t>
      </w:r>
    </w:p>
    <w:p w14:paraId="05D6B422" w14:textId="77777777" w:rsidR="00A65DD4" w:rsidRDefault="00A65DD4" w:rsidP="00662077">
      <w:pPr>
        <w:jc w:val="both"/>
        <w:rPr>
          <w:sz w:val="24"/>
          <w:szCs w:val="24"/>
          <w:lang w:val="lt-LT"/>
        </w:rPr>
      </w:pPr>
    </w:p>
    <w:p w14:paraId="2BE3A005" w14:textId="77777777" w:rsidR="005A1217" w:rsidRPr="00F10BA3" w:rsidRDefault="005A1217" w:rsidP="00662077">
      <w:pPr>
        <w:jc w:val="both"/>
        <w:rPr>
          <w:sz w:val="24"/>
          <w:szCs w:val="24"/>
          <w:lang w:val="lt-LT"/>
        </w:rPr>
      </w:pPr>
      <w:bookmarkStart w:id="0" w:name="_GoBack"/>
      <w:bookmarkEnd w:id="0"/>
    </w:p>
    <w:p w14:paraId="05D6B424" w14:textId="6644CD21" w:rsidR="00A65DD4" w:rsidRPr="00F10BA3" w:rsidRDefault="00A65DD4" w:rsidP="00662077">
      <w:pPr>
        <w:jc w:val="both"/>
        <w:rPr>
          <w:sz w:val="24"/>
          <w:szCs w:val="24"/>
          <w:lang w:val="lt-LT" w:eastAsia="en-US"/>
        </w:rPr>
      </w:pPr>
      <w:r w:rsidRPr="00F10BA3">
        <w:rPr>
          <w:sz w:val="24"/>
          <w:szCs w:val="24"/>
          <w:lang w:val="lt-LT" w:eastAsia="en-US"/>
        </w:rPr>
        <w:t>Strateginio planavimo</w:t>
      </w:r>
      <w:r w:rsidR="000B11D4" w:rsidRPr="00F10BA3">
        <w:rPr>
          <w:sz w:val="24"/>
          <w:szCs w:val="24"/>
          <w:lang w:val="lt-LT" w:eastAsia="en-US"/>
        </w:rPr>
        <w:t>,</w:t>
      </w:r>
      <w:r w:rsidRPr="00F10BA3">
        <w:rPr>
          <w:sz w:val="24"/>
          <w:szCs w:val="24"/>
          <w:lang w:val="lt-LT" w:eastAsia="en-US"/>
        </w:rPr>
        <w:t xml:space="preserve"> investicijų </w:t>
      </w:r>
      <w:r w:rsidR="000B11D4" w:rsidRPr="00F10BA3">
        <w:rPr>
          <w:sz w:val="24"/>
          <w:szCs w:val="24"/>
          <w:lang w:val="lt-LT" w:eastAsia="en-US"/>
        </w:rPr>
        <w:t xml:space="preserve">ir viešųjų pirkimų </w:t>
      </w:r>
      <w:r w:rsidRPr="00F10BA3">
        <w:rPr>
          <w:sz w:val="24"/>
          <w:szCs w:val="24"/>
          <w:lang w:val="lt-LT" w:eastAsia="en-US"/>
        </w:rPr>
        <w:t xml:space="preserve">skyriaus </w:t>
      </w:r>
    </w:p>
    <w:p w14:paraId="1164E228" w14:textId="0A846E92" w:rsidR="000B11D4" w:rsidRPr="00F10BA3" w:rsidRDefault="002921AD" w:rsidP="00662077">
      <w:pPr>
        <w:jc w:val="both"/>
        <w:rPr>
          <w:sz w:val="24"/>
          <w:szCs w:val="24"/>
          <w:lang w:val="lt-LT" w:eastAsia="en-US"/>
        </w:rPr>
      </w:pPr>
      <w:r>
        <w:rPr>
          <w:sz w:val="24"/>
          <w:szCs w:val="24"/>
          <w:lang w:val="lt-LT" w:eastAsia="en-US"/>
        </w:rPr>
        <w:t>v</w:t>
      </w:r>
      <w:r w:rsidR="006455E7" w:rsidRPr="00F10BA3">
        <w:rPr>
          <w:sz w:val="24"/>
          <w:szCs w:val="24"/>
          <w:lang w:val="lt-LT" w:eastAsia="en-US"/>
        </w:rPr>
        <w:t>yr. specialistė</w:t>
      </w:r>
      <w:r w:rsidR="000B11D4" w:rsidRPr="00F10BA3">
        <w:rPr>
          <w:sz w:val="24"/>
          <w:szCs w:val="24"/>
          <w:lang w:val="lt-LT" w:eastAsia="en-US"/>
        </w:rPr>
        <w:tab/>
      </w:r>
      <w:r w:rsidR="000B11D4" w:rsidRPr="00F10BA3">
        <w:rPr>
          <w:sz w:val="24"/>
          <w:szCs w:val="24"/>
          <w:lang w:val="lt-LT" w:eastAsia="en-US"/>
        </w:rPr>
        <w:tab/>
      </w:r>
      <w:r w:rsidR="000B11D4" w:rsidRPr="00F10BA3">
        <w:rPr>
          <w:sz w:val="24"/>
          <w:szCs w:val="24"/>
          <w:lang w:val="lt-LT" w:eastAsia="en-US"/>
        </w:rPr>
        <w:tab/>
      </w:r>
      <w:r w:rsidR="000B11D4" w:rsidRPr="00F10BA3">
        <w:rPr>
          <w:sz w:val="24"/>
          <w:szCs w:val="24"/>
          <w:lang w:val="lt-LT" w:eastAsia="en-US"/>
        </w:rPr>
        <w:tab/>
      </w:r>
      <w:r w:rsidR="000B11D4" w:rsidRPr="00F10BA3">
        <w:rPr>
          <w:sz w:val="24"/>
          <w:szCs w:val="24"/>
          <w:lang w:val="lt-LT" w:eastAsia="en-US"/>
        </w:rPr>
        <w:tab/>
      </w:r>
      <w:r w:rsidR="000B11D4" w:rsidRPr="00F10BA3">
        <w:rPr>
          <w:sz w:val="24"/>
          <w:szCs w:val="24"/>
          <w:lang w:val="lt-LT" w:eastAsia="en-US"/>
        </w:rPr>
        <w:tab/>
      </w:r>
      <w:r w:rsidR="000B11D4" w:rsidRPr="00F10BA3">
        <w:rPr>
          <w:sz w:val="24"/>
          <w:szCs w:val="24"/>
          <w:lang w:val="lt-LT" w:eastAsia="en-US"/>
        </w:rPr>
        <w:tab/>
      </w:r>
      <w:r w:rsidR="000B11D4" w:rsidRPr="00F10BA3">
        <w:rPr>
          <w:sz w:val="24"/>
          <w:szCs w:val="24"/>
          <w:lang w:val="lt-LT" w:eastAsia="en-US"/>
        </w:rPr>
        <w:tab/>
      </w:r>
      <w:r w:rsidR="00925112">
        <w:rPr>
          <w:sz w:val="24"/>
          <w:szCs w:val="24"/>
          <w:lang w:val="lt-LT" w:eastAsia="en-US"/>
        </w:rPr>
        <w:t>Vilma Mečiukonienė</w:t>
      </w:r>
    </w:p>
    <w:p w14:paraId="05D6B425" w14:textId="77777777" w:rsidR="00852279" w:rsidRPr="00F10BA3" w:rsidRDefault="00852279" w:rsidP="00662077">
      <w:pPr>
        <w:jc w:val="both"/>
        <w:rPr>
          <w:sz w:val="24"/>
          <w:szCs w:val="24"/>
          <w:lang w:val="lt-LT" w:eastAsia="en-US"/>
        </w:rPr>
      </w:pPr>
    </w:p>
    <w:sectPr w:rsidR="00852279" w:rsidRPr="00F10BA3" w:rsidSect="005A1217">
      <w:headerReference w:type="first" r:id="rId8"/>
      <w:type w:val="continuous"/>
      <w:pgSz w:w="11906" w:h="16838" w:code="9"/>
      <w:pgMar w:top="1134" w:right="567" w:bottom="1134" w:left="1701" w:header="567" w:footer="567" w:gutter="0"/>
      <w:cols w:space="1296"/>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8E3F3" w16cid:durableId="216182F5"/>
  <w16cid:commentId w16cid:paraId="18137CE8" w16cid:durableId="21617F60"/>
  <w16cid:commentId w16cid:paraId="59C5B6BD" w16cid:durableId="21614E9D"/>
  <w16cid:commentId w16cid:paraId="534F2311" w16cid:durableId="21614E20"/>
  <w16cid:commentId w16cid:paraId="0D54E54C" w16cid:durableId="216182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D0C8E" w14:textId="77777777" w:rsidR="00D444A8" w:rsidRDefault="00D444A8">
      <w:r>
        <w:separator/>
      </w:r>
    </w:p>
  </w:endnote>
  <w:endnote w:type="continuationSeparator" w:id="0">
    <w:p w14:paraId="329614DF" w14:textId="77777777" w:rsidR="00D444A8" w:rsidRDefault="00D444A8">
      <w:r>
        <w:continuationSeparator/>
      </w:r>
    </w:p>
  </w:endnote>
  <w:endnote w:type="continuationNotice" w:id="1">
    <w:p w14:paraId="36A1AF4C" w14:textId="77777777" w:rsidR="002C4960" w:rsidRDefault="002C4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40E71" w14:textId="77777777" w:rsidR="00D444A8" w:rsidRDefault="00D444A8">
      <w:r>
        <w:separator/>
      </w:r>
    </w:p>
  </w:footnote>
  <w:footnote w:type="continuationSeparator" w:id="0">
    <w:p w14:paraId="0C8E0620" w14:textId="77777777" w:rsidR="00D444A8" w:rsidRDefault="00D444A8">
      <w:r>
        <w:continuationSeparator/>
      </w:r>
    </w:p>
  </w:footnote>
  <w:footnote w:type="continuationNotice" w:id="1">
    <w:p w14:paraId="0B3793C3" w14:textId="77777777" w:rsidR="002C4960" w:rsidRDefault="002C49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B42A" w14:textId="77777777" w:rsidR="00D444A8" w:rsidRDefault="00D444A8" w:rsidP="00EB1BFB">
    <w:pPr>
      <w:framePr w:h="0" w:hSpace="180" w:wrap="around" w:vAnchor="text" w:hAnchor="page" w:x="5905" w:y="12"/>
    </w:pPr>
    <w:r>
      <w:rPr>
        <w:noProof/>
        <w:lang w:val="en-US" w:eastAsia="en-US"/>
      </w:rPr>
      <w:drawing>
        <wp:inline distT="0" distB="0" distL="0" distR="0" wp14:anchorId="05D6B433" wp14:editId="05D6B434">
          <wp:extent cx="542925" cy="694690"/>
          <wp:effectExtent l="0" t="0" r="9525" b="0"/>
          <wp:docPr id="10" name="Paveikslėlis 10"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5D6B42B" w14:textId="77777777" w:rsidR="00D444A8" w:rsidRPr="007F567A" w:rsidRDefault="00D444A8" w:rsidP="005F6539">
    <w:pPr>
      <w:tabs>
        <w:tab w:val="left" w:pos="8220"/>
      </w:tabs>
      <w:rPr>
        <w:sz w:val="24"/>
        <w:szCs w:val="24"/>
      </w:rPr>
    </w:pPr>
    <w:r>
      <w:tab/>
    </w:r>
    <w:proofErr w:type="spellStart"/>
    <w:r w:rsidRPr="007F567A">
      <w:rPr>
        <w:sz w:val="24"/>
        <w:szCs w:val="24"/>
      </w:rPr>
      <w:t>Projektas</w:t>
    </w:r>
    <w:proofErr w:type="spellEnd"/>
  </w:p>
  <w:p w14:paraId="05D6B42C" w14:textId="77777777" w:rsidR="00D444A8" w:rsidRDefault="00D444A8" w:rsidP="00EB1BFB"/>
  <w:p w14:paraId="05D6B42D" w14:textId="77777777" w:rsidR="00D444A8" w:rsidRDefault="00D444A8" w:rsidP="00EB1BFB"/>
  <w:p w14:paraId="05D6B42E" w14:textId="77777777" w:rsidR="00D444A8" w:rsidRDefault="00D444A8" w:rsidP="00EB1BFB">
    <w:pPr>
      <w:rPr>
        <w:rFonts w:ascii="TimesLT" w:hAnsi="TimesLT"/>
        <w:b/>
        <w:sz w:val="24"/>
      </w:rPr>
    </w:pPr>
    <w:r>
      <w:rPr>
        <w:rFonts w:ascii="TimesLT" w:hAnsi="TimesLT"/>
        <w:b/>
        <w:sz w:val="24"/>
      </w:rPr>
      <w:t xml:space="preserve">          </w:t>
    </w:r>
  </w:p>
  <w:p w14:paraId="05D6B42F" w14:textId="77777777" w:rsidR="00D444A8" w:rsidRDefault="00D444A8" w:rsidP="00EB1BFB">
    <w:pPr>
      <w:rPr>
        <w:rFonts w:ascii="TimesLT" w:hAnsi="TimesLT"/>
        <w:b/>
        <w:sz w:val="24"/>
      </w:rPr>
    </w:pPr>
  </w:p>
  <w:p w14:paraId="05D6B430" w14:textId="77777777" w:rsidR="00D444A8" w:rsidRPr="00D3596E" w:rsidRDefault="00D444A8" w:rsidP="00EB1BFB">
    <w:pPr>
      <w:jc w:val="center"/>
      <w:rPr>
        <w:b/>
        <w:sz w:val="24"/>
        <w:szCs w:val="24"/>
      </w:rPr>
    </w:pPr>
    <w:r w:rsidRPr="00D3596E">
      <w:rPr>
        <w:b/>
        <w:sz w:val="24"/>
        <w:szCs w:val="24"/>
      </w:rPr>
      <w:t>ROKI</w:t>
    </w:r>
    <w:r w:rsidRPr="00D3596E">
      <w:rPr>
        <w:b/>
        <w:sz w:val="24"/>
        <w:szCs w:val="24"/>
        <w:lang w:val="lt-LT"/>
      </w:rPr>
      <w:t>Š</w:t>
    </w:r>
    <w:r w:rsidRPr="00D3596E">
      <w:rPr>
        <w:b/>
        <w:sz w:val="24"/>
        <w:szCs w:val="24"/>
      </w:rPr>
      <w:t>KIO RAJONO SAVIVALDYBĖS TARYBA</w:t>
    </w:r>
  </w:p>
  <w:p w14:paraId="05D6B431" w14:textId="77777777" w:rsidR="00D444A8" w:rsidRPr="00D3596E" w:rsidRDefault="00D444A8" w:rsidP="00EB1BFB">
    <w:pPr>
      <w:jc w:val="center"/>
      <w:rPr>
        <w:b/>
        <w:sz w:val="24"/>
        <w:szCs w:val="24"/>
      </w:rPr>
    </w:pPr>
  </w:p>
  <w:p w14:paraId="05D6B432" w14:textId="26F6A245" w:rsidR="00D444A8" w:rsidRPr="00D3596E" w:rsidRDefault="00D444A8" w:rsidP="00EB1BFB">
    <w:pPr>
      <w:jc w:val="center"/>
      <w:rPr>
        <w:b/>
        <w:sz w:val="24"/>
        <w:szCs w:val="24"/>
      </w:rPr>
    </w:pPr>
    <w:r w:rsidRPr="00D3596E">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BC6"/>
    <w:multiLevelType w:val="hybridMultilevel"/>
    <w:tmpl w:val="3B6C1A66"/>
    <w:lvl w:ilvl="0" w:tplc="CCA0AE40">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A060C3B"/>
    <w:multiLevelType w:val="hybridMultilevel"/>
    <w:tmpl w:val="AEF68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475832F3"/>
    <w:multiLevelType w:val="hybridMultilevel"/>
    <w:tmpl w:val="F7E260FC"/>
    <w:lvl w:ilvl="0" w:tplc="0240B776">
      <w:start w:val="1"/>
      <w:numFmt w:val="decimal"/>
      <w:lvlText w:val="%1."/>
      <w:lvlJc w:val="left"/>
      <w:pPr>
        <w:ind w:left="1080" w:hanging="360"/>
      </w:pPr>
      <w:rPr>
        <w:rFonts w:ascii="Times New Roman" w:eastAsia="Times New Roman" w:hAnsi="Times New Roman" w:cs="Times New Roman"/>
        <w:color w:val="auto"/>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51AB4E56"/>
    <w:multiLevelType w:val="multilevel"/>
    <w:tmpl w:val="B5F867C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5A303145"/>
    <w:multiLevelType w:val="multilevel"/>
    <w:tmpl w:val="B5F867C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642D50F8"/>
    <w:multiLevelType w:val="hybridMultilevel"/>
    <w:tmpl w:val="61A456A2"/>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89C4F13"/>
    <w:multiLevelType w:val="hybridMultilevel"/>
    <w:tmpl w:val="9C306AB8"/>
    <w:lvl w:ilvl="0" w:tplc="556A1E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2">
    <w:nsid w:val="7F442BEE"/>
    <w:multiLevelType w:val="multilevel"/>
    <w:tmpl w:val="4EA0D5C6"/>
    <w:lvl w:ilvl="0">
      <w:start w:val="1"/>
      <w:numFmt w:val="decimal"/>
      <w:lvlText w:val="%1."/>
      <w:lvlJc w:val="left"/>
      <w:pPr>
        <w:ind w:left="786" w:hanging="360"/>
      </w:pPr>
      <w:rPr>
        <w:rFonts w:eastAsia="Times New Roman" w:hint="default"/>
      </w:rPr>
    </w:lvl>
    <w:lvl w:ilvl="1">
      <w:start w:val="1"/>
      <w:numFmt w:val="decimal"/>
      <w:isLgl/>
      <w:lvlText w:val="%1.%2."/>
      <w:lvlJc w:val="left"/>
      <w:pPr>
        <w:ind w:left="1206" w:hanging="420"/>
      </w:pPr>
      <w:rPr>
        <w:rFonts w:hint="default"/>
        <w:color w:val="auto"/>
      </w:rPr>
    </w:lvl>
    <w:lvl w:ilvl="2">
      <w:start w:val="1"/>
      <w:numFmt w:val="decimal"/>
      <w:isLgl/>
      <w:lvlText w:val="%1.%2.%3."/>
      <w:lvlJc w:val="left"/>
      <w:pPr>
        <w:ind w:left="1866" w:hanging="720"/>
      </w:pPr>
      <w:rPr>
        <w:rFonts w:hint="default"/>
        <w:color w:val="auto"/>
      </w:rPr>
    </w:lvl>
    <w:lvl w:ilvl="3">
      <w:start w:val="1"/>
      <w:numFmt w:val="decimal"/>
      <w:isLgl/>
      <w:lvlText w:val="%1.%2.%3.%4."/>
      <w:lvlJc w:val="left"/>
      <w:pPr>
        <w:ind w:left="2226" w:hanging="720"/>
      </w:pPr>
      <w:rPr>
        <w:rFonts w:hint="default"/>
        <w:color w:val="auto"/>
      </w:rPr>
    </w:lvl>
    <w:lvl w:ilvl="4">
      <w:start w:val="1"/>
      <w:numFmt w:val="decimal"/>
      <w:isLgl/>
      <w:lvlText w:val="%1.%2.%3.%4.%5."/>
      <w:lvlJc w:val="left"/>
      <w:pPr>
        <w:ind w:left="2946" w:hanging="1080"/>
      </w:pPr>
      <w:rPr>
        <w:rFonts w:hint="default"/>
        <w:color w:val="auto"/>
      </w:rPr>
    </w:lvl>
    <w:lvl w:ilvl="5">
      <w:start w:val="1"/>
      <w:numFmt w:val="decimal"/>
      <w:isLgl/>
      <w:lvlText w:val="%1.%2.%3.%4.%5.%6."/>
      <w:lvlJc w:val="left"/>
      <w:pPr>
        <w:ind w:left="3306" w:hanging="1080"/>
      </w:pPr>
      <w:rPr>
        <w:rFonts w:hint="default"/>
        <w:color w:val="auto"/>
      </w:rPr>
    </w:lvl>
    <w:lvl w:ilvl="6">
      <w:start w:val="1"/>
      <w:numFmt w:val="decimal"/>
      <w:isLgl/>
      <w:lvlText w:val="%1.%2.%3.%4.%5.%6.%7."/>
      <w:lvlJc w:val="left"/>
      <w:pPr>
        <w:ind w:left="4026" w:hanging="1440"/>
      </w:pPr>
      <w:rPr>
        <w:rFonts w:hint="default"/>
        <w:color w:val="auto"/>
      </w:rPr>
    </w:lvl>
    <w:lvl w:ilvl="7">
      <w:start w:val="1"/>
      <w:numFmt w:val="decimal"/>
      <w:isLgl/>
      <w:lvlText w:val="%1.%2.%3.%4.%5.%6.%7.%8."/>
      <w:lvlJc w:val="left"/>
      <w:pPr>
        <w:ind w:left="4386" w:hanging="1440"/>
      </w:pPr>
      <w:rPr>
        <w:rFonts w:hint="default"/>
        <w:color w:val="auto"/>
      </w:rPr>
    </w:lvl>
    <w:lvl w:ilvl="8">
      <w:start w:val="1"/>
      <w:numFmt w:val="decimal"/>
      <w:isLgl/>
      <w:lvlText w:val="%1.%2.%3.%4.%5.%6.%7.%8.%9."/>
      <w:lvlJc w:val="left"/>
      <w:pPr>
        <w:ind w:left="5106" w:hanging="1800"/>
      </w:pPr>
      <w:rPr>
        <w:rFonts w:hint="default"/>
        <w:color w:val="auto"/>
      </w:rPr>
    </w:lvl>
  </w:abstractNum>
  <w:num w:numId="1">
    <w:abstractNumId w:val="10"/>
  </w:num>
  <w:num w:numId="2">
    <w:abstractNumId w:val="3"/>
  </w:num>
  <w:num w:numId="3">
    <w:abstractNumId w:val="1"/>
  </w:num>
  <w:num w:numId="4">
    <w:abstractNumId w:val="8"/>
  </w:num>
  <w:num w:numId="5">
    <w:abstractNumId w:val="11"/>
  </w:num>
  <w:num w:numId="6">
    <w:abstractNumId w:val="4"/>
  </w:num>
  <w:num w:numId="7">
    <w:abstractNumId w:val="7"/>
  </w:num>
  <w:num w:numId="8">
    <w:abstractNumId w:val="12"/>
  </w:num>
  <w:num w:numId="9">
    <w:abstractNumId w:val="0"/>
  </w:num>
  <w:num w:numId="10">
    <w:abstractNumId w:val="9"/>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FFC"/>
    <w:rsid w:val="00024293"/>
    <w:rsid w:val="0003659A"/>
    <w:rsid w:val="00047231"/>
    <w:rsid w:val="000661B1"/>
    <w:rsid w:val="000738EA"/>
    <w:rsid w:val="000778C9"/>
    <w:rsid w:val="00087333"/>
    <w:rsid w:val="0009212B"/>
    <w:rsid w:val="000A5435"/>
    <w:rsid w:val="000B11D4"/>
    <w:rsid w:val="000B5E9E"/>
    <w:rsid w:val="000B7A5D"/>
    <w:rsid w:val="000D5DBA"/>
    <w:rsid w:val="000D619D"/>
    <w:rsid w:val="00105306"/>
    <w:rsid w:val="001059F4"/>
    <w:rsid w:val="001125A3"/>
    <w:rsid w:val="00113C20"/>
    <w:rsid w:val="00120191"/>
    <w:rsid w:val="00131A18"/>
    <w:rsid w:val="00144D45"/>
    <w:rsid w:val="00145F06"/>
    <w:rsid w:val="00165C96"/>
    <w:rsid w:val="00176D94"/>
    <w:rsid w:val="001A0556"/>
    <w:rsid w:val="001A54FC"/>
    <w:rsid w:val="001B10BB"/>
    <w:rsid w:val="001B7D5B"/>
    <w:rsid w:val="001B7FDB"/>
    <w:rsid w:val="001D558C"/>
    <w:rsid w:val="001E3F7D"/>
    <w:rsid w:val="001E755B"/>
    <w:rsid w:val="001F75A0"/>
    <w:rsid w:val="002018AE"/>
    <w:rsid w:val="00236522"/>
    <w:rsid w:val="002468BA"/>
    <w:rsid w:val="0024717D"/>
    <w:rsid w:val="002527E0"/>
    <w:rsid w:val="00263246"/>
    <w:rsid w:val="00287199"/>
    <w:rsid w:val="002921AD"/>
    <w:rsid w:val="002A1E52"/>
    <w:rsid w:val="002C3933"/>
    <w:rsid w:val="002C4960"/>
    <w:rsid w:val="002D0174"/>
    <w:rsid w:val="003021E2"/>
    <w:rsid w:val="00322E3E"/>
    <w:rsid w:val="003265B8"/>
    <w:rsid w:val="00331333"/>
    <w:rsid w:val="00334DCE"/>
    <w:rsid w:val="00337D7F"/>
    <w:rsid w:val="003424C4"/>
    <w:rsid w:val="00343B91"/>
    <w:rsid w:val="00353C32"/>
    <w:rsid w:val="003578E2"/>
    <w:rsid w:val="003628EE"/>
    <w:rsid w:val="0036317C"/>
    <w:rsid w:val="00363B5B"/>
    <w:rsid w:val="00366803"/>
    <w:rsid w:val="00390CB1"/>
    <w:rsid w:val="00394EE8"/>
    <w:rsid w:val="0039585D"/>
    <w:rsid w:val="003A260F"/>
    <w:rsid w:val="003A2F5A"/>
    <w:rsid w:val="003B1354"/>
    <w:rsid w:val="003B4357"/>
    <w:rsid w:val="003B486A"/>
    <w:rsid w:val="003B5A44"/>
    <w:rsid w:val="003C719C"/>
    <w:rsid w:val="003D2DB1"/>
    <w:rsid w:val="003D5659"/>
    <w:rsid w:val="003D5744"/>
    <w:rsid w:val="003D6C05"/>
    <w:rsid w:val="003E3FA4"/>
    <w:rsid w:val="003E4EE0"/>
    <w:rsid w:val="003F3E3F"/>
    <w:rsid w:val="00403CF6"/>
    <w:rsid w:val="00430C52"/>
    <w:rsid w:val="00431C25"/>
    <w:rsid w:val="0044012D"/>
    <w:rsid w:val="00441928"/>
    <w:rsid w:val="00450F7B"/>
    <w:rsid w:val="00454130"/>
    <w:rsid w:val="00454802"/>
    <w:rsid w:val="00460A90"/>
    <w:rsid w:val="00460E80"/>
    <w:rsid w:val="00463ABA"/>
    <w:rsid w:val="00484441"/>
    <w:rsid w:val="004855CF"/>
    <w:rsid w:val="00490B21"/>
    <w:rsid w:val="004932E2"/>
    <w:rsid w:val="00496AF2"/>
    <w:rsid w:val="004A57C3"/>
    <w:rsid w:val="004C0CC0"/>
    <w:rsid w:val="004D2EEE"/>
    <w:rsid w:val="004D3E8A"/>
    <w:rsid w:val="004F1641"/>
    <w:rsid w:val="004F2EA4"/>
    <w:rsid w:val="005039B5"/>
    <w:rsid w:val="00515BD8"/>
    <w:rsid w:val="0051638F"/>
    <w:rsid w:val="005251BA"/>
    <w:rsid w:val="00527A8F"/>
    <w:rsid w:val="0054079E"/>
    <w:rsid w:val="005555FA"/>
    <w:rsid w:val="00556AEF"/>
    <w:rsid w:val="00563F8A"/>
    <w:rsid w:val="0056441D"/>
    <w:rsid w:val="005653BA"/>
    <w:rsid w:val="005655C8"/>
    <w:rsid w:val="00567C09"/>
    <w:rsid w:val="00570E99"/>
    <w:rsid w:val="00573395"/>
    <w:rsid w:val="005739B6"/>
    <w:rsid w:val="00575F16"/>
    <w:rsid w:val="005829D5"/>
    <w:rsid w:val="005851D6"/>
    <w:rsid w:val="00590F26"/>
    <w:rsid w:val="00597417"/>
    <w:rsid w:val="005A0622"/>
    <w:rsid w:val="005A1217"/>
    <w:rsid w:val="005A6CA0"/>
    <w:rsid w:val="005A79BE"/>
    <w:rsid w:val="005D187E"/>
    <w:rsid w:val="005D66E3"/>
    <w:rsid w:val="005E2E9D"/>
    <w:rsid w:val="005E4261"/>
    <w:rsid w:val="005F1F3A"/>
    <w:rsid w:val="005F6539"/>
    <w:rsid w:val="00604EF6"/>
    <w:rsid w:val="00605962"/>
    <w:rsid w:val="0061189E"/>
    <w:rsid w:val="00612B50"/>
    <w:rsid w:val="0062100C"/>
    <w:rsid w:val="006272D6"/>
    <w:rsid w:val="006455E7"/>
    <w:rsid w:val="00653207"/>
    <w:rsid w:val="00653DDB"/>
    <w:rsid w:val="00662077"/>
    <w:rsid w:val="0067194A"/>
    <w:rsid w:val="00673781"/>
    <w:rsid w:val="00690E59"/>
    <w:rsid w:val="006A5C40"/>
    <w:rsid w:val="006A622F"/>
    <w:rsid w:val="006A6992"/>
    <w:rsid w:val="006A760B"/>
    <w:rsid w:val="006E4E1E"/>
    <w:rsid w:val="0070152D"/>
    <w:rsid w:val="007057BB"/>
    <w:rsid w:val="00715914"/>
    <w:rsid w:val="00720BE1"/>
    <w:rsid w:val="0072188C"/>
    <w:rsid w:val="00727937"/>
    <w:rsid w:val="00741732"/>
    <w:rsid w:val="00742693"/>
    <w:rsid w:val="0075072A"/>
    <w:rsid w:val="00752309"/>
    <w:rsid w:val="007545B8"/>
    <w:rsid w:val="00755492"/>
    <w:rsid w:val="0076168B"/>
    <w:rsid w:val="00771729"/>
    <w:rsid w:val="00773A1E"/>
    <w:rsid w:val="00777670"/>
    <w:rsid w:val="00783375"/>
    <w:rsid w:val="00791744"/>
    <w:rsid w:val="007A662E"/>
    <w:rsid w:val="007B4AA2"/>
    <w:rsid w:val="007B5B50"/>
    <w:rsid w:val="007B6077"/>
    <w:rsid w:val="007D1C97"/>
    <w:rsid w:val="007D63F5"/>
    <w:rsid w:val="007E3DCC"/>
    <w:rsid w:val="007E4D5F"/>
    <w:rsid w:val="007F567A"/>
    <w:rsid w:val="00803ED4"/>
    <w:rsid w:val="00813B6F"/>
    <w:rsid w:val="008345B5"/>
    <w:rsid w:val="008460D7"/>
    <w:rsid w:val="00852279"/>
    <w:rsid w:val="008549D3"/>
    <w:rsid w:val="00866F3B"/>
    <w:rsid w:val="00873A88"/>
    <w:rsid w:val="008913FC"/>
    <w:rsid w:val="008920FF"/>
    <w:rsid w:val="008A000F"/>
    <w:rsid w:val="008A1AFE"/>
    <w:rsid w:val="008C2E0E"/>
    <w:rsid w:val="008C5D82"/>
    <w:rsid w:val="008E1B8E"/>
    <w:rsid w:val="008E681B"/>
    <w:rsid w:val="008E7F5B"/>
    <w:rsid w:val="008F08A0"/>
    <w:rsid w:val="008F6439"/>
    <w:rsid w:val="00906CE8"/>
    <w:rsid w:val="009142F4"/>
    <w:rsid w:val="00917406"/>
    <w:rsid w:val="00925112"/>
    <w:rsid w:val="009330E9"/>
    <w:rsid w:val="009339A7"/>
    <w:rsid w:val="0093541F"/>
    <w:rsid w:val="00937A8A"/>
    <w:rsid w:val="00942F04"/>
    <w:rsid w:val="00944A20"/>
    <w:rsid w:val="009511AD"/>
    <w:rsid w:val="00955949"/>
    <w:rsid w:val="00956581"/>
    <w:rsid w:val="00957796"/>
    <w:rsid w:val="00963EFB"/>
    <w:rsid w:val="00967D2E"/>
    <w:rsid w:val="00967F20"/>
    <w:rsid w:val="00982C01"/>
    <w:rsid w:val="009832CF"/>
    <w:rsid w:val="00992161"/>
    <w:rsid w:val="009B072B"/>
    <w:rsid w:val="009B2E4E"/>
    <w:rsid w:val="009B30C6"/>
    <w:rsid w:val="009C1F16"/>
    <w:rsid w:val="009C546C"/>
    <w:rsid w:val="009D3965"/>
    <w:rsid w:val="009E19E3"/>
    <w:rsid w:val="00A04960"/>
    <w:rsid w:val="00A11972"/>
    <w:rsid w:val="00A21922"/>
    <w:rsid w:val="00A331AC"/>
    <w:rsid w:val="00A5775A"/>
    <w:rsid w:val="00A63CD5"/>
    <w:rsid w:val="00A65DD4"/>
    <w:rsid w:val="00A77E49"/>
    <w:rsid w:val="00A8410E"/>
    <w:rsid w:val="00A956DF"/>
    <w:rsid w:val="00AA66E0"/>
    <w:rsid w:val="00AA6BD0"/>
    <w:rsid w:val="00AA74AE"/>
    <w:rsid w:val="00AB5704"/>
    <w:rsid w:val="00AC6EFA"/>
    <w:rsid w:val="00AC7FFD"/>
    <w:rsid w:val="00AF35AD"/>
    <w:rsid w:val="00AF40EE"/>
    <w:rsid w:val="00B06056"/>
    <w:rsid w:val="00B21FA0"/>
    <w:rsid w:val="00B41C04"/>
    <w:rsid w:val="00B459CB"/>
    <w:rsid w:val="00B519CD"/>
    <w:rsid w:val="00B52CC9"/>
    <w:rsid w:val="00B569C8"/>
    <w:rsid w:val="00B85D7C"/>
    <w:rsid w:val="00BA432E"/>
    <w:rsid w:val="00BA7CD3"/>
    <w:rsid w:val="00BB63FA"/>
    <w:rsid w:val="00BB6824"/>
    <w:rsid w:val="00BC3900"/>
    <w:rsid w:val="00BD4D03"/>
    <w:rsid w:val="00BE5446"/>
    <w:rsid w:val="00BF1C9E"/>
    <w:rsid w:val="00C05354"/>
    <w:rsid w:val="00C161D0"/>
    <w:rsid w:val="00C16467"/>
    <w:rsid w:val="00C329A6"/>
    <w:rsid w:val="00C35637"/>
    <w:rsid w:val="00C36235"/>
    <w:rsid w:val="00C40667"/>
    <w:rsid w:val="00C41E31"/>
    <w:rsid w:val="00C4202C"/>
    <w:rsid w:val="00C4718A"/>
    <w:rsid w:val="00C57757"/>
    <w:rsid w:val="00C67378"/>
    <w:rsid w:val="00C72D13"/>
    <w:rsid w:val="00C874B9"/>
    <w:rsid w:val="00CA536C"/>
    <w:rsid w:val="00CC5051"/>
    <w:rsid w:val="00CC5315"/>
    <w:rsid w:val="00CC66D7"/>
    <w:rsid w:val="00CD37E4"/>
    <w:rsid w:val="00CE07C8"/>
    <w:rsid w:val="00D05247"/>
    <w:rsid w:val="00D13DA4"/>
    <w:rsid w:val="00D3596E"/>
    <w:rsid w:val="00D444A8"/>
    <w:rsid w:val="00D528EF"/>
    <w:rsid w:val="00D619C9"/>
    <w:rsid w:val="00D667DA"/>
    <w:rsid w:val="00D7593E"/>
    <w:rsid w:val="00D77FD0"/>
    <w:rsid w:val="00D94640"/>
    <w:rsid w:val="00DA0370"/>
    <w:rsid w:val="00DA19F7"/>
    <w:rsid w:val="00DC6D54"/>
    <w:rsid w:val="00DD34A5"/>
    <w:rsid w:val="00DE738F"/>
    <w:rsid w:val="00DE7FF6"/>
    <w:rsid w:val="00DF4A68"/>
    <w:rsid w:val="00E06431"/>
    <w:rsid w:val="00E10574"/>
    <w:rsid w:val="00E13C0E"/>
    <w:rsid w:val="00E13C24"/>
    <w:rsid w:val="00E23671"/>
    <w:rsid w:val="00E2655C"/>
    <w:rsid w:val="00E307AB"/>
    <w:rsid w:val="00E40D3F"/>
    <w:rsid w:val="00E52433"/>
    <w:rsid w:val="00E535C1"/>
    <w:rsid w:val="00E67570"/>
    <w:rsid w:val="00E7250C"/>
    <w:rsid w:val="00E73DCE"/>
    <w:rsid w:val="00E750C3"/>
    <w:rsid w:val="00E81D4A"/>
    <w:rsid w:val="00E84A2E"/>
    <w:rsid w:val="00E91FAF"/>
    <w:rsid w:val="00EA639F"/>
    <w:rsid w:val="00EB1BFB"/>
    <w:rsid w:val="00EB60BF"/>
    <w:rsid w:val="00EB6D4B"/>
    <w:rsid w:val="00ED6286"/>
    <w:rsid w:val="00EF19B1"/>
    <w:rsid w:val="00F10BA3"/>
    <w:rsid w:val="00F22517"/>
    <w:rsid w:val="00F30EE1"/>
    <w:rsid w:val="00F31EBF"/>
    <w:rsid w:val="00F4145F"/>
    <w:rsid w:val="00F41F7D"/>
    <w:rsid w:val="00F42AB4"/>
    <w:rsid w:val="00F5526A"/>
    <w:rsid w:val="00F80EEC"/>
    <w:rsid w:val="00F81F2C"/>
    <w:rsid w:val="00F84C5A"/>
    <w:rsid w:val="00F85A36"/>
    <w:rsid w:val="00F91961"/>
    <w:rsid w:val="00F9267B"/>
    <w:rsid w:val="00F93027"/>
    <w:rsid w:val="00F97172"/>
    <w:rsid w:val="00F97635"/>
    <w:rsid w:val="00FA18C8"/>
    <w:rsid w:val="00FA3923"/>
    <w:rsid w:val="00FB1023"/>
    <w:rsid w:val="00FB20D6"/>
    <w:rsid w:val="00FC5290"/>
    <w:rsid w:val="00FD79C6"/>
    <w:rsid w:val="00FF05A6"/>
    <w:rsid w:val="00FF130E"/>
    <w:rsid w:val="00FF61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8C2E0E"/>
    <w:pPr>
      <w:ind w:left="720"/>
      <w:contextualSpacing/>
    </w:pPr>
  </w:style>
  <w:style w:type="character" w:styleId="Grietas">
    <w:name w:val="Strong"/>
    <w:basedOn w:val="Numatytasispastraiposriftas"/>
    <w:uiPriority w:val="22"/>
    <w:qFormat/>
    <w:rsid w:val="005555FA"/>
    <w:rPr>
      <w:b/>
      <w:bCs/>
    </w:rPr>
  </w:style>
  <w:style w:type="paragraph" w:styleId="prastasistinklapis">
    <w:name w:val="Normal (Web)"/>
    <w:basedOn w:val="prastasis"/>
    <w:uiPriority w:val="99"/>
    <w:unhideWhenUsed/>
    <w:rsid w:val="005555FA"/>
    <w:pPr>
      <w:spacing w:after="150"/>
    </w:pPr>
    <w:rPr>
      <w:sz w:val="24"/>
      <w:szCs w:val="24"/>
      <w:lang w:val="lt-LT"/>
    </w:rPr>
  </w:style>
  <w:style w:type="character" w:styleId="Emfaz">
    <w:name w:val="Emphasis"/>
    <w:basedOn w:val="Numatytasispastraiposriftas"/>
    <w:uiPriority w:val="20"/>
    <w:qFormat/>
    <w:rsid w:val="00FA18C8"/>
    <w:rPr>
      <w:i/>
      <w:iCs/>
    </w:rPr>
  </w:style>
  <w:style w:type="character" w:customStyle="1" w:styleId="apple-style-span">
    <w:name w:val="apple-style-span"/>
    <w:basedOn w:val="Numatytasispastraiposriftas"/>
    <w:uiPriority w:val="99"/>
    <w:rsid w:val="008C5D82"/>
    <w:rPr>
      <w:rFonts w:ascii="Times New Roman" w:hAnsi="Times New Roman" w:cs="Times New Roman" w:hint="default"/>
    </w:rPr>
  </w:style>
  <w:style w:type="character" w:styleId="Komentaronuoroda">
    <w:name w:val="annotation reference"/>
    <w:basedOn w:val="Numatytasispastraiposriftas"/>
    <w:semiHidden/>
    <w:unhideWhenUsed/>
    <w:rsid w:val="002468BA"/>
    <w:rPr>
      <w:sz w:val="16"/>
      <w:szCs w:val="16"/>
    </w:rPr>
  </w:style>
  <w:style w:type="paragraph" w:styleId="Komentarotekstas">
    <w:name w:val="annotation text"/>
    <w:basedOn w:val="prastasis"/>
    <w:link w:val="KomentarotekstasDiagrama"/>
    <w:semiHidden/>
    <w:unhideWhenUsed/>
    <w:rsid w:val="002468BA"/>
  </w:style>
  <w:style w:type="character" w:customStyle="1" w:styleId="KomentarotekstasDiagrama">
    <w:name w:val="Komentaro tekstas Diagrama"/>
    <w:basedOn w:val="Numatytasispastraiposriftas"/>
    <w:link w:val="Komentarotekstas"/>
    <w:semiHidden/>
    <w:rsid w:val="002468BA"/>
    <w:rPr>
      <w:lang w:val="en-AU"/>
    </w:rPr>
  </w:style>
  <w:style w:type="paragraph" w:styleId="Komentarotema">
    <w:name w:val="annotation subject"/>
    <w:basedOn w:val="Komentarotekstas"/>
    <w:next w:val="Komentarotekstas"/>
    <w:link w:val="KomentarotemaDiagrama"/>
    <w:semiHidden/>
    <w:unhideWhenUsed/>
    <w:rsid w:val="002468BA"/>
    <w:rPr>
      <w:b/>
      <w:bCs/>
    </w:rPr>
  </w:style>
  <w:style w:type="character" w:customStyle="1" w:styleId="KomentarotemaDiagrama">
    <w:name w:val="Komentaro tema Diagrama"/>
    <w:basedOn w:val="KomentarotekstasDiagrama"/>
    <w:link w:val="Komentarotema"/>
    <w:semiHidden/>
    <w:rsid w:val="002468BA"/>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8C2E0E"/>
    <w:pPr>
      <w:ind w:left="720"/>
      <w:contextualSpacing/>
    </w:pPr>
  </w:style>
  <w:style w:type="character" w:styleId="Grietas">
    <w:name w:val="Strong"/>
    <w:basedOn w:val="Numatytasispastraiposriftas"/>
    <w:uiPriority w:val="22"/>
    <w:qFormat/>
    <w:rsid w:val="005555FA"/>
    <w:rPr>
      <w:b/>
      <w:bCs/>
    </w:rPr>
  </w:style>
  <w:style w:type="paragraph" w:styleId="prastasistinklapis">
    <w:name w:val="Normal (Web)"/>
    <w:basedOn w:val="prastasis"/>
    <w:uiPriority w:val="99"/>
    <w:unhideWhenUsed/>
    <w:rsid w:val="005555FA"/>
    <w:pPr>
      <w:spacing w:after="150"/>
    </w:pPr>
    <w:rPr>
      <w:sz w:val="24"/>
      <w:szCs w:val="24"/>
      <w:lang w:val="lt-LT"/>
    </w:rPr>
  </w:style>
  <w:style w:type="character" w:styleId="Emfaz">
    <w:name w:val="Emphasis"/>
    <w:basedOn w:val="Numatytasispastraiposriftas"/>
    <w:uiPriority w:val="20"/>
    <w:qFormat/>
    <w:rsid w:val="00FA18C8"/>
    <w:rPr>
      <w:i/>
      <w:iCs/>
    </w:rPr>
  </w:style>
  <w:style w:type="character" w:customStyle="1" w:styleId="apple-style-span">
    <w:name w:val="apple-style-span"/>
    <w:basedOn w:val="Numatytasispastraiposriftas"/>
    <w:uiPriority w:val="99"/>
    <w:rsid w:val="008C5D82"/>
    <w:rPr>
      <w:rFonts w:ascii="Times New Roman" w:hAnsi="Times New Roman" w:cs="Times New Roman" w:hint="default"/>
    </w:rPr>
  </w:style>
  <w:style w:type="character" w:styleId="Komentaronuoroda">
    <w:name w:val="annotation reference"/>
    <w:basedOn w:val="Numatytasispastraiposriftas"/>
    <w:semiHidden/>
    <w:unhideWhenUsed/>
    <w:rsid w:val="002468BA"/>
    <w:rPr>
      <w:sz w:val="16"/>
      <w:szCs w:val="16"/>
    </w:rPr>
  </w:style>
  <w:style w:type="paragraph" w:styleId="Komentarotekstas">
    <w:name w:val="annotation text"/>
    <w:basedOn w:val="prastasis"/>
    <w:link w:val="KomentarotekstasDiagrama"/>
    <w:semiHidden/>
    <w:unhideWhenUsed/>
    <w:rsid w:val="002468BA"/>
  </w:style>
  <w:style w:type="character" w:customStyle="1" w:styleId="KomentarotekstasDiagrama">
    <w:name w:val="Komentaro tekstas Diagrama"/>
    <w:basedOn w:val="Numatytasispastraiposriftas"/>
    <w:link w:val="Komentarotekstas"/>
    <w:semiHidden/>
    <w:rsid w:val="002468BA"/>
    <w:rPr>
      <w:lang w:val="en-AU"/>
    </w:rPr>
  </w:style>
  <w:style w:type="paragraph" w:styleId="Komentarotema">
    <w:name w:val="annotation subject"/>
    <w:basedOn w:val="Komentarotekstas"/>
    <w:next w:val="Komentarotekstas"/>
    <w:link w:val="KomentarotemaDiagrama"/>
    <w:semiHidden/>
    <w:unhideWhenUsed/>
    <w:rsid w:val="002468BA"/>
    <w:rPr>
      <w:b/>
      <w:bCs/>
    </w:rPr>
  </w:style>
  <w:style w:type="character" w:customStyle="1" w:styleId="KomentarotemaDiagrama">
    <w:name w:val="Komentaro tema Diagrama"/>
    <w:basedOn w:val="KomentarotekstasDiagrama"/>
    <w:link w:val="Komentarotema"/>
    <w:semiHidden/>
    <w:rsid w:val="002468BA"/>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5893">
      <w:bodyDiv w:val="1"/>
      <w:marLeft w:val="0"/>
      <w:marRight w:val="0"/>
      <w:marTop w:val="0"/>
      <w:marBottom w:val="0"/>
      <w:divBdr>
        <w:top w:val="none" w:sz="0" w:space="0" w:color="auto"/>
        <w:left w:val="none" w:sz="0" w:space="0" w:color="auto"/>
        <w:bottom w:val="none" w:sz="0" w:space="0" w:color="auto"/>
        <w:right w:val="none" w:sz="0" w:space="0" w:color="auto"/>
      </w:divBdr>
      <w:divsChild>
        <w:div w:id="1477408683">
          <w:marLeft w:val="0"/>
          <w:marRight w:val="0"/>
          <w:marTop w:val="0"/>
          <w:marBottom w:val="0"/>
          <w:divBdr>
            <w:top w:val="none" w:sz="0" w:space="0" w:color="auto"/>
            <w:left w:val="none" w:sz="0" w:space="0" w:color="auto"/>
            <w:bottom w:val="none" w:sz="0" w:space="0" w:color="auto"/>
            <w:right w:val="none" w:sz="0" w:space="0" w:color="auto"/>
          </w:divBdr>
          <w:divsChild>
            <w:div w:id="1880320964">
              <w:marLeft w:val="0"/>
              <w:marRight w:val="0"/>
              <w:marTop w:val="0"/>
              <w:marBottom w:val="0"/>
              <w:divBdr>
                <w:top w:val="none" w:sz="0" w:space="0" w:color="auto"/>
                <w:left w:val="none" w:sz="0" w:space="0" w:color="auto"/>
                <w:bottom w:val="none" w:sz="0" w:space="0" w:color="auto"/>
                <w:right w:val="none" w:sz="0" w:space="0" w:color="auto"/>
              </w:divBdr>
              <w:divsChild>
                <w:div w:id="1106928520">
                  <w:marLeft w:val="0"/>
                  <w:marRight w:val="0"/>
                  <w:marTop w:val="0"/>
                  <w:marBottom w:val="0"/>
                  <w:divBdr>
                    <w:top w:val="none" w:sz="0" w:space="0" w:color="auto"/>
                    <w:left w:val="none" w:sz="0" w:space="0" w:color="auto"/>
                    <w:bottom w:val="none" w:sz="0" w:space="0" w:color="auto"/>
                    <w:right w:val="none" w:sz="0" w:space="0" w:color="auto"/>
                  </w:divBdr>
                  <w:divsChild>
                    <w:div w:id="655575524">
                      <w:marLeft w:val="0"/>
                      <w:marRight w:val="0"/>
                      <w:marTop w:val="45"/>
                      <w:marBottom w:val="0"/>
                      <w:divBdr>
                        <w:top w:val="none" w:sz="0" w:space="0" w:color="auto"/>
                        <w:left w:val="none" w:sz="0" w:space="0" w:color="auto"/>
                        <w:bottom w:val="none" w:sz="0" w:space="0" w:color="auto"/>
                        <w:right w:val="none" w:sz="0" w:space="0" w:color="auto"/>
                      </w:divBdr>
                      <w:divsChild>
                        <w:div w:id="926578651">
                          <w:marLeft w:val="0"/>
                          <w:marRight w:val="0"/>
                          <w:marTop w:val="0"/>
                          <w:marBottom w:val="0"/>
                          <w:divBdr>
                            <w:top w:val="none" w:sz="0" w:space="0" w:color="auto"/>
                            <w:left w:val="none" w:sz="0" w:space="0" w:color="auto"/>
                            <w:bottom w:val="none" w:sz="0" w:space="0" w:color="auto"/>
                            <w:right w:val="none" w:sz="0" w:space="0" w:color="auto"/>
                          </w:divBdr>
                          <w:divsChild>
                            <w:div w:id="1117481993">
                              <w:marLeft w:val="12300"/>
                              <w:marRight w:val="0"/>
                              <w:marTop w:val="0"/>
                              <w:marBottom w:val="0"/>
                              <w:divBdr>
                                <w:top w:val="none" w:sz="0" w:space="0" w:color="auto"/>
                                <w:left w:val="none" w:sz="0" w:space="0" w:color="auto"/>
                                <w:bottom w:val="none" w:sz="0" w:space="0" w:color="auto"/>
                                <w:right w:val="none" w:sz="0" w:space="0" w:color="auto"/>
                              </w:divBdr>
                              <w:divsChild>
                                <w:div w:id="1812822436">
                                  <w:marLeft w:val="0"/>
                                  <w:marRight w:val="0"/>
                                  <w:marTop w:val="0"/>
                                  <w:marBottom w:val="0"/>
                                  <w:divBdr>
                                    <w:top w:val="none" w:sz="0" w:space="0" w:color="auto"/>
                                    <w:left w:val="none" w:sz="0" w:space="0" w:color="auto"/>
                                    <w:bottom w:val="none" w:sz="0" w:space="0" w:color="auto"/>
                                    <w:right w:val="none" w:sz="0" w:space="0" w:color="auto"/>
                                  </w:divBdr>
                                  <w:divsChild>
                                    <w:div w:id="2039238000">
                                      <w:marLeft w:val="0"/>
                                      <w:marRight w:val="0"/>
                                      <w:marTop w:val="0"/>
                                      <w:marBottom w:val="390"/>
                                      <w:divBdr>
                                        <w:top w:val="none" w:sz="0" w:space="0" w:color="auto"/>
                                        <w:left w:val="none" w:sz="0" w:space="0" w:color="auto"/>
                                        <w:bottom w:val="none" w:sz="0" w:space="0" w:color="auto"/>
                                        <w:right w:val="none" w:sz="0" w:space="0" w:color="auto"/>
                                      </w:divBdr>
                                      <w:divsChild>
                                        <w:div w:id="1683433918">
                                          <w:marLeft w:val="0"/>
                                          <w:marRight w:val="0"/>
                                          <w:marTop w:val="0"/>
                                          <w:marBottom w:val="0"/>
                                          <w:divBdr>
                                            <w:top w:val="none" w:sz="0" w:space="0" w:color="auto"/>
                                            <w:left w:val="none" w:sz="0" w:space="0" w:color="auto"/>
                                            <w:bottom w:val="none" w:sz="0" w:space="0" w:color="auto"/>
                                            <w:right w:val="none" w:sz="0" w:space="0" w:color="auto"/>
                                          </w:divBdr>
                                          <w:divsChild>
                                            <w:div w:id="230652435">
                                              <w:marLeft w:val="0"/>
                                              <w:marRight w:val="0"/>
                                              <w:marTop w:val="0"/>
                                              <w:marBottom w:val="0"/>
                                              <w:divBdr>
                                                <w:top w:val="none" w:sz="0" w:space="0" w:color="auto"/>
                                                <w:left w:val="none" w:sz="0" w:space="0" w:color="auto"/>
                                                <w:bottom w:val="none" w:sz="0" w:space="0" w:color="auto"/>
                                                <w:right w:val="none" w:sz="0" w:space="0" w:color="auto"/>
                                              </w:divBdr>
                                              <w:divsChild>
                                                <w:div w:id="1545825588">
                                                  <w:marLeft w:val="0"/>
                                                  <w:marRight w:val="0"/>
                                                  <w:marTop w:val="0"/>
                                                  <w:marBottom w:val="0"/>
                                                  <w:divBdr>
                                                    <w:top w:val="none" w:sz="0" w:space="0" w:color="auto"/>
                                                    <w:left w:val="none" w:sz="0" w:space="0" w:color="auto"/>
                                                    <w:bottom w:val="none" w:sz="0" w:space="0" w:color="auto"/>
                                                    <w:right w:val="none" w:sz="0" w:space="0" w:color="auto"/>
                                                  </w:divBdr>
                                                  <w:divsChild>
                                                    <w:div w:id="764419804">
                                                      <w:marLeft w:val="0"/>
                                                      <w:marRight w:val="0"/>
                                                      <w:marTop w:val="0"/>
                                                      <w:marBottom w:val="0"/>
                                                      <w:divBdr>
                                                        <w:top w:val="none" w:sz="0" w:space="0" w:color="auto"/>
                                                        <w:left w:val="none" w:sz="0" w:space="0" w:color="auto"/>
                                                        <w:bottom w:val="none" w:sz="0" w:space="0" w:color="auto"/>
                                                        <w:right w:val="none" w:sz="0" w:space="0" w:color="auto"/>
                                                      </w:divBdr>
                                                      <w:divsChild>
                                                        <w:div w:id="1802460268">
                                                          <w:marLeft w:val="0"/>
                                                          <w:marRight w:val="0"/>
                                                          <w:marTop w:val="0"/>
                                                          <w:marBottom w:val="0"/>
                                                          <w:divBdr>
                                                            <w:top w:val="none" w:sz="0" w:space="0" w:color="auto"/>
                                                            <w:left w:val="none" w:sz="0" w:space="0" w:color="auto"/>
                                                            <w:bottom w:val="none" w:sz="0" w:space="0" w:color="auto"/>
                                                            <w:right w:val="none" w:sz="0" w:space="0" w:color="auto"/>
                                                          </w:divBdr>
                                                          <w:divsChild>
                                                            <w:div w:id="1725180076">
                                                              <w:marLeft w:val="0"/>
                                                              <w:marRight w:val="0"/>
                                                              <w:marTop w:val="0"/>
                                                              <w:marBottom w:val="0"/>
                                                              <w:divBdr>
                                                                <w:top w:val="none" w:sz="0" w:space="0" w:color="auto"/>
                                                                <w:left w:val="none" w:sz="0" w:space="0" w:color="auto"/>
                                                                <w:bottom w:val="none" w:sz="0" w:space="0" w:color="auto"/>
                                                                <w:right w:val="none" w:sz="0" w:space="0" w:color="auto"/>
                                                              </w:divBdr>
                                                              <w:divsChild>
                                                                <w:div w:id="745683424">
                                                                  <w:marLeft w:val="0"/>
                                                                  <w:marRight w:val="0"/>
                                                                  <w:marTop w:val="0"/>
                                                                  <w:marBottom w:val="0"/>
                                                                  <w:divBdr>
                                                                    <w:top w:val="none" w:sz="0" w:space="0" w:color="auto"/>
                                                                    <w:left w:val="none" w:sz="0" w:space="0" w:color="auto"/>
                                                                    <w:bottom w:val="none" w:sz="0" w:space="0" w:color="auto"/>
                                                                    <w:right w:val="none" w:sz="0" w:space="0" w:color="auto"/>
                                                                  </w:divBdr>
                                                                  <w:divsChild>
                                                                    <w:div w:id="212159378">
                                                                      <w:marLeft w:val="0"/>
                                                                      <w:marRight w:val="0"/>
                                                                      <w:marTop w:val="0"/>
                                                                      <w:marBottom w:val="0"/>
                                                                      <w:divBdr>
                                                                        <w:top w:val="none" w:sz="0" w:space="0" w:color="auto"/>
                                                                        <w:left w:val="none" w:sz="0" w:space="0" w:color="auto"/>
                                                                        <w:bottom w:val="none" w:sz="0" w:space="0" w:color="auto"/>
                                                                        <w:right w:val="none" w:sz="0" w:space="0" w:color="auto"/>
                                                                      </w:divBdr>
                                                                      <w:divsChild>
                                                                        <w:div w:id="1508599769">
                                                                          <w:marLeft w:val="0"/>
                                                                          <w:marRight w:val="0"/>
                                                                          <w:marTop w:val="0"/>
                                                                          <w:marBottom w:val="0"/>
                                                                          <w:divBdr>
                                                                            <w:top w:val="none" w:sz="0" w:space="0" w:color="auto"/>
                                                                            <w:left w:val="none" w:sz="0" w:space="0" w:color="auto"/>
                                                                            <w:bottom w:val="none" w:sz="0" w:space="0" w:color="auto"/>
                                                                            <w:right w:val="none" w:sz="0" w:space="0" w:color="auto"/>
                                                                          </w:divBdr>
                                                                          <w:divsChild>
                                                                            <w:div w:id="142166560">
                                                                              <w:marLeft w:val="0"/>
                                                                              <w:marRight w:val="0"/>
                                                                              <w:marTop w:val="0"/>
                                                                              <w:marBottom w:val="0"/>
                                                                              <w:divBdr>
                                                                                <w:top w:val="none" w:sz="0" w:space="0" w:color="auto"/>
                                                                                <w:left w:val="none" w:sz="0" w:space="0" w:color="auto"/>
                                                                                <w:bottom w:val="none" w:sz="0" w:space="0" w:color="auto"/>
                                                                                <w:right w:val="none" w:sz="0" w:space="0" w:color="auto"/>
                                                                              </w:divBdr>
                                                                              <w:divsChild>
                                                                                <w:div w:id="1351221595">
                                                                                  <w:marLeft w:val="0"/>
                                                                                  <w:marRight w:val="0"/>
                                                                                  <w:marTop w:val="0"/>
                                                                                  <w:marBottom w:val="0"/>
                                                                                  <w:divBdr>
                                                                                    <w:top w:val="none" w:sz="0" w:space="0" w:color="auto"/>
                                                                                    <w:left w:val="none" w:sz="0" w:space="0" w:color="auto"/>
                                                                                    <w:bottom w:val="none" w:sz="0" w:space="0" w:color="auto"/>
                                                                                    <w:right w:val="none" w:sz="0" w:space="0" w:color="auto"/>
                                                                                  </w:divBdr>
                                                                                </w:div>
                                                                                <w:div w:id="1538396672">
                                                                                  <w:marLeft w:val="0"/>
                                                                                  <w:marRight w:val="0"/>
                                                                                  <w:marTop w:val="0"/>
                                                                                  <w:marBottom w:val="0"/>
                                                                                  <w:divBdr>
                                                                                    <w:top w:val="none" w:sz="0" w:space="0" w:color="auto"/>
                                                                                    <w:left w:val="none" w:sz="0" w:space="0" w:color="auto"/>
                                                                                    <w:bottom w:val="none" w:sz="0" w:space="0" w:color="auto"/>
                                                                                    <w:right w:val="none" w:sz="0" w:space="0" w:color="auto"/>
                                                                                  </w:divBdr>
                                                                                  <w:divsChild>
                                                                                    <w:div w:id="84543310">
                                                                                      <w:marLeft w:val="0"/>
                                                                                      <w:marRight w:val="0"/>
                                                                                      <w:marTop w:val="0"/>
                                                                                      <w:marBottom w:val="0"/>
                                                                                      <w:divBdr>
                                                                                        <w:top w:val="none" w:sz="0" w:space="0" w:color="auto"/>
                                                                                        <w:left w:val="none" w:sz="0" w:space="0" w:color="auto"/>
                                                                                        <w:bottom w:val="none" w:sz="0" w:space="0" w:color="auto"/>
                                                                                        <w:right w:val="none" w:sz="0" w:space="0" w:color="auto"/>
                                                                                      </w:divBdr>
                                                                                    </w:div>
                                                                                    <w:div w:id="882207928">
                                                                                      <w:marLeft w:val="0"/>
                                                                                      <w:marRight w:val="0"/>
                                                                                      <w:marTop w:val="0"/>
                                                                                      <w:marBottom w:val="0"/>
                                                                                      <w:divBdr>
                                                                                        <w:top w:val="none" w:sz="0" w:space="0" w:color="auto"/>
                                                                                        <w:left w:val="none" w:sz="0" w:space="0" w:color="auto"/>
                                                                                        <w:bottom w:val="none" w:sz="0" w:space="0" w:color="auto"/>
                                                                                        <w:right w:val="none" w:sz="0" w:space="0" w:color="auto"/>
                                                                                      </w:divBdr>
                                                                                    </w:div>
                                                                                    <w:div w:id="1356270135">
                                                                                      <w:marLeft w:val="0"/>
                                                                                      <w:marRight w:val="0"/>
                                                                                      <w:marTop w:val="0"/>
                                                                                      <w:marBottom w:val="0"/>
                                                                                      <w:divBdr>
                                                                                        <w:top w:val="none" w:sz="0" w:space="0" w:color="auto"/>
                                                                                        <w:left w:val="none" w:sz="0" w:space="0" w:color="auto"/>
                                                                                        <w:bottom w:val="none" w:sz="0" w:space="0" w:color="auto"/>
                                                                                        <w:right w:val="none" w:sz="0" w:space="0" w:color="auto"/>
                                                                                      </w:divBdr>
                                                                                      <w:divsChild>
                                                                                        <w:div w:id="1063408271">
                                                                                          <w:marLeft w:val="0"/>
                                                                                          <w:marRight w:val="0"/>
                                                                                          <w:marTop w:val="0"/>
                                                                                          <w:marBottom w:val="0"/>
                                                                                          <w:divBdr>
                                                                                            <w:top w:val="none" w:sz="0" w:space="0" w:color="auto"/>
                                                                                            <w:left w:val="none" w:sz="0" w:space="0" w:color="auto"/>
                                                                                            <w:bottom w:val="none" w:sz="0" w:space="0" w:color="auto"/>
                                                                                            <w:right w:val="none" w:sz="0" w:space="0" w:color="auto"/>
                                                                                          </w:divBdr>
                                                                                        </w:div>
                                                                                        <w:div w:id="1657101761">
                                                                                          <w:marLeft w:val="0"/>
                                                                                          <w:marRight w:val="0"/>
                                                                                          <w:marTop w:val="0"/>
                                                                                          <w:marBottom w:val="0"/>
                                                                                          <w:divBdr>
                                                                                            <w:top w:val="none" w:sz="0" w:space="0" w:color="auto"/>
                                                                                            <w:left w:val="none" w:sz="0" w:space="0" w:color="auto"/>
                                                                                            <w:bottom w:val="none" w:sz="0" w:space="0" w:color="auto"/>
                                                                                            <w:right w:val="none" w:sz="0" w:space="0" w:color="auto"/>
                                                                                          </w:divBdr>
                                                                                        </w:div>
                                                                                        <w:div w:id="8543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315081">
      <w:bodyDiv w:val="1"/>
      <w:marLeft w:val="0"/>
      <w:marRight w:val="0"/>
      <w:marTop w:val="0"/>
      <w:marBottom w:val="0"/>
      <w:divBdr>
        <w:top w:val="none" w:sz="0" w:space="0" w:color="auto"/>
        <w:left w:val="none" w:sz="0" w:space="0" w:color="auto"/>
        <w:bottom w:val="none" w:sz="0" w:space="0" w:color="auto"/>
        <w:right w:val="none" w:sz="0" w:space="0" w:color="auto"/>
      </w:divBdr>
      <w:divsChild>
        <w:div w:id="1359350883">
          <w:marLeft w:val="0"/>
          <w:marRight w:val="0"/>
          <w:marTop w:val="0"/>
          <w:marBottom w:val="0"/>
          <w:divBdr>
            <w:top w:val="none" w:sz="0" w:space="0" w:color="auto"/>
            <w:left w:val="none" w:sz="0" w:space="0" w:color="auto"/>
            <w:bottom w:val="none" w:sz="0" w:space="0" w:color="auto"/>
            <w:right w:val="none" w:sz="0" w:space="0" w:color="auto"/>
          </w:divBdr>
          <w:divsChild>
            <w:div w:id="1955748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63007637">
      <w:bodyDiv w:val="1"/>
      <w:marLeft w:val="0"/>
      <w:marRight w:val="0"/>
      <w:marTop w:val="0"/>
      <w:marBottom w:val="0"/>
      <w:divBdr>
        <w:top w:val="none" w:sz="0" w:space="0" w:color="auto"/>
        <w:left w:val="none" w:sz="0" w:space="0" w:color="auto"/>
        <w:bottom w:val="none" w:sz="0" w:space="0" w:color="auto"/>
        <w:right w:val="none" w:sz="0" w:space="0" w:color="auto"/>
      </w:divBdr>
      <w:divsChild>
        <w:div w:id="2138374569">
          <w:marLeft w:val="0"/>
          <w:marRight w:val="0"/>
          <w:marTop w:val="0"/>
          <w:marBottom w:val="0"/>
          <w:divBdr>
            <w:top w:val="none" w:sz="0" w:space="0" w:color="auto"/>
            <w:left w:val="none" w:sz="0" w:space="0" w:color="auto"/>
            <w:bottom w:val="none" w:sz="0" w:space="0" w:color="auto"/>
            <w:right w:val="none" w:sz="0" w:space="0" w:color="auto"/>
          </w:divBdr>
          <w:divsChild>
            <w:div w:id="6753796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29959859">
      <w:bodyDiv w:val="1"/>
      <w:marLeft w:val="0"/>
      <w:marRight w:val="0"/>
      <w:marTop w:val="0"/>
      <w:marBottom w:val="0"/>
      <w:divBdr>
        <w:top w:val="none" w:sz="0" w:space="0" w:color="auto"/>
        <w:left w:val="none" w:sz="0" w:space="0" w:color="auto"/>
        <w:bottom w:val="none" w:sz="0" w:space="0" w:color="auto"/>
        <w:right w:val="none" w:sz="0" w:space="0" w:color="auto"/>
      </w:divBdr>
    </w:div>
    <w:div w:id="1848248079">
      <w:bodyDiv w:val="1"/>
      <w:marLeft w:val="0"/>
      <w:marRight w:val="0"/>
      <w:marTop w:val="0"/>
      <w:marBottom w:val="0"/>
      <w:divBdr>
        <w:top w:val="none" w:sz="0" w:space="0" w:color="auto"/>
        <w:left w:val="none" w:sz="0" w:space="0" w:color="auto"/>
        <w:bottom w:val="none" w:sz="0" w:space="0" w:color="auto"/>
        <w:right w:val="none" w:sz="0" w:space="0" w:color="auto"/>
      </w:divBdr>
    </w:div>
    <w:div w:id="196380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877</Words>
  <Characters>6436</Characters>
  <Application>Microsoft Office Word</Application>
  <DocSecurity>0</DocSecurity>
  <Lines>53</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2019-10-28T14:21:00Z</cp:lastPrinted>
  <dcterms:created xsi:type="dcterms:W3CDTF">2019-12-12T13:40:00Z</dcterms:created>
  <dcterms:modified xsi:type="dcterms:W3CDTF">2019-12-12T13:40:00Z</dcterms:modified>
</cp:coreProperties>
</file>