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76CD5" w14:textId="77777777" w:rsidR="001D039F" w:rsidRPr="003B00C0" w:rsidRDefault="001D039F" w:rsidP="003B0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0C0">
        <w:rPr>
          <w:rFonts w:ascii="Times New Roman" w:eastAsia="Times New Roman" w:hAnsi="Times New Roman" w:cs="Times New Roman"/>
          <w:b/>
          <w:sz w:val="24"/>
          <w:szCs w:val="24"/>
        </w:rPr>
        <w:t>ROKIŠKIO RAJONO SAVIVALDYBĖS TARYBA</w:t>
      </w:r>
    </w:p>
    <w:p w14:paraId="32A76CD6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03"/>
        <w:gridCol w:w="912"/>
        <w:gridCol w:w="1721"/>
        <w:gridCol w:w="490"/>
        <w:gridCol w:w="2041"/>
      </w:tblGrid>
      <w:tr w:rsidR="001D039F" w:rsidRPr="003B00C0" w14:paraId="32A76CD8" w14:textId="77777777" w:rsidTr="007C3399">
        <w:tc>
          <w:tcPr>
            <w:tcW w:w="9667" w:type="dxa"/>
            <w:gridSpan w:val="5"/>
          </w:tcPr>
          <w:p w14:paraId="32A76CD7" w14:textId="239335B0" w:rsidR="001D039F" w:rsidRPr="003B00C0" w:rsidRDefault="001D039F" w:rsidP="00B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SPRENDIMAS</w:t>
            </w:r>
          </w:p>
        </w:tc>
      </w:tr>
      <w:tr w:rsidR="001D039F" w:rsidRPr="003B00C0" w14:paraId="32A76CDA" w14:textId="77777777" w:rsidTr="007C3399">
        <w:tc>
          <w:tcPr>
            <w:tcW w:w="9667" w:type="dxa"/>
            <w:gridSpan w:val="5"/>
          </w:tcPr>
          <w:p w14:paraId="32A76CD9" w14:textId="77777777" w:rsidR="001D039F" w:rsidRPr="003B00C0" w:rsidRDefault="001D039F" w:rsidP="0056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DĖL ROKIŠKIO RAJONO SAVIVALDYB</w:t>
            </w:r>
            <w:r w:rsidR="00773149" w:rsidRPr="003B0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ĖS TARYBOS ANTIKORUPCIJOS KOMISIJOS 2019</w:t>
            </w:r>
            <w:r w:rsidRPr="003B0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METŲ VEIKLOS ATASKAIT</w:t>
            </w:r>
            <w:r w:rsidR="00563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</w:t>
            </w:r>
            <w:r w:rsidRPr="003B0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039F" w:rsidRPr="003B00C0" w14:paraId="32A76CE0" w14:textId="77777777" w:rsidTr="007C3399">
        <w:tc>
          <w:tcPr>
            <w:tcW w:w="4503" w:type="dxa"/>
          </w:tcPr>
          <w:p w14:paraId="32A76CDB" w14:textId="77777777" w:rsidR="001D039F" w:rsidRPr="003B00C0" w:rsidRDefault="001D039F" w:rsidP="003B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32A76CDC" w14:textId="77777777" w:rsidR="001D039F" w:rsidRPr="003B00C0" w:rsidRDefault="001D039F" w:rsidP="003B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2A76CDD" w14:textId="77777777" w:rsidR="001D039F" w:rsidRPr="003B00C0" w:rsidRDefault="001D039F" w:rsidP="003B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32A76CDE" w14:textId="77777777" w:rsidR="001D039F" w:rsidRPr="003B00C0" w:rsidRDefault="001D039F" w:rsidP="003B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2A76CDF" w14:textId="77777777" w:rsidR="001D039F" w:rsidRPr="003B00C0" w:rsidRDefault="001D039F" w:rsidP="003B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39F" w:rsidRPr="003B00C0" w14:paraId="32A76CE3" w14:textId="77777777" w:rsidTr="007C3399">
        <w:tc>
          <w:tcPr>
            <w:tcW w:w="9667" w:type="dxa"/>
            <w:gridSpan w:val="5"/>
          </w:tcPr>
          <w:p w14:paraId="32A76CE1" w14:textId="77777777" w:rsidR="001D039F" w:rsidRPr="003B00C0" w:rsidRDefault="00773149" w:rsidP="003B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C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1D039F" w:rsidRPr="003B0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</w:t>
            </w:r>
            <w:r w:rsidRPr="003B00C0">
              <w:rPr>
                <w:rFonts w:ascii="Times New Roman" w:eastAsia="Times New Roman" w:hAnsi="Times New Roman" w:cs="Times New Roman"/>
                <w:sz w:val="24"/>
                <w:szCs w:val="24"/>
              </w:rPr>
              <w:t>sausio 31</w:t>
            </w:r>
            <w:r w:rsidR="001D039F" w:rsidRPr="003B00C0">
              <w:rPr>
                <w:rFonts w:ascii="Times New Roman" w:eastAsia="Times New Roman" w:hAnsi="Times New Roman" w:cs="Times New Roman"/>
                <w:sz w:val="24"/>
                <w:szCs w:val="24"/>
              </w:rPr>
              <w:t>d. Nr. TS-</w:t>
            </w:r>
          </w:p>
          <w:p w14:paraId="32A76CE2" w14:textId="77777777" w:rsidR="001D039F" w:rsidRPr="003B00C0" w:rsidRDefault="001D039F" w:rsidP="003B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C0">
              <w:rPr>
                <w:rFonts w:ascii="Times New Roman" w:eastAsia="Times New Roman" w:hAnsi="Times New Roman" w:cs="Times New Roman"/>
                <w:sz w:val="24"/>
                <w:szCs w:val="24"/>
              </w:rPr>
              <w:t>Rokiškis</w:t>
            </w:r>
          </w:p>
        </w:tc>
      </w:tr>
      <w:tr w:rsidR="001D039F" w:rsidRPr="003B00C0" w14:paraId="32A76CE5" w14:textId="77777777" w:rsidTr="007C3399">
        <w:tc>
          <w:tcPr>
            <w:tcW w:w="9667" w:type="dxa"/>
            <w:gridSpan w:val="5"/>
          </w:tcPr>
          <w:p w14:paraId="77273098" w14:textId="77777777" w:rsidR="001D039F" w:rsidRDefault="001D039F" w:rsidP="003B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76CE4" w14:textId="77777777" w:rsidR="00BC1EBC" w:rsidRPr="003B00C0" w:rsidRDefault="00BC1EBC" w:rsidP="003B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A76CE7" w14:textId="11EC66A5" w:rsidR="001D039F" w:rsidRPr="003B00C0" w:rsidRDefault="001D039F" w:rsidP="00BC1E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0C0">
        <w:rPr>
          <w:rFonts w:ascii="Times New Roman" w:eastAsia="Times New Roman" w:hAnsi="Times New Roman" w:cs="Times New Roman"/>
          <w:sz w:val="24"/>
          <w:szCs w:val="24"/>
        </w:rPr>
        <w:t>Vadovaudamasi</w:t>
      </w:r>
      <w:r w:rsidR="00603AD7">
        <w:rPr>
          <w:rFonts w:ascii="Times New Roman" w:eastAsia="Times New Roman" w:hAnsi="Times New Roman" w:cs="Times New Roman"/>
          <w:sz w:val="24"/>
          <w:szCs w:val="24"/>
        </w:rPr>
        <w:t xml:space="preserve"> Lietuvos Respublikos vietos savivaldos įstatymo 16 straipsnio 4 dalimi,</w:t>
      </w:r>
      <w:r w:rsidRPr="003B00C0">
        <w:rPr>
          <w:rFonts w:ascii="Times New Roman" w:eastAsia="Times New Roman" w:hAnsi="Times New Roman" w:cs="Times New Roman"/>
          <w:sz w:val="24"/>
          <w:szCs w:val="24"/>
        </w:rPr>
        <w:t xml:space="preserve"> Rokiškio rajono savivaldybės antikorupcijos komisijos veiklos nuostatų, patvirtintų savivaldybės tarybos </w:t>
      </w:r>
      <w:r w:rsidR="00773149" w:rsidRPr="003B00C0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3B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gegužės </w:t>
      </w:r>
      <w:r w:rsidR="00773149" w:rsidRPr="003B00C0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B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sprendimu Nr. TS-1</w:t>
      </w:r>
      <w:r w:rsidR="00773149" w:rsidRPr="003B00C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B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3B00C0">
        <w:rPr>
          <w:rFonts w:ascii="Times New Roman" w:eastAsia="Times New Roman" w:hAnsi="Times New Roman" w:cs="Times New Roman"/>
          <w:sz w:val="24"/>
          <w:szCs w:val="24"/>
        </w:rPr>
        <w:t>„D</w:t>
      </w:r>
      <w:r w:rsidRPr="003B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ėl Rokiškio rajono savivaldybės </w:t>
      </w:r>
      <w:r w:rsidR="00773149" w:rsidRPr="003B0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tarybos </w:t>
      </w:r>
      <w:r w:rsidR="005336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B00C0">
        <w:rPr>
          <w:rFonts w:ascii="Times New Roman" w:eastAsia="Times New Roman" w:hAnsi="Times New Roman" w:cs="Times New Roman"/>
          <w:color w:val="000000"/>
          <w:sz w:val="24"/>
          <w:szCs w:val="24"/>
        </w:rPr>
        <w:t>ntikorupcijos komisijos sudarymo“</w:t>
      </w:r>
      <w:r w:rsidR="005130B8" w:rsidRPr="003B00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00C0">
        <w:rPr>
          <w:rFonts w:ascii="Times New Roman" w:eastAsia="Times New Roman" w:hAnsi="Times New Roman" w:cs="Times New Roman"/>
          <w:sz w:val="24"/>
          <w:szCs w:val="24"/>
        </w:rPr>
        <w:t xml:space="preserve"> Rokiškio  rajono savivaldybės taryba</w:t>
      </w:r>
      <w:r w:rsidR="00BC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0C0">
        <w:rPr>
          <w:rFonts w:ascii="Times New Roman" w:eastAsia="Times New Roman" w:hAnsi="Times New Roman" w:cs="Times New Roman"/>
          <w:sz w:val="24"/>
          <w:szCs w:val="24"/>
        </w:rPr>
        <w:t>n u s p r e n d ž i a:</w:t>
      </w:r>
    </w:p>
    <w:p w14:paraId="57738372" w14:textId="77777777" w:rsidR="00603AD7" w:rsidRDefault="001D039F" w:rsidP="00603A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0C0">
        <w:rPr>
          <w:rFonts w:ascii="Times New Roman" w:eastAsia="Times New Roman" w:hAnsi="Times New Roman" w:cs="Times New Roman"/>
          <w:sz w:val="24"/>
          <w:szCs w:val="24"/>
        </w:rPr>
        <w:t>Pritarti Rokiškio rajono savivaldyb</w:t>
      </w:r>
      <w:r w:rsidR="00773149" w:rsidRPr="003B00C0">
        <w:rPr>
          <w:rFonts w:ascii="Times New Roman" w:eastAsia="Times New Roman" w:hAnsi="Times New Roman" w:cs="Times New Roman"/>
          <w:sz w:val="24"/>
          <w:szCs w:val="24"/>
        </w:rPr>
        <w:t xml:space="preserve">ės tarybos </w:t>
      </w:r>
      <w:r w:rsidR="0053364A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3149" w:rsidRPr="003B00C0">
        <w:rPr>
          <w:rFonts w:ascii="Times New Roman" w:eastAsia="Times New Roman" w:hAnsi="Times New Roman" w:cs="Times New Roman"/>
          <w:sz w:val="24"/>
          <w:szCs w:val="24"/>
        </w:rPr>
        <w:t>ntikorupcijos komisijos 2019</w:t>
      </w:r>
      <w:r w:rsidRPr="003B00C0">
        <w:rPr>
          <w:rFonts w:ascii="Times New Roman" w:eastAsia="Times New Roman" w:hAnsi="Times New Roman" w:cs="Times New Roman"/>
          <w:sz w:val="24"/>
          <w:szCs w:val="24"/>
        </w:rPr>
        <w:t xml:space="preserve"> metų veiklos ataskaitai (pridedama).</w:t>
      </w:r>
    </w:p>
    <w:p w14:paraId="1119BB03" w14:textId="445CCB3E" w:rsidR="00603AD7" w:rsidRPr="00603AD7" w:rsidRDefault="00603AD7" w:rsidP="00603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AD7">
        <w:rPr>
          <w:rFonts w:ascii="Times New Roman" w:hAnsi="Times New Roman" w:cs="Times New Roman"/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2A76CEA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EB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p w14:paraId="32A76CEC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ED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EE" w14:textId="77777777" w:rsidR="001D039F" w:rsidRPr="003B00C0" w:rsidRDefault="00773149" w:rsidP="003B0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C0">
        <w:rPr>
          <w:rFonts w:ascii="Times New Roman" w:eastAsia="Times New Roman" w:hAnsi="Times New Roman" w:cs="Times New Roman"/>
          <w:sz w:val="24"/>
          <w:szCs w:val="24"/>
        </w:rPr>
        <w:t>Savivaldybės meras</w:t>
      </w:r>
      <w:r w:rsidRPr="003B00C0">
        <w:rPr>
          <w:rFonts w:ascii="Times New Roman" w:eastAsia="Times New Roman" w:hAnsi="Times New Roman" w:cs="Times New Roman"/>
          <w:sz w:val="24"/>
          <w:szCs w:val="24"/>
        </w:rPr>
        <w:tab/>
      </w:r>
      <w:r w:rsidRPr="003B00C0">
        <w:rPr>
          <w:rFonts w:ascii="Times New Roman" w:eastAsia="Times New Roman" w:hAnsi="Times New Roman" w:cs="Times New Roman"/>
          <w:sz w:val="24"/>
          <w:szCs w:val="24"/>
        </w:rPr>
        <w:tab/>
      </w:r>
      <w:r w:rsidRPr="003B00C0">
        <w:rPr>
          <w:rFonts w:ascii="Times New Roman" w:eastAsia="Times New Roman" w:hAnsi="Times New Roman" w:cs="Times New Roman"/>
          <w:sz w:val="24"/>
          <w:szCs w:val="24"/>
        </w:rPr>
        <w:tab/>
      </w:r>
      <w:r w:rsidRPr="003B00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Ramūnas Godeliauskas</w:t>
      </w:r>
    </w:p>
    <w:p w14:paraId="32A76CEF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F0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F1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F2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F3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F4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F5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F6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F7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F8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F9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FA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FB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FC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FD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FE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CFF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D00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D01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D02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D03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D04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D05" w14:textId="77777777" w:rsidR="001D039F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2A76D06" w14:textId="77777777" w:rsidR="007B58E9" w:rsidRPr="003B00C0" w:rsidRDefault="001D039F" w:rsidP="003B0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0C0">
        <w:rPr>
          <w:rFonts w:ascii="Times New Roman" w:eastAsia="Times New Roman" w:hAnsi="Times New Roman" w:cs="Times New Roman"/>
          <w:sz w:val="24"/>
          <w:szCs w:val="24"/>
        </w:rPr>
        <w:t>Stasys Meliūnas</w:t>
      </w:r>
      <w:r w:rsidRPr="003B00C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A76D07" w14:textId="77777777" w:rsidR="00B64996" w:rsidRDefault="00B64996" w:rsidP="003B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14:paraId="32A76D08" w14:textId="77777777" w:rsidR="003B00C0" w:rsidRPr="003B00C0" w:rsidRDefault="003B00C0" w:rsidP="003B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0C0">
        <w:rPr>
          <w:rFonts w:ascii="Times New Roman" w:hAnsi="Times New Roman" w:cs="Times New Roman"/>
          <w:bCs/>
          <w:sz w:val="24"/>
          <w:szCs w:val="24"/>
          <w:lang w:eastAsia="lt-LT"/>
        </w:rPr>
        <w:t>Ro</w:t>
      </w:r>
      <w:r w:rsidRPr="003B00C0">
        <w:rPr>
          <w:rFonts w:ascii="Times New Roman" w:hAnsi="Times New Roman" w:cs="Times New Roman"/>
          <w:sz w:val="24"/>
          <w:szCs w:val="24"/>
        </w:rPr>
        <w:t>kiškio rajono savivaldybės tarybai</w:t>
      </w:r>
    </w:p>
    <w:tbl>
      <w:tblPr>
        <w:tblW w:w="10635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635"/>
      </w:tblGrid>
      <w:tr w:rsidR="003B00C0" w:rsidRPr="003B00C0" w14:paraId="32A76D0B" w14:textId="77777777" w:rsidTr="003B00C0">
        <w:trPr>
          <w:cantSplit/>
          <w:jc w:val="center"/>
        </w:trPr>
        <w:tc>
          <w:tcPr>
            <w:tcW w:w="10632" w:type="dxa"/>
          </w:tcPr>
          <w:p w14:paraId="32A76D09" w14:textId="77777777" w:rsidR="003B00C0" w:rsidRPr="003B00C0" w:rsidRDefault="003B00C0" w:rsidP="003B0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76D0A" w14:textId="77777777" w:rsidR="003B00C0" w:rsidRPr="003B00C0" w:rsidRDefault="003B00C0" w:rsidP="0056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0C0">
              <w:rPr>
                <w:rFonts w:ascii="Times New Roman" w:hAnsi="Times New Roman" w:cs="Times New Roman"/>
                <w:b/>
                <w:sz w:val="24"/>
                <w:szCs w:val="24"/>
              </w:rPr>
              <w:t>SPRENDIMO</w:t>
            </w:r>
            <w:r w:rsidR="0056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PROJEKTO</w:t>
            </w:r>
            <w:r w:rsidR="0056340B" w:rsidRPr="003B0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00C0">
              <w:rPr>
                <w:rFonts w:ascii="Times New Roman" w:hAnsi="Times New Roman" w:cs="Times New Roman"/>
                <w:b/>
                <w:sz w:val="24"/>
                <w:szCs w:val="24"/>
              </w:rPr>
              <w:t>„DĖL ROKIŠKIO RAJONO SAVIVALDYBĖS TARYBOS ANTIKORUPCIJOS KOMISIJOS 2019 METŲ VEIKLOS ATASKAIT</w:t>
            </w:r>
            <w:r w:rsidR="0056340B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r w:rsidRPr="003B00C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3B00C0" w:rsidRPr="003B00C0" w14:paraId="32A76D0E" w14:textId="77777777" w:rsidTr="003B00C0">
        <w:trPr>
          <w:cantSplit/>
          <w:jc w:val="center"/>
        </w:trPr>
        <w:tc>
          <w:tcPr>
            <w:tcW w:w="10632" w:type="dxa"/>
          </w:tcPr>
          <w:p w14:paraId="32A76D0C" w14:textId="77777777" w:rsidR="003B00C0" w:rsidRPr="003B00C0" w:rsidRDefault="003B00C0" w:rsidP="003B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0C0">
              <w:rPr>
                <w:rFonts w:ascii="Times New Roman" w:hAnsi="Times New Roman" w:cs="Times New Roman"/>
                <w:b/>
                <w:sz w:val="24"/>
                <w:szCs w:val="24"/>
              </w:rPr>
              <w:t>AIŠKINAMASIS RAŠTAS</w:t>
            </w:r>
          </w:p>
          <w:p w14:paraId="32A76D0D" w14:textId="77777777" w:rsidR="003B00C0" w:rsidRPr="003B00C0" w:rsidRDefault="003B00C0" w:rsidP="003B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A76D0F" w14:textId="77777777" w:rsidR="003B00C0" w:rsidRPr="003B00C0" w:rsidRDefault="003B00C0" w:rsidP="003B0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76D10" w14:textId="77777777" w:rsidR="003B00C0" w:rsidRPr="003B00C0" w:rsidRDefault="003B00C0" w:rsidP="003B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76D11" w14:textId="77777777" w:rsidR="003B00C0" w:rsidRPr="003B00C0" w:rsidRDefault="003B00C0" w:rsidP="003B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C0">
        <w:rPr>
          <w:rFonts w:ascii="Times New Roman" w:hAnsi="Times New Roman" w:cs="Times New Roman"/>
          <w:b/>
          <w:sz w:val="24"/>
          <w:szCs w:val="24"/>
        </w:rPr>
        <w:tab/>
        <w:t xml:space="preserve">Sprendimo projekto tikslas ir uždaviniai. </w:t>
      </w:r>
    </w:p>
    <w:p w14:paraId="32A76D12" w14:textId="77777777" w:rsidR="003B00C0" w:rsidRPr="003B00C0" w:rsidRDefault="003B00C0" w:rsidP="003B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0C0">
        <w:rPr>
          <w:rFonts w:ascii="Times New Roman" w:hAnsi="Times New Roman" w:cs="Times New Roman"/>
          <w:sz w:val="24"/>
          <w:szCs w:val="24"/>
        </w:rPr>
        <w:tab/>
        <w:t>Sprendimo projektu teikiama savivaldybės tarybai pritarti Antikorupcijos komisijos 2019 metų veiklos ataskaitai.</w:t>
      </w:r>
    </w:p>
    <w:p w14:paraId="32A76D13" w14:textId="77777777" w:rsidR="00503277" w:rsidRDefault="003B00C0" w:rsidP="00503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C0">
        <w:rPr>
          <w:rFonts w:ascii="Times New Roman" w:hAnsi="Times New Roman" w:cs="Times New Roman"/>
          <w:b/>
          <w:sz w:val="24"/>
          <w:szCs w:val="24"/>
        </w:rPr>
        <w:tab/>
        <w:t>Šiuo metu esantis teisinis reglamentavimas.</w:t>
      </w:r>
    </w:p>
    <w:p w14:paraId="32A76D14" w14:textId="77777777" w:rsidR="003B00C0" w:rsidRPr="00503277" w:rsidRDefault="00503277" w:rsidP="00503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B00C0" w:rsidRPr="003B00C0">
        <w:rPr>
          <w:rFonts w:ascii="Times New Roman" w:hAnsi="Times New Roman" w:cs="Times New Roman"/>
          <w:sz w:val="24"/>
          <w:szCs w:val="24"/>
        </w:rPr>
        <w:t xml:space="preserve">Rokiškio rajono savivaldybės tarybos </w:t>
      </w:r>
      <w:r w:rsidR="003B00C0" w:rsidRPr="003B00C0">
        <w:rPr>
          <w:rFonts w:ascii="Times New Roman" w:hAnsi="Times New Roman" w:cs="Times New Roman"/>
          <w:color w:val="000000"/>
          <w:sz w:val="24"/>
          <w:szCs w:val="24"/>
        </w:rPr>
        <w:t xml:space="preserve">2019 m. gegužės 31 d. sprendimas Nr. TS-125 </w:t>
      </w:r>
      <w:r w:rsidR="003B00C0" w:rsidRPr="003B00C0">
        <w:rPr>
          <w:rFonts w:ascii="Times New Roman" w:hAnsi="Times New Roman" w:cs="Times New Roman"/>
          <w:sz w:val="24"/>
          <w:szCs w:val="24"/>
        </w:rPr>
        <w:t>„D</w:t>
      </w:r>
      <w:r w:rsidR="003B00C0" w:rsidRPr="003B00C0">
        <w:rPr>
          <w:rFonts w:ascii="Times New Roman" w:hAnsi="Times New Roman" w:cs="Times New Roman"/>
          <w:color w:val="000000"/>
          <w:sz w:val="24"/>
          <w:szCs w:val="24"/>
        </w:rPr>
        <w:t>ėl Rokiškio rajono savivaldybės tarybos antikorupcijos komisijos sudarymo“</w:t>
      </w:r>
      <w:r w:rsidR="003B00C0" w:rsidRPr="003B00C0">
        <w:rPr>
          <w:rFonts w:ascii="Times New Roman" w:hAnsi="Times New Roman" w:cs="Times New Roman"/>
          <w:sz w:val="24"/>
          <w:szCs w:val="24"/>
        </w:rPr>
        <w:t>.</w:t>
      </w:r>
    </w:p>
    <w:p w14:paraId="32A76D15" w14:textId="77777777" w:rsidR="003B00C0" w:rsidRPr="003B00C0" w:rsidRDefault="003B00C0" w:rsidP="003B00C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C0">
        <w:rPr>
          <w:rFonts w:ascii="Times New Roman" w:hAnsi="Times New Roman" w:cs="Times New Roman"/>
          <w:b/>
          <w:sz w:val="24"/>
          <w:szCs w:val="24"/>
        </w:rPr>
        <w:tab/>
      </w:r>
      <w:r w:rsidRPr="003B00C0">
        <w:rPr>
          <w:rFonts w:ascii="Times New Roman" w:hAnsi="Times New Roman" w:cs="Times New Roman"/>
          <w:b/>
          <w:sz w:val="24"/>
          <w:szCs w:val="24"/>
        </w:rPr>
        <w:tab/>
        <w:t xml:space="preserve">Sprendimo projekto esmė. </w:t>
      </w:r>
    </w:p>
    <w:p w14:paraId="32A76D16" w14:textId="65128AE7" w:rsidR="003B00C0" w:rsidRPr="003B00C0" w:rsidRDefault="003B00C0" w:rsidP="003B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0C0">
        <w:rPr>
          <w:rFonts w:ascii="Times New Roman" w:hAnsi="Times New Roman" w:cs="Times New Roman"/>
          <w:sz w:val="24"/>
          <w:szCs w:val="24"/>
        </w:rPr>
        <w:tab/>
        <w:t xml:space="preserve">Rokiškio rajono savivaldybės tarybos antikorupcijos komisijos veiklos nuostatų, patvirtintų savivaldybės tarybos </w:t>
      </w:r>
      <w:r w:rsidRPr="003B00C0">
        <w:rPr>
          <w:rFonts w:ascii="Times New Roman" w:hAnsi="Times New Roman" w:cs="Times New Roman"/>
          <w:color w:val="000000"/>
          <w:sz w:val="24"/>
          <w:szCs w:val="24"/>
        </w:rPr>
        <w:t xml:space="preserve">2019 m. gegužės 31 d. sprendimu Nr. TS-125 </w:t>
      </w:r>
      <w:r w:rsidRPr="003B00C0">
        <w:rPr>
          <w:rFonts w:ascii="Times New Roman" w:hAnsi="Times New Roman" w:cs="Times New Roman"/>
          <w:sz w:val="24"/>
          <w:szCs w:val="24"/>
        </w:rPr>
        <w:t>„D</w:t>
      </w:r>
      <w:r w:rsidRPr="003B00C0">
        <w:rPr>
          <w:rFonts w:ascii="Times New Roman" w:hAnsi="Times New Roman" w:cs="Times New Roman"/>
          <w:color w:val="000000"/>
          <w:sz w:val="24"/>
          <w:szCs w:val="24"/>
        </w:rPr>
        <w:t xml:space="preserve">ėl Rokiškio rajono savivaldybės </w:t>
      </w:r>
      <w:r w:rsidR="0042004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B00C0">
        <w:rPr>
          <w:rFonts w:ascii="Times New Roman" w:hAnsi="Times New Roman" w:cs="Times New Roman"/>
          <w:color w:val="000000"/>
          <w:sz w:val="24"/>
          <w:szCs w:val="24"/>
        </w:rPr>
        <w:t xml:space="preserve">ntikorupcijos komisijos sudarymo“ 5 punkte numatyta, kad </w:t>
      </w:r>
      <w:r w:rsidR="00503277">
        <w:rPr>
          <w:rFonts w:ascii="Times New Roman" w:hAnsi="Times New Roman" w:cs="Times New Roman"/>
          <w:color w:val="000000"/>
          <w:sz w:val="24"/>
          <w:szCs w:val="24"/>
        </w:rPr>
        <w:t>,,</w:t>
      </w:r>
      <w:r w:rsidRPr="003B00C0">
        <w:rPr>
          <w:rFonts w:ascii="Times New Roman" w:hAnsi="Times New Roman" w:cs="Times New Roman"/>
          <w:color w:val="000000"/>
          <w:sz w:val="24"/>
          <w:szCs w:val="24"/>
        </w:rPr>
        <w:t>Antikorupcijos komisija kasmet, rajono savivaldybės Tarybos reglamento nustatyta tvarka, teikia metinę veiklos ataskaitą</w:t>
      </w:r>
      <w:r w:rsidR="0050327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3B00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A76D17" w14:textId="77777777" w:rsidR="003B00C0" w:rsidRPr="003B00C0" w:rsidRDefault="003B00C0" w:rsidP="003B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C0">
        <w:rPr>
          <w:rFonts w:ascii="Times New Roman" w:hAnsi="Times New Roman" w:cs="Times New Roman"/>
          <w:b/>
          <w:sz w:val="24"/>
          <w:szCs w:val="24"/>
        </w:rPr>
        <w:tab/>
        <w:t>Galimos pasekmės, priėmus siūlomą tarybos sprendimo projektą</w:t>
      </w:r>
      <w:r w:rsidR="00503277">
        <w:rPr>
          <w:rFonts w:ascii="Times New Roman" w:hAnsi="Times New Roman" w:cs="Times New Roman"/>
          <w:b/>
          <w:sz w:val="24"/>
          <w:szCs w:val="24"/>
        </w:rPr>
        <w:t>:</w:t>
      </w:r>
      <w:r w:rsidRPr="003B0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A76D18" w14:textId="77777777" w:rsidR="003B00C0" w:rsidRPr="003B00C0" w:rsidRDefault="00503277" w:rsidP="003B00C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3B00C0" w:rsidRPr="003B00C0">
        <w:rPr>
          <w:rFonts w:ascii="Times New Roman" w:hAnsi="Times New Roman" w:cs="Times New Roman"/>
          <w:b/>
          <w:sz w:val="24"/>
          <w:szCs w:val="24"/>
        </w:rPr>
        <w:t>eigiamų</w:t>
      </w:r>
      <w:r w:rsidR="003B00C0" w:rsidRPr="003B00C0">
        <w:rPr>
          <w:rFonts w:ascii="Times New Roman" w:hAnsi="Times New Roman" w:cs="Times New Roman"/>
          <w:sz w:val="24"/>
          <w:szCs w:val="24"/>
        </w:rPr>
        <w:t xml:space="preserve"> pasekmių nenumatoma.</w:t>
      </w:r>
    </w:p>
    <w:p w14:paraId="32A76D19" w14:textId="099F0C59" w:rsidR="003B00C0" w:rsidRPr="003B00C0" w:rsidRDefault="00503277" w:rsidP="003B00C0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3B00C0" w:rsidRPr="003B00C0">
        <w:rPr>
          <w:rFonts w:ascii="Times New Roman" w:hAnsi="Times New Roman" w:cs="Times New Roman"/>
          <w:b/>
          <w:sz w:val="24"/>
          <w:szCs w:val="24"/>
        </w:rPr>
        <w:t>eigiamos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B00C0" w:rsidRPr="003B00C0">
        <w:rPr>
          <w:rFonts w:ascii="Times New Roman" w:hAnsi="Times New Roman" w:cs="Times New Roman"/>
          <w:sz w:val="24"/>
          <w:szCs w:val="24"/>
        </w:rPr>
        <w:t xml:space="preserve">bus įgyvendintas Komisijos veiklos nuostatų patvirtintų Rokiškio rajono savivaldybės tarybos </w:t>
      </w:r>
      <w:r w:rsidR="003B00C0" w:rsidRPr="003B00C0">
        <w:rPr>
          <w:rFonts w:ascii="Times New Roman" w:hAnsi="Times New Roman" w:cs="Times New Roman"/>
          <w:color w:val="000000"/>
          <w:sz w:val="24"/>
          <w:szCs w:val="24"/>
        </w:rPr>
        <w:t xml:space="preserve">2019 m. gegužės 31 d. sprendimas Nr. TS-125 </w:t>
      </w:r>
      <w:r w:rsidR="003B00C0" w:rsidRPr="003B00C0">
        <w:rPr>
          <w:rFonts w:ascii="Times New Roman" w:hAnsi="Times New Roman" w:cs="Times New Roman"/>
          <w:sz w:val="24"/>
          <w:szCs w:val="24"/>
        </w:rPr>
        <w:t>„D</w:t>
      </w:r>
      <w:r w:rsidR="003B00C0" w:rsidRPr="003B00C0">
        <w:rPr>
          <w:rFonts w:ascii="Times New Roman" w:hAnsi="Times New Roman" w:cs="Times New Roman"/>
          <w:color w:val="000000"/>
          <w:sz w:val="24"/>
          <w:szCs w:val="24"/>
        </w:rPr>
        <w:t xml:space="preserve">ėl Rokiškio rajono savivaldybės tarybos </w:t>
      </w:r>
      <w:r w:rsidR="0042004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B00C0" w:rsidRPr="003B00C0">
        <w:rPr>
          <w:rFonts w:ascii="Times New Roman" w:hAnsi="Times New Roman" w:cs="Times New Roman"/>
          <w:color w:val="000000"/>
          <w:sz w:val="24"/>
          <w:szCs w:val="24"/>
        </w:rPr>
        <w:t xml:space="preserve">ntikorupcijos komisijos sudarymo“. </w:t>
      </w:r>
    </w:p>
    <w:p w14:paraId="32A76D1A" w14:textId="77777777" w:rsidR="003B00C0" w:rsidRPr="003B00C0" w:rsidRDefault="003B00C0" w:rsidP="003B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0C0">
        <w:rPr>
          <w:rFonts w:ascii="Times New Roman" w:hAnsi="Times New Roman" w:cs="Times New Roman"/>
          <w:b/>
          <w:sz w:val="24"/>
          <w:szCs w:val="24"/>
        </w:rPr>
        <w:tab/>
        <w:t>Kokia sprendimo nauda Rokiškio rajono gyventojams.</w:t>
      </w:r>
      <w:r w:rsidRPr="003B00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76D1B" w14:textId="77777777" w:rsidR="003B00C0" w:rsidRPr="003B00C0" w:rsidRDefault="003B00C0" w:rsidP="003B00C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B00C0">
        <w:rPr>
          <w:rFonts w:ascii="Times New Roman" w:hAnsi="Times New Roman" w:cs="Times New Roman"/>
          <w:sz w:val="24"/>
          <w:szCs w:val="24"/>
        </w:rPr>
        <w:t>Rokiškio rajono gyventojai galės susipažinti su savivaldybės tarybos Antikorupcijos komisijos veikla 2019 metais.</w:t>
      </w:r>
    </w:p>
    <w:p w14:paraId="32A76D1C" w14:textId="77777777" w:rsidR="003B00C0" w:rsidRPr="003B00C0" w:rsidRDefault="003B00C0" w:rsidP="003B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0C0">
        <w:rPr>
          <w:rFonts w:ascii="Times New Roman" w:hAnsi="Times New Roman" w:cs="Times New Roman"/>
          <w:b/>
          <w:bCs/>
          <w:sz w:val="24"/>
          <w:szCs w:val="24"/>
        </w:rPr>
        <w:tab/>
        <w:t>Finansavimo šaltiniai ir lėšų poreikis</w:t>
      </w:r>
      <w:r w:rsidRPr="003B00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76D1D" w14:textId="77777777" w:rsidR="003B00C0" w:rsidRPr="003B00C0" w:rsidRDefault="003B00C0" w:rsidP="003B00C0">
      <w:pPr>
        <w:spacing w:after="0" w:line="240" w:lineRule="auto"/>
        <w:ind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0C0">
        <w:rPr>
          <w:rFonts w:ascii="Times New Roman" w:hAnsi="Times New Roman" w:cs="Times New Roman"/>
          <w:sz w:val="24"/>
          <w:szCs w:val="24"/>
        </w:rPr>
        <w:t>S</w:t>
      </w:r>
      <w:r w:rsidRPr="003B00C0">
        <w:rPr>
          <w:rFonts w:ascii="Times New Roman" w:hAnsi="Times New Roman" w:cs="Times New Roman"/>
          <w:bCs/>
          <w:sz w:val="24"/>
          <w:szCs w:val="24"/>
        </w:rPr>
        <w:t>prendimo projektui įgyvendinti lėšų nereikės.</w:t>
      </w:r>
    </w:p>
    <w:p w14:paraId="1CB91B2D" w14:textId="77777777" w:rsidR="00603AD7" w:rsidRDefault="003B00C0" w:rsidP="00603AD7">
      <w:pPr>
        <w:pStyle w:val="statymopavad"/>
        <w:spacing w:before="0" w:beforeAutospacing="0" w:after="0" w:afterAutospacing="0"/>
        <w:ind w:firstLine="1296"/>
        <w:contextualSpacing/>
        <w:jc w:val="both"/>
        <w:rPr>
          <w:color w:val="000000"/>
        </w:rPr>
      </w:pPr>
      <w:r w:rsidRPr="003B00C0">
        <w:rPr>
          <w:b/>
          <w:bCs/>
          <w:color w:val="000000"/>
        </w:rPr>
        <w:t>Suderinamumas su Lietuvos Respublikos galiojančiais teisės norminiais aktais.</w:t>
      </w:r>
      <w:r w:rsidRPr="003B00C0">
        <w:rPr>
          <w:color w:val="000000"/>
        </w:rPr>
        <w:t xml:space="preserve">  Neprieštarauja teisės aktams.</w:t>
      </w:r>
    </w:p>
    <w:p w14:paraId="3DC2576B" w14:textId="2EB7F6CB" w:rsidR="00603AD7" w:rsidRDefault="003B00C0" w:rsidP="00603AD7">
      <w:pPr>
        <w:pStyle w:val="statymopavad"/>
        <w:spacing w:before="0" w:beforeAutospacing="0" w:after="0" w:afterAutospacing="0"/>
        <w:ind w:firstLine="1296"/>
        <w:contextualSpacing/>
        <w:jc w:val="both"/>
        <w:rPr>
          <w:shd w:val="clear" w:color="auto" w:fill="FFFFFF"/>
        </w:rPr>
      </w:pPr>
      <w:r w:rsidRPr="003B00C0">
        <w:rPr>
          <w:b/>
          <w:color w:val="000000"/>
        </w:rPr>
        <w:t>Antikorupcinis vertinimas.</w:t>
      </w:r>
      <w:r w:rsidRPr="003B00C0">
        <w:rPr>
          <w:color w:val="222222"/>
          <w:shd w:val="clear" w:color="auto" w:fill="FFFFFF"/>
        </w:rPr>
        <w:t xml:space="preserve"> </w:t>
      </w:r>
      <w:r w:rsidR="00603AD7">
        <w:rPr>
          <w:shd w:val="clear" w:color="auto" w:fill="FFFFFF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32A76D21" w14:textId="339D89F5" w:rsidR="003B00C0" w:rsidRPr="003B00C0" w:rsidRDefault="003B00C0" w:rsidP="00603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76D25" w14:textId="77777777" w:rsidR="003B00C0" w:rsidRPr="003B00C0" w:rsidRDefault="003B00C0" w:rsidP="003B00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76D26" w14:textId="77777777" w:rsidR="003B00C0" w:rsidRPr="003B00C0" w:rsidRDefault="003B00C0" w:rsidP="003B00C0">
      <w:pPr>
        <w:pStyle w:val="a0"/>
        <w:spacing w:before="0" w:beforeAutospacing="0" w:after="0" w:afterAutospacing="0"/>
        <w:jc w:val="both"/>
      </w:pPr>
      <w:r w:rsidRPr="003B00C0">
        <w:t>Komisijos pirmininkas</w:t>
      </w:r>
      <w:r w:rsidRPr="003B00C0">
        <w:tab/>
      </w:r>
      <w:r w:rsidRPr="003B00C0">
        <w:tab/>
      </w:r>
      <w:r w:rsidRPr="003B00C0">
        <w:tab/>
      </w:r>
      <w:r w:rsidRPr="003B00C0">
        <w:tab/>
      </w:r>
      <w:r w:rsidRPr="003B00C0">
        <w:tab/>
        <w:t xml:space="preserve">    Stasys Meliūnas</w:t>
      </w:r>
    </w:p>
    <w:p w14:paraId="32A76D27" w14:textId="77777777" w:rsidR="003B00C0" w:rsidRPr="003B00C0" w:rsidRDefault="003B00C0" w:rsidP="003B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76D28" w14:textId="77777777" w:rsidR="003B00C0" w:rsidRPr="003B00C0" w:rsidRDefault="003B00C0" w:rsidP="003B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00C0" w:rsidRPr="003B00C0" w:rsidSect="00BC1EBC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76D2B" w14:textId="77777777" w:rsidR="00C80AB0" w:rsidRDefault="00C80AB0" w:rsidP="005F310F">
      <w:pPr>
        <w:spacing w:after="0" w:line="240" w:lineRule="auto"/>
      </w:pPr>
      <w:r>
        <w:separator/>
      </w:r>
    </w:p>
  </w:endnote>
  <w:endnote w:type="continuationSeparator" w:id="0">
    <w:p w14:paraId="32A76D2C" w14:textId="77777777" w:rsidR="00C80AB0" w:rsidRDefault="00C80AB0" w:rsidP="005F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76D29" w14:textId="77777777" w:rsidR="00C80AB0" w:rsidRDefault="00C80AB0" w:rsidP="005F310F">
      <w:pPr>
        <w:spacing w:after="0" w:line="240" w:lineRule="auto"/>
      </w:pPr>
      <w:r>
        <w:separator/>
      </w:r>
    </w:p>
  </w:footnote>
  <w:footnote w:type="continuationSeparator" w:id="0">
    <w:p w14:paraId="32A76D2A" w14:textId="77777777" w:rsidR="00C80AB0" w:rsidRDefault="00C80AB0" w:rsidP="005F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76D2D" w14:textId="77777777" w:rsidR="005F310F" w:rsidRDefault="005F310F" w:rsidP="005F310F">
    <w:pPr>
      <w:pStyle w:val="Antrats"/>
      <w:tabs>
        <w:tab w:val="left" w:pos="6379"/>
        <w:tab w:val="left" w:pos="6946"/>
      </w:tabs>
      <w:rPr>
        <w:rFonts w:ascii="Times New Roman" w:hAnsi="Times New Roman" w:cs="Times New Roman"/>
      </w:rPr>
    </w:pPr>
    <w:r>
      <w:tab/>
      <w:t xml:space="preserve">                                                                             </w:t>
    </w:r>
    <w:r w:rsidR="00B64996">
      <w:tab/>
    </w:r>
    <w:r w:rsidRPr="005F310F">
      <w:rPr>
        <w:rFonts w:ascii="Times New Roman" w:hAnsi="Times New Roman" w:cs="Times New Roman"/>
      </w:rPr>
      <w:t>Projektas</w:t>
    </w:r>
  </w:p>
  <w:p w14:paraId="32A76D2E" w14:textId="77777777" w:rsidR="00C11E8F" w:rsidRDefault="00C11E8F" w:rsidP="00C11E8F">
    <w:pPr>
      <w:pStyle w:val="Antrats"/>
      <w:tabs>
        <w:tab w:val="left" w:pos="6379"/>
        <w:tab w:val="left" w:pos="6946"/>
      </w:tabs>
      <w:jc w:val="center"/>
      <w:rPr>
        <w:rFonts w:ascii="Times New Roman" w:hAnsi="Times New Roman" w:cs="Times New Roman"/>
      </w:rPr>
    </w:pPr>
    <w:r>
      <w:rPr>
        <w:rFonts w:ascii="Roboto" w:hAnsi="Roboto" w:cs="Arial"/>
        <w:noProof/>
        <w:color w:val="222222"/>
        <w:lang w:val="en-US"/>
      </w:rPr>
      <w:drawing>
        <wp:inline distT="0" distB="0" distL="0" distR="0" wp14:anchorId="32A76D30" wp14:editId="32A76D31">
          <wp:extent cx="542925" cy="704850"/>
          <wp:effectExtent l="0" t="0" r="9525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76D2F" w14:textId="77777777" w:rsidR="00076A7E" w:rsidRPr="005F310F" w:rsidRDefault="00076A7E" w:rsidP="00C11E8F">
    <w:pPr>
      <w:pStyle w:val="Antrats"/>
      <w:tabs>
        <w:tab w:val="left" w:pos="6379"/>
        <w:tab w:val="left" w:pos="6946"/>
      </w:tabs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9F"/>
    <w:rsid w:val="00041CF6"/>
    <w:rsid w:val="00076A7E"/>
    <w:rsid w:val="001608AF"/>
    <w:rsid w:val="001D039F"/>
    <w:rsid w:val="002869DD"/>
    <w:rsid w:val="003B00C0"/>
    <w:rsid w:val="0042004D"/>
    <w:rsid w:val="00503277"/>
    <w:rsid w:val="005130B8"/>
    <w:rsid w:val="0053364A"/>
    <w:rsid w:val="0056340B"/>
    <w:rsid w:val="005F310F"/>
    <w:rsid w:val="00603AD7"/>
    <w:rsid w:val="006636B4"/>
    <w:rsid w:val="00773149"/>
    <w:rsid w:val="007B58E9"/>
    <w:rsid w:val="007D44C2"/>
    <w:rsid w:val="00B2154F"/>
    <w:rsid w:val="00B64996"/>
    <w:rsid w:val="00BC1EBC"/>
    <w:rsid w:val="00C11E8F"/>
    <w:rsid w:val="00C80AB0"/>
    <w:rsid w:val="00D7059E"/>
    <w:rsid w:val="00D80765"/>
    <w:rsid w:val="00D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A76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0">
    <w:name w:val="a0"/>
    <w:basedOn w:val="prastasis"/>
    <w:uiPriority w:val="99"/>
    <w:rsid w:val="003B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atymopavad">
    <w:name w:val="statymopavad"/>
    <w:basedOn w:val="prastasis"/>
    <w:uiPriority w:val="99"/>
    <w:rsid w:val="003B00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F3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310F"/>
  </w:style>
  <w:style w:type="paragraph" w:styleId="Porat">
    <w:name w:val="footer"/>
    <w:basedOn w:val="prastasis"/>
    <w:link w:val="PoratDiagrama"/>
    <w:uiPriority w:val="99"/>
    <w:unhideWhenUsed/>
    <w:rsid w:val="005F3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310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1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0">
    <w:name w:val="a0"/>
    <w:basedOn w:val="prastasis"/>
    <w:uiPriority w:val="99"/>
    <w:rsid w:val="003B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atymopavad">
    <w:name w:val="statymopavad"/>
    <w:basedOn w:val="prastasis"/>
    <w:uiPriority w:val="99"/>
    <w:rsid w:val="003B00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F3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310F"/>
  </w:style>
  <w:style w:type="paragraph" w:styleId="Porat">
    <w:name w:val="footer"/>
    <w:basedOn w:val="prastasis"/>
    <w:link w:val="PoratDiagrama"/>
    <w:uiPriority w:val="99"/>
    <w:unhideWhenUsed/>
    <w:rsid w:val="005F3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310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59B1-CB31-4EED-8F52-AB376872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Stasys-PC</dc:creator>
  <cp:lastModifiedBy>Giedrė Kunigelienė</cp:lastModifiedBy>
  <cp:revision>2</cp:revision>
  <dcterms:created xsi:type="dcterms:W3CDTF">2020-01-17T06:53:00Z</dcterms:created>
  <dcterms:modified xsi:type="dcterms:W3CDTF">2020-01-17T06:53:00Z</dcterms:modified>
</cp:coreProperties>
</file>