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6B3055" w:rsidRPr="00791980" w:rsidTr="000927CB">
        <w:tc>
          <w:tcPr>
            <w:tcW w:w="5778" w:type="dxa"/>
          </w:tcPr>
          <w:p w:rsidR="006B3055" w:rsidRPr="00791980" w:rsidRDefault="006B3055" w:rsidP="000927CB">
            <w:pPr>
              <w:rPr>
                <w:rFonts w:ascii="Palemonas" w:hAnsi="Palemonas"/>
                <w:lang w:val="lt-LT"/>
              </w:rPr>
            </w:pPr>
          </w:p>
        </w:tc>
        <w:tc>
          <w:tcPr>
            <w:tcW w:w="4076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 xml:space="preserve">Rokiškio rajono savivaldybės </w:t>
            </w:r>
          </w:p>
          <w:p w:rsidR="006B3055" w:rsidRPr="00791980" w:rsidRDefault="006B3055" w:rsidP="000927CB">
            <w:pPr>
              <w:rPr>
                <w:szCs w:val="24"/>
                <w:lang w:val="lt-LT" w:eastAsia="ru-RU"/>
              </w:rPr>
            </w:pPr>
            <w:r w:rsidRPr="00791980">
              <w:rPr>
                <w:rFonts w:cs="Times New Roman"/>
                <w:szCs w:val="24"/>
                <w:lang w:val="lt-LT"/>
              </w:rPr>
              <w:t>prioritetinių renginių sąrašo sudarymo ir finansavimo tvarkos aprašo</w:t>
            </w:r>
            <w:r w:rsidRPr="00791980">
              <w:rPr>
                <w:szCs w:val="24"/>
                <w:lang w:val="lt-LT" w:eastAsia="ru-RU"/>
              </w:rPr>
              <w:t xml:space="preserve">                                              </w:t>
            </w:r>
          </w:p>
          <w:p w:rsidR="006B3055" w:rsidRPr="00791980" w:rsidRDefault="006B3055" w:rsidP="000927CB">
            <w:pPr>
              <w:rPr>
                <w:rFonts w:ascii="Palemonas" w:hAnsi="Palemonas"/>
                <w:lang w:val="lt-LT"/>
              </w:rPr>
            </w:pPr>
            <w:r w:rsidRPr="00791980">
              <w:rPr>
                <w:szCs w:val="24"/>
                <w:lang w:val="lt-LT" w:eastAsia="ru-RU"/>
              </w:rPr>
              <w:t>2 priedas</w:t>
            </w:r>
          </w:p>
        </w:tc>
      </w:tr>
    </w:tbl>
    <w:p w:rsidR="006B3055" w:rsidRPr="00791980" w:rsidRDefault="006B3055" w:rsidP="006B3055">
      <w:pPr>
        <w:spacing w:after="0" w:line="240" w:lineRule="auto"/>
        <w:ind w:firstLine="5103"/>
        <w:rPr>
          <w:strike/>
          <w:szCs w:val="24"/>
          <w:lang w:val="lt-LT" w:eastAsia="ru-RU"/>
        </w:rPr>
      </w:pPr>
    </w:p>
    <w:p w:rsidR="006B3055" w:rsidRPr="00791980" w:rsidRDefault="006B3055" w:rsidP="006B3055">
      <w:pPr>
        <w:spacing w:after="0" w:line="240" w:lineRule="auto"/>
        <w:jc w:val="center"/>
        <w:rPr>
          <w:rFonts w:cs="Times New Roman"/>
          <w:b/>
          <w:szCs w:val="24"/>
          <w:lang w:val="lt-LT"/>
        </w:rPr>
      </w:pPr>
    </w:p>
    <w:p w:rsidR="006B3055" w:rsidRPr="00791980" w:rsidRDefault="006B3055" w:rsidP="006B3055">
      <w:pPr>
        <w:spacing w:after="0" w:line="240" w:lineRule="auto"/>
        <w:jc w:val="center"/>
        <w:rPr>
          <w:b/>
          <w:szCs w:val="24"/>
          <w:lang w:val="lt-LT" w:eastAsia="ru-RU"/>
        </w:rPr>
      </w:pPr>
      <w:r w:rsidRPr="00791980">
        <w:rPr>
          <w:b/>
          <w:szCs w:val="24"/>
          <w:lang w:val="lt-LT" w:eastAsia="ru-RU"/>
        </w:rPr>
        <w:t xml:space="preserve">PARAIŠKOS DĖL RENGINIO ĮTRAUKIMO Į ROKIŠKIO RAJONO SAVIVALDYBĖS PRIORITETINIŲ RENGINIŲ SĄRAŠĄ </w:t>
      </w:r>
    </w:p>
    <w:p w:rsidR="006B3055" w:rsidRPr="00791980" w:rsidRDefault="006B3055" w:rsidP="006B3055">
      <w:pPr>
        <w:spacing w:after="0" w:line="240" w:lineRule="auto"/>
        <w:jc w:val="center"/>
        <w:rPr>
          <w:b/>
          <w:szCs w:val="24"/>
          <w:lang w:val="lt-LT" w:eastAsia="ru-RU"/>
        </w:rPr>
      </w:pPr>
      <w:r w:rsidRPr="00791980">
        <w:rPr>
          <w:b/>
          <w:szCs w:val="24"/>
          <w:lang w:val="lt-LT" w:eastAsia="ru-RU"/>
        </w:rPr>
        <w:t>VERTINIMO IŠVADA</w:t>
      </w:r>
    </w:p>
    <w:p w:rsidR="006B3055" w:rsidRPr="00791980" w:rsidRDefault="006B3055" w:rsidP="006B3055">
      <w:pPr>
        <w:spacing w:after="0" w:line="240" w:lineRule="auto"/>
        <w:jc w:val="center"/>
        <w:rPr>
          <w:b/>
          <w:szCs w:val="24"/>
          <w:lang w:val="lt-LT" w:eastAsia="ru-RU"/>
        </w:rPr>
      </w:pPr>
    </w:p>
    <w:p w:rsidR="006B3055" w:rsidRPr="00791980" w:rsidRDefault="006B3055" w:rsidP="006B3055">
      <w:pPr>
        <w:spacing w:after="0" w:line="240" w:lineRule="auto"/>
        <w:jc w:val="center"/>
        <w:rPr>
          <w:rFonts w:cs="Times New Roman"/>
          <w:szCs w:val="24"/>
          <w:lang w:val="lt-LT"/>
        </w:rPr>
      </w:pPr>
      <w:r w:rsidRPr="00791980">
        <w:rPr>
          <w:rFonts w:cs="Times New Roman"/>
          <w:szCs w:val="24"/>
          <w:lang w:val="lt-LT"/>
        </w:rPr>
        <w:t>Renginio pavadinimas ............................................................................................</w:t>
      </w:r>
    </w:p>
    <w:p w:rsidR="006B3055" w:rsidRPr="00791980" w:rsidRDefault="006B3055" w:rsidP="006B3055">
      <w:pPr>
        <w:spacing w:after="0" w:line="240" w:lineRule="auto"/>
        <w:rPr>
          <w:rFonts w:cs="Times New Roman"/>
          <w:b/>
          <w:strike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22"/>
        <w:gridCol w:w="1764"/>
        <w:gridCol w:w="1559"/>
        <w:gridCol w:w="3509"/>
      </w:tblGrid>
      <w:tr w:rsidR="006B3055" w:rsidRPr="00791980" w:rsidTr="000927CB">
        <w:tc>
          <w:tcPr>
            <w:tcW w:w="3022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Kriterijus</w:t>
            </w:r>
          </w:p>
        </w:tc>
        <w:tc>
          <w:tcPr>
            <w:tcW w:w="1764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Didžiausias galimas vertinimo balas</w:t>
            </w:r>
          </w:p>
        </w:tc>
        <w:tc>
          <w:tcPr>
            <w:tcW w:w="155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Vertinimo balas</w:t>
            </w:r>
          </w:p>
        </w:tc>
        <w:tc>
          <w:tcPr>
            <w:tcW w:w="350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Vertinimą pagrindžiantis komentaras</w:t>
            </w:r>
          </w:p>
        </w:tc>
      </w:tr>
      <w:tr w:rsidR="006B3055" w:rsidRPr="00791980" w:rsidTr="000927CB">
        <w:tc>
          <w:tcPr>
            <w:tcW w:w="3022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Renginio aktualumas ir vertė Rokiškio rajonui</w:t>
            </w:r>
          </w:p>
        </w:tc>
        <w:tc>
          <w:tcPr>
            <w:tcW w:w="1764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40</w:t>
            </w:r>
          </w:p>
        </w:tc>
        <w:tc>
          <w:tcPr>
            <w:tcW w:w="155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350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</w:tr>
      <w:tr w:rsidR="006B3055" w:rsidRPr="00791980" w:rsidTr="000927CB">
        <w:tc>
          <w:tcPr>
            <w:tcW w:w="3022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Renginio turinio kokybė</w:t>
            </w:r>
          </w:p>
        </w:tc>
        <w:tc>
          <w:tcPr>
            <w:tcW w:w="1764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30</w:t>
            </w:r>
          </w:p>
        </w:tc>
        <w:tc>
          <w:tcPr>
            <w:tcW w:w="155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350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</w:tr>
      <w:tr w:rsidR="006B3055" w:rsidRPr="00791980" w:rsidTr="000927CB">
        <w:tc>
          <w:tcPr>
            <w:tcW w:w="3022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Sąmatos tikslingumas ir pagrįstumas</w:t>
            </w:r>
          </w:p>
        </w:tc>
        <w:tc>
          <w:tcPr>
            <w:tcW w:w="1764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20</w:t>
            </w:r>
          </w:p>
        </w:tc>
        <w:tc>
          <w:tcPr>
            <w:tcW w:w="155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350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</w:tr>
      <w:tr w:rsidR="006B3055" w:rsidRPr="00791980" w:rsidTr="000927CB">
        <w:tc>
          <w:tcPr>
            <w:tcW w:w="3022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Viešinimo ir sklaidos plano kokybė</w:t>
            </w:r>
          </w:p>
        </w:tc>
        <w:tc>
          <w:tcPr>
            <w:tcW w:w="1764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10</w:t>
            </w:r>
          </w:p>
        </w:tc>
        <w:tc>
          <w:tcPr>
            <w:tcW w:w="155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350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</w:tr>
      <w:tr w:rsidR="006B3055" w:rsidRPr="00791980" w:rsidTr="000927CB">
        <w:tc>
          <w:tcPr>
            <w:tcW w:w="3022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764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100</w:t>
            </w:r>
          </w:p>
        </w:tc>
        <w:tc>
          <w:tcPr>
            <w:tcW w:w="155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  <w:r w:rsidRPr="00791980">
              <w:rPr>
                <w:rFonts w:cs="Times New Roman"/>
                <w:szCs w:val="24"/>
                <w:lang w:val="lt-LT"/>
              </w:rPr>
              <w:t>Balų suma</w:t>
            </w:r>
          </w:p>
        </w:tc>
        <w:tc>
          <w:tcPr>
            <w:tcW w:w="3509" w:type="dxa"/>
          </w:tcPr>
          <w:p w:rsidR="006B3055" w:rsidRPr="00791980" w:rsidRDefault="006B3055" w:rsidP="000927CB">
            <w:pPr>
              <w:rPr>
                <w:rFonts w:cs="Times New Roman"/>
                <w:szCs w:val="24"/>
                <w:lang w:val="lt-LT"/>
              </w:rPr>
            </w:pPr>
          </w:p>
        </w:tc>
      </w:tr>
    </w:tbl>
    <w:p w:rsidR="006B3055" w:rsidRPr="00791980" w:rsidRDefault="006B3055" w:rsidP="006B3055">
      <w:pPr>
        <w:spacing w:after="0" w:line="240" w:lineRule="auto"/>
        <w:ind w:firstLine="5103"/>
        <w:rPr>
          <w:rFonts w:cs="Times New Roman"/>
          <w:szCs w:val="24"/>
          <w:lang w:val="lt-LT"/>
        </w:rPr>
      </w:pPr>
    </w:p>
    <w:p w:rsidR="006B3055" w:rsidRPr="00791980" w:rsidRDefault="006B3055" w:rsidP="006B3055">
      <w:pPr>
        <w:spacing w:after="0" w:line="240" w:lineRule="auto"/>
        <w:ind w:firstLine="5103"/>
        <w:rPr>
          <w:rFonts w:cs="Times New Roman"/>
          <w:szCs w:val="24"/>
          <w:lang w:val="lt-LT"/>
        </w:rPr>
      </w:pPr>
    </w:p>
    <w:p w:rsidR="006B3055" w:rsidRPr="00791980" w:rsidRDefault="006B3055" w:rsidP="006B3055">
      <w:pPr>
        <w:spacing w:after="0" w:line="240" w:lineRule="auto"/>
        <w:ind w:firstLine="5103"/>
        <w:rPr>
          <w:rFonts w:cs="Times New Roman"/>
          <w:szCs w:val="24"/>
          <w:lang w:val="lt-LT"/>
        </w:rPr>
      </w:pPr>
    </w:p>
    <w:p w:rsidR="006B3055" w:rsidRPr="00791980" w:rsidRDefault="006B3055" w:rsidP="006B3055">
      <w:pPr>
        <w:spacing w:after="0" w:line="240" w:lineRule="auto"/>
        <w:ind w:firstLine="5103"/>
        <w:rPr>
          <w:rFonts w:cs="Times New Roman"/>
          <w:szCs w:val="24"/>
          <w:lang w:val="lt-LT"/>
        </w:rPr>
      </w:pPr>
    </w:p>
    <w:p w:rsidR="006B3055" w:rsidRPr="00791980" w:rsidRDefault="006B3055" w:rsidP="006B3055">
      <w:pPr>
        <w:spacing w:after="0" w:line="240" w:lineRule="auto"/>
        <w:ind w:firstLine="5103"/>
        <w:rPr>
          <w:rFonts w:cs="Times New Roman"/>
          <w:szCs w:val="24"/>
          <w:lang w:val="lt-LT"/>
        </w:rPr>
      </w:pPr>
    </w:p>
    <w:p w:rsidR="00493678" w:rsidRDefault="00493678">
      <w:bookmarkStart w:id="0" w:name="_GoBack"/>
      <w:bookmarkEnd w:id="0"/>
    </w:p>
    <w:sectPr w:rsidR="004936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55"/>
    <w:rsid w:val="00493678"/>
    <w:rsid w:val="006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3055"/>
    <w:rPr>
      <w:rFonts w:ascii="Times New Roman" w:hAnsi="Times New Roman" w:cstheme="minorHAnsi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B3055"/>
    <w:pPr>
      <w:spacing w:after="0" w:line="240" w:lineRule="auto"/>
    </w:pPr>
    <w:rPr>
      <w:rFonts w:ascii="Times New Roman" w:hAnsi="Times New Roman" w:cstheme="minorHAns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3055"/>
    <w:rPr>
      <w:rFonts w:ascii="Times New Roman" w:hAnsi="Times New Roman" w:cstheme="minorHAnsi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B3055"/>
    <w:pPr>
      <w:spacing w:after="0" w:line="240" w:lineRule="auto"/>
    </w:pPr>
    <w:rPr>
      <w:rFonts w:ascii="Times New Roman" w:hAnsi="Times New Roman" w:cstheme="minorHAns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Irena Matelienė</cp:lastModifiedBy>
  <cp:revision>1</cp:revision>
  <dcterms:created xsi:type="dcterms:W3CDTF">2022-03-31T12:45:00Z</dcterms:created>
  <dcterms:modified xsi:type="dcterms:W3CDTF">2022-03-31T12:45:00Z</dcterms:modified>
</cp:coreProperties>
</file>