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D806B9" w14:textId="77777777" w:rsidR="0085244E" w:rsidRPr="00994B31" w:rsidRDefault="0085244E" w:rsidP="0085244E">
      <w:pPr>
        <w:ind w:left="6237"/>
        <w:rPr>
          <w:szCs w:val="24"/>
        </w:rPr>
      </w:pPr>
      <w:r w:rsidRPr="00994B31">
        <w:rPr>
          <w:szCs w:val="24"/>
        </w:rPr>
        <w:t>PATVIRTINTA</w:t>
      </w:r>
    </w:p>
    <w:p w14:paraId="1ED806BB" w14:textId="739CFC0D" w:rsidR="0085244E" w:rsidRPr="00994B31" w:rsidRDefault="0085244E" w:rsidP="0085244E">
      <w:pPr>
        <w:ind w:left="6237"/>
        <w:rPr>
          <w:bCs/>
          <w:caps/>
          <w:szCs w:val="24"/>
        </w:rPr>
      </w:pPr>
      <w:r w:rsidRPr="00994B31">
        <w:rPr>
          <w:bCs/>
          <w:szCs w:val="24"/>
        </w:rPr>
        <w:t>Rokiškio rajono savivaldybės tarybos</w:t>
      </w:r>
      <w:r w:rsidR="00830651">
        <w:rPr>
          <w:bCs/>
          <w:szCs w:val="24"/>
        </w:rPr>
        <w:t xml:space="preserve"> </w:t>
      </w:r>
      <w:r w:rsidRPr="00994B31">
        <w:rPr>
          <w:bCs/>
          <w:szCs w:val="24"/>
        </w:rPr>
        <w:t xml:space="preserve">2020 m. </w:t>
      </w:r>
      <w:r w:rsidR="00DB1256">
        <w:rPr>
          <w:bCs/>
          <w:szCs w:val="24"/>
        </w:rPr>
        <w:t>spalio 30</w:t>
      </w:r>
      <w:r w:rsidRPr="00994B31">
        <w:rPr>
          <w:bCs/>
          <w:szCs w:val="24"/>
        </w:rPr>
        <w:t xml:space="preserve"> d.</w:t>
      </w:r>
    </w:p>
    <w:p w14:paraId="1ED806BD" w14:textId="2E3D785F" w:rsidR="004E2735" w:rsidRDefault="0085244E" w:rsidP="006A7F5B">
      <w:pPr>
        <w:ind w:left="6237"/>
        <w:rPr>
          <w:b/>
          <w:bCs/>
          <w:szCs w:val="24"/>
        </w:rPr>
      </w:pPr>
      <w:r w:rsidRPr="00994B31">
        <w:rPr>
          <w:szCs w:val="24"/>
        </w:rPr>
        <w:t xml:space="preserve">sprendimu Nr. </w:t>
      </w:r>
      <w:r w:rsidR="006A7F5B" w:rsidRPr="006A7F5B">
        <w:rPr>
          <w:szCs w:val="24"/>
        </w:rPr>
        <w:t>TS-268</w:t>
      </w:r>
      <w:bookmarkStart w:id="0" w:name="_GoBack"/>
      <w:bookmarkEnd w:id="0"/>
    </w:p>
    <w:p w14:paraId="1ED806BE" w14:textId="77777777" w:rsidR="0085244E" w:rsidRDefault="0085244E" w:rsidP="00104E0E">
      <w:pPr>
        <w:jc w:val="center"/>
        <w:rPr>
          <w:b/>
          <w:bCs/>
          <w:szCs w:val="24"/>
        </w:rPr>
      </w:pPr>
    </w:p>
    <w:p w14:paraId="1ED806BF" w14:textId="77777777" w:rsidR="00104E0E" w:rsidRPr="00B035B6" w:rsidRDefault="00104E0E" w:rsidP="00104E0E">
      <w:pPr>
        <w:jc w:val="center"/>
        <w:rPr>
          <w:b/>
          <w:bCs/>
          <w:szCs w:val="24"/>
        </w:rPr>
      </w:pPr>
      <w:r w:rsidRPr="00B035B6">
        <w:rPr>
          <w:b/>
          <w:bCs/>
          <w:szCs w:val="24"/>
        </w:rPr>
        <w:t xml:space="preserve">ROKIŠKIO RAJONO SAVIVALDYBĖS NEVYRIAUSYBINIŲ ORGANIZACIJŲ FINANSAVIMO POLITIKOS APRAŠAS </w:t>
      </w:r>
    </w:p>
    <w:p w14:paraId="1ED806C0" w14:textId="77777777" w:rsidR="00104E0E" w:rsidRPr="00B035B6" w:rsidRDefault="00104E0E" w:rsidP="00104E0E">
      <w:pPr>
        <w:jc w:val="center"/>
        <w:rPr>
          <w:b/>
          <w:bCs/>
          <w:caps/>
          <w:szCs w:val="24"/>
        </w:rPr>
      </w:pPr>
    </w:p>
    <w:p w14:paraId="1ED806C1" w14:textId="77777777" w:rsidR="00104E0E" w:rsidRPr="00B035B6" w:rsidRDefault="00104E0E" w:rsidP="00104E0E">
      <w:pPr>
        <w:jc w:val="center"/>
        <w:rPr>
          <w:b/>
          <w:bCs/>
          <w:caps/>
          <w:szCs w:val="24"/>
        </w:rPr>
      </w:pPr>
    </w:p>
    <w:p w14:paraId="1ED806C2" w14:textId="77777777" w:rsidR="00104E0E" w:rsidRPr="00B035B6" w:rsidRDefault="00104E0E" w:rsidP="00104E0E">
      <w:pPr>
        <w:jc w:val="center"/>
        <w:rPr>
          <w:b/>
          <w:bCs/>
          <w:caps/>
          <w:szCs w:val="24"/>
        </w:rPr>
      </w:pPr>
      <w:r w:rsidRPr="00B035B6">
        <w:rPr>
          <w:b/>
          <w:bCs/>
          <w:caps/>
          <w:szCs w:val="24"/>
        </w:rPr>
        <w:t>I SKYRIUS</w:t>
      </w:r>
    </w:p>
    <w:p w14:paraId="1ED806C3" w14:textId="77777777" w:rsidR="00104E0E" w:rsidRPr="00B035B6" w:rsidRDefault="00104E0E" w:rsidP="00104E0E">
      <w:pPr>
        <w:jc w:val="center"/>
        <w:rPr>
          <w:b/>
          <w:bCs/>
          <w:caps/>
          <w:szCs w:val="24"/>
        </w:rPr>
      </w:pPr>
      <w:r w:rsidRPr="00B035B6">
        <w:rPr>
          <w:b/>
          <w:bCs/>
          <w:caps/>
          <w:szCs w:val="24"/>
        </w:rPr>
        <w:t>BENDROSIOS NUOSTATOS</w:t>
      </w:r>
    </w:p>
    <w:p w14:paraId="1ED806C4" w14:textId="77777777" w:rsidR="00104E0E" w:rsidRPr="00B035B6" w:rsidRDefault="00104E0E" w:rsidP="00104E0E">
      <w:pPr>
        <w:ind w:firstLine="62"/>
        <w:jc w:val="center"/>
        <w:rPr>
          <w:b/>
          <w:bCs/>
          <w:caps/>
          <w:szCs w:val="24"/>
        </w:rPr>
      </w:pPr>
    </w:p>
    <w:p w14:paraId="1ED806C5" w14:textId="77777777" w:rsidR="00104E0E" w:rsidRPr="00B035B6" w:rsidRDefault="00104E0E" w:rsidP="00104E0E">
      <w:pPr>
        <w:tabs>
          <w:tab w:val="left" w:pos="1276"/>
        </w:tabs>
        <w:ind w:firstLine="993"/>
        <w:jc w:val="both"/>
        <w:rPr>
          <w:szCs w:val="24"/>
        </w:rPr>
      </w:pPr>
      <w:r w:rsidRPr="00B035B6">
        <w:rPr>
          <w:szCs w:val="24"/>
          <w14:shadow w14:blurRad="50800" w14:dist="50800" w14:dir="5400000" w14:sx="0" w14:sy="0" w14:kx="0" w14:ky="0" w14:algn="ctr">
            <w14:schemeClr w14:val="bg1"/>
          </w14:shadow>
        </w:rPr>
        <w:t>1.</w:t>
      </w:r>
      <w:r w:rsidRPr="00B035B6">
        <w:rPr>
          <w:szCs w:val="24"/>
          <w14:shadow w14:blurRad="50800" w14:dist="50800" w14:dir="5400000" w14:sx="0" w14:sy="0" w14:kx="0" w14:ky="0" w14:algn="ctr">
            <w14:schemeClr w14:val="bg1"/>
          </w14:shadow>
        </w:rPr>
        <w:tab/>
      </w:r>
      <w:r w:rsidRPr="00B035B6">
        <w:rPr>
          <w:szCs w:val="24"/>
        </w:rPr>
        <w:t xml:space="preserve">Rokiškio rajono savivaldybės (toliau – Savivaldybė) nevyriausybinių organizacijų </w:t>
      </w:r>
      <w:r w:rsidRPr="00B035B6">
        <w:rPr>
          <w:bCs/>
          <w:szCs w:val="24"/>
        </w:rPr>
        <w:t>(toliau – NVO)</w:t>
      </w:r>
      <w:r w:rsidRPr="00B035B6">
        <w:rPr>
          <w:szCs w:val="24"/>
        </w:rPr>
        <w:t xml:space="preserve"> finansavimo iš Rokiškio rajono savivaldybės biudžeto (toliau – Savivaldybės biudžetas) lėšų finansavimo politikos aprašas (toliau – Aprašas) reglamentuoja NVO projektų finansavimo kryptis</w:t>
      </w:r>
      <w:r w:rsidR="001C4D61" w:rsidRPr="00B035B6">
        <w:rPr>
          <w:szCs w:val="24"/>
        </w:rPr>
        <w:t>,</w:t>
      </w:r>
      <w:r w:rsidRPr="00B035B6">
        <w:rPr>
          <w:szCs w:val="24"/>
        </w:rPr>
        <w:t xml:space="preserve"> sritis, atitikties reikalavimams vertinimą, lėšų administravimo tvarką, projekto paraiškoje numatytų veiklų įgyvendinimą, jų viešinimą ir sklaidą.</w:t>
      </w:r>
    </w:p>
    <w:p w14:paraId="1ED806C6" w14:textId="77777777" w:rsidR="00104E0E" w:rsidRPr="00B035B6" w:rsidRDefault="00104E0E" w:rsidP="00104E0E">
      <w:pPr>
        <w:tabs>
          <w:tab w:val="left" w:pos="1276"/>
        </w:tabs>
        <w:ind w:firstLine="993"/>
        <w:jc w:val="both"/>
        <w:rPr>
          <w:szCs w:val="24"/>
        </w:rPr>
      </w:pPr>
      <w:r w:rsidRPr="00B035B6">
        <w:rPr>
          <w:szCs w:val="24"/>
          <w14:shadow w14:blurRad="50800" w14:dist="50800" w14:dir="5400000" w14:sx="0" w14:sy="0" w14:kx="0" w14:ky="0" w14:algn="ctr">
            <w14:schemeClr w14:val="bg1"/>
          </w14:shadow>
        </w:rPr>
        <w:t>2.</w:t>
      </w:r>
      <w:r w:rsidRPr="00B035B6">
        <w:rPr>
          <w:szCs w:val="24"/>
          <w14:shadow w14:blurRad="50800" w14:dist="50800" w14:dir="5400000" w14:sx="0" w14:sy="0" w14:kx="0" w14:ky="0" w14:algn="ctr">
            <w14:schemeClr w14:val="bg1"/>
          </w14:shadow>
        </w:rPr>
        <w:tab/>
      </w:r>
      <w:r w:rsidRPr="00B035B6">
        <w:rPr>
          <w:szCs w:val="24"/>
        </w:rPr>
        <w:t>Pareiškėjas – Rokiškio rajono savivaldybėje registruota NVO, kurios įgaliotas atstovas teikia paraišką.</w:t>
      </w:r>
    </w:p>
    <w:p w14:paraId="1ED806C7" w14:textId="77777777" w:rsidR="00104E0E" w:rsidRPr="00B035B6" w:rsidRDefault="00104E0E" w:rsidP="00104E0E">
      <w:pPr>
        <w:tabs>
          <w:tab w:val="left" w:pos="1276"/>
        </w:tabs>
        <w:ind w:firstLine="993"/>
        <w:jc w:val="both"/>
        <w:rPr>
          <w:szCs w:val="24"/>
        </w:rPr>
      </w:pPr>
      <w:r w:rsidRPr="00B035B6">
        <w:rPr>
          <w:szCs w:val="24"/>
          <w14:shadow w14:blurRad="50800" w14:dist="50800" w14:dir="5400000" w14:sx="0" w14:sy="0" w14:kx="0" w14:ky="0" w14:algn="ctr">
            <w14:schemeClr w14:val="bg1"/>
          </w14:shadow>
        </w:rPr>
        <w:t>3.</w:t>
      </w:r>
      <w:r w:rsidRPr="00B035B6">
        <w:rPr>
          <w:szCs w:val="24"/>
          <w14:shadow w14:blurRad="50800" w14:dist="50800" w14:dir="5400000" w14:sx="0" w14:sy="0" w14:kx="0" w14:ky="0" w14:algn="ctr">
            <w14:schemeClr w14:val="bg1"/>
          </w14:shadow>
        </w:rPr>
        <w:tab/>
      </w:r>
      <w:r w:rsidRPr="00B035B6">
        <w:rPr>
          <w:szCs w:val="24"/>
        </w:rPr>
        <w:t>Nevyriausybinė organizacija</w:t>
      </w:r>
      <w:r w:rsidRPr="00B035B6">
        <w:rPr>
          <w:b/>
          <w:bCs/>
          <w:szCs w:val="24"/>
        </w:rPr>
        <w:t xml:space="preserve"> </w:t>
      </w:r>
      <w:r w:rsidRPr="00B035B6">
        <w:rPr>
          <w:szCs w:val="24"/>
        </w:rPr>
        <w:t>– nuo valstybės ar savivaldybių institucijų ir įstaigų valdymo nepriklausomas savanoriškumo pagrindais įsteigtas visuomenės ar jos grupės naudai veikiantis viešasis juridinis asmuo, kurio tikslas nėra siekti politinės valdžios arba įgyvendinti vien tik religinius tikslus. Nevyriausybinėmis organizacijomis nelaikomi:</w:t>
      </w:r>
    </w:p>
    <w:p w14:paraId="1ED806C8" w14:textId="69429946" w:rsidR="00104E0E" w:rsidRPr="00B035B6" w:rsidRDefault="000802FF" w:rsidP="00104E0E">
      <w:pPr>
        <w:tabs>
          <w:tab w:val="left" w:pos="851"/>
          <w:tab w:val="left" w:pos="1276"/>
        </w:tabs>
        <w:ind w:firstLine="993"/>
        <w:jc w:val="both"/>
        <w:rPr>
          <w:szCs w:val="24"/>
        </w:rPr>
      </w:pPr>
      <w:r w:rsidRPr="00B035B6">
        <w:rPr>
          <w:color w:val="000000"/>
          <w:szCs w:val="24"/>
        </w:rPr>
        <w:t>3.1</w:t>
      </w:r>
      <w:r w:rsidR="00C14971">
        <w:rPr>
          <w:color w:val="000000"/>
          <w:szCs w:val="24"/>
        </w:rPr>
        <w:t>.</w:t>
      </w:r>
      <w:r w:rsidRPr="00B035B6">
        <w:rPr>
          <w:color w:val="000000"/>
          <w:szCs w:val="24"/>
        </w:rPr>
        <w:t xml:space="preserve"> </w:t>
      </w:r>
      <w:r w:rsidR="00104E0E" w:rsidRPr="00B035B6">
        <w:rPr>
          <w:bCs/>
          <w:szCs w:val="24"/>
        </w:rPr>
        <w:t>juridiniai asmenys, kurių daugiau negu 1/3 dalyvių yra juridiniai asmenys, nesantys nevyriausybinėmis organizacijomis arba religinėmis bendruomenėmis ar bendrijomis;</w:t>
      </w:r>
    </w:p>
    <w:p w14:paraId="1ED806C9" w14:textId="3AFF10AF" w:rsidR="00104E0E" w:rsidRPr="00B035B6" w:rsidRDefault="000802FF" w:rsidP="00104E0E">
      <w:pPr>
        <w:tabs>
          <w:tab w:val="left" w:pos="851"/>
          <w:tab w:val="left" w:pos="1276"/>
        </w:tabs>
        <w:ind w:firstLine="993"/>
        <w:jc w:val="both"/>
        <w:rPr>
          <w:szCs w:val="24"/>
        </w:rPr>
      </w:pPr>
      <w:r w:rsidRPr="00B035B6">
        <w:rPr>
          <w:color w:val="000000"/>
          <w:szCs w:val="24"/>
        </w:rPr>
        <w:t>3.2</w:t>
      </w:r>
      <w:r w:rsidR="00104E0E" w:rsidRPr="00B035B6">
        <w:rPr>
          <w:color w:val="000000"/>
          <w:szCs w:val="24"/>
        </w:rPr>
        <w:tab/>
      </w:r>
      <w:r w:rsidR="00C14971">
        <w:rPr>
          <w:color w:val="000000"/>
          <w:szCs w:val="24"/>
        </w:rPr>
        <w:t xml:space="preserve">. </w:t>
      </w:r>
      <w:r w:rsidR="00104E0E" w:rsidRPr="00B035B6">
        <w:rPr>
          <w:bCs/>
          <w:szCs w:val="24"/>
        </w:rPr>
        <w:t>juridiniai asmenys, kurių dalyviai – juridiniai asmenys, nesantys nevyriausybinėmis organizacijomis arba religinėmis bendruomenėmis ar bendrijomis, turi daugiau negu 1/3 balsų visuotiniame dalyvių susirinkime</w:t>
      </w:r>
      <w:r w:rsidR="00104E0E" w:rsidRPr="00B035B6">
        <w:rPr>
          <w:szCs w:val="24"/>
        </w:rPr>
        <w:t>;</w:t>
      </w:r>
    </w:p>
    <w:p w14:paraId="1ED806CA" w14:textId="77777777" w:rsidR="00104E0E" w:rsidRPr="00B035B6" w:rsidRDefault="000802FF" w:rsidP="00104E0E">
      <w:pPr>
        <w:tabs>
          <w:tab w:val="left" w:pos="851"/>
          <w:tab w:val="left" w:pos="1276"/>
        </w:tabs>
        <w:ind w:firstLine="993"/>
        <w:jc w:val="both"/>
        <w:rPr>
          <w:szCs w:val="24"/>
        </w:rPr>
      </w:pPr>
      <w:r w:rsidRPr="00B035B6">
        <w:rPr>
          <w:color w:val="000000"/>
          <w:szCs w:val="24"/>
        </w:rPr>
        <w:t xml:space="preserve">3.3  </w:t>
      </w:r>
      <w:r w:rsidR="00104E0E" w:rsidRPr="00B035B6">
        <w:rPr>
          <w:szCs w:val="24"/>
        </w:rPr>
        <w:t>politinės partijos;</w:t>
      </w:r>
    </w:p>
    <w:p w14:paraId="1ED806CB" w14:textId="77777777" w:rsidR="00104E0E" w:rsidRPr="00B035B6" w:rsidRDefault="000802FF" w:rsidP="00104E0E">
      <w:pPr>
        <w:tabs>
          <w:tab w:val="left" w:pos="851"/>
          <w:tab w:val="left" w:pos="1276"/>
        </w:tabs>
        <w:ind w:firstLine="993"/>
        <w:jc w:val="both"/>
        <w:rPr>
          <w:szCs w:val="24"/>
        </w:rPr>
      </w:pPr>
      <w:r w:rsidRPr="00B035B6">
        <w:rPr>
          <w:color w:val="000000"/>
          <w:szCs w:val="24"/>
        </w:rPr>
        <w:t xml:space="preserve">3.4 </w:t>
      </w:r>
      <w:r w:rsidR="00104E0E" w:rsidRPr="00B035B6">
        <w:rPr>
          <w:szCs w:val="24"/>
        </w:rPr>
        <w:t>profesinės sąjungos, darbdavių organizacijos ir jų susivienijimai;</w:t>
      </w:r>
    </w:p>
    <w:p w14:paraId="1ED806CC" w14:textId="77777777" w:rsidR="00104E0E" w:rsidRPr="00B035B6" w:rsidRDefault="000802FF" w:rsidP="00104E0E">
      <w:pPr>
        <w:tabs>
          <w:tab w:val="left" w:pos="851"/>
          <w:tab w:val="left" w:pos="1276"/>
        </w:tabs>
        <w:ind w:firstLine="993"/>
        <w:jc w:val="both"/>
        <w:rPr>
          <w:szCs w:val="24"/>
        </w:rPr>
      </w:pPr>
      <w:r w:rsidRPr="00B035B6">
        <w:rPr>
          <w:color w:val="000000"/>
          <w:szCs w:val="24"/>
        </w:rPr>
        <w:t xml:space="preserve">3.5 </w:t>
      </w:r>
      <w:r w:rsidR="00104E0E" w:rsidRPr="00B035B6">
        <w:rPr>
          <w:szCs w:val="24"/>
        </w:rPr>
        <w:t>organizacijos, kuriose narystė yra privaloma tam tikros profesijos atstovams;</w:t>
      </w:r>
    </w:p>
    <w:p w14:paraId="1ED806CD" w14:textId="77777777" w:rsidR="00104E0E" w:rsidRPr="00B035B6" w:rsidRDefault="000802FF" w:rsidP="00104E0E">
      <w:pPr>
        <w:tabs>
          <w:tab w:val="left" w:pos="851"/>
          <w:tab w:val="left" w:pos="1276"/>
        </w:tabs>
        <w:ind w:firstLine="993"/>
        <w:jc w:val="both"/>
        <w:rPr>
          <w:szCs w:val="24"/>
        </w:rPr>
      </w:pPr>
      <w:r w:rsidRPr="00B035B6">
        <w:rPr>
          <w:color w:val="000000"/>
          <w:szCs w:val="24"/>
        </w:rPr>
        <w:t xml:space="preserve">3.6 </w:t>
      </w:r>
      <w:r w:rsidR="00104E0E" w:rsidRPr="00B035B6">
        <w:rPr>
          <w:szCs w:val="24"/>
        </w:rPr>
        <w:t>sodininkų bendrijos, daugiabučių gyvenamųjų namų ir kitos paskirties pastatų savininkų bendrijos, kiti nekilnojamojo turto bendro valdymo tikslais įsteigti juridiniai asmenys;</w:t>
      </w:r>
    </w:p>
    <w:p w14:paraId="1ED806CE" w14:textId="77777777" w:rsidR="00104E0E" w:rsidRPr="00B035B6" w:rsidRDefault="000802FF" w:rsidP="00104E0E">
      <w:pPr>
        <w:tabs>
          <w:tab w:val="left" w:pos="851"/>
          <w:tab w:val="left" w:pos="1276"/>
        </w:tabs>
        <w:ind w:firstLine="993"/>
        <w:jc w:val="both"/>
        <w:rPr>
          <w:szCs w:val="24"/>
        </w:rPr>
      </w:pPr>
      <w:r w:rsidRPr="00B035B6">
        <w:rPr>
          <w:color w:val="000000"/>
          <w:szCs w:val="24"/>
        </w:rPr>
        <w:t xml:space="preserve">3.7 </w:t>
      </w:r>
      <w:r w:rsidR="00104E0E" w:rsidRPr="00B035B6">
        <w:rPr>
          <w:szCs w:val="24"/>
        </w:rPr>
        <w:t>šeimynos;</w:t>
      </w:r>
    </w:p>
    <w:p w14:paraId="1ED806CF" w14:textId="77777777" w:rsidR="00104E0E" w:rsidRPr="00B035B6" w:rsidRDefault="000802FF" w:rsidP="00104E0E">
      <w:pPr>
        <w:tabs>
          <w:tab w:val="left" w:pos="851"/>
          <w:tab w:val="left" w:pos="1276"/>
        </w:tabs>
        <w:ind w:firstLine="993"/>
        <w:jc w:val="both"/>
        <w:rPr>
          <w:szCs w:val="24"/>
        </w:rPr>
      </w:pPr>
      <w:r w:rsidRPr="00B035B6">
        <w:rPr>
          <w:color w:val="000000"/>
          <w:szCs w:val="24"/>
        </w:rPr>
        <w:t xml:space="preserve">3.8 </w:t>
      </w:r>
      <w:r w:rsidR="00104E0E" w:rsidRPr="00B035B6">
        <w:rPr>
          <w:szCs w:val="24"/>
        </w:rPr>
        <w:t>nuolatinės arbitražo institucijos.</w:t>
      </w:r>
    </w:p>
    <w:p w14:paraId="1ED806D0" w14:textId="77777777" w:rsidR="00104E0E" w:rsidRPr="00B035B6" w:rsidRDefault="00104E0E" w:rsidP="00104E0E">
      <w:pPr>
        <w:tabs>
          <w:tab w:val="left" w:pos="1134"/>
          <w:tab w:val="left" w:pos="1276"/>
        </w:tabs>
        <w:ind w:firstLine="993"/>
        <w:jc w:val="both"/>
        <w:rPr>
          <w:szCs w:val="24"/>
        </w:rPr>
      </w:pPr>
      <w:r w:rsidRPr="00B035B6">
        <w:rPr>
          <w:szCs w:val="24"/>
          <w14:shadow w14:blurRad="50800" w14:dist="50800" w14:dir="5400000" w14:sx="0" w14:sy="0" w14:kx="0" w14:ky="0" w14:algn="ctr">
            <w14:schemeClr w14:val="bg1"/>
          </w14:shadow>
        </w:rPr>
        <w:t>4.</w:t>
      </w:r>
      <w:r w:rsidRPr="00B035B6">
        <w:rPr>
          <w:szCs w:val="24"/>
          <w14:shadow w14:blurRad="50800" w14:dist="50800" w14:dir="5400000" w14:sx="0" w14:sy="0" w14:kx="0" w14:ky="0" w14:algn="ctr">
            <w14:schemeClr w14:val="bg1"/>
          </w14:shadow>
        </w:rPr>
        <w:tab/>
      </w:r>
      <w:r w:rsidRPr="00B035B6">
        <w:rPr>
          <w:szCs w:val="24"/>
        </w:rPr>
        <w:t>Projektas – tikslinė veikla, kuri yra apibrėžta pasirengimo ir įgyvendinimo terminais, tikslais, finansavimo šaltiniais, autoriais ir įgyvendintojais.</w:t>
      </w:r>
    </w:p>
    <w:p w14:paraId="1ED806D1" w14:textId="77777777" w:rsidR="00104E0E" w:rsidRPr="00B035B6" w:rsidRDefault="00104E0E" w:rsidP="00104E0E">
      <w:pPr>
        <w:tabs>
          <w:tab w:val="left" w:pos="1134"/>
          <w:tab w:val="left" w:pos="1276"/>
        </w:tabs>
        <w:ind w:firstLine="993"/>
        <w:jc w:val="both"/>
        <w:rPr>
          <w:szCs w:val="24"/>
        </w:rPr>
      </w:pPr>
      <w:r w:rsidRPr="00B035B6">
        <w:rPr>
          <w:szCs w:val="24"/>
          <w14:shadow w14:blurRad="50800" w14:dist="50800" w14:dir="5400000" w14:sx="0" w14:sy="0" w14:kx="0" w14:ky="0" w14:algn="ctr">
            <w14:schemeClr w14:val="bg1"/>
          </w14:shadow>
        </w:rPr>
        <w:t>5.</w:t>
      </w:r>
      <w:r w:rsidRPr="00B035B6">
        <w:rPr>
          <w:szCs w:val="24"/>
          <w14:shadow w14:blurRad="50800" w14:dist="50800" w14:dir="5400000" w14:sx="0" w14:sy="0" w14:kx="0" w14:ky="0" w14:algn="ctr">
            <w14:schemeClr w14:val="bg1"/>
          </w14:shadow>
        </w:rPr>
        <w:tab/>
      </w:r>
      <w:r w:rsidRPr="00B035B6">
        <w:rPr>
          <w:szCs w:val="24"/>
        </w:rPr>
        <w:t xml:space="preserve">Projektų finansavimo tikslas – stiprinti ir skatinti </w:t>
      </w:r>
      <w:r w:rsidR="007516FE" w:rsidRPr="00B035B6">
        <w:rPr>
          <w:szCs w:val="24"/>
        </w:rPr>
        <w:t>Rokiškio</w:t>
      </w:r>
      <w:r w:rsidRPr="00B035B6">
        <w:rPr>
          <w:szCs w:val="24"/>
        </w:rPr>
        <w:t xml:space="preserve"> rajone v</w:t>
      </w:r>
      <w:r w:rsidR="007516FE" w:rsidRPr="00B035B6">
        <w:rPr>
          <w:szCs w:val="24"/>
        </w:rPr>
        <w:t xml:space="preserve">eikiančių NVO veiklą, teikiant </w:t>
      </w:r>
      <w:r w:rsidRPr="00B035B6">
        <w:rPr>
          <w:szCs w:val="24"/>
        </w:rPr>
        <w:t xml:space="preserve"> finansavimą tiksliniams NVO veiklos projektams įgyvendinti.</w:t>
      </w:r>
    </w:p>
    <w:p w14:paraId="1ED806D2" w14:textId="77777777" w:rsidR="00766B41" w:rsidRPr="00B035B6" w:rsidRDefault="00C17641" w:rsidP="00766B41">
      <w:pPr>
        <w:tabs>
          <w:tab w:val="left" w:pos="1134"/>
          <w:tab w:val="left" w:pos="1276"/>
        </w:tabs>
        <w:ind w:firstLine="993"/>
        <w:jc w:val="both"/>
        <w:rPr>
          <w:szCs w:val="24"/>
        </w:rPr>
      </w:pPr>
      <w:r w:rsidRPr="00B035B6">
        <w:rPr>
          <w:szCs w:val="24"/>
        </w:rPr>
        <w:t>6. Projektų viešinimas - Informacija apie Rokiškio rajono saviva</w:t>
      </w:r>
      <w:r w:rsidR="007800CC">
        <w:rPr>
          <w:szCs w:val="24"/>
        </w:rPr>
        <w:t xml:space="preserve">ldybės administracijos </w:t>
      </w:r>
      <w:r w:rsidRPr="00B035B6">
        <w:rPr>
          <w:szCs w:val="24"/>
        </w:rPr>
        <w:t xml:space="preserve">paskelbtus programas skirtas nevyriausybinių organizacijų finansavimui jų rezultatus skelbiama savivaldybės interneto svetainėje, nevyriausybinių organizacijų skiltyje </w:t>
      </w:r>
      <w:hyperlink r:id="rId9" w:history="1">
        <w:r w:rsidR="00766B41" w:rsidRPr="00B035B6">
          <w:rPr>
            <w:rStyle w:val="Hipersaitas"/>
            <w:szCs w:val="24"/>
          </w:rPr>
          <w:t>https://rokiskis.lt/gyventojui/nevyriausybines-organizacijos/</w:t>
        </w:r>
      </w:hyperlink>
      <w:r w:rsidR="00766B41" w:rsidRPr="00B035B6">
        <w:rPr>
          <w:szCs w:val="24"/>
        </w:rPr>
        <w:t xml:space="preserve"> .</w:t>
      </w:r>
    </w:p>
    <w:p w14:paraId="1ED806D3" w14:textId="7BB71E2C" w:rsidR="00C17641" w:rsidRDefault="002B16F4" w:rsidP="00766B41">
      <w:pPr>
        <w:tabs>
          <w:tab w:val="left" w:pos="1134"/>
          <w:tab w:val="left" w:pos="1276"/>
        </w:tabs>
        <w:ind w:firstLine="993"/>
        <w:jc w:val="both"/>
        <w:rPr>
          <w:szCs w:val="24"/>
        </w:rPr>
      </w:pPr>
      <w:r w:rsidRPr="002F06C2">
        <w:rPr>
          <w:szCs w:val="24"/>
        </w:rPr>
        <w:t>7.</w:t>
      </w:r>
      <w:r>
        <w:rPr>
          <w:szCs w:val="24"/>
        </w:rPr>
        <w:t xml:space="preserve"> </w:t>
      </w:r>
      <w:r w:rsidRPr="004D6C35">
        <w:rPr>
          <w:szCs w:val="24"/>
        </w:rPr>
        <w:t>Projektų vertinimo komisija</w:t>
      </w:r>
      <w:r w:rsidR="00B53A9A" w:rsidRPr="004D6C35">
        <w:rPr>
          <w:szCs w:val="24"/>
        </w:rPr>
        <w:t xml:space="preserve"> – </w:t>
      </w:r>
      <w:r w:rsidRPr="004D6C35">
        <w:rPr>
          <w:szCs w:val="24"/>
        </w:rPr>
        <w:t>Rokiškio rajono savivaldybės administrac</w:t>
      </w:r>
      <w:r w:rsidR="002E5D59">
        <w:rPr>
          <w:szCs w:val="24"/>
        </w:rPr>
        <w:t>ijo</w:t>
      </w:r>
      <w:r w:rsidR="00D85FF1">
        <w:rPr>
          <w:szCs w:val="24"/>
        </w:rPr>
        <w:t>s direktoriaus įsakymu sudaroma</w:t>
      </w:r>
      <w:r w:rsidR="006F6D94">
        <w:rPr>
          <w:szCs w:val="24"/>
        </w:rPr>
        <w:t xml:space="preserve"> paraiškų </w:t>
      </w:r>
      <w:r w:rsidRPr="004D6C35">
        <w:rPr>
          <w:szCs w:val="24"/>
        </w:rPr>
        <w:t>vertinimo komisija</w:t>
      </w:r>
      <w:r w:rsidR="00D85FF1">
        <w:rPr>
          <w:szCs w:val="24"/>
        </w:rPr>
        <w:t xml:space="preserve"> (atskirai kiekvienai III skyriuje nurodytai priemonei)</w:t>
      </w:r>
      <w:r w:rsidRPr="004D6C35">
        <w:rPr>
          <w:szCs w:val="24"/>
        </w:rPr>
        <w:t>. Komisija lygiateisės partnerystės pagrindu sudaroma iš savivaldybės institucijų ar įstaigų bei nevyriausybinių organizacijų.</w:t>
      </w:r>
    </w:p>
    <w:p w14:paraId="468076E7" w14:textId="77777777" w:rsidR="002B16F4" w:rsidRDefault="002B16F4" w:rsidP="00766B41">
      <w:pPr>
        <w:tabs>
          <w:tab w:val="left" w:pos="1134"/>
          <w:tab w:val="left" w:pos="1276"/>
        </w:tabs>
        <w:ind w:firstLine="993"/>
        <w:jc w:val="both"/>
        <w:rPr>
          <w:szCs w:val="24"/>
        </w:rPr>
      </w:pPr>
    </w:p>
    <w:p w14:paraId="42D347BC" w14:textId="77777777" w:rsidR="002B16F4" w:rsidRDefault="002B16F4" w:rsidP="00766B41">
      <w:pPr>
        <w:tabs>
          <w:tab w:val="left" w:pos="1134"/>
          <w:tab w:val="left" w:pos="1276"/>
        </w:tabs>
        <w:ind w:firstLine="993"/>
        <w:jc w:val="both"/>
        <w:rPr>
          <w:szCs w:val="24"/>
        </w:rPr>
      </w:pPr>
    </w:p>
    <w:p w14:paraId="3E73D662" w14:textId="77777777" w:rsidR="002B16F4" w:rsidRDefault="002B16F4" w:rsidP="00766B41">
      <w:pPr>
        <w:tabs>
          <w:tab w:val="left" w:pos="1134"/>
          <w:tab w:val="left" w:pos="1276"/>
        </w:tabs>
        <w:ind w:firstLine="993"/>
        <w:jc w:val="both"/>
        <w:rPr>
          <w:szCs w:val="24"/>
        </w:rPr>
      </w:pPr>
    </w:p>
    <w:p w14:paraId="7CF43455" w14:textId="77777777" w:rsidR="002B16F4" w:rsidRPr="00B035B6" w:rsidRDefault="002B16F4" w:rsidP="00766B41">
      <w:pPr>
        <w:tabs>
          <w:tab w:val="left" w:pos="1134"/>
          <w:tab w:val="left" w:pos="1276"/>
        </w:tabs>
        <w:ind w:firstLine="993"/>
        <w:jc w:val="both"/>
        <w:rPr>
          <w:szCs w:val="24"/>
        </w:rPr>
      </w:pPr>
    </w:p>
    <w:p w14:paraId="1ED806DA" w14:textId="77777777" w:rsidR="00D63C51" w:rsidRPr="00B035B6" w:rsidRDefault="00D63C51" w:rsidP="00D63C51">
      <w:pPr>
        <w:jc w:val="center"/>
        <w:rPr>
          <w:b/>
          <w:bCs/>
          <w:caps/>
          <w:szCs w:val="24"/>
        </w:rPr>
      </w:pPr>
      <w:r w:rsidRPr="00B035B6">
        <w:rPr>
          <w:b/>
          <w:bCs/>
          <w:caps/>
          <w:szCs w:val="24"/>
        </w:rPr>
        <w:t>II SKYRIUS</w:t>
      </w:r>
    </w:p>
    <w:p w14:paraId="1ED806DB" w14:textId="77777777" w:rsidR="00D63C51" w:rsidRPr="00B035B6" w:rsidRDefault="00D63C51" w:rsidP="00104E0E">
      <w:pPr>
        <w:jc w:val="center"/>
        <w:rPr>
          <w:b/>
          <w:bCs/>
          <w:caps/>
          <w:szCs w:val="24"/>
        </w:rPr>
      </w:pPr>
      <w:r w:rsidRPr="00B035B6">
        <w:rPr>
          <w:b/>
          <w:bCs/>
          <w:caps/>
          <w:szCs w:val="24"/>
        </w:rPr>
        <w:lastRenderedPageBreak/>
        <w:t>ATITIKTIES KRITERIJAI</w:t>
      </w:r>
    </w:p>
    <w:p w14:paraId="1ED806DC" w14:textId="77777777" w:rsidR="00D63C51" w:rsidRPr="00B035B6" w:rsidRDefault="00D63C51" w:rsidP="00104E0E">
      <w:pPr>
        <w:jc w:val="center"/>
        <w:rPr>
          <w:b/>
          <w:bCs/>
          <w:caps/>
          <w:szCs w:val="24"/>
        </w:rPr>
      </w:pPr>
    </w:p>
    <w:p w14:paraId="1ED806DD" w14:textId="633820F7" w:rsidR="00D63C51" w:rsidRPr="00B035B6" w:rsidRDefault="00A77424" w:rsidP="00D63C51">
      <w:pPr>
        <w:tabs>
          <w:tab w:val="left" w:pos="1276"/>
        </w:tabs>
        <w:ind w:firstLine="851"/>
        <w:jc w:val="both"/>
        <w:rPr>
          <w:color w:val="000000"/>
          <w:szCs w:val="24"/>
        </w:rPr>
      </w:pPr>
      <w:r>
        <w:rPr>
          <w:bCs/>
          <w:caps/>
          <w:szCs w:val="24"/>
        </w:rPr>
        <w:t>8</w:t>
      </w:r>
      <w:r w:rsidR="00D63C51" w:rsidRPr="00B035B6">
        <w:rPr>
          <w:bCs/>
          <w:caps/>
          <w:szCs w:val="24"/>
        </w:rPr>
        <w:t xml:space="preserve">. </w:t>
      </w:r>
      <w:r w:rsidR="00D63C51" w:rsidRPr="00B035B6">
        <w:rPr>
          <w:color w:val="000000"/>
          <w:szCs w:val="24"/>
        </w:rPr>
        <w:t>Paraiškas gali teikti teisės aktų nustatyta tvarka pareiškėjai, kurie įvardinti šio aprašo 3 punkte.</w:t>
      </w:r>
    </w:p>
    <w:p w14:paraId="1ED806DE" w14:textId="1D821064" w:rsidR="00D63C51" w:rsidRPr="00B035B6" w:rsidRDefault="00A77424" w:rsidP="00D63C51">
      <w:pPr>
        <w:tabs>
          <w:tab w:val="left" w:pos="1276"/>
        </w:tabs>
        <w:ind w:firstLine="851"/>
        <w:jc w:val="both"/>
        <w:rPr>
          <w:szCs w:val="24"/>
        </w:rPr>
      </w:pPr>
      <w:r>
        <w:rPr>
          <w:color w:val="000000"/>
          <w:szCs w:val="24"/>
        </w:rPr>
        <w:t>9</w:t>
      </w:r>
      <w:r w:rsidR="00D63C51" w:rsidRPr="00B035B6">
        <w:rPr>
          <w:color w:val="000000"/>
          <w:szCs w:val="24"/>
        </w:rPr>
        <w:t>. Paraiškas gali teikti tik Rokiškio rajono savivaldybės teritorijoje registruotos NVO.</w:t>
      </w:r>
    </w:p>
    <w:p w14:paraId="1ED806DF" w14:textId="00124B09" w:rsidR="00D63C51" w:rsidRPr="00B035B6" w:rsidRDefault="00A77424" w:rsidP="00A77424">
      <w:pPr>
        <w:jc w:val="both"/>
        <w:rPr>
          <w:szCs w:val="24"/>
        </w:rPr>
        <w:sectPr w:rsidR="00D63C51" w:rsidRPr="00B035B6" w:rsidSect="006A0405">
          <w:pgSz w:w="11906" w:h="16838"/>
          <w:pgMar w:top="1134" w:right="567" w:bottom="1134" w:left="1701" w:header="567" w:footer="567" w:gutter="0"/>
          <w:pgNumType w:start="1"/>
          <w:cols w:space="1296"/>
          <w:titlePg/>
          <w:docGrid w:linePitch="360"/>
        </w:sectPr>
      </w:pPr>
      <w:r>
        <w:rPr>
          <w:szCs w:val="24"/>
        </w:rPr>
        <w:t xml:space="preserve">             10</w:t>
      </w:r>
      <w:r w:rsidR="00D63C51" w:rsidRPr="00B035B6">
        <w:rPr>
          <w:szCs w:val="24"/>
        </w:rPr>
        <w:t xml:space="preserve">. </w:t>
      </w:r>
      <w:r w:rsidR="004C5091" w:rsidRPr="00B035B6">
        <w:rPr>
          <w:szCs w:val="24"/>
        </w:rPr>
        <w:t>Pareiškėjai</w:t>
      </w:r>
      <w:r w:rsidR="007800CC">
        <w:rPr>
          <w:szCs w:val="24"/>
        </w:rPr>
        <w:t xml:space="preserve"> turi būti </w:t>
      </w:r>
      <w:r w:rsidR="00D63C51" w:rsidRPr="00B035B6">
        <w:rPr>
          <w:szCs w:val="24"/>
        </w:rPr>
        <w:t xml:space="preserve">pateikią duomenis apie organizaciją Rokiškio rajono savivaldybės Nevyriausybinių organizacijų registrui  </w:t>
      </w:r>
      <w:hyperlink r:id="rId10" w:history="1">
        <w:r w:rsidR="00D63C51" w:rsidRPr="00B035B6">
          <w:rPr>
            <w:rStyle w:val="Hipersaitas"/>
            <w:szCs w:val="24"/>
          </w:rPr>
          <w:t>https://goo.gl/forms/F04RsCAIljrKQHpl2</w:t>
        </w:r>
      </w:hyperlink>
      <w:r w:rsidR="00D63C51" w:rsidRPr="00B035B6">
        <w:rPr>
          <w:szCs w:val="24"/>
        </w:rPr>
        <w:t xml:space="preserve"> ir pateikusios finansinės atskaitomybės dokumentus Juridi</w:t>
      </w:r>
      <w:r w:rsidR="0022219C" w:rsidRPr="00B035B6">
        <w:rPr>
          <w:szCs w:val="24"/>
        </w:rPr>
        <w:t>nių asmenų registro tvarkytojui.</w:t>
      </w:r>
    </w:p>
    <w:p w14:paraId="1ED806E0" w14:textId="77777777" w:rsidR="00104E0E" w:rsidRPr="00B035B6" w:rsidRDefault="00104E0E" w:rsidP="00104E0E">
      <w:pPr>
        <w:jc w:val="center"/>
        <w:rPr>
          <w:b/>
          <w:bCs/>
          <w:caps/>
          <w:szCs w:val="24"/>
        </w:rPr>
      </w:pPr>
      <w:r w:rsidRPr="00B035B6">
        <w:rPr>
          <w:b/>
          <w:bCs/>
          <w:caps/>
          <w:szCs w:val="24"/>
        </w:rPr>
        <w:lastRenderedPageBreak/>
        <w:t>II</w:t>
      </w:r>
      <w:r w:rsidR="00D63C51" w:rsidRPr="00B035B6">
        <w:rPr>
          <w:b/>
          <w:bCs/>
          <w:caps/>
          <w:szCs w:val="24"/>
        </w:rPr>
        <w:t>I</w:t>
      </w:r>
      <w:r w:rsidRPr="00B035B6">
        <w:rPr>
          <w:b/>
          <w:bCs/>
          <w:caps/>
          <w:szCs w:val="24"/>
        </w:rPr>
        <w:t xml:space="preserve"> SKYRIUS</w:t>
      </w:r>
    </w:p>
    <w:p w14:paraId="1ED806E1" w14:textId="3037177F" w:rsidR="00104E0E" w:rsidRPr="00B035B6" w:rsidRDefault="00104E0E" w:rsidP="00104E0E">
      <w:pPr>
        <w:jc w:val="center"/>
        <w:rPr>
          <w:b/>
          <w:bCs/>
          <w:caps/>
          <w:szCs w:val="24"/>
        </w:rPr>
      </w:pPr>
      <w:r w:rsidRPr="00B035B6">
        <w:rPr>
          <w:b/>
          <w:bCs/>
          <w:caps/>
          <w:szCs w:val="24"/>
        </w:rPr>
        <w:t xml:space="preserve">finansavimo </w:t>
      </w:r>
      <w:r w:rsidR="00F81D27">
        <w:rPr>
          <w:b/>
          <w:bCs/>
          <w:caps/>
          <w:szCs w:val="24"/>
        </w:rPr>
        <w:t>priemonės</w:t>
      </w:r>
      <w:r w:rsidR="004C5091" w:rsidRPr="00B035B6">
        <w:rPr>
          <w:b/>
          <w:bCs/>
          <w:caps/>
          <w:szCs w:val="24"/>
        </w:rPr>
        <w:t xml:space="preserve">, </w:t>
      </w:r>
      <w:r w:rsidRPr="00B035B6">
        <w:rPr>
          <w:b/>
          <w:bCs/>
          <w:caps/>
          <w:szCs w:val="24"/>
        </w:rPr>
        <w:t xml:space="preserve">SRITYS, </w:t>
      </w:r>
      <w:r w:rsidR="001C4D61" w:rsidRPr="00B035B6">
        <w:rPr>
          <w:b/>
          <w:bCs/>
          <w:caps/>
          <w:szCs w:val="24"/>
        </w:rPr>
        <w:t xml:space="preserve">IR </w:t>
      </w:r>
      <w:r w:rsidRPr="00B035B6">
        <w:rPr>
          <w:b/>
          <w:bCs/>
          <w:caps/>
          <w:szCs w:val="24"/>
        </w:rPr>
        <w:t>FINANSAVIMO APIMTYS</w:t>
      </w:r>
    </w:p>
    <w:p w14:paraId="1ED806E2" w14:textId="77777777" w:rsidR="00104E0E" w:rsidRPr="00B035B6" w:rsidRDefault="00104E0E" w:rsidP="00104E0E">
      <w:pPr>
        <w:jc w:val="center"/>
        <w:rPr>
          <w:b/>
          <w:bCs/>
          <w:caps/>
          <w:szCs w:val="24"/>
        </w:rPr>
      </w:pPr>
    </w:p>
    <w:p w14:paraId="1ED806E3" w14:textId="77777777" w:rsidR="00104E0E" w:rsidRPr="00B035B6" w:rsidRDefault="00104E0E" w:rsidP="004C5091">
      <w:pPr>
        <w:tabs>
          <w:tab w:val="left" w:pos="1134"/>
        </w:tabs>
        <w:jc w:val="both"/>
        <w:rPr>
          <w:szCs w:val="24"/>
        </w:rPr>
      </w:pPr>
    </w:p>
    <w:p w14:paraId="1ED806E4" w14:textId="77777777" w:rsidR="00104E0E" w:rsidRPr="00B035B6" w:rsidRDefault="00104E0E" w:rsidP="00104E0E">
      <w:pPr>
        <w:tabs>
          <w:tab w:val="left" w:pos="1134"/>
        </w:tabs>
        <w:ind w:left="851"/>
        <w:jc w:val="both"/>
        <w:rPr>
          <w:szCs w:val="24"/>
        </w:rPr>
      </w:pPr>
    </w:p>
    <w:tbl>
      <w:tblPr>
        <w:tblW w:w="1545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843"/>
        <w:gridCol w:w="5245"/>
        <w:gridCol w:w="1275"/>
        <w:gridCol w:w="1701"/>
        <w:gridCol w:w="1276"/>
        <w:gridCol w:w="1559"/>
        <w:gridCol w:w="1843"/>
      </w:tblGrid>
      <w:tr w:rsidR="003A0FF9" w:rsidRPr="00B035B6" w14:paraId="1ED806F8" w14:textId="58A837F4" w:rsidTr="003A0FF9">
        <w:tc>
          <w:tcPr>
            <w:tcW w:w="709" w:type="dxa"/>
            <w:tcBorders>
              <w:top w:val="single" w:sz="4" w:space="0" w:color="auto"/>
              <w:left w:val="single" w:sz="4" w:space="0" w:color="auto"/>
              <w:bottom w:val="single" w:sz="4" w:space="0" w:color="auto"/>
              <w:right w:val="single" w:sz="4" w:space="0" w:color="auto"/>
            </w:tcBorders>
          </w:tcPr>
          <w:p w14:paraId="1ED806E5" w14:textId="77777777" w:rsidR="003A0FF9" w:rsidRPr="00B035B6" w:rsidRDefault="003A0FF9" w:rsidP="0052387A">
            <w:pPr>
              <w:tabs>
                <w:tab w:val="left" w:pos="1134"/>
              </w:tabs>
              <w:spacing w:line="256" w:lineRule="auto"/>
              <w:jc w:val="center"/>
              <w:rPr>
                <w:szCs w:val="24"/>
              </w:rPr>
            </w:pPr>
          </w:p>
          <w:p w14:paraId="1ED806E6" w14:textId="77777777" w:rsidR="003A0FF9" w:rsidRPr="00B035B6" w:rsidRDefault="003A0FF9" w:rsidP="0052387A">
            <w:pPr>
              <w:tabs>
                <w:tab w:val="left" w:pos="1134"/>
              </w:tabs>
              <w:spacing w:line="256" w:lineRule="auto"/>
              <w:jc w:val="center"/>
              <w:rPr>
                <w:szCs w:val="24"/>
              </w:rPr>
            </w:pPr>
          </w:p>
        </w:tc>
        <w:tc>
          <w:tcPr>
            <w:tcW w:w="1843" w:type="dxa"/>
            <w:tcBorders>
              <w:top w:val="single" w:sz="4" w:space="0" w:color="auto"/>
              <w:left w:val="single" w:sz="4" w:space="0" w:color="auto"/>
              <w:bottom w:val="single" w:sz="4" w:space="0" w:color="auto"/>
              <w:right w:val="single" w:sz="4" w:space="0" w:color="auto"/>
            </w:tcBorders>
          </w:tcPr>
          <w:p w14:paraId="1ED806E7" w14:textId="77777777" w:rsidR="003A0FF9" w:rsidRPr="00B035B6" w:rsidRDefault="003A0FF9" w:rsidP="009C738E">
            <w:pPr>
              <w:tabs>
                <w:tab w:val="left" w:pos="1134"/>
              </w:tabs>
              <w:spacing w:line="256" w:lineRule="auto"/>
              <w:jc w:val="center"/>
              <w:rPr>
                <w:szCs w:val="24"/>
              </w:rPr>
            </w:pPr>
          </w:p>
          <w:p w14:paraId="1ED806E8" w14:textId="33EE62F5" w:rsidR="003A0FF9" w:rsidRPr="00B035B6" w:rsidRDefault="003A0FF9" w:rsidP="009C738E">
            <w:pPr>
              <w:tabs>
                <w:tab w:val="left" w:pos="1134"/>
              </w:tabs>
              <w:spacing w:line="256" w:lineRule="auto"/>
              <w:jc w:val="center"/>
              <w:rPr>
                <w:szCs w:val="24"/>
              </w:rPr>
            </w:pPr>
            <w:r>
              <w:rPr>
                <w:szCs w:val="24"/>
              </w:rPr>
              <w:t>Priemonės</w:t>
            </w:r>
            <w:r w:rsidRPr="00B035B6">
              <w:rPr>
                <w:szCs w:val="24"/>
              </w:rPr>
              <w:t xml:space="preserve"> pavadinimas</w:t>
            </w:r>
          </w:p>
          <w:p w14:paraId="1ED806E9" w14:textId="77777777" w:rsidR="003A0FF9" w:rsidRPr="00B035B6" w:rsidRDefault="003A0FF9" w:rsidP="009C738E">
            <w:pPr>
              <w:tabs>
                <w:tab w:val="left" w:pos="1134"/>
              </w:tabs>
              <w:spacing w:line="256" w:lineRule="auto"/>
              <w:jc w:val="center"/>
              <w:rPr>
                <w:szCs w:val="24"/>
              </w:rPr>
            </w:pPr>
          </w:p>
        </w:tc>
        <w:tc>
          <w:tcPr>
            <w:tcW w:w="5245" w:type="dxa"/>
            <w:tcBorders>
              <w:top w:val="single" w:sz="4" w:space="0" w:color="auto"/>
              <w:left w:val="single" w:sz="4" w:space="0" w:color="auto"/>
              <w:bottom w:val="single" w:sz="4" w:space="0" w:color="auto"/>
              <w:right w:val="single" w:sz="4" w:space="0" w:color="auto"/>
            </w:tcBorders>
          </w:tcPr>
          <w:p w14:paraId="1ED806EA" w14:textId="77777777" w:rsidR="003A0FF9" w:rsidRPr="00B035B6" w:rsidRDefault="003A0FF9" w:rsidP="009C738E">
            <w:pPr>
              <w:tabs>
                <w:tab w:val="left" w:pos="1134"/>
              </w:tabs>
              <w:spacing w:line="256" w:lineRule="auto"/>
              <w:jc w:val="center"/>
              <w:rPr>
                <w:szCs w:val="24"/>
              </w:rPr>
            </w:pPr>
          </w:p>
          <w:p w14:paraId="1ED806EB" w14:textId="77777777" w:rsidR="003A0FF9" w:rsidRDefault="003A0FF9" w:rsidP="009C738E">
            <w:pPr>
              <w:tabs>
                <w:tab w:val="left" w:pos="1134"/>
              </w:tabs>
              <w:spacing w:line="256" w:lineRule="auto"/>
              <w:jc w:val="center"/>
              <w:rPr>
                <w:szCs w:val="24"/>
              </w:rPr>
            </w:pPr>
            <w:r w:rsidRPr="00B035B6">
              <w:rPr>
                <w:szCs w:val="24"/>
              </w:rPr>
              <w:t xml:space="preserve">Fondo paskirtis </w:t>
            </w:r>
          </w:p>
          <w:p w14:paraId="1ED806EC" w14:textId="77777777" w:rsidR="003A0FF9" w:rsidRPr="00B035B6" w:rsidRDefault="003A0FF9" w:rsidP="009C738E">
            <w:pPr>
              <w:tabs>
                <w:tab w:val="left" w:pos="1134"/>
              </w:tabs>
              <w:spacing w:line="256" w:lineRule="auto"/>
              <w:jc w:val="center"/>
              <w:rPr>
                <w:szCs w:val="24"/>
              </w:rPr>
            </w:pPr>
            <w:r w:rsidRPr="00B035B6">
              <w:rPr>
                <w:szCs w:val="24"/>
              </w:rPr>
              <w:t>(finansuotinos veiklos sritys)</w:t>
            </w:r>
          </w:p>
        </w:tc>
        <w:tc>
          <w:tcPr>
            <w:tcW w:w="1275" w:type="dxa"/>
            <w:tcBorders>
              <w:top w:val="single" w:sz="4" w:space="0" w:color="auto"/>
              <w:left w:val="single" w:sz="4" w:space="0" w:color="auto"/>
              <w:bottom w:val="single" w:sz="4" w:space="0" w:color="auto"/>
              <w:right w:val="single" w:sz="4" w:space="0" w:color="auto"/>
            </w:tcBorders>
          </w:tcPr>
          <w:p w14:paraId="1ED806ED" w14:textId="77777777" w:rsidR="003A0FF9" w:rsidRPr="00B035B6" w:rsidRDefault="003A0FF9" w:rsidP="009C738E">
            <w:pPr>
              <w:tabs>
                <w:tab w:val="left" w:pos="1134"/>
              </w:tabs>
              <w:spacing w:line="256" w:lineRule="auto"/>
              <w:jc w:val="center"/>
              <w:rPr>
                <w:color w:val="000000"/>
                <w:szCs w:val="24"/>
                <w:shd w:val="clear" w:color="auto" w:fill="FFFFFF"/>
              </w:rPr>
            </w:pPr>
          </w:p>
          <w:p w14:paraId="1ED806EE" w14:textId="77777777" w:rsidR="003A0FF9" w:rsidRPr="00B035B6" w:rsidRDefault="003A0FF9" w:rsidP="009C738E">
            <w:pPr>
              <w:tabs>
                <w:tab w:val="left" w:pos="1134"/>
              </w:tabs>
              <w:spacing w:line="256" w:lineRule="auto"/>
              <w:jc w:val="center"/>
              <w:rPr>
                <w:szCs w:val="24"/>
              </w:rPr>
            </w:pPr>
            <w:r w:rsidRPr="00B035B6">
              <w:rPr>
                <w:color w:val="000000"/>
                <w:szCs w:val="24"/>
                <w:shd w:val="clear" w:color="auto" w:fill="FFFFFF"/>
              </w:rPr>
              <w:t xml:space="preserve">Paramos forma </w:t>
            </w:r>
          </w:p>
        </w:tc>
        <w:tc>
          <w:tcPr>
            <w:tcW w:w="1701" w:type="dxa"/>
            <w:tcBorders>
              <w:top w:val="single" w:sz="4" w:space="0" w:color="auto"/>
              <w:left w:val="single" w:sz="4" w:space="0" w:color="auto"/>
              <w:bottom w:val="single" w:sz="4" w:space="0" w:color="auto"/>
              <w:right w:val="single" w:sz="4" w:space="0" w:color="auto"/>
            </w:tcBorders>
          </w:tcPr>
          <w:p w14:paraId="1ED806EF" w14:textId="77777777" w:rsidR="003A0FF9" w:rsidRPr="00B035B6" w:rsidRDefault="003A0FF9" w:rsidP="009C738E">
            <w:pPr>
              <w:tabs>
                <w:tab w:val="left" w:pos="1134"/>
              </w:tabs>
              <w:spacing w:line="256" w:lineRule="auto"/>
              <w:jc w:val="center"/>
              <w:rPr>
                <w:szCs w:val="24"/>
              </w:rPr>
            </w:pPr>
          </w:p>
          <w:p w14:paraId="1ED806F0" w14:textId="77777777" w:rsidR="003A0FF9" w:rsidRPr="00B035B6" w:rsidRDefault="003A0FF9" w:rsidP="009C738E">
            <w:pPr>
              <w:tabs>
                <w:tab w:val="left" w:pos="1134"/>
              </w:tabs>
              <w:spacing w:line="256" w:lineRule="auto"/>
              <w:jc w:val="center"/>
              <w:rPr>
                <w:szCs w:val="24"/>
              </w:rPr>
            </w:pPr>
            <w:r w:rsidRPr="00B035B6">
              <w:rPr>
                <w:szCs w:val="24"/>
              </w:rPr>
              <w:t>Finansavimo intensyvumas</w:t>
            </w:r>
          </w:p>
          <w:p w14:paraId="1ED806F1" w14:textId="77777777" w:rsidR="003A0FF9" w:rsidRPr="00B035B6" w:rsidRDefault="003A0FF9" w:rsidP="009C738E">
            <w:pPr>
              <w:tabs>
                <w:tab w:val="left" w:pos="1134"/>
              </w:tabs>
              <w:spacing w:line="256" w:lineRule="auto"/>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14:paraId="1ED806F2" w14:textId="77777777" w:rsidR="003A0FF9" w:rsidRPr="00B035B6" w:rsidRDefault="003A0FF9" w:rsidP="009C738E">
            <w:pPr>
              <w:tabs>
                <w:tab w:val="left" w:pos="1134"/>
              </w:tabs>
              <w:spacing w:line="256" w:lineRule="auto"/>
              <w:jc w:val="center"/>
              <w:rPr>
                <w:color w:val="000000"/>
                <w:szCs w:val="24"/>
                <w:shd w:val="clear" w:color="auto" w:fill="FFFFFF"/>
              </w:rPr>
            </w:pPr>
          </w:p>
          <w:p w14:paraId="1ED806F3" w14:textId="77777777" w:rsidR="003A0FF9" w:rsidRPr="00B035B6" w:rsidRDefault="003A0FF9" w:rsidP="009C738E">
            <w:pPr>
              <w:tabs>
                <w:tab w:val="left" w:pos="1134"/>
              </w:tabs>
              <w:spacing w:line="256" w:lineRule="auto"/>
              <w:jc w:val="center"/>
              <w:rPr>
                <w:szCs w:val="24"/>
              </w:rPr>
            </w:pPr>
            <w:r w:rsidRPr="00B035B6">
              <w:rPr>
                <w:color w:val="000000"/>
                <w:szCs w:val="24"/>
                <w:shd w:val="clear" w:color="auto" w:fill="FFFFFF"/>
              </w:rPr>
              <w:t>Konkurso kvietimo laikas ketvirčiais</w:t>
            </w:r>
          </w:p>
        </w:tc>
        <w:tc>
          <w:tcPr>
            <w:tcW w:w="1559" w:type="dxa"/>
            <w:tcBorders>
              <w:top w:val="single" w:sz="4" w:space="0" w:color="auto"/>
              <w:left w:val="single" w:sz="4" w:space="0" w:color="auto"/>
              <w:bottom w:val="single" w:sz="4" w:space="0" w:color="auto"/>
              <w:right w:val="single" w:sz="4" w:space="0" w:color="auto"/>
            </w:tcBorders>
          </w:tcPr>
          <w:p w14:paraId="1ED806F4" w14:textId="77777777" w:rsidR="003A0FF9" w:rsidRPr="00B035B6" w:rsidRDefault="003A0FF9" w:rsidP="009C738E">
            <w:pPr>
              <w:tabs>
                <w:tab w:val="left" w:pos="1134"/>
              </w:tabs>
              <w:spacing w:line="256" w:lineRule="auto"/>
              <w:jc w:val="center"/>
              <w:rPr>
                <w:color w:val="000000"/>
                <w:szCs w:val="24"/>
                <w:shd w:val="clear" w:color="auto" w:fill="FFFFFF"/>
              </w:rPr>
            </w:pPr>
          </w:p>
          <w:p w14:paraId="1ED806F5" w14:textId="42CAD7AA" w:rsidR="003A0FF9" w:rsidRPr="00B035B6" w:rsidRDefault="003A0FF9" w:rsidP="00657BE5">
            <w:pPr>
              <w:tabs>
                <w:tab w:val="left" w:pos="1134"/>
              </w:tabs>
              <w:spacing w:line="256" w:lineRule="auto"/>
              <w:jc w:val="center"/>
              <w:rPr>
                <w:color w:val="000000"/>
                <w:szCs w:val="24"/>
                <w:shd w:val="clear" w:color="auto" w:fill="FFFFFF"/>
              </w:rPr>
            </w:pPr>
            <w:r w:rsidRPr="00B035B6">
              <w:rPr>
                <w:color w:val="000000"/>
                <w:szCs w:val="24"/>
                <w:shd w:val="clear" w:color="auto" w:fill="FFFFFF"/>
              </w:rPr>
              <w:t xml:space="preserve">Už </w:t>
            </w:r>
            <w:r>
              <w:rPr>
                <w:color w:val="000000"/>
                <w:szCs w:val="24"/>
                <w:shd w:val="clear" w:color="auto" w:fill="FFFFFF"/>
              </w:rPr>
              <w:t>priemonės</w:t>
            </w:r>
            <w:r w:rsidRPr="00B035B6">
              <w:rPr>
                <w:color w:val="000000"/>
                <w:szCs w:val="24"/>
                <w:shd w:val="clear" w:color="auto" w:fill="FFFFFF"/>
              </w:rPr>
              <w:t xml:space="preserve"> įgyvendinimą atsakingas savivaldybės skyrius</w:t>
            </w:r>
          </w:p>
        </w:tc>
        <w:tc>
          <w:tcPr>
            <w:tcW w:w="1843" w:type="dxa"/>
            <w:tcBorders>
              <w:top w:val="single" w:sz="4" w:space="0" w:color="auto"/>
              <w:left w:val="single" w:sz="4" w:space="0" w:color="auto"/>
              <w:bottom w:val="single" w:sz="4" w:space="0" w:color="auto"/>
              <w:right w:val="single" w:sz="4" w:space="0" w:color="auto"/>
            </w:tcBorders>
          </w:tcPr>
          <w:p w14:paraId="63DF8B12" w14:textId="77777777" w:rsidR="003A0FF9" w:rsidRDefault="003A0FF9" w:rsidP="009C738E">
            <w:pPr>
              <w:tabs>
                <w:tab w:val="left" w:pos="1134"/>
              </w:tabs>
              <w:spacing w:line="256" w:lineRule="auto"/>
              <w:jc w:val="center"/>
              <w:rPr>
                <w:color w:val="000000"/>
                <w:szCs w:val="24"/>
                <w:shd w:val="clear" w:color="auto" w:fill="FFFFFF"/>
              </w:rPr>
            </w:pPr>
          </w:p>
          <w:p w14:paraId="48777956" w14:textId="0A89CF3A" w:rsidR="003A0FF9" w:rsidRPr="00B035B6" w:rsidRDefault="003A0FF9" w:rsidP="009C738E">
            <w:pPr>
              <w:tabs>
                <w:tab w:val="left" w:pos="1134"/>
              </w:tabs>
              <w:spacing w:line="256" w:lineRule="auto"/>
              <w:jc w:val="center"/>
              <w:rPr>
                <w:color w:val="000000"/>
                <w:szCs w:val="24"/>
                <w:shd w:val="clear" w:color="auto" w:fill="FFFFFF"/>
              </w:rPr>
            </w:pPr>
            <w:r>
              <w:rPr>
                <w:color w:val="000000"/>
                <w:szCs w:val="24"/>
                <w:shd w:val="clear" w:color="auto" w:fill="FFFFFF"/>
              </w:rPr>
              <w:t>Nuoroda į finansavimo tvarkos aprašą</w:t>
            </w:r>
          </w:p>
        </w:tc>
      </w:tr>
      <w:tr w:rsidR="003A0FF9" w:rsidRPr="00B035B6" w14:paraId="1ED80703" w14:textId="2A76AF16" w:rsidTr="003A0FF9">
        <w:tc>
          <w:tcPr>
            <w:tcW w:w="709" w:type="dxa"/>
            <w:tcBorders>
              <w:top w:val="single" w:sz="4" w:space="0" w:color="auto"/>
              <w:left w:val="single" w:sz="4" w:space="0" w:color="auto"/>
              <w:bottom w:val="single" w:sz="4" w:space="0" w:color="auto"/>
              <w:right w:val="single" w:sz="4" w:space="0" w:color="auto"/>
            </w:tcBorders>
          </w:tcPr>
          <w:p w14:paraId="1ED806F9" w14:textId="06A2D446" w:rsidR="003A0FF9" w:rsidRPr="00B035B6" w:rsidRDefault="003A0FF9" w:rsidP="00A77424">
            <w:pPr>
              <w:tabs>
                <w:tab w:val="left" w:pos="1134"/>
              </w:tabs>
              <w:spacing w:line="256" w:lineRule="auto"/>
              <w:jc w:val="both"/>
              <w:rPr>
                <w:szCs w:val="24"/>
              </w:rPr>
            </w:pPr>
            <w:r w:rsidRPr="00B035B6">
              <w:rPr>
                <w:szCs w:val="24"/>
              </w:rPr>
              <w:t>1</w:t>
            </w:r>
            <w:r>
              <w:rPr>
                <w:szCs w:val="24"/>
              </w:rPr>
              <w:t>1</w:t>
            </w:r>
            <w:r w:rsidRPr="00B035B6">
              <w:rPr>
                <w:szCs w:val="24"/>
              </w:rPr>
              <w:t>.1</w:t>
            </w:r>
          </w:p>
        </w:tc>
        <w:tc>
          <w:tcPr>
            <w:tcW w:w="1843" w:type="dxa"/>
            <w:tcBorders>
              <w:top w:val="single" w:sz="4" w:space="0" w:color="auto"/>
              <w:left w:val="single" w:sz="4" w:space="0" w:color="auto"/>
              <w:bottom w:val="single" w:sz="4" w:space="0" w:color="auto"/>
              <w:right w:val="single" w:sz="4" w:space="0" w:color="auto"/>
            </w:tcBorders>
          </w:tcPr>
          <w:p w14:paraId="1ED806FA" w14:textId="77777777" w:rsidR="003A0FF9" w:rsidRPr="00B035B6" w:rsidRDefault="003A0FF9" w:rsidP="0052387A">
            <w:pPr>
              <w:tabs>
                <w:tab w:val="left" w:pos="1134"/>
              </w:tabs>
              <w:spacing w:line="256" w:lineRule="auto"/>
              <w:rPr>
                <w:rFonts w:eastAsia="Calibri"/>
                <w:szCs w:val="24"/>
              </w:rPr>
            </w:pPr>
            <w:r w:rsidRPr="00B035B6">
              <w:rPr>
                <w:szCs w:val="24"/>
              </w:rPr>
              <w:t>Jaunimo nevyriausybinių organizacijų  programų finansavimas</w:t>
            </w:r>
          </w:p>
        </w:tc>
        <w:tc>
          <w:tcPr>
            <w:tcW w:w="5245" w:type="dxa"/>
            <w:tcBorders>
              <w:top w:val="single" w:sz="4" w:space="0" w:color="auto"/>
              <w:left w:val="single" w:sz="4" w:space="0" w:color="auto"/>
              <w:bottom w:val="single" w:sz="4" w:space="0" w:color="auto"/>
              <w:right w:val="single" w:sz="4" w:space="0" w:color="auto"/>
            </w:tcBorders>
          </w:tcPr>
          <w:p w14:paraId="1ED806FB" w14:textId="5F3762AA" w:rsidR="003A0FF9" w:rsidRPr="00EC4117" w:rsidRDefault="003A0FF9" w:rsidP="00E917F6">
            <w:pPr>
              <w:autoSpaceDE w:val="0"/>
              <w:autoSpaceDN w:val="0"/>
              <w:adjustRightInd w:val="0"/>
              <w:jc w:val="both"/>
              <w:rPr>
                <w:rFonts w:eastAsiaTheme="minorHAnsi"/>
                <w:szCs w:val="24"/>
              </w:rPr>
            </w:pPr>
            <w:r>
              <w:rPr>
                <w:rFonts w:eastAsiaTheme="minorHAnsi"/>
                <w:szCs w:val="24"/>
              </w:rPr>
              <w:t>Priemonė skirta</w:t>
            </w:r>
            <w:r w:rsidRPr="00B035B6">
              <w:rPr>
                <w:rFonts w:eastAsiaTheme="minorHAnsi"/>
                <w:szCs w:val="24"/>
              </w:rPr>
              <w:t xml:space="preserve"> finansuoti </w:t>
            </w:r>
            <w:r>
              <w:rPr>
                <w:rFonts w:eastAsiaTheme="minorHAnsi"/>
                <w:szCs w:val="24"/>
              </w:rPr>
              <w:t xml:space="preserve">jaunimo nevyriausybinių organizacijų, </w:t>
            </w:r>
            <w:r w:rsidRPr="00B035B6">
              <w:rPr>
                <w:rFonts w:eastAsiaTheme="minorHAnsi"/>
                <w:szCs w:val="24"/>
              </w:rPr>
              <w:t xml:space="preserve">veikiančių jaunimo politikos </w:t>
            </w:r>
            <w:r>
              <w:rPr>
                <w:rFonts w:eastAsiaTheme="minorHAnsi"/>
                <w:szCs w:val="24"/>
              </w:rPr>
              <w:t xml:space="preserve">srityje, </w:t>
            </w:r>
            <w:r w:rsidRPr="00B035B6">
              <w:rPr>
                <w:rFonts w:eastAsiaTheme="minorHAnsi"/>
                <w:szCs w:val="24"/>
              </w:rPr>
              <w:t xml:space="preserve">projektus, skatinančius lyderystę, </w:t>
            </w:r>
            <w:proofErr w:type="spellStart"/>
            <w:r w:rsidRPr="00B035B6">
              <w:rPr>
                <w:rFonts w:eastAsiaTheme="minorHAnsi"/>
                <w:szCs w:val="24"/>
              </w:rPr>
              <w:t>savanorystę</w:t>
            </w:r>
            <w:proofErr w:type="spellEnd"/>
            <w:r w:rsidRPr="00B035B6">
              <w:rPr>
                <w:rFonts w:eastAsiaTheme="minorHAnsi"/>
                <w:szCs w:val="24"/>
              </w:rPr>
              <w:t>, pilieti</w:t>
            </w:r>
            <w:r>
              <w:rPr>
                <w:rFonts w:eastAsiaTheme="minorHAnsi"/>
                <w:szCs w:val="24"/>
              </w:rPr>
              <w:t xml:space="preserve">škumą, jaunimo </w:t>
            </w:r>
            <w:proofErr w:type="spellStart"/>
            <w:r>
              <w:rPr>
                <w:rFonts w:eastAsiaTheme="minorHAnsi"/>
                <w:szCs w:val="24"/>
              </w:rPr>
              <w:t>verslumą</w:t>
            </w:r>
            <w:proofErr w:type="spellEnd"/>
            <w:r>
              <w:rPr>
                <w:rFonts w:eastAsiaTheme="minorHAnsi"/>
                <w:szCs w:val="24"/>
              </w:rPr>
              <w:t>.</w:t>
            </w:r>
          </w:p>
        </w:tc>
        <w:tc>
          <w:tcPr>
            <w:tcW w:w="1275" w:type="dxa"/>
            <w:tcBorders>
              <w:top w:val="single" w:sz="4" w:space="0" w:color="auto"/>
              <w:left w:val="single" w:sz="4" w:space="0" w:color="auto"/>
              <w:bottom w:val="single" w:sz="4" w:space="0" w:color="auto"/>
              <w:right w:val="single" w:sz="4" w:space="0" w:color="auto"/>
            </w:tcBorders>
          </w:tcPr>
          <w:p w14:paraId="1ED806FC" w14:textId="77777777" w:rsidR="003A0FF9" w:rsidRPr="00B035B6" w:rsidRDefault="003A0FF9" w:rsidP="0052387A">
            <w:pPr>
              <w:tabs>
                <w:tab w:val="left" w:pos="1134"/>
              </w:tabs>
              <w:spacing w:line="256" w:lineRule="auto"/>
              <w:rPr>
                <w:szCs w:val="24"/>
              </w:rPr>
            </w:pPr>
            <w:r w:rsidRPr="00B035B6">
              <w:rPr>
                <w:color w:val="000000"/>
                <w:szCs w:val="24"/>
                <w:shd w:val="clear" w:color="auto" w:fill="FFFFFF"/>
              </w:rPr>
              <w:t>Viešas kvietimas teikti paraiškas</w:t>
            </w:r>
          </w:p>
        </w:tc>
        <w:tc>
          <w:tcPr>
            <w:tcW w:w="1701" w:type="dxa"/>
            <w:tcBorders>
              <w:top w:val="single" w:sz="4" w:space="0" w:color="auto"/>
              <w:left w:val="single" w:sz="4" w:space="0" w:color="auto"/>
              <w:bottom w:val="single" w:sz="4" w:space="0" w:color="auto"/>
              <w:right w:val="single" w:sz="4" w:space="0" w:color="auto"/>
            </w:tcBorders>
          </w:tcPr>
          <w:p w14:paraId="1ED806FD" w14:textId="77777777" w:rsidR="003A0FF9" w:rsidRPr="00B035B6" w:rsidRDefault="003A0FF9" w:rsidP="00537484">
            <w:pPr>
              <w:tabs>
                <w:tab w:val="left" w:pos="1134"/>
              </w:tabs>
              <w:spacing w:line="256" w:lineRule="auto"/>
              <w:rPr>
                <w:szCs w:val="24"/>
              </w:rPr>
            </w:pPr>
            <w:r w:rsidRPr="00B035B6">
              <w:rPr>
                <w:szCs w:val="24"/>
              </w:rPr>
              <w:t>Iki 100 proc.</w:t>
            </w:r>
          </w:p>
          <w:p w14:paraId="1ED806FE" w14:textId="77777777" w:rsidR="003A0FF9" w:rsidRPr="00B035B6" w:rsidRDefault="003A0FF9" w:rsidP="00537484">
            <w:pPr>
              <w:tabs>
                <w:tab w:val="left" w:pos="1134"/>
              </w:tabs>
              <w:spacing w:line="256" w:lineRule="auto"/>
              <w:rPr>
                <w:szCs w:val="24"/>
              </w:rPr>
            </w:pPr>
          </w:p>
        </w:tc>
        <w:tc>
          <w:tcPr>
            <w:tcW w:w="1276" w:type="dxa"/>
            <w:tcBorders>
              <w:top w:val="single" w:sz="4" w:space="0" w:color="auto"/>
              <w:left w:val="single" w:sz="4" w:space="0" w:color="auto"/>
              <w:bottom w:val="single" w:sz="4" w:space="0" w:color="auto"/>
              <w:right w:val="single" w:sz="4" w:space="0" w:color="auto"/>
            </w:tcBorders>
          </w:tcPr>
          <w:p w14:paraId="1ED806FF" w14:textId="108C0820" w:rsidR="003A0FF9" w:rsidRPr="00B035B6" w:rsidRDefault="003A0FF9" w:rsidP="00537484">
            <w:pPr>
              <w:tabs>
                <w:tab w:val="left" w:pos="1134"/>
              </w:tabs>
              <w:spacing w:line="256" w:lineRule="auto"/>
              <w:rPr>
                <w:szCs w:val="24"/>
              </w:rPr>
            </w:pPr>
            <w:r w:rsidRPr="00B035B6">
              <w:rPr>
                <w:szCs w:val="24"/>
              </w:rPr>
              <w:t>I</w:t>
            </w:r>
            <w:r>
              <w:rPr>
                <w:szCs w:val="24"/>
              </w:rPr>
              <w:t>–</w:t>
            </w:r>
            <w:r w:rsidRPr="00B035B6">
              <w:rPr>
                <w:szCs w:val="24"/>
              </w:rPr>
              <w:t>II ketvirtis</w:t>
            </w:r>
          </w:p>
        </w:tc>
        <w:tc>
          <w:tcPr>
            <w:tcW w:w="1559" w:type="dxa"/>
            <w:tcBorders>
              <w:top w:val="single" w:sz="4" w:space="0" w:color="auto"/>
              <w:left w:val="single" w:sz="4" w:space="0" w:color="auto"/>
              <w:bottom w:val="single" w:sz="4" w:space="0" w:color="auto"/>
              <w:right w:val="single" w:sz="4" w:space="0" w:color="auto"/>
            </w:tcBorders>
          </w:tcPr>
          <w:p w14:paraId="1ED80700" w14:textId="77777777" w:rsidR="003A0FF9" w:rsidRPr="00B035B6" w:rsidRDefault="003A0FF9" w:rsidP="0052387A">
            <w:pPr>
              <w:tabs>
                <w:tab w:val="left" w:pos="1134"/>
              </w:tabs>
              <w:spacing w:line="256" w:lineRule="auto"/>
              <w:rPr>
                <w:szCs w:val="24"/>
              </w:rPr>
            </w:pPr>
            <w:r w:rsidRPr="00B035B6">
              <w:rPr>
                <w:szCs w:val="24"/>
              </w:rPr>
              <w:t>Švietimo, kultūros ir sporto skyrius</w:t>
            </w:r>
          </w:p>
        </w:tc>
        <w:tc>
          <w:tcPr>
            <w:tcW w:w="1843" w:type="dxa"/>
            <w:tcBorders>
              <w:top w:val="single" w:sz="4" w:space="0" w:color="auto"/>
              <w:left w:val="single" w:sz="4" w:space="0" w:color="auto"/>
              <w:bottom w:val="single" w:sz="4" w:space="0" w:color="auto"/>
              <w:right w:val="single" w:sz="4" w:space="0" w:color="auto"/>
            </w:tcBorders>
          </w:tcPr>
          <w:p w14:paraId="0729969D" w14:textId="77777777" w:rsidR="003A0FF9" w:rsidRDefault="007249D5" w:rsidP="003A0FF9">
            <w:pPr>
              <w:tabs>
                <w:tab w:val="left" w:pos="1134"/>
              </w:tabs>
              <w:spacing w:line="254" w:lineRule="auto"/>
              <w:rPr>
                <w:szCs w:val="24"/>
              </w:rPr>
            </w:pPr>
            <w:hyperlink r:id="rId11" w:history="1">
              <w:r w:rsidR="003A0FF9">
                <w:rPr>
                  <w:rStyle w:val="Hipersaitas"/>
                  <w:szCs w:val="24"/>
                </w:rPr>
                <w:t>https://rokiskis.lt/wp-content/uploads/2019/04/2019-m.-jaunimo-nevyriausybiniŲ-organizacijŲ-programŲ-finansavimo-konkursas.pdf</w:t>
              </w:r>
            </w:hyperlink>
          </w:p>
          <w:p w14:paraId="2627A67A" w14:textId="77777777" w:rsidR="003A0FF9" w:rsidRPr="00B035B6" w:rsidRDefault="003A0FF9" w:rsidP="0052387A">
            <w:pPr>
              <w:tabs>
                <w:tab w:val="left" w:pos="1134"/>
              </w:tabs>
              <w:spacing w:line="256" w:lineRule="auto"/>
              <w:rPr>
                <w:szCs w:val="24"/>
              </w:rPr>
            </w:pPr>
          </w:p>
        </w:tc>
      </w:tr>
      <w:tr w:rsidR="003A0FF9" w:rsidRPr="00B035B6" w14:paraId="1ED8070E" w14:textId="5A2A54BC" w:rsidTr="003A0FF9">
        <w:tc>
          <w:tcPr>
            <w:tcW w:w="709" w:type="dxa"/>
            <w:tcBorders>
              <w:top w:val="single" w:sz="4" w:space="0" w:color="auto"/>
              <w:left w:val="single" w:sz="4" w:space="0" w:color="auto"/>
              <w:bottom w:val="single" w:sz="4" w:space="0" w:color="auto"/>
              <w:right w:val="single" w:sz="4" w:space="0" w:color="auto"/>
            </w:tcBorders>
            <w:hideMark/>
          </w:tcPr>
          <w:p w14:paraId="1ED80704" w14:textId="21446D6F" w:rsidR="003A0FF9" w:rsidRPr="00B035B6" w:rsidRDefault="003A0FF9" w:rsidP="0052387A">
            <w:pPr>
              <w:tabs>
                <w:tab w:val="left" w:pos="1134"/>
              </w:tabs>
              <w:spacing w:line="256" w:lineRule="auto"/>
              <w:jc w:val="both"/>
              <w:rPr>
                <w:szCs w:val="24"/>
              </w:rPr>
            </w:pPr>
            <w:r w:rsidRPr="00B035B6">
              <w:rPr>
                <w:szCs w:val="24"/>
              </w:rPr>
              <w:t>1</w:t>
            </w:r>
            <w:r>
              <w:rPr>
                <w:szCs w:val="24"/>
              </w:rPr>
              <w:t>1</w:t>
            </w:r>
            <w:r w:rsidRPr="00B035B6">
              <w:rPr>
                <w:szCs w:val="24"/>
              </w:rPr>
              <w:t>.2</w:t>
            </w:r>
          </w:p>
        </w:tc>
        <w:tc>
          <w:tcPr>
            <w:tcW w:w="1843" w:type="dxa"/>
            <w:tcBorders>
              <w:top w:val="single" w:sz="4" w:space="0" w:color="auto"/>
              <w:left w:val="single" w:sz="4" w:space="0" w:color="auto"/>
              <w:bottom w:val="single" w:sz="4" w:space="0" w:color="auto"/>
              <w:right w:val="single" w:sz="4" w:space="0" w:color="auto"/>
            </w:tcBorders>
            <w:hideMark/>
          </w:tcPr>
          <w:p w14:paraId="1ED80705" w14:textId="77777777" w:rsidR="003A0FF9" w:rsidRPr="00B035B6" w:rsidRDefault="003A0FF9" w:rsidP="0052387A">
            <w:pPr>
              <w:tabs>
                <w:tab w:val="left" w:pos="1134"/>
              </w:tabs>
              <w:spacing w:line="256" w:lineRule="auto"/>
              <w:rPr>
                <w:szCs w:val="24"/>
              </w:rPr>
            </w:pPr>
            <w:r w:rsidRPr="00B035B6">
              <w:rPr>
                <w:color w:val="000000"/>
                <w:szCs w:val="24"/>
                <w:shd w:val="clear" w:color="auto" w:fill="FFFFFF"/>
              </w:rPr>
              <w:t>Kaimo programa</w:t>
            </w:r>
          </w:p>
        </w:tc>
        <w:tc>
          <w:tcPr>
            <w:tcW w:w="5245" w:type="dxa"/>
            <w:tcBorders>
              <w:top w:val="single" w:sz="4" w:space="0" w:color="auto"/>
              <w:left w:val="single" w:sz="4" w:space="0" w:color="auto"/>
              <w:bottom w:val="single" w:sz="4" w:space="0" w:color="auto"/>
              <w:right w:val="single" w:sz="4" w:space="0" w:color="auto"/>
            </w:tcBorders>
            <w:hideMark/>
          </w:tcPr>
          <w:p w14:paraId="1ED80706" w14:textId="7D829CDC" w:rsidR="003A0FF9" w:rsidRPr="00B035B6" w:rsidRDefault="003A0FF9" w:rsidP="00E917F6">
            <w:pPr>
              <w:ind w:left="-73"/>
              <w:jc w:val="both"/>
              <w:rPr>
                <w:szCs w:val="24"/>
              </w:rPr>
            </w:pPr>
            <w:r>
              <w:rPr>
                <w:color w:val="000000"/>
                <w:szCs w:val="24"/>
                <w:shd w:val="clear" w:color="auto" w:fill="FFFFFF"/>
              </w:rPr>
              <w:t>Priemonė skirta siekti</w:t>
            </w:r>
            <w:r w:rsidRPr="00B035B6">
              <w:rPr>
                <w:color w:val="000000"/>
                <w:szCs w:val="24"/>
                <w:shd w:val="clear" w:color="auto" w:fill="FFFFFF"/>
              </w:rPr>
              <w:t xml:space="preserve"> didesnio žemdirbių </w:t>
            </w:r>
            <w:proofErr w:type="spellStart"/>
            <w:r w:rsidRPr="00B035B6">
              <w:rPr>
                <w:color w:val="000000"/>
                <w:szCs w:val="24"/>
                <w:shd w:val="clear" w:color="auto" w:fill="FFFFFF"/>
              </w:rPr>
              <w:t>verslumo</w:t>
            </w:r>
            <w:proofErr w:type="spellEnd"/>
            <w:r w:rsidRPr="00B035B6">
              <w:rPr>
                <w:color w:val="000000"/>
                <w:szCs w:val="24"/>
                <w:shd w:val="clear" w:color="auto" w:fill="FFFFFF"/>
              </w:rPr>
              <w:t>, sudaryti palankesnes ekonomines sąlygas rajono ūkiniams ir kaime veikiantiems subjektams, juos aktyvinti, suteikti galimybę jaunimui susipažinti su žemės ūkio veikla. NVO</w:t>
            </w:r>
            <w:r>
              <w:rPr>
                <w:color w:val="000000"/>
                <w:szCs w:val="24"/>
                <w:shd w:val="clear" w:color="auto" w:fill="FFFFFF"/>
              </w:rPr>
              <w:t xml:space="preserve"> </w:t>
            </w:r>
            <w:r w:rsidRPr="00B035B6">
              <w:rPr>
                <w:color w:val="000000"/>
                <w:szCs w:val="24"/>
                <w:shd w:val="clear" w:color="auto" w:fill="FFFFFF"/>
              </w:rPr>
              <w:t>teikiama parama jaunųjų ūkininkų būrelių mokyklose veiklai skatinti.</w:t>
            </w:r>
          </w:p>
        </w:tc>
        <w:tc>
          <w:tcPr>
            <w:tcW w:w="1275" w:type="dxa"/>
            <w:tcBorders>
              <w:top w:val="single" w:sz="4" w:space="0" w:color="auto"/>
              <w:left w:val="single" w:sz="4" w:space="0" w:color="auto"/>
              <w:bottom w:val="single" w:sz="4" w:space="0" w:color="auto"/>
              <w:right w:val="single" w:sz="4" w:space="0" w:color="auto"/>
            </w:tcBorders>
          </w:tcPr>
          <w:p w14:paraId="1ED80707" w14:textId="77777777" w:rsidR="003A0FF9" w:rsidRPr="00B035B6" w:rsidRDefault="003A0FF9" w:rsidP="0052387A">
            <w:pPr>
              <w:tabs>
                <w:tab w:val="left" w:pos="1134"/>
              </w:tabs>
              <w:spacing w:line="256" w:lineRule="auto"/>
              <w:rPr>
                <w:szCs w:val="24"/>
                <w:highlight w:val="yellow"/>
              </w:rPr>
            </w:pPr>
            <w:r w:rsidRPr="00B035B6">
              <w:rPr>
                <w:color w:val="000000"/>
                <w:szCs w:val="24"/>
                <w:shd w:val="clear" w:color="auto" w:fill="FFFFFF"/>
              </w:rPr>
              <w:t>Pagal pateiktą prašymą</w:t>
            </w:r>
          </w:p>
        </w:tc>
        <w:tc>
          <w:tcPr>
            <w:tcW w:w="1701" w:type="dxa"/>
            <w:tcBorders>
              <w:top w:val="single" w:sz="4" w:space="0" w:color="auto"/>
              <w:left w:val="single" w:sz="4" w:space="0" w:color="auto"/>
              <w:bottom w:val="single" w:sz="4" w:space="0" w:color="auto"/>
              <w:right w:val="single" w:sz="4" w:space="0" w:color="auto"/>
            </w:tcBorders>
          </w:tcPr>
          <w:p w14:paraId="1ED80708" w14:textId="77777777" w:rsidR="003A0FF9" w:rsidRPr="00B035B6" w:rsidRDefault="003A0FF9" w:rsidP="0052387A">
            <w:pPr>
              <w:tabs>
                <w:tab w:val="left" w:pos="1134"/>
              </w:tabs>
              <w:spacing w:line="256" w:lineRule="auto"/>
              <w:rPr>
                <w:szCs w:val="24"/>
              </w:rPr>
            </w:pPr>
            <w:r w:rsidRPr="00B035B6">
              <w:rPr>
                <w:color w:val="000000"/>
                <w:szCs w:val="24"/>
                <w:shd w:val="clear" w:color="auto" w:fill="FFFFFF"/>
              </w:rPr>
              <w:t>Iki 100 proc.</w:t>
            </w:r>
          </w:p>
          <w:p w14:paraId="1ED80709" w14:textId="77777777" w:rsidR="003A0FF9" w:rsidRPr="00B035B6" w:rsidRDefault="003A0FF9" w:rsidP="0052387A">
            <w:pPr>
              <w:tabs>
                <w:tab w:val="left" w:pos="1134"/>
              </w:tabs>
              <w:spacing w:line="256" w:lineRule="auto"/>
              <w:rPr>
                <w:szCs w:val="24"/>
                <w:highlight w:val="yellow"/>
              </w:rPr>
            </w:pPr>
          </w:p>
        </w:tc>
        <w:tc>
          <w:tcPr>
            <w:tcW w:w="1276" w:type="dxa"/>
            <w:tcBorders>
              <w:top w:val="single" w:sz="4" w:space="0" w:color="auto"/>
              <w:left w:val="single" w:sz="4" w:space="0" w:color="auto"/>
              <w:bottom w:val="single" w:sz="4" w:space="0" w:color="auto"/>
              <w:right w:val="single" w:sz="4" w:space="0" w:color="auto"/>
            </w:tcBorders>
          </w:tcPr>
          <w:p w14:paraId="0DCF1B24" w14:textId="77777777" w:rsidR="003A0FF9" w:rsidRDefault="003A0FF9" w:rsidP="0052387A">
            <w:pPr>
              <w:tabs>
                <w:tab w:val="left" w:pos="1134"/>
              </w:tabs>
              <w:spacing w:line="256" w:lineRule="auto"/>
              <w:rPr>
                <w:szCs w:val="24"/>
              </w:rPr>
            </w:pPr>
            <w:r w:rsidRPr="00B035B6">
              <w:rPr>
                <w:szCs w:val="24"/>
              </w:rPr>
              <w:t>I</w:t>
            </w:r>
            <w:r>
              <w:rPr>
                <w:szCs w:val="24"/>
              </w:rPr>
              <w:t>–</w:t>
            </w:r>
            <w:r w:rsidRPr="00B035B6">
              <w:rPr>
                <w:szCs w:val="24"/>
              </w:rPr>
              <w:t>IV</w:t>
            </w:r>
          </w:p>
          <w:p w14:paraId="1ED8070A" w14:textId="5D50F843" w:rsidR="003A0FF9" w:rsidRPr="00B035B6" w:rsidRDefault="003A0FF9" w:rsidP="0052387A">
            <w:pPr>
              <w:tabs>
                <w:tab w:val="left" w:pos="1134"/>
              </w:tabs>
              <w:spacing w:line="256" w:lineRule="auto"/>
              <w:rPr>
                <w:szCs w:val="24"/>
                <w:highlight w:val="yellow"/>
              </w:rPr>
            </w:pPr>
            <w:r w:rsidRPr="00B035B6">
              <w:rPr>
                <w:szCs w:val="24"/>
              </w:rPr>
              <w:t>ketvirčiai</w:t>
            </w:r>
          </w:p>
        </w:tc>
        <w:tc>
          <w:tcPr>
            <w:tcW w:w="1559" w:type="dxa"/>
            <w:tcBorders>
              <w:top w:val="single" w:sz="4" w:space="0" w:color="auto"/>
              <w:left w:val="single" w:sz="4" w:space="0" w:color="auto"/>
              <w:bottom w:val="single" w:sz="4" w:space="0" w:color="auto"/>
              <w:right w:val="single" w:sz="4" w:space="0" w:color="auto"/>
            </w:tcBorders>
          </w:tcPr>
          <w:p w14:paraId="1ED8070B" w14:textId="77777777" w:rsidR="003A0FF9" w:rsidRPr="00B035B6" w:rsidRDefault="003A0FF9" w:rsidP="0052387A">
            <w:pPr>
              <w:tabs>
                <w:tab w:val="left" w:pos="1134"/>
              </w:tabs>
              <w:spacing w:line="256" w:lineRule="auto"/>
              <w:rPr>
                <w:szCs w:val="24"/>
                <w:highlight w:val="yellow"/>
              </w:rPr>
            </w:pPr>
            <w:r w:rsidRPr="00B035B6">
              <w:rPr>
                <w:color w:val="000000"/>
                <w:szCs w:val="24"/>
                <w:shd w:val="clear" w:color="auto" w:fill="FFFFFF"/>
              </w:rPr>
              <w:t>Žemės ūkio skyrius</w:t>
            </w:r>
          </w:p>
        </w:tc>
        <w:tc>
          <w:tcPr>
            <w:tcW w:w="1843" w:type="dxa"/>
            <w:tcBorders>
              <w:top w:val="single" w:sz="4" w:space="0" w:color="auto"/>
              <w:left w:val="single" w:sz="4" w:space="0" w:color="auto"/>
              <w:bottom w:val="single" w:sz="4" w:space="0" w:color="auto"/>
              <w:right w:val="single" w:sz="4" w:space="0" w:color="auto"/>
            </w:tcBorders>
          </w:tcPr>
          <w:p w14:paraId="4E21D102" w14:textId="77777777" w:rsidR="003A0FF9" w:rsidRDefault="007249D5" w:rsidP="003A0FF9">
            <w:pPr>
              <w:tabs>
                <w:tab w:val="left" w:pos="1134"/>
              </w:tabs>
              <w:spacing w:line="254" w:lineRule="auto"/>
              <w:rPr>
                <w:szCs w:val="24"/>
              </w:rPr>
            </w:pPr>
            <w:hyperlink r:id="rId12" w:history="1">
              <w:r w:rsidR="003A0FF9">
                <w:rPr>
                  <w:rStyle w:val="Hipersaitas"/>
                  <w:szCs w:val="24"/>
                </w:rPr>
                <w:t>https://rokiskis.lt/wp-content/uploads/2019/04/Kaimo-programos-nuostatai.pdf</w:t>
              </w:r>
            </w:hyperlink>
          </w:p>
          <w:p w14:paraId="250195E7" w14:textId="77777777" w:rsidR="003A0FF9" w:rsidRPr="00B035B6" w:rsidRDefault="003A0FF9" w:rsidP="0052387A">
            <w:pPr>
              <w:tabs>
                <w:tab w:val="left" w:pos="1134"/>
              </w:tabs>
              <w:spacing w:line="256" w:lineRule="auto"/>
              <w:rPr>
                <w:color w:val="000000"/>
                <w:szCs w:val="24"/>
                <w:shd w:val="clear" w:color="auto" w:fill="FFFFFF"/>
              </w:rPr>
            </w:pPr>
          </w:p>
        </w:tc>
      </w:tr>
      <w:tr w:rsidR="003A0FF9" w:rsidRPr="00B035B6" w14:paraId="1ED80718" w14:textId="48E07E15" w:rsidTr="003A0FF9">
        <w:tc>
          <w:tcPr>
            <w:tcW w:w="709" w:type="dxa"/>
            <w:tcBorders>
              <w:top w:val="single" w:sz="4" w:space="0" w:color="auto"/>
              <w:left w:val="single" w:sz="4" w:space="0" w:color="auto"/>
              <w:bottom w:val="single" w:sz="4" w:space="0" w:color="auto"/>
              <w:right w:val="single" w:sz="4" w:space="0" w:color="auto"/>
            </w:tcBorders>
          </w:tcPr>
          <w:p w14:paraId="1ED8070F" w14:textId="48672055" w:rsidR="003A0FF9" w:rsidRPr="00B035B6" w:rsidRDefault="003A0FF9" w:rsidP="0052387A">
            <w:pPr>
              <w:tabs>
                <w:tab w:val="left" w:pos="1134"/>
              </w:tabs>
              <w:spacing w:line="256" w:lineRule="auto"/>
              <w:jc w:val="both"/>
              <w:rPr>
                <w:szCs w:val="24"/>
              </w:rPr>
            </w:pPr>
            <w:r w:rsidRPr="00B035B6">
              <w:rPr>
                <w:szCs w:val="24"/>
              </w:rPr>
              <w:t>1</w:t>
            </w:r>
            <w:r>
              <w:rPr>
                <w:szCs w:val="24"/>
              </w:rPr>
              <w:t>1</w:t>
            </w:r>
            <w:r w:rsidRPr="00B035B6">
              <w:rPr>
                <w:szCs w:val="24"/>
              </w:rPr>
              <w:t>.3</w:t>
            </w:r>
          </w:p>
        </w:tc>
        <w:tc>
          <w:tcPr>
            <w:tcW w:w="1843" w:type="dxa"/>
            <w:tcBorders>
              <w:top w:val="single" w:sz="4" w:space="0" w:color="auto"/>
              <w:left w:val="single" w:sz="4" w:space="0" w:color="auto"/>
              <w:bottom w:val="single" w:sz="4" w:space="0" w:color="auto"/>
              <w:right w:val="single" w:sz="4" w:space="0" w:color="auto"/>
            </w:tcBorders>
          </w:tcPr>
          <w:p w14:paraId="1ED80710" w14:textId="77777777" w:rsidR="003A0FF9" w:rsidRPr="00B035B6" w:rsidRDefault="003A0FF9" w:rsidP="0052387A">
            <w:pPr>
              <w:tabs>
                <w:tab w:val="left" w:pos="1134"/>
              </w:tabs>
              <w:spacing w:line="256" w:lineRule="auto"/>
              <w:rPr>
                <w:szCs w:val="24"/>
              </w:rPr>
            </w:pPr>
            <w:r w:rsidRPr="00B035B6">
              <w:rPr>
                <w:color w:val="000000"/>
                <w:szCs w:val="24"/>
                <w:shd w:val="clear" w:color="auto" w:fill="FFFFFF"/>
              </w:rPr>
              <w:t xml:space="preserve">Tikslinės paskirties lėšos Europos ir kitų fondų projektų </w:t>
            </w:r>
            <w:r w:rsidRPr="00B035B6">
              <w:rPr>
                <w:color w:val="000000"/>
                <w:szCs w:val="24"/>
                <w:shd w:val="clear" w:color="auto" w:fill="FFFFFF"/>
              </w:rPr>
              <w:lastRenderedPageBreak/>
              <w:t>daliniam finansavimui</w:t>
            </w:r>
            <w:r w:rsidRPr="00B035B6">
              <w:rPr>
                <w:szCs w:val="24"/>
              </w:rPr>
              <w:t xml:space="preserve"> </w:t>
            </w:r>
          </w:p>
        </w:tc>
        <w:tc>
          <w:tcPr>
            <w:tcW w:w="5245" w:type="dxa"/>
            <w:tcBorders>
              <w:top w:val="single" w:sz="4" w:space="0" w:color="auto"/>
              <w:left w:val="single" w:sz="4" w:space="0" w:color="auto"/>
              <w:bottom w:val="single" w:sz="4" w:space="0" w:color="auto"/>
              <w:right w:val="single" w:sz="4" w:space="0" w:color="auto"/>
            </w:tcBorders>
          </w:tcPr>
          <w:p w14:paraId="1ED80711" w14:textId="2944BD45" w:rsidR="003A0FF9" w:rsidRPr="00B035B6" w:rsidRDefault="003A0FF9" w:rsidP="00E917F6">
            <w:pPr>
              <w:tabs>
                <w:tab w:val="left" w:pos="1134"/>
              </w:tabs>
              <w:jc w:val="both"/>
              <w:rPr>
                <w:szCs w:val="24"/>
              </w:rPr>
            </w:pPr>
            <w:r w:rsidRPr="00B035B6">
              <w:rPr>
                <w:color w:val="000000"/>
                <w:szCs w:val="24"/>
                <w:shd w:val="clear" w:color="auto" w:fill="FFFFFF"/>
              </w:rPr>
              <w:lastRenderedPageBreak/>
              <w:t xml:space="preserve">Tikslinės paskirties lėšos gali būti naudojamos Rokiškio rajono savivaldybės administracijos, jos struktūrinių padalinių, savivaldybės biudžetinių, viešųjų įstaigų, rajone registruotų ir veikiančių </w:t>
            </w:r>
            <w:r w:rsidRPr="00B035B6">
              <w:rPr>
                <w:color w:val="000000"/>
                <w:szCs w:val="24"/>
                <w:shd w:val="clear" w:color="auto" w:fill="FFFFFF"/>
              </w:rPr>
              <w:lastRenderedPageBreak/>
              <w:t>bendruomenių bei kitų nevyriausybinių organizacijų projektų, gavusių Europos Sąjungos struktūrinių ar kitų fondų bei programų dalinį finansavimą, įgyvendinimui iš dalies finansuoti; teikiamų paraiškų paramai gauti iš Europos Sąjungos struktūrinių ar kitų fondų bei programų parengimo išlaidoms finansuoti; investicijų projektų, galimybių studijų, techninės bei kitos dokumentacijos, susijusios su projekto, kuris teikiamas</w:t>
            </w:r>
            <w:r>
              <w:rPr>
                <w:color w:val="000000"/>
                <w:szCs w:val="24"/>
                <w:shd w:val="clear" w:color="auto" w:fill="FFFFFF"/>
              </w:rPr>
              <w:t xml:space="preserve"> </w:t>
            </w:r>
            <w:r w:rsidRPr="00B035B6">
              <w:rPr>
                <w:color w:val="000000"/>
                <w:szCs w:val="24"/>
                <w:shd w:val="clear" w:color="auto" w:fill="FFFFFF"/>
              </w:rPr>
              <w:t>/</w:t>
            </w:r>
            <w:r>
              <w:rPr>
                <w:color w:val="000000"/>
                <w:szCs w:val="24"/>
                <w:shd w:val="clear" w:color="auto" w:fill="FFFFFF"/>
              </w:rPr>
              <w:t xml:space="preserve"> </w:t>
            </w:r>
            <w:r w:rsidRPr="00B035B6">
              <w:rPr>
                <w:color w:val="000000"/>
                <w:szCs w:val="24"/>
                <w:shd w:val="clear" w:color="auto" w:fill="FFFFFF"/>
              </w:rPr>
              <w:t>pateiktas paramai gauti iš Europos Sąjungos struktūrinių ar kitų fondų ar programų, parengimu, išlaidoms finansuoti</w:t>
            </w:r>
            <w:r w:rsidRPr="00B035B6">
              <w:rPr>
                <w:szCs w:val="24"/>
                <w:lang w:eastAsia="lt-LT"/>
              </w:rPr>
              <w:t>.</w:t>
            </w:r>
          </w:p>
        </w:tc>
        <w:tc>
          <w:tcPr>
            <w:tcW w:w="1275" w:type="dxa"/>
            <w:tcBorders>
              <w:top w:val="single" w:sz="4" w:space="0" w:color="auto"/>
              <w:left w:val="single" w:sz="4" w:space="0" w:color="auto"/>
              <w:bottom w:val="single" w:sz="4" w:space="0" w:color="auto"/>
              <w:right w:val="single" w:sz="4" w:space="0" w:color="auto"/>
            </w:tcBorders>
          </w:tcPr>
          <w:p w14:paraId="1ED80712" w14:textId="77777777" w:rsidR="003A0FF9" w:rsidRPr="00B035B6" w:rsidRDefault="003A0FF9" w:rsidP="0052387A">
            <w:pPr>
              <w:tabs>
                <w:tab w:val="left" w:pos="1134"/>
              </w:tabs>
              <w:spacing w:line="256" w:lineRule="auto"/>
              <w:rPr>
                <w:szCs w:val="24"/>
              </w:rPr>
            </w:pPr>
            <w:r w:rsidRPr="00B035B6">
              <w:rPr>
                <w:color w:val="000000"/>
                <w:szCs w:val="24"/>
                <w:shd w:val="clear" w:color="auto" w:fill="FFFFFF"/>
              </w:rPr>
              <w:lastRenderedPageBreak/>
              <w:t>Viešas kvietimas teikti paraiškas</w:t>
            </w:r>
          </w:p>
        </w:tc>
        <w:tc>
          <w:tcPr>
            <w:tcW w:w="1701" w:type="dxa"/>
            <w:tcBorders>
              <w:top w:val="single" w:sz="4" w:space="0" w:color="auto"/>
              <w:left w:val="single" w:sz="4" w:space="0" w:color="auto"/>
              <w:bottom w:val="single" w:sz="4" w:space="0" w:color="auto"/>
              <w:right w:val="single" w:sz="4" w:space="0" w:color="auto"/>
            </w:tcBorders>
          </w:tcPr>
          <w:p w14:paraId="1ED80713" w14:textId="74D02AE1" w:rsidR="003A0FF9" w:rsidRPr="00B035B6" w:rsidRDefault="003A0FF9" w:rsidP="0052387A">
            <w:pPr>
              <w:tabs>
                <w:tab w:val="left" w:pos="1134"/>
              </w:tabs>
              <w:spacing w:line="256" w:lineRule="auto"/>
              <w:rPr>
                <w:szCs w:val="24"/>
              </w:rPr>
            </w:pPr>
            <w:r>
              <w:rPr>
                <w:szCs w:val="24"/>
              </w:rPr>
              <w:t>Iki 100 proc.</w:t>
            </w:r>
          </w:p>
        </w:tc>
        <w:tc>
          <w:tcPr>
            <w:tcW w:w="1276" w:type="dxa"/>
            <w:tcBorders>
              <w:top w:val="single" w:sz="4" w:space="0" w:color="auto"/>
              <w:left w:val="single" w:sz="4" w:space="0" w:color="auto"/>
              <w:bottom w:val="single" w:sz="4" w:space="0" w:color="auto"/>
              <w:right w:val="single" w:sz="4" w:space="0" w:color="auto"/>
            </w:tcBorders>
          </w:tcPr>
          <w:p w14:paraId="1ED80714" w14:textId="436A4355" w:rsidR="003A0FF9" w:rsidRPr="00B035B6" w:rsidRDefault="003A0FF9" w:rsidP="0052387A">
            <w:pPr>
              <w:tabs>
                <w:tab w:val="left" w:pos="1134"/>
              </w:tabs>
              <w:spacing w:line="256" w:lineRule="auto"/>
              <w:rPr>
                <w:szCs w:val="24"/>
              </w:rPr>
            </w:pPr>
            <w:r w:rsidRPr="00B035B6">
              <w:rPr>
                <w:szCs w:val="24"/>
              </w:rPr>
              <w:t>I</w:t>
            </w:r>
            <w:r>
              <w:rPr>
                <w:szCs w:val="24"/>
              </w:rPr>
              <w:t>–</w:t>
            </w:r>
            <w:r w:rsidRPr="00B035B6">
              <w:rPr>
                <w:szCs w:val="24"/>
              </w:rPr>
              <w:t>IV</w:t>
            </w:r>
          </w:p>
          <w:p w14:paraId="1ED80715" w14:textId="77777777" w:rsidR="003A0FF9" w:rsidRPr="00B035B6" w:rsidRDefault="003A0FF9" w:rsidP="0052387A">
            <w:pPr>
              <w:tabs>
                <w:tab w:val="left" w:pos="1134"/>
              </w:tabs>
              <w:spacing w:line="256" w:lineRule="auto"/>
              <w:rPr>
                <w:szCs w:val="24"/>
              </w:rPr>
            </w:pPr>
            <w:r w:rsidRPr="00B035B6">
              <w:rPr>
                <w:szCs w:val="24"/>
              </w:rPr>
              <w:t>ketvirčiai</w:t>
            </w:r>
          </w:p>
        </w:tc>
        <w:tc>
          <w:tcPr>
            <w:tcW w:w="1559" w:type="dxa"/>
            <w:tcBorders>
              <w:top w:val="single" w:sz="4" w:space="0" w:color="auto"/>
              <w:left w:val="single" w:sz="4" w:space="0" w:color="auto"/>
              <w:bottom w:val="single" w:sz="4" w:space="0" w:color="auto"/>
              <w:right w:val="single" w:sz="4" w:space="0" w:color="auto"/>
            </w:tcBorders>
          </w:tcPr>
          <w:p w14:paraId="1ED80716" w14:textId="77777777" w:rsidR="003A0FF9" w:rsidRPr="00B035B6" w:rsidRDefault="003A0FF9" w:rsidP="00E2085D">
            <w:pPr>
              <w:tabs>
                <w:tab w:val="left" w:pos="1134"/>
              </w:tabs>
              <w:spacing w:line="256" w:lineRule="auto"/>
              <w:rPr>
                <w:szCs w:val="24"/>
              </w:rPr>
            </w:pPr>
            <w:r w:rsidRPr="00B035B6">
              <w:rPr>
                <w:szCs w:val="24"/>
              </w:rPr>
              <w:t xml:space="preserve">Strateginio planavimo, investicijų ir viešųjų </w:t>
            </w:r>
            <w:r w:rsidRPr="00B035B6">
              <w:rPr>
                <w:szCs w:val="24"/>
              </w:rPr>
              <w:lastRenderedPageBreak/>
              <w:t xml:space="preserve">pirkimų skyrius </w:t>
            </w:r>
          </w:p>
        </w:tc>
        <w:tc>
          <w:tcPr>
            <w:tcW w:w="1843" w:type="dxa"/>
            <w:tcBorders>
              <w:top w:val="single" w:sz="4" w:space="0" w:color="auto"/>
              <w:left w:val="single" w:sz="4" w:space="0" w:color="auto"/>
              <w:bottom w:val="single" w:sz="4" w:space="0" w:color="auto"/>
              <w:right w:val="single" w:sz="4" w:space="0" w:color="auto"/>
            </w:tcBorders>
          </w:tcPr>
          <w:p w14:paraId="6751CA30" w14:textId="18800A15" w:rsidR="003A0FF9" w:rsidRPr="00B035B6" w:rsidRDefault="007249D5" w:rsidP="00E2085D">
            <w:pPr>
              <w:tabs>
                <w:tab w:val="left" w:pos="1134"/>
              </w:tabs>
              <w:spacing w:line="256" w:lineRule="auto"/>
              <w:rPr>
                <w:szCs w:val="24"/>
              </w:rPr>
            </w:pPr>
            <w:hyperlink r:id="rId13" w:tgtFrame="_blank" w:history="1">
              <w:r w:rsidR="003A0FF9">
                <w:rPr>
                  <w:rStyle w:val="Hipersaitas"/>
                  <w:szCs w:val="24"/>
                </w:rPr>
                <w:t>https://rokiskis.lt/wp-content/uploads/2019/05/Lesu-</w:t>
              </w:r>
              <w:r w:rsidR="003A0FF9">
                <w:rPr>
                  <w:rStyle w:val="Hipersaitas"/>
                  <w:szCs w:val="24"/>
                </w:rPr>
                <w:lastRenderedPageBreak/>
                <w:t>tvarka-pakeista-2020-04-03.doc</w:t>
              </w:r>
            </w:hyperlink>
          </w:p>
        </w:tc>
      </w:tr>
      <w:tr w:rsidR="003A0FF9" w:rsidRPr="00B035B6" w14:paraId="1ED80722" w14:textId="47C6761E" w:rsidTr="003A0FF9">
        <w:tc>
          <w:tcPr>
            <w:tcW w:w="709" w:type="dxa"/>
            <w:tcBorders>
              <w:top w:val="single" w:sz="4" w:space="0" w:color="auto"/>
              <w:left w:val="single" w:sz="4" w:space="0" w:color="auto"/>
              <w:bottom w:val="single" w:sz="4" w:space="0" w:color="auto"/>
              <w:right w:val="single" w:sz="4" w:space="0" w:color="auto"/>
            </w:tcBorders>
          </w:tcPr>
          <w:p w14:paraId="1ED80719" w14:textId="18CC1F7D" w:rsidR="003A0FF9" w:rsidRPr="00B035B6" w:rsidRDefault="003A0FF9" w:rsidP="0052387A">
            <w:pPr>
              <w:tabs>
                <w:tab w:val="left" w:pos="1134"/>
              </w:tabs>
              <w:spacing w:line="256" w:lineRule="auto"/>
              <w:jc w:val="both"/>
              <w:rPr>
                <w:szCs w:val="24"/>
              </w:rPr>
            </w:pPr>
            <w:r w:rsidRPr="00B035B6">
              <w:rPr>
                <w:szCs w:val="24"/>
              </w:rPr>
              <w:lastRenderedPageBreak/>
              <w:t>1</w:t>
            </w:r>
            <w:r>
              <w:rPr>
                <w:szCs w:val="24"/>
              </w:rPr>
              <w:t>1</w:t>
            </w:r>
            <w:r w:rsidRPr="00B035B6">
              <w:rPr>
                <w:szCs w:val="24"/>
              </w:rPr>
              <w:t>.4</w:t>
            </w:r>
          </w:p>
        </w:tc>
        <w:tc>
          <w:tcPr>
            <w:tcW w:w="1843" w:type="dxa"/>
            <w:tcBorders>
              <w:top w:val="single" w:sz="4" w:space="0" w:color="auto"/>
              <w:left w:val="single" w:sz="4" w:space="0" w:color="auto"/>
              <w:bottom w:val="single" w:sz="4" w:space="0" w:color="auto"/>
              <w:right w:val="single" w:sz="4" w:space="0" w:color="auto"/>
            </w:tcBorders>
          </w:tcPr>
          <w:p w14:paraId="1ED8071A" w14:textId="77777777" w:rsidR="003A0FF9" w:rsidRPr="00B035B6" w:rsidRDefault="003A0FF9" w:rsidP="0052387A">
            <w:pPr>
              <w:tabs>
                <w:tab w:val="left" w:pos="1134"/>
              </w:tabs>
              <w:spacing w:line="256" w:lineRule="auto"/>
              <w:rPr>
                <w:color w:val="000000"/>
                <w:szCs w:val="24"/>
                <w:shd w:val="clear" w:color="auto" w:fill="FFFFFF"/>
              </w:rPr>
            </w:pPr>
            <w:r w:rsidRPr="00B035B6">
              <w:rPr>
                <w:szCs w:val="24"/>
              </w:rPr>
              <w:t>Kultūros ir sporto NVO finansavimas</w:t>
            </w:r>
          </w:p>
        </w:tc>
        <w:tc>
          <w:tcPr>
            <w:tcW w:w="5245" w:type="dxa"/>
            <w:tcBorders>
              <w:top w:val="single" w:sz="4" w:space="0" w:color="auto"/>
              <w:left w:val="single" w:sz="4" w:space="0" w:color="auto"/>
              <w:bottom w:val="single" w:sz="4" w:space="0" w:color="auto"/>
              <w:right w:val="single" w:sz="4" w:space="0" w:color="auto"/>
            </w:tcBorders>
          </w:tcPr>
          <w:p w14:paraId="1ED8071B" w14:textId="77777777" w:rsidR="003A0FF9" w:rsidRPr="00B035B6" w:rsidRDefault="003A0FF9" w:rsidP="00E917F6">
            <w:pPr>
              <w:tabs>
                <w:tab w:val="left" w:pos="1134"/>
              </w:tabs>
              <w:jc w:val="both"/>
              <w:rPr>
                <w:color w:val="000000"/>
                <w:szCs w:val="24"/>
                <w:shd w:val="clear" w:color="auto" w:fill="FFFFFF"/>
              </w:rPr>
            </w:pPr>
            <w:r w:rsidRPr="00B035B6">
              <w:rPr>
                <w:szCs w:val="24"/>
              </w:rPr>
              <w:t>Prioritetai suteikiami įžymių datų ir valstybinių metų minėjimams, išliekamosios veiklos infrastruktūros vertės sukūrimui, sporto renginiams, garsinantiems Lietuvos Respublikos ir Rokiškio rajono vardą, sporto šakų komandoms, dalyvaujančioms šalies čempionatuose ar lygose varžybų mokesčiui, sporto renginiams rajone.</w:t>
            </w:r>
          </w:p>
        </w:tc>
        <w:tc>
          <w:tcPr>
            <w:tcW w:w="1275" w:type="dxa"/>
            <w:tcBorders>
              <w:top w:val="single" w:sz="4" w:space="0" w:color="auto"/>
              <w:left w:val="single" w:sz="4" w:space="0" w:color="auto"/>
              <w:bottom w:val="single" w:sz="4" w:space="0" w:color="auto"/>
              <w:right w:val="single" w:sz="4" w:space="0" w:color="auto"/>
            </w:tcBorders>
          </w:tcPr>
          <w:p w14:paraId="1ED8071C" w14:textId="77777777" w:rsidR="003A0FF9" w:rsidRPr="00B035B6" w:rsidRDefault="003A0FF9" w:rsidP="0052387A">
            <w:pPr>
              <w:tabs>
                <w:tab w:val="left" w:pos="1134"/>
              </w:tabs>
              <w:spacing w:line="256" w:lineRule="auto"/>
              <w:rPr>
                <w:color w:val="000000"/>
                <w:szCs w:val="24"/>
                <w:shd w:val="clear" w:color="auto" w:fill="FFFFFF"/>
              </w:rPr>
            </w:pPr>
            <w:r w:rsidRPr="00B035B6">
              <w:rPr>
                <w:szCs w:val="24"/>
              </w:rPr>
              <w:t>Viešas kvietimas teikti paraiškas</w:t>
            </w:r>
          </w:p>
        </w:tc>
        <w:tc>
          <w:tcPr>
            <w:tcW w:w="1701" w:type="dxa"/>
            <w:tcBorders>
              <w:top w:val="single" w:sz="4" w:space="0" w:color="auto"/>
              <w:left w:val="single" w:sz="4" w:space="0" w:color="auto"/>
              <w:bottom w:val="single" w:sz="4" w:space="0" w:color="auto"/>
              <w:right w:val="single" w:sz="4" w:space="0" w:color="auto"/>
            </w:tcBorders>
          </w:tcPr>
          <w:p w14:paraId="1ED8071D" w14:textId="77777777" w:rsidR="003A0FF9" w:rsidRPr="00B035B6" w:rsidRDefault="003A0FF9" w:rsidP="0052387A">
            <w:pPr>
              <w:tabs>
                <w:tab w:val="left" w:pos="1134"/>
              </w:tabs>
              <w:spacing w:line="256" w:lineRule="auto"/>
              <w:rPr>
                <w:szCs w:val="24"/>
              </w:rPr>
            </w:pPr>
            <w:r w:rsidRPr="00B035B6">
              <w:rPr>
                <w:szCs w:val="24"/>
              </w:rPr>
              <w:t>Iki 100 proc.</w:t>
            </w:r>
          </w:p>
          <w:p w14:paraId="1ED8071E" w14:textId="77777777" w:rsidR="003A0FF9" w:rsidRPr="00B035B6" w:rsidRDefault="003A0FF9" w:rsidP="0052387A">
            <w:pPr>
              <w:tabs>
                <w:tab w:val="left" w:pos="1134"/>
              </w:tabs>
              <w:spacing w:line="256" w:lineRule="auto"/>
              <w:rPr>
                <w:szCs w:val="24"/>
              </w:rPr>
            </w:pPr>
          </w:p>
        </w:tc>
        <w:tc>
          <w:tcPr>
            <w:tcW w:w="1276" w:type="dxa"/>
            <w:tcBorders>
              <w:top w:val="single" w:sz="4" w:space="0" w:color="auto"/>
              <w:left w:val="single" w:sz="4" w:space="0" w:color="auto"/>
              <w:bottom w:val="single" w:sz="4" w:space="0" w:color="auto"/>
              <w:right w:val="single" w:sz="4" w:space="0" w:color="auto"/>
            </w:tcBorders>
          </w:tcPr>
          <w:p w14:paraId="1ED8071F" w14:textId="6D966EFB" w:rsidR="003A0FF9" w:rsidRPr="00B035B6" w:rsidRDefault="003A0FF9" w:rsidP="0052387A">
            <w:pPr>
              <w:tabs>
                <w:tab w:val="left" w:pos="1134"/>
              </w:tabs>
              <w:spacing w:line="256" w:lineRule="auto"/>
              <w:rPr>
                <w:szCs w:val="24"/>
              </w:rPr>
            </w:pPr>
            <w:r w:rsidRPr="00B035B6">
              <w:rPr>
                <w:szCs w:val="24"/>
              </w:rPr>
              <w:t>I</w:t>
            </w:r>
            <w:r>
              <w:rPr>
                <w:szCs w:val="24"/>
              </w:rPr>
              <w:t>–</w:t>
            </w:r>
            <w:r w:rsidRPr="00B035B6">
              <w:rPr>
                <w:szCs w:val="24"/>
              </w:rPr>
              <w:t>II ketvirčiai</w:t>
            </w:r>
          </w:p>
        </w:tc>
        <w:tc>
          <w:tcPr>
            <w:tcW w:w="1559" w:type="dxa"/>
            <w:tcBorders>
              <w:top w:val="single" w:sz="4" w:space="0" w:color="auto"/>
              <w:left w:val="single" w:sz="4" w:space="0" w:color="auto"/>
              <w:bottom w:val="single" w:sz="4" w:space="0" w:color="auto"/>
              <w:right w:val="single" w:sz="4" w:space="0" w:color="auto"/>
            </w:tcBorders>
          </w:tcPr>
          <w:p w14:paraId="1ED80720" w14:textId="77777777" w:rsidR="003A0FF9" w:rsidRPr="00B035B6" w:rsidRDefault="003A0FF9" w:rsidP="00E2085D">
            <w:pPr>
              <w:tabs>
                <w:tab w:val="left" w:pos="1134"/>
              </w:tabs>
              <w:spacing w:line="256" w:lineRule="auto"/>
              <w:rPr>
                <w:szCs w:val="24"/>
              </w:rPr>
            </w:pPr>
            <w:r w:rsidRPr="00B035B6">
              <w:rPr>
                <w:szCs w:val="24"/>
              </w:rPr>
              <w:t>Švietimo, kultūros ir sporto skyrius</w:t>
            </w:r>
          </w:p>
        </w:tc>
        <w:tc>
          <w:tcPr>
            <w:tcW w:w="1843" w:type="dxa"/>
            <w:tcBorders>
              <w:top w:val="single" w:sz="4" w:space="0" w:color="auto"/>
              <w:left w:val="single" w:sz="4" w:space="0" w:color="auto"/>
              <w:bottom w:val="single" w:sz="4" w:space="0" w:color="auto"/>
              <w:right w:val="single" w:sz="4" w:space="0" w:color="auto"/>
            </w:tcBorders>
          </w:tcPr>
          <w:p w14:paraId="23AE3F35" w14:textId="297DFE17" w:rsidR="003A0FF9" w:rsidRPr="00B035B6" w:rsidRDefault="007249D5" w:rsidP="00E2085D">
            <w:pPr>
              <w:tabs>
                <w:tab w:val="left" w:pos="1134"/>
              </w:tabs>
              <w:spacing w:line="256" w:lineRule="auto"/>
              <w:rPr>
                <w:szCs w:val="24"/>
              </w:rPr>
            </w:pPr>
            <w:hyperlink r:id="rId14" w:tgtFrame="_blank" w:history="1">
              <w:r w:rsidR="003A0FF9">
                <w:rPr>
                  <w:rStyle w:val="Hipersaitas"/>
                  <w:szCs w:val="24"/>
                </w:rPr>
                <w:t>http://old.rokiskis.lt/lt/nevyriausybines-organizacijos/naujienos_4603.html</w:t>
              </w:r>
            </w:hyperlink>
          </w:p>
        </w:tc>
      </w:tr>
      <w:tr w:rsidR="003A0FF9" w:rsidRPr="00B035B6" w14:paraId="1ED8072C" w14:textId="6EBB93B7" w:rsidTr="003A0FF9">
        <w:tc>
          <w:tcPr>
            <w:tcW w:w="709" w:type="dxa"/>
            <w:tcBorders>
              <w:top w:val="single" w:sz="4" w:space="0" w:color="auto"/>
              <w:left w:val="single" w:sz="4" w:space="0" w:color="auto"/>
              <w:bottom w:val="single" w:sz="4" w:space="0" w:color="auto"/>
              <w:right w:val="single" w:sz="4" w:space="0" w:color="auto"/>
            </w:tcBorders>
          </w:tcPr>
          <w:p w14:paraId="1ED80723" w14:textId="6C5FDFC6" w:rsidR="003A0FF9" w:rsidRPr="00B035B6" w:rsidRDefault="003A0FF9" w:rsidP="0052387A">
            <w:pPr>
              <w:tabs>
                <w:tab w:val="left" w:pos="1134"/>
              </w:tabs>
              <w:spacing w:line="256" w:lineRule="auto"/>
              <w:jc w:val="both"/>
              <w:rPr>
                <w:szCs w:val="24"/>
              </w:rPr>
            </w:pPr>
            <w:r w:rsidRPr="00B53A9A">
              <w:rPr>
                <w:szCs w:val="24"/>
              </w:rPr>
              <w:t>11.5</w:t>
            </w:r>
          </w:p>
        </w:tc>
        <w:tc>
          <w:tcPr>
            <w:tcW w:w="1843" w:type="dxa"/>
            <w:tcBorders>
              <w:top w:val="single" w:sz="4" w:space="0" w:color="auto"/>
              <w:left w:val="single" w:sz="4" w:space="0" w:color="auto"/>
              <w:bottom w:val="single" w:sz="4" w:space="0" w:color="auto"/>
              <w:right w:val="single" w:sz="4" w:space="0" w:color="auto"/>
            </w:tcBorders>
          </w:tcPr>
          <w:p w14:paraId="4C4086DF" w14:textId="7266AF93" w:rsidR="003A0FF9" w:rsidRDefault="003A0FF9" w:rsidP="0076001D">
            <w:pPr>
              <w:tabs>
                <w:tab w:val="left" w:pos="1134"/>
              </w:tabs>
              <w:spacing w:line="254" w:lineRule="auto"/>
              <w:rPr>
                <w:szCs w:val="24"/>
              </w:rPr>
            </w:pPr>
            <w:r>
              <w:rPr>
                <w:szCs w:val="24"/>
              </w:rPr>
              <w:t xml:space="preserve">Visuomenės sveikatos rėmimo specialioji programa </w:t>
            </w:r>
          </w:p>
          <w:p w14:paraId="1ED80724" w14:textId="100D9EC5" w:rsidR="003A0FF9" w:rsidRPr="00B035B6" w:rsidRDefault="003A0FF9" w:rsidP="0052387A">
            <w:pPr>
              <w:tabs>
                <w:tab w:val="left" w:pos="1134"/>
              </w:tabs>
              <w:spacing w:line="256" w:lineRule="auto"/>
              <w:rPr>
                <w:szCs w:val="24"/>
              </w:rPr>
            </w:pPr>
          </w:p>
        </w:tc>
        <w:tc>
          <w:tcPr>
            <w:tcW w:w="5245" w:type="dxa"/>
            <w:tcBorders>
              <w:top w:val="single" w:sz="4" w:space="0" w:color="auto"/>
              <w:left w:val="single" w:sz="4" w:space="0" w:color="auto"/>
              <w:bottom w:val="single" w:sz="4" w:space="0" w:color="auto"/>
              <w:right w:val="single" w:sz="4" w:space="0" w:color="auto"/>
            </w:tcBorders>
          </w:tcPr>
          <w:p w14:paraId="1ED80725" w14:textId="4172AC19" w:rsidR="003A0FF9" w:rsidRPr="00B035B6" w:rsidRDefault="003A0FF9" w:rsidP="00B53A9A">
            <w:pPr>
              <w:tabs>
                <w:tab w:val="left" w:pos="1134"/>
              </w:tabs>
              <w:jc w:val="both"/>
              <w:rPr>
                <w:szCs w:val="24"/>
              </w:rPr>
            </w:pPr>
            <w:r w:rsidRPr="00B035B6">
              <w:rPr>
                <w:szCs w:val="24"/>
              </w:rPr>
              <w:t xml:space="preserve">Priemonė skirta </w:t>
            </w:r>
            <w:r>
              <w:rPr>
                <w:szCs w:val="24"/>
              </w:rPr>
              <w:t xml:space="preserve">plėtoti visumą organizacinių, socialinių ir </w:t>
            </w:r>
            <w:proofErr w:type="spellStart"/>
            <w:r>
              <w:rPr>
                <w:szCs w:val="24"/>
              </w:rPr>
              <w:t>sveikatinimo</w:t>
            </w:r>
            <w:proofErr w:type="spellEnd"/>
            <w:r>
              <w:rPr>
                <w:szCs w:val="24"/>
              </w:rPr>
              <w:t xml:space="preserve"> priemonių, padedančių vykdyti ligų ir traumų profilaktiką, išsaugoti ir stiprinti visuomenės sveikatą, kaupti ir skleisti žinias apie sveikatą, skatinti bendruomenės </w:t>
            </w:r>
            <w:proofErr w:type="spellStart"/>
            <w:r>
              <w:rPr>
                <w:szCs w:val="24"/>
              </w:rPr>
              <w:t>sveikatinimą</w:t>
            </w:r>
            <w:proofErr w:type="spellEnd"/>
            <w:r>
              <w:rPr>
                <w:szCs w:val="24"/>
              </w:rPr>
              <w:t>, dalyvavimą propaguojant sveiką gyvenseną, sveikatos stiprinimą.</w:t>
            </w:r>
          </w:p>
        </w:tc>
        <w:tc>
          <w:tcPr>
            <w:tcW w:w="1275" w:type="dxa"/>
            <w:tcBorders>
              <w:top w:val="single" w:sz="4" w:space="0" w:color="auto"/>
              <w:left w:val="single" w:sz="4" w:space="0" w:color="auto"/>
              <w:bottom w:val="single" w:sz="4" w:space="0" w:color="auto"/>
              <w:right w:val="single" w:sz="4" w:space="0" w:color="auto"/>
            </w:tcBorders>
          </w:tcPr>
          <w:p w14:paraId="1ED80726" w14:textId="77777777" w:rsidR="003A0FF9" w:rsidRPr="00B035B6" w:rsidRDefault="003A0FF9" w:rsidP="0052387A">
            <w:pPr>
              <w:tabs>
                <w:tab w:val="left" w:pos="1134"/>
              </w:tabs>
              <w:spacing w:line="256" w:lineRule="auto"/>
              <w:rPr>
                <w:szCs w:val="24"/>
              </w:rPr>
            </w:pPr>
            <w:r w:rsidRPr="00B035B6">
              <w:rPr>
                <w:szCs w:val="24"/>
              </w:rPr>
              <w:t>Viešas kvietimas teikti paraiškas</w:t>
            </w:r>
          </w:p>
        </w:tc>
        <w:tc>
          <w:tcPr>
            <w:tcW w:w="1701" w:type="dxa"/>
            <w:tcBorders>
              <w:top w:val="single" w:sz="4" w:space="0" w:color="auto"/>
              <w:left w:val="single" w:sz="4" w:space="0" w:color="auto"/>
              <w:bottom w:val="single" w:sz="4" w:space="0" w:color="auto"/>
              <w:right w:val="single" w:sz="4" w:space="0" w:color="auto"/>
            </w:tcBorders>
          </w:tcPr>
          <w:p w14:paraId="1ED80727" w14:textId="77777777" w:rsidR="003A0FF9" w:rsidRPr="00B035B6" w:rsidRDefault="003A0FF9" w:rsidP="0052387A">
            <w:pPr>
              <w:tabs>
                <w:tab w:val="left" w:pos="1134"/>
              </w:tabs>
              <w:spacing w:line="256" w:lineRule="auto"/>
              <w:rPr>
                <w:szCs w:val="24"/>
              </w:rPr>
            </w:pPr>
            <w:r w:rsidRPr="00B035B6">
              <w:rPr>
                <w:szCs w:val="24"/>
              </w:rPr>
              <w:t>Iki 100 proc.</w:t>
            </w:r>
          </w:p>
          <w:p w14:paraId="1ED80728" w14:textId="77777777" w:rsidR="003A0FF9" w:rsidRPr="00B035B6" w:rsidRDefault="003A0FF9" w:rsidP="0052387A">
            <w:pPr>
              <w:tabs>
                <w:tab w:val="left" w:pos="1134"/>
              </w:tabs>
              <w:spacing w:line="256" w:lineRule="auto"/>
              <w:rPr>
                <w:szCs w:val="24"/>
              </w:rPr>
            </w:pPr>
          </w:p>
        </w:tc>
        <w:tc>
          <w:tcPr>
            <w:tcW w:w="1276" w:type="dxa"/>
            <w:tcBorders>
              <w:top w:val="single" w:sz="4" w:space="0" w:color="auto"/>
              <w:left w:val="single" w:sz="4" w:space="0" w:color="auto"/>
              <w:bottom w:val="single" w:sz="4" w:space="0" w:color="auto"/>
              <w:right w:val="single" w:sz="4" w:space="0" w:color="auto"/>
            </w:tcBorders>
          </w:tcPr>
          <w:p w14:paraId="1ED80729" w14:textId="26DCB030" w:rsidR="003A0FF9" w:rsidRPr="00B035B6" w:rsidRDefault="003A0FF9" w:rsidP="0052387A">
            <w:pPr>
              <w:tabs>
                <w:tab w:val="left" w:pos="1134"/>
              </w:tabs>
              <w:spacing w:line="256" w:lineRule="auto"/>
              <w:rPr>
                <w:szCs w:val="24"/>
              </w:rPr>
            </w:pPr>
            <w:r w:rsidRPr="00B035B6">
              <w:rPr>
                <w:szCs w:val="24"/>
              </w:rPr>
              <w:t>I</w:t>
            </w:r>
            <w:r>
              <w:rPr>
                <w:szCs w:val="24"/>
              </w:rPr>
              <w:t>–IV ketvirčiai</w:t>
            </w:r>
          </w:p>
        </w:tc>
        <w:tc>
          <w:tcPr>
            <w:tcW w:w="1559" w:type="dxa"/>
            <w:tcBorders>
              <w:top w:val="single" w:sz="4" w:space="0" w:color="auto"/>
              <w:left w:val="single" w:sz="4" w:space="0" w:color="auto"/>
              <w:bottom w:val="single" w:sz="4" w:space="0" w:color="auto"/>
              <w:right w:val="single" w:sz="4" w:space="0" w:color="auto"/>
            </w:tcBorders>
          </w:tcPr>
          <w:p w14:paraId="1ED8072A" w14:textId="0A4FDB64" w:rsidR="003A0FF9" w:rsidRPr="00B035B6" w:rsidRDefault="003A0FF9" w:rsidP="00E2085D">
            <w:pPr>
              <w:tabs>
                <w:tab w:val="left" w:pos="1134"/>
              </w:tabs>
              <w:spacing w:line="256" w:lineRule="auto"/>
              <w:rPr>
                <w:szCs w:val="24"/>
              </w:rPr>
            </w:pPr>
            <w:r>
              <w:rPr>
                <w:szCs w:val="24"/>
              </w:rPr>
              <w:t>Socialinės paramos ir sveikatos skyrius</w:t>
            </w:r>
          </w:p>
        </w:tc>
        <w:tc>
          <w:tcPr>
            <w:tcW w:w="1843" w:type="dxa"/>
            <w:tcBorders>
              <w:top w:val="single" w:sz="4" w:space="0" w:color="auto"/>
              <w:left w:val="single" w:sz="4" w:space="0" w:color="auto"/>
              <w:bottom w:val="single" w:sz="4" w:space="0" w:color="auto"/>
              <w:right w:val="single" w:sz="4" w:space="0" w:color="auto"/>
            </w:tcBorders>
          </w:tcPr>
          <w:p w14:paraId="68569C0D" w14:textId="4A9D78A1" w:rsidR="003A0FF9" w:rsidRDefault="007249D5" w:rsidP="00E2085D">
            <w:pPr>
              <w:tabs>
                <w:tab w:val="left" w:pos="1134"/>
              </w:tabs>
              <w:spacing w:line="256" w:lineRule="auto"/>
              <w:rPr>
                <w:szCs w:val="24"/>
              </w:rPr>
            </w:pPr>
            <w:hyperlink r:id="rId15" w:history="1">
              <w:r w:rsidR="003A0FF9" w:rsidRPr="00AC63D9">
                <w:rPr>
                  <w:rStyle w:val="Hipersaitas"/>
                  <w:szCs w:val="24"/>
                </w:rPr>
                <w:t>http://old.rokiskis.lt/download/32664/%C4%AEsakymas.pdf</w:t>
              </w:r>
            </w:hyperlink>
          </w:p>
          <w:p w14:paraId="2D1ECDEA" w14:textId="2A826B2E" w:rsidR="003A0FF9" w:rsidRDefault="003A0FF9" w:rsidP="00E2085D">
            <w:pPr>
              <w:tabs>
                <w:tab w:val="left" w:pos="1134"/>
              </w:tabs>
              <w:spacing w:line="256" w:lineRule="auto"/>
              <w:rPr>
                <w:szCs w:val="24"/>
              </w:rPr>
            </w:pPr>
          </w:p>
        </w:tc>
      </w:tr>
      <w:tr w:rsidR="003A0FF9" w:rsidRPr="00B035B6" w14:paraId="1ED80735" w14:textId="11CE5C5B" w:rsidTr="003A0FF9">
        <w:tc>
          <w:tcPr>
            <w:tcW w:w="709" w:type="dxa"/>
            <w:tcBorders>
              <w:top w:val="single" w:sz="4" w:space="0" w:color="auto"/>
              <w:left w:val="single" w:sz="4" w:space="0" w:color="auto"/>
              <w:bottom w:val="single" w:sz="4" w:space="0" w:color="auto"/>
              <w:right w:val="single" w:sz="4" w:space="0" w:color="auto"/>
            </w:tcBorders>
          </w:tcPr>
          <w:p w14:paraId="1ED8072D" w14:textId="0A633262" w:rsidR="003A0FF9" w:rsidRPr="00B035B6" w:rsidRDefault="003A0FF9" w:rsidP="0052387A">
            <w:pPr>
              <w:tabs>
                <w:tab w:val="left" w:pos="1134"/>
              </w:tabs>
              <w:spacing w:line="256" w:lineRule="auto"/>
              <w:jc w:val="both"/>
              <w:rPr>
                <w:szCs w:val="24"/>
              </w:rPr>
            </w:pPr>
            <w:r w:rsidRPr="00B035B6">
              <w:rPr>
                <w:szCs w:val="24"/>
              </w:rPr>
              <w:t>1</w:t>
            </w:r>
            <w:r>
              <w:rPr>
                <w:szCs w:val="24"/>
              </w:rPr>
              <w:t>1</w:t>
            </w:r>
            <w:r w:rsidRPr="00B035B6">
              <w:rPr>
                <w:szCs w:val="24"/>
              </w:rPr>
              <w:t>.6</w:t>
            </w:r>
          </w:p>
        </w:tc>
        <w:tc>
          <w:tcPr>
            <w:tcW w:w="1843" w:type="dxa"/>
            <w:tcBorders>
              <w:top w:val="single" w:sz="4" w:space="0" w:color="auto"/>
              <w:left w:val="single" w:sz="4" w:space="0" w:color="auto"/>
              <w:bottom w:val="single" w:sz="4" w:space="0" w:color="auto"/>
              <w:right w:val="single" w:sz="4" w:space="0" w:color="auto"/>
            </w:tcBorders>
          </w:tcPr>
          <w:p w14:paraId="1ED8072E" w14:textId="77777777" w:rsidR="003A0FF9" w:rsidRPr="00B035B6" w:rsidRDefault="003A0FF9" w:rsidP="0052387A">
            <w:pPr>
              <w:tabs>
                <w:tab w:val="left" w:pos="1134"/>
              </w:tabs>
              <w:spacing w:line="256" w:lineRule="auto"/>
              <w:rPr>
                <w:szCs w:val="24"/>
              </w:rPr>
            </w:pPr>
            <w:r w:rsidRPr="00B035B6">
              <w:rPr>
                <w:szCs w:val="24"/>
              </w:rPr>
              <w:t>Kultūros ir meno sklaidos projektų finansavimas</w:t>
            </w:r>
          </w:p>
        </w:tc>
        <w:tc>
          <w:tcPr>
            <w:tcW w:w="5245" w:type="dxa"/>
            <w:tcBorders>
              <w:top w:val="single" w:sz="4" w:space="0" w:color="auto"/>
              <w:left w:val="single" w:sz="4" w:space="0" w:color="auto"/>
              <w:bottom w:val="single" w:sz="4" w:space="0" w:color="auto"/>
              <w:right w:val="single" w:sz="4" w:space="0" w:color="auto"/>
            </w:tcBorders>
          </w:tcPr>
          <w:p w14:paraId="1ED8072F" w14:textId="77777777" w:rsidR="003A0FF9" w:rsidRPr="00B035B6" w:rsidRDefault="003A0FF9" w:rsidP="00E917F6">
            <w:pPr>
              <w:tabs>
                <w:tab w:val="left" w:pos="1134"/>
              </w:tabs>
              <w:jc w:val="both"/>
              <w:rPr>
                <w:szCs w:val="24"/>
              </w:rPr>
            </w:pPr>
            <w:r w:rsidRPr="00B035B6">
              <w:rPr>
                <w:color w:val="000000"/>
                <w:szCs w:val="24"/>
              </w:rPr>
              <w:t xml:space="preserve">Priemonė skirta skatinti Rokiškio rajono kultūros ir turizmo įstaigas, nevyriausybines organizacijas bei fizinius asmenis pristatyti savo kūrybos produktus šalyje ir užsienyje, taip aktyvinant kūrybines partnerystes, kultūrinį turizmą bei gerinant sąlygas kultūros organizacijoms ir autoriams veikti Rokiškio rajone. Pareiškėjas gali būti biudžetinė, nevyriausybinė, viešoji kultūros įstaiga ar </w:t>
            </w:r>
            <w:r w:rsidRPr="00B035B6">
              <w:rPr>
                <w:color w:val="000000"/>
                <w:szCs w:val="24"/>
              </w:rPr>
              <w:lastRenderedPageBreak/>
              <w:t>organizacija, kurios steigiamieji dokumentai leidžia užsiimti kultūrine ar turizmo veikla.</w:t>
            </w:r>
          </w:p>
        </w:tc>
        <w:tc>
          <w:tcPr>
            <w:tcW w:w="1275" w:type="dxa"/>
            <w:tcBorders>
              <w:top w:val="single" w:sz="4" w:space="0" w:color="auto"/>
              <w:left w:val="single" w:sz="4" w:space="0" w:color="auto"/>
              <w:bottom w:val="single" w:sz="4" w:space="0" w:color="auto"/>
              <w:right w:val="single" w:sz="4" w:space="0" w:color="auto"/>
            </w:tcBorders>
          </w:tcPr>
          <w:p w14:paraId="1ED80730" w14:textId="77777777" w:rsidR="003A0FF9" w:rsidRPr="00B035B6" w:rsidRDefault="003A0FF9" w:rsidP="0052387A">
            <w:pPr>
              <w:tabs>
                <w:tab w:val="left" w:pos="1134"/>
              </w:tabs>
              <w:spacing w:line="256" w:lineRule="auto"/>
              <w:rPr>
                <w:szCs w:val="24"/>
              </w:rPr>
            </w:pPr>
            <w:r w:rsidRPr="00B035B6">
              <w:rPr>
                <w:szCs w:val="24"/>
              </w:rPr>
              <w:lastRenderedPageBreak/>
              <w:t>Viešas kvietimas teikti paraiškas</w:t>
            </w:r>
          </w:p>
        </w:tc>
        <w:tc>
          <w:tcPr>
            <w:tcW w:w="1701" w:type="dxa"/>
            <w:tcBorders>
              <w:top w:val="single" w:sz="4" w:space="0" w:color="auto"/>
              <w:left w:val="single" w:sz="4" w:space="0" w:color="auto"/>
              <w:bottom w:val="single" w:sz="4" w:space="0" w:color="auto"/>
              <w:right w:val="single" w:sz="4" w:space="0" w:color="auto"/>
            </w:tcBorders>
          </w:tcPr>
          <w:p w14:paraId="1ED80731" w14:textId="77777777" w:rsidR="003A0FF9" w:rsidRPr="00B035B6" w:rsidRDefault="003A0FF9" w:rsidP="00C25F81">
            <w:pPr>
              <w:tabs>
                <w:tab w:val="left" w:pos="1134"/>
              </w:tabs>
              <w:spacing w:line="256" w:lineRule="auto"/>
              <w:rPr>
                <w:szCs w:val="24"/>
              </w:rPr>
            </w:pPr>
            <w:r w:rsidRPr="00B035B6">
              <w:rPr>
                <w:szCs w:val="24"/>
              </w:rPr>
              <w:t>iki 90 proc.</w:t>
            </w:r>
          </w:p>
        </w:tc>
        <w:tc>
          <w:tcPr>
            <w:tcW w:w="1276" w:type="dxa"/>
            <w:tcBorders>
              <w:top w:val="single" w:sz="4" w:space="0" w:color="auto"/>
              <w:left w:val="single" w:sz="4" w:space="0" w:color="auto"/>
              <w:bottom w:val="single" w:sz="4" w:space="0" w:color="auto"/>
              <w:right w:val="single" w:sz="4" w:space="0" w:color="auto"/>
            </w:tcBorders>
          </w:tcPr>
          <w:p w14:paraId="1ED80732" w14:textId="77777777" w:rsidR="003A0FF9" w:rsidRPr="00B035B6" w:rsidRDefault="003A0FF9" w:rsidP="0052387A">
            <w:pPr>
              <w:tabs>
                <w:tab w:val="left" w:pos="1134"/>
              </w:tabs>
              <w:spacing w:line="256" w:lineRule="auto"/>
              <w:rPr>
                <w:szCs w:val="24"/>
              </w:rPr>
            </w:pPr>
            <w:r w:rsidRPr="00B035B6">
              <w:rPr>
                <w:szCs w:val="24"/>
              </w:rPr>
              <w:t>II ir III gali būti du kvietimai, jei lieka lėšų</w:t>
            </w:r>
          </w:p>
        </w:tc>
        <w:tc>
          <w:tcPr>
            <w:tcW w:w="1559" w:type="dxa"/>
            <w:tcBorders>
              <w:top w:val="single" w:sz="4" w:space="0" w:color="auto"/>
              <w:left w:val="single" w:sz="4" w:space="0" w:color="auto"/>
              <w:bottom w:val="single" w:sz="4" w:space="0" w:color="auto"/>
              <w:right w:val="single" w:sz="4" w:space="0" w:color="auto"/>
            </w:tcBorders>
          </w:tcPr>
          <w:p w14:paraId="1ED80733" w14:textId="77777777" w:rsidR="003A0FF9" w:rsidRPr="00B035B6" w:rsidRDefault="003A0FF9" w:rsidP="00E2085D">
            <w:pPr>
              <w:tabs>
                <w:tab w:val="left" w:pos="1134"/>
              </w:tabs>
              <w:spacing w:line="256" w:lineRule="auto"/>
              <w:rPr>
                <w:szCs w:val="24"/>
              </w:rPr>
            </w:pPr>
            <w:r w:rsidRPr="00B035B6">
              <w:rPr>
                <w:szCs w:val="24"/>
              </w:rPr>
              <w:t>Švietimo, kultūros ir sporto skyrius</w:t>
            </w:r>
          </w:p>
        </w:tc>
        <w:tc>
          <w:tcPr>
            <w:tcW w:w="1843" w:type="dxa"/>
            <w:tcBorders>
              <w:top w:val="single" w:sz="4" w:space="0" w:color="auto"/>
              <w:left w:val="single" w:sz="4" w:space="0" w:color="auto"/>
              <w:bottom w:val="single" w:sz="4" w:space="0" w:color="auto"/>
              <w:right w:val="single" w:sz="4" w:space="0" w:color="auto"/>
            </w:tcBorders>
          </w:tcPr>
          <w:p w14:paraId="34B9DA70" w14:textId="3608CAE9" w:rsidR="003A0FF9" w:rsidRPr="00B035B6" w:rsidRDefault="007249D5" w:rsidP="00E2085D">
            <w:pPr>
              <w:tabs>
                <w:tab w:val="left" w:pos="1134"/>
              </w:tabs>
              <w:spacing w:line="256" w:lineRule="auto"/>
              <w:rPr>
                <w:szCs w:val="24"/>
              </w:rPr>
            </w:pPr>
            <w:hyperlink r:id="rId16" w:tgtFrame="_blank" w:history="1">
              <w:r w:rsidR="003A0FF9">
                <w:rPr>
                  <w:rStyle w:val="Hipersaitas"/>
                  <w:szCs w:val="24"/>
                </w:rPr>
                <w:t>https://rokiskis.lt/administracine-informacija/veikla/veiklos-sritys/svietimo-kulturos-ir-sporto-skyrius/kultura/k</w:t>
              </w:r>
              <w:r w:rsidR="003A0FF9">
                <w:rPr>
                  <w:rStyle w:val="Hipersaitas"/>
                  <w:szCs w:val="24"/>
                </w:rPr>
                <w:lastRenderedPageBreak/>
                <w:t>ulturos-ir-meno-sklaida/</w:t>
              </w:r>
            </w:hyperlink>
          </w:p>
        </w:tc>
      </w:tr>
      <w:tr w:rsidR="003A0FF9" w:rsidRPr="00B035B6" w14:paraId="1ED8073E" w14:textId="58FDCA2F" w:rsidTr="003A0FF9">
        <w:tc>
          <w:tcPr>
            <w:tcW w:w="709" w:type="dxa"/>
            <w:tcBorders>
              <w:top w:val="single" w:sz="4" w:space="0" w:color="auto"/>
              <w:left w:val="single" w:sz="4" w:space="0" w:color="auto"/>
              <w:bottom w:val="single" w:sz="4" w:space="0" w:color="auto"/>
              <w:right w:val="single" w:sz="4" w:space="0" w:color="auto"/>
            </w:tcBorders>
          </w:tcPr>
          <w:p w14:paraId="1ED80736" w14:textId="38F68D9E" w:rsidR="003A0FF9" w:rsidRPr="00B035B6" w:rsidRDefault="003A0FF9" w:rsidP="0052387A">
            <w:pPr>
              <w:tabs>
                <w:tab w:val="left" w:pos="1134"/>
              </w:tabs>
              <w:spacing w:line="256" w:lineRule="auto"/>
              <w:jc w:val="both"/>
              <w:rPr>
                <w:szCs w:val="24"/>
              </w:rPr>
            </w:pPr>
            <w:r w:rsidRPr="00B035B6">
              <w:rPr>
                <w:szCs w:val="24"/>
              </w:rPr>
              <w:lastRenderedPageBreak/>
              <w:t>1</w:t>
            </w:r>
            <w:r>
              <w:rPr>
                <w:szCs w:val="24"/>
              </w:rPr>
              <w:t>1</w:t>
            </w:r>
            <w:r w:rsidRPr="00B035B6">
              <w:rPr>
                <w:szCs w:val="24"/>
              </w:rPr>
              <w:t>.7</w:t>
            </w:r>
          </w:p>
        </w:tc>
        <w:tc>
          <w:tcPr>
            <w:tcW w:w="1843" w:type="dxa"/>
            <w:tcBorders>
              <w:top w:val="single" w:sz="4" w:space="0" w:color="auto"/>
              <w:left w:val="single" w:sz="4" w:space="0" w:color="auto"/>
              <w:bottom w:val="single" w:sz="4" w:space="0" w:color="auto"/>
              <w:right w:val="single" w:sz="4" w:space="0" w:color="auto"/>
            </w:tcBorders>
          </w:tcPr>
          <w:p w14:paraId="1ED80737" w14:textId="77777777" w:rsidR="003A0FF9" w:rsidRPr="00B035B6" w:rsidRDefault="003A0FF9" w:rsidP="0052387A">
            <w:pPr>
              <w:tabs>
                <w:tab w:val="left" w:pos="1134"/>
              </w:tabs>
              <w:spacing w:line="256" w:lineRule="auto"/>
              <w:rPr>
                <w:szCs w:val="24"/>
              </w:rPr>
            </w:pPr>
            <w:r w:rsidRPr="00B035B6">
              <w:rPr>
                <w:szCs w:val="24"/>
              </w:rPr>
              <w:t>Prioritetinių Rokiškio rajono renginių finansavimas</w:t>
            </w:r>
          </w:p>
        </w:tc>
        <w:tc>
          <w:tcPr>
            <w:tcW w:w="5245" w:type="dxa"/>
            <w:tcBorders>
              <w:top w:val="single" w:sz="4" w:space="0" w:color="auto"/>
              <w:left w:val="single" w:sz="4" w:space="0" w:color="auto"/>
              <w:bottom w:val="single" w:sz="4" w:space="0" w:color="auto"/>
              <w:right w:val="single" w:sz="4" w:space="0" w:color="auto"/>
            </w:tcBorders>
          </w:tcPr>
          <w:p w14:paraId="1ED80738" w14:textId="77777777" w:rsidR="003A0FF9" w:rsidRPr="00B035B6" w:rsidRDefault="003A0FF9" w:rsidP="00E917F6">
            <w:pPr>
              <w:tabs>
                <w:tab w:val="left" w:pos="1134"/>
              </w:tabs>
              <w:jc w:val="both"/>
              <w:rPr>
                <w:color w:val="000000"/>
                <w:szCs w:val="24"/>
              </w:rPr>
            </w:pPr>
            <w:r w:rsidRPr="00B035B6">
              <w:rPr>
                <w:color w:val="000000"/>
                <w:szCs w:val="24"/>
              </w:rPr>
              <w:t>Priemonė skirta užtikrinti Rokiškio rajone organizuojamų renginių įvairovę, atitinkančią gyventojų kultūrinius ir laisvalaikio poreikius, didinti kultūrinį-meninį išprusimą, tęsti kultūrines tradicijas, aktyvinti sportinę veiklą, formuoti patrauklų rajono įvaizdį. Renginio paraišką gali teikti Rokiškio rajono biudžetinės įstaigos, rajone registruotos ar kitame rajone registruotos, bet renginį Rokiškio rajone organizuojančios nevyriausybinės organizacijos (viešosios įstaigos, asociacijos, visuomeninės organizacijos, kt.), išskyrus politines organizacijas.</w:t>
            </w:r>
          </w:p>
        </w:tc>
        <w:tc>
          <w:tcPr>
            <w:tcW w:w="1275" w:type="dxa"/>
            <w:tcBorders>
              <w:top w:val="single" w:sz="4" w:space="0" w:color="auto"/>
              <w:left w:val="single" w:sz="4" w:space="0" w:color="auto"/>
              <w:bottom w:val="single" w:sz="4" w:space="0" w:color="auto"/>
              <w:right w:val="single" w:sz="4" w:space="0" w:color="auto"/>
            </w:tcBorders>
          </w:tcPr>
          <w:p w14:paraId="1ED80739" w14:textId="77777777" w:rsidR="003A0FF9" w:rsidRPr="00B035B6" w:rsidRDefault="003A0FF9" w:rsidP="0052387A">
            <w:pPr>
              <w:tabs>
                <w:tab w:val="left" w:pos="1134"/>
              </w:tabs>
              <w:spacing w:line="256" w:lineRule="auto"/>
              <w:rPr>
                <w:szCs w:val="24"/>
              </w:rPr>
            </w:pPr>
            <w:r w:rsidRPr="00B035B6">
              <w:rPr>
                <w:szCs w:val="24"/>
              </w:rPr>
              <w:t>Viešas kvietimas teikti paraiškas</w:t>
            </w:r>
          </w:p>
        </w:tc>
        <w:tc>
          <w:tcPr>
            <w:tcW w:w="1701" w:type="dxa"/>
            <w:tcBorders>
              <w:top w:val="single" w:sz="4" w:space="0" w:color="auto"/>
              <w:left w:val="single" w:sz="4" w:space="0" w:color="auto"/>
              <w:bottom w:val="single" w:sz="4" w:space="0" w:color="auto"/>
              <w:right w:val="single" w:sz="4" w:space="0" w:color="auto"/>
            </w:tcBorders>
          </w:tcPr>
          <w:p w14:paraId="1ED8073A" w14:textId="77777777" w:rsidR="003A0FF9" w:rsidRPr="00B035B6" w:rsidRDefault="003A0FF9" w:rsidP="0052387A">
            <w:pPr>
              <w:tabs>
                <w:tab w:val="left" w:pos="1134"/>
              </w:tabs>
              <w:spacing w:line="256" w:lineRule="auto"/>
              <w:rPr>
                <w:szCs w:val="24"/>
              </w:rPr>
            </w:pPr>
            <w:r w:rsidRPr="00B035B6">
              <w:rPr>
                <w:szCs w:val="24"/>
              </w:rPr>
              <w:t>Iki 100 proc.</w:t>
            </w:r>
          </w:p>
        </w:tc>
        <w:tc>
          <w:tcPr>
            <w:tcW w:w="1276" w:type="dxa"/>
            <w:tcBorders>
              <w:top w:val="single" w:sz="4" w:space="0" w:color="auto"/>
              <w:left w:val="single" w:sz="4" w:space="0" w:color="auto"/>
              <w:bottom w:val="single" w:sz="4" w:space="0" w:color="auto"/>
              <w:right w:val="single" w:sz="4" w:space="0" w:color="auto"/>
            </w:tcBorders>
          </w:tcPr>
          <w:p w14:paraId="1ED8073B" w14:textId="77777777" w:rsidR="003A0FF9" w:rsidRPr="00B035B6" w:rsidRDefault="003A0FF9" w:rsidP="00E2085D">
            <w:pPr>
              <w:tabs>
                <w:tab w:val="left" w:pos="1134"/>
              </w:tabs>
              <w:spacing w:line="256" w:lineRule="auto"/>
              <w:rPr>
                <w:szCs w:val="24"/>
              </w:rPr>
            </w:pPr>
            <w:r w:rsidRPr="00B035B6">
              <w:rPr>
                <w:szCs w:val="24"/>
              </w:rPr>
              <w:t>II ketvirtis</w:t>
            </w:r>
          </w:p>
        </w:tc>
        <w:tc>
          <w:tcPr>
            <w:tcW w:w="1559" w:type="dxa"/>
            <w:tcBorders>
              <w:top w:val="single" w:sz="4" w:space="0" w:color="auto"/>
              <w:left w:val="single" w:sz="4" w:space="0" w:color="auto"/>
              <w:bottom w:val="single" w:sz="4" w:space="0" w:color="auto"/>
              <w:right w:val="single" w:sz="4" w:space="0" w:color="auto"/>
            </w:tcBorders>
          </w:tcPr>
          <w:p w14:paraId="1ED8073C" w14:textId="77777777" w:rsidR="003A0FF9" w:rsidRPr="00B035B6" w:rsidRDefault="003A0FF9" w:rsidP="00E2085D">
            <w:pPr>
              <w:tabs>
                <w:tab w:val="left" w:pos="1134"/>
              </w:tabs>
              <w:spacing w:line="256" w:lineRule="auto"/>
              <w:rPr>
                <w:szCs w:val="24"/>
              </w:rPr>
            </w:pPr>
            <w:r w:rsidRPr="00B035B6">
              <w:rPr>
                <w:szCs w:val="24"/>
              </w:rPr>
              <w:t>Švietimo, kultūros ir sporto skyrius</w:t>
            </w:r>
          </w:p>
        </w:tc>
        <w:tc>
          <w:tcPr>
            <w:tcW w:w="1843" w:type="dxa"/>
            <w:tcBorders>
              <w:top w:val="single" w:sz="4" w:space="0" w:color="auto"/>
              <w:left w:val="single" w:sz="4" w:space="0" w:color="auto"/>
              <w:bottom w:val="single" w:sz="4" w:space="0" w:color="auto"/>
              <w:right w:val="single" w:sz="4" w:space="0" w:color="auto"/>
            </w:tcBorders>
          </w:tcPr>
          <w:p w14:paraId="1B426290" w14:textId="4A076548" w:rsidR="003A0FF9" w:rsidRPr="00B035B6" w:rsidRDefault="007249D5" w:rsidP="00E2085D">
            <w:pPr>
              <w:tabs>
                <w:tab w:val="left" w:pos="1134"/>
              </w:tabs>
              <w:spacing w:line="256" w:lineRule="auto"/>
              <w:rPr>
                <w:szCs w:val="24"/>
              </w:rPr>
            </w:pPr>
            <w:hyperlink r:id="rId17" w:tgtFrame="_blank" w:history="1">
              <w:r w:rsidR="003A0FF9">
                <w:rPr>
                  <w:rStyle w:val="Hipersaitas"/>
                  <w:szCs w:val="24"/>
                </w:rPr>
                <w:t>https://rokiskis.lt/administracine-informacija/veikla/veiklos-sritys/svietimo-kulturos-ir-sporto-skyrius/kultura/prioritetiniai-renginiai/</w:t>
              </w:r>
            </w:hyperlink>
          </w:p>
        </w:tc>
      </w:tr>
      <w:tr w:rsidR="003A0FF9" w:rsidRPr="00B035B6" w14:paraId="1ED80747" w14:textId="5CCC00F5" w:rsidTr="003A0FF9">
        <w:tc>
          <w:tcPr>
            <w:tcW w:w="709" w:type="dxa"/>
            <w:tcBorders>
              <w:top w:val="single" w:sz="4" w:space="0" w:color="auto"/>
              <w:left w:val="single" w:sz="4" w:space="0" w:color="auto"/>
              <w:bottom w:val="single" w:sz="4" w:space="0" w:color="auto"/>
              <w:right w:val="single" w:sz="4" w:space="0" w:color="auto"/>
            </w:tcBorders>
          </w:tcPr>
          <w:p w14:paraId="1ED8073F" w14:textId="52FC3965" w:rsidR="003A0FF9" w:rsidRPr="00B035B6" w:rsidRDefault="003A0FF9" w:rsidP="0052387A">
            <w:pPr>
              <w:tabs>
                <w:tab w:val="left" w:pos="1134"/>
              </w:tabs>
              <w:spacing w:line="256" w:lineRule="auto"/>
              <w:jc w:val="both"/>
              <w:rPr>
                <w:szCs w:val="24"/>
              </w:rPr>
            </w:pPr>
            <w:r w:rsidRPr="00B035B6">
              <w:rPr>
                <w:szCs w:val="24"/>
              </w:rPr>
              <w:t>1</w:t>
            </w:r>
            <w:r>
              <w:rPr>
                <w:szCs w:val="24"/>
              </w:rPr>
              <w:t>1</w:t>
            </w:r>
            <w:r w:rsidRPr="00B035B6">
              <w:rPr>
                <w:szCs w:val="24"/>
              </w:rPr>
              <w:t>.8</w:t>
            </w:r>
          </w:p>
        </w:tc>
        <w:tc>
          <w:tcPr>
            <w:tcW w:w="1843" w:type="dxa"/>
            <w:tcBorders>
              <w:top w:val="single" w:sz="4" w:space="0" w:color="auto"/>
              <w:left w:val="single" w:sz="4" w:space="0" w:color="auto"/>
              <w:bottom w:val="single" w:sz="4" w:space="0" w:color="auto"/>
              <w:right w:val="single" w:sz="4" w:space="0" w:color="auto"/>
            </w:tcBorders>
          </w:tcPr>
          <w:p w14:paraId="1ED80740" w14:textId="77777777" w:rsidR="003A0FF9" w:rsidRPr="00B035B6" w:rsidRDefault="003A0FF9" w:rsidP="0076001D">
            <w:pPr>
              <w:tabs>
                <w:tab w:val="left" w:pos="1134"/>
              </w:tabs>
              <w:spacing w:line="256" w:lineRule="auto"/>
              <w:rPr>
                <w:szCs w:val="24"/>
              </w:rPr>
            </w:pPr>
            <w:r w:rsidRPr="00B035B6">
              <w:rPr>
                <w:szCs w:val="24"/>
              </w:rPr>
              <w:t>Leidinių leidybos finansavimas</w:t>
            </w:r>
          </w:p>
        </w:tc>
        <w:tc>
          <w:tcPr>
            <w:tcW w:w="5245" w:type="dxa"/>
            <w:tcBorders>
              <w:top w:val="single" w:sz="4" w:space="0" w:color="auto"/>
              <w:left w:val="single" w:sz="4" w:space="0" w:color="auto"/>
              <w:bottom w:val="single" w:sz="4" w:space="0" w:color="auto"/>
              <w:right w:val="single" w:sz="4" w:space="0" w:color="auto"/>
            </w:tcBorders>
          </w:tcPr>
          <w:p w14:paraId="1ED80741" w14:textId="77777777" w:rsidR="003A0FF9" w:rsidRPr="00B035B6" w:rsidRDefault="003A0FF9" w:rsidP="00E917F6">
            <w:pPr>
              <w:tabs>
                <w:tab w:val="left" w:pos="1134"/>
              </w:tabs>
              <w:jc w:val="both"/>
              <w:rPr>
                <w:color w:val="000000"/>
                <w:szCs w:val="24"/>
              </w:rPr>
            </w:pPr>
            <w:r w:rsidRPr="00B035B6">
              <w:rPr>
                <w:color w:val="000000"/>
                <w:szCs w:val="24"/>
              </w:rPr>
              <w:t xml:space="preserve">Priemonė skirta skatinti Rokiškio rajono kultūrai, turizmui, istorijai vertingų leidinių bei savivaldybės teritorijoje gyvenančių ar gimusių kūrėjų grožinės ir muzikinės literatūros leidybą bei sklaidą. Paraišką finansuoti leidinių leidybą gali teikti fiziniai asmenys, Savivaldybės kultūros įstaigos ir jų filialai bei savivaldybės teritorijoje esančios valstybinės įstaigos, organizacijos, nevyriausybinės organizacijos, viešosios kultūros įstaigos, vykdančios kultūrinę veiklą (numatyta įstatuose, nuostatuose) ir turinčios juridinio asmens teises. </w:t>
            </w:r>
          </w:p>
        </w:tc>
        <w:tc>
          <w:tcPr>
            <w:tcW w:w="1275" w:type="dxa"/>
            <w:tcBorders>
              <w:top w:val="single" w:sz="4" w:space="0" w:color="auto"/>
              <w:left w:val="single" w:sz="4" w:space="0" w:color="auto"/>
              <w:bottom w:val="single" w:sz="4" w:space="0" w:color="auto"/>
              <w:right w:val="single" w:sz="4" w:space="0" w:color="auto"/>
            </w:tcBorders>
          </w:tcPr>
          <w:p w14:paraId="1ED80742" w14:textId="77777777" w:rsidR="003A0FF9" w:rsidRPr="00B035B6" w:rsidRDefault="003A0FF9" w:rsidP="0052387A">
            <w:pPr>
              <w:tabs>
                <w:tab w:val="left" w:pos="1134"/>
              </w:tabs>
              <w:spacing w:line="256" w:lineRule="auto"/>
              <w:rPr>
                <w:szCs w:val="24"/>
              </w:rPr>
            </w:pPr>
            <w:r w:rsidRPr="00B035B6">
              <w:rPr>
                <w:szCs w:val="24"/>
              </w:rPr>
              <w:t>Viešas kvietimas teikti paraiškas</w:t>
            </w:r>
          </w:p>
        </w:tc>
        <w:tc>
          <w:tcPr>
            <w:tcW w:w="1701" w:type="dxa"/>
            <w:tcBorders>
              <w:top w:val="single" w:sz="4" w:space="0" w:color="auto"/>
              <w:left w:val="single" w:sz="4" w:space="0" w:color="auto"/>
              <w:bottom w:val="single" w:sz="4" w:space="0" w:color="auto"/>
              <w:right w:val="single" w:sz="4" w:space="0" w:color="auto"/>
            </w:tcBorders>
          </w:tcPr>
          <w:p w14:paraId="1ED80743" w14:textId="77777777" w:rsidR="003A0FF9" w:rsidRPr="00B035B6" w:rsidRDefault="003A0FF9" w:rsidP="0052387A">
            <w:pPr>
              <w:tabs>
                <w:tab w:val="left" w:pos="1134"/>
              </w:tabs>
              <w:spacing w:line="256" w:lineRule="auto"/>
              <w:rPr>
                <w:szCs w:val="24"/>
              </w:rPr>
            </w:pPr>
            <w:r w:rsidRPr="00B035B6">
              <w:rPr>
                <w:szCs w:val="24"/>
              </w:rPr>
              <w:t>Iki 70 proc.</w:t>
            </w:r>
          </w:p>
        </w:tc>
        <w:tc>
          <w:tcPr>
            <w:tcW w:w="1276" w:type="dxa"/>
            <w:tcBorders>
              <w:top w:val="single" w:sz="4" w:space="0" w:color="auto"/>
              <w:left w:val="single" w:sz="4" w:space="0" w:color="auto"/>
              <w:bottom w:val="single" w:sz="4" w:space="0" w:color="auto"/>
              <w:right w:val="single" w:sz="4" w:space="0" w:color="auto"/>
            </w:tcBorders>
          </w:tcPr>
          <w:p w14:paraId="1ED80744" w14:textId="77777777" w:rsidR="003A0FF9" w:rsidRPr="00B035B6" w:rsidRDefault="003A0FF9" w:rsidP="00E2085D">
            <w:pPr>
              <w:tabs>
                <w:tab w:val="left" w:pos="1134"/>
              </w:tabs>
              <w:spacing w:line="256" w:lineRule="auto"/>
              <w:rPr>
                <w:szCs w:val="24"/>
              </w:rPr>
            </w:pPr>
            <w:r w:rsidRPr="00B035B6">
              <w:rPr>
                <w:szCs w:val="24"/>
              </w:rPr>
              <w:t>III gali būti du kvietimai, jei lieka lėšų</w:t>
            </w:r>
          </w:p>
        </w:tc>
        <w:tc>
          <w:tcPr>
            <w:tcW w:w="1559" w:type="dxa"/>
            <w:tcBorders>
              <w:top w:val="single" w:sz="4" w:space="0" w:color="auto"/>
              <w:left w:val="single" w:sz="4" w:space="0" w:color="auto"/>
              <w:bottom w:val="single" w:sz="4" w:space="0" w:color="auto"/>
              <w:right w:val="single" w:sz="4" w:space="0" w:color="auto"/>
            </w:tcBorders>
          </w:tcPr>
          <w:p w14:paraId="1ED80745" w14:textId="77777777" w:rsidR="003A0FF9" w:rsidRPr="00B035B6" w:rsidRDefault="003A0FF9" w:rsidP="00E2085D">
            <w:pPr>
              <w:tabs>
                <w:tab w:val="left" w:pos="1134"/>
              </w:tabs>
              <w:spacing w:line="256" w:lineRule="auto"/>
              <w:rPr>
                <w:szCs w:val="24"/>
              </w:rPr>
            </w:pPr>
            <w:r w:rsidRPr="00B035B6">
              <w:rPr>
                <w:szCs w:val="24"/>
              </w:rPr>
              <w:t>Švietimo, kultūros ir sporto skyrius</w:t>
            </w:r>
          </w:p>
        </w:tc>
        <w:tc>
          <w:tcPr>
            <w:tcW w:w="1843" w:type="dxa"/>
            <w:tcBorders>
              <w:top w:val="single" w:sz="4" w:space="0" w:color="auto"/>
              <w:left w:val="single" w:sz="4" w:space="0" w:color="auto"/>
              <w:bottom w:val="single" w:sz="4" w:space="0" w:color="auto"/>
              <w:right w:val="single" w:sz="4" w:space="0" w:color="auto"/>
            </w:tcBorders>
          </w:tcPr>
          <w:p w14:paraId="194D9E42" w14:textId="6720883C" w:rsidR="003A0FF9" w:rsidRPr="00B035B6" w:rsidRDefault="007249D5" w:rsidP="00E2085D">
            <w:pPr>
              <w:tabs>
                <w:tab w:val="left" w:pos="1134"/>
              </w:tabs>
              <w:spacing w:line="256" w:lineRule="auto"/>
              <w:rPr>
                <w:szCs w:val="24"/>
              </w:rPr>
            </w:pPr>
            <w:hyperlink r:id="rId18" w:tgtFrame="_blank" w:history="1">
              <w:r w:rsidR="003A0FF9">
                <w:rPr>
                  <w:rStyle w:val="Hipersaitas"/>
                  <w:szCs w:val="24"/>
                </w:rPr>
                <w:t>https://rokiskis.lt/administracine-informacija/veikla/veiklos-sritys/svietimo-kulturos-ir-sporto-skyrius/kultura/leidiniu-leidybos-finansavimas/</w:t>
              </w:r>
            </w:hyperlink>
          </w:p>
        </w:tc>
      </w:tr>
      <w:tr w:rsidR="003A0FF9" w:rsidRPr="00B035B6" w14:paraId="1ED80752" w14:textId="51BD08FE" w:rsidTr="003A0FF9">
        <w:tc>
          <w:tcPr>
            <w:tcW w:w="709" w:type="dxa"/>
            <w:tcBorders>
              <w:top w:val="single" w:sz="4" w:space="0" w:color="auto"/>
              <w:left w:val="single" w:sz="4" w:space="0" w:color="auto"/>
              <w:bottom w:val="single" w:sz="4" w:space="0" w:color="auto"/>
              <w:right w:val="single" w:sz="4" w:space="0" w:color="auto"/>
            </w:tcBorders>
          </w:tcPr>
          <w:p w14:paraId="1ED80748" w14:textId="03DC7D09" w:rsidR="003A0FF9" w:rsidRPr="00B035B6" w:rsidRDefault="003A0FF9" w:rsidP="0052387A">
            <w:pPr>
              <w:tabs>
                <w:tab w:val="left" w:pos="1134"/>
              </w:tabs>
              <w:spacing w:line="256" w:lineRule="auto"/>
              <w:jc w:val="both"/>
              <w:rPr>
                <w:color w:val="000000" w:themeColor="text1"/>
                <w:szCs w:val="24"/>
              </w:rPr>
            </w:pPr>
            <w:r w:rsidRPr="00B035B6">
              <w:rPr>
                <w:szCs w:val="24"/>
              </w:rPr>
              <w:t>1</w:t>
            </w:r>
            <w:r>
              <w:rPr>
                <w:szCs w:val="24"/>
              </w:rPr>
              <w:t>1</w:t>
            </w:r>
            <w:r w:rsidRPr="00B035B6">
              <w:rPr>
                <w:color w:val="000000" w:themeColor="text1"/>
                <w:szCs w:val="24"/>
              </w:rPr>
              <w:t>.9</w:t>
            </w:r>
          </w:p>
        </w:tc>
        <w:tc>
          <w:tcPr>
            <w:tcW w:w="1843" w:type="dxa"/>
            <w:tcBorders>
              <w:top w:val="single" w:sz="4" w:space="0" w:color="auto"/>
              <w:left w:val="single" w:sz="4" w:space="0" w:color="auto"/>
              <w:bottom w:val="single" w:sz="4" w:space="0" w:color="auto"/>
              <w:right w:val="single" w:sz="4" w:space="0" w:color="auto"/>
            </w:tcBorders>
          </w:tcPr>
          <w:p w14:paraId="1ED80749" w14:textId="41B31BF8" w:rsidR="003A0FF9" w:rsidRPr="00B035B6" w:rsidRDefault="003A0FF9" w:rsidP="00537484">
            <w:pPr>
              <w:shd w:val="clear" w:color="auto" w:fill="FFFFFF"/>
              <w:jc w:val="both"/>
              <w:rPr>
                <w:color w:val="000000" w:themeColor="text1"/>
                <w:szCs w:val="24"/>
              </w:rPr>
            </w:pPr>
            <w:r w:rsidRPr="00B035B6">
              <w:rPr>
                <w:color w:val="000000" w:themeColor="text1"/>
                <w:szCs w:val="24"/>
                <w:shd w:val="clear" w:color="auto" w:fill="FFFFFF"/>
              </w:rPr>
              <w:t>Socialinės reabilitacijos paslaugų neįgaliesiems bendruomenėje projekt</w:t>
            </w:r>
            <w:r>
              <w:rPr>
                <w:color w:val="000000" w:themeColor="text1"/>
                <w:szCs w:val="24"/>
                <w:shd w:val="clear" w:color="auto" w:fill="FFFFFF"/>
              </w:rPr>
              <w:t>ų finansavimas</w:t>
            </w:r>
          </w:p>
          <w:p w14:paraId="1ED8074A" w14:textId="77777777" w:rsidR="003A0FF9" w:rsidRPr="00B035B6" w:rsidRDefault="003A0FF9" w:rsidP="00E2085D">
            <w:pPr>
              <w:tabs>
                <w:tab w:val="left" w:pos="1134"/>
              </w:tabs>
              <w:spacing w:line="256" w:lineRule="auto"/>
              <w:jc w:val="center"/>
              <w:rPr>
                <w:color w:val="000000" w:themeColor="text1"/>
                <w:szCs w:val="24"/>
              </w:rPr>
            </w:pPr>
          </w:p>
        </w:tc>
        <w:tc>
          <w:tcPr>
            <w:tcW w:w="5245" w:type="dxa"/>
            <w:tcBorders>
              <w:top w:val="single" w:sz="4" w:space="0" w:color="auto"/>
              <w:left w:val="single" w:sz="4" w:space="0" w:color="auto"/>
              <w:bottom w:val="single" w:sz="4" w:space="0" w:color="auto"/>
              <w:right w:val="single" w:sz="4" w:space="0" w:color="auto"/>
            </w:tcBorders>
          </w:tcPr>
          <w:p w14:paraId="1ED8074B" w14:textId="77777777" w:rsidR="003A0FF9" w:rsidRPr="00B035B6" w:rsidRDefault="003A0FF9" w:rsidP="00E917F6">
            <w:pPr>
              <w:tabs>
                <w:tab w:val="left" w:pos="1134"/>
              </w:tabs>
              <w:jc w:val="both"/>
              <w:rPr>
                <w:color w:val="000000"/>
                <w:szCs w:val="24"/>
              </w:rPr>
            </w:pPr>
            <w:r w:rsidRPr="00B035B6">
              <w:rPr>
                <w:color w:val="000000"/>
                <w:szCs w:val="24"/>
                <w:shd w:val="clear" w:color="auto" w:fill="FFFFFF"/>
              </w:rPr>
              <w:t>Priemonė skirta skatinti nevyriausybines organizacijas teikti neįgaliesiems reikalingas socialinės reabilitacijos paslaugas, kurios padėtų atkurti ar palaikyti neįgaliųjų socialinius, savarankiško gyvenimo įgūdžius, didinti jų užimtumą, galimybes savarankiškai dalyvauti bendruomenės gyvenime ir darbo rinkoje.</w:t>
            </w:r>
          </w:p>
        </w:tc>
        <w:tc>
          <w:tcPr>
            <w:tcW w:w="1275" w:type="dxa"/>
            <w:tcBorders>
              <w:top w:val="single" w:sz="4" w:space="0" w:color="auto"/>
              <w:left w:val="single" w:sz="4" w:space="0" w:color="auto"/>
              <w:bottom w:val="single" w:sz="4" w:space="0" w:color="auto"/>
              <w:right w:val="single" w:sz="4" w:space="0" w:color="auto"/>
            </w:tcBorders>
          </w:tcPr>
          <w:p w14:paraId="1ED8074C" w14:textId="77777777" w:rsidR="003A0FF9" w:rsidRPr="00B035B6" w:rsidRDefault="003A0FF9" w:rsidP="0052387A">
            <w:pPr>
              <w:tabs>
                <w:tab w:val="left" w:pos="1134"/>
              </w:tabs>
              <w:spacing w:line="256" w:lineRule="auto"/>
              <w:rPr>
                <w:szCs w:val="24"/>
              </w:rPr>
            </w:pPr>
            <w:r w:rsidRPr="00B035B6">
              <w:rPr>
                <w:szCs w:val="24"/>
              </w:rPr>
              <w:t>Viešas kvietimas teikti paraiškas</w:t>
            </w:r>
          </w:p>
        </w:tc>
        <w:tc>
          <w:tcPr>
            <w:tcW w:w="1701" w:type="dxa"/>
            <w:tcBorders>
              <w:top w:val="single" w:sz="4" w:space="0" w:color="auto"/>
              <w:left w:val="single" w:sz="4" w:space="0" w:color="auto"/>
              <w:bottom w:val="single" w:sz="4" w:space="0" w:color="auto"/>
              <w:right w:val="single" w:sz="4" w:space="0" w:color="auto"/>
            </w:tcBorders>
          </w:tcPr>
          <w:p w14:paraId="1ED8074D" w14:textId="77777777" w:rsidR="003A0FF9" w:rsidRPr="00B035B6" w:rsidRDefault="003A0FF9" w:rsidP="0052387A">
            <w:pPr>
              <w:tabs>
                <w:tab w:val="left" w:pos="1134"/>
              </w:tabs>
              <w:spacing w:line="256" w:lineRule="auto"/>
              <w:rPr>
                <w:szCs w:val="24"/>
              </w:rPr>
            </w:pPr>
            <w:r w:rsidRPr="00B035B6">
              <w:rPr>
                <w:szCs w:val="24"/>
              </w:rPr>
              <w:t>Iki 100 proc.</w:t>
            </w:r>
          </w:p>
        </w:tc>
        <w:tc>
          <w:tcPr>
            <w:tcW w:w="1276" w:type="dxa"/>
            <w:tcBorders>
              <w:top w:val="single" w:sz="4" w:space="0" w:color="auto"/>
              <w:left w:val="single" w:sz="4" w:space="0" w:color="auto"/>
              <w:bottom w:val="single" w:sz="4" w:space="0" w:color="auto"/>
              <w:right w:val="single" w:sz="4" w:space="0" w:color="auto"/>
            </w:tcBorders>
          </w:tcPr>
          <w:p w14:paraId="1ED8074E" w14:textId="0CC8A8AB" w:rsidR="003A0FF9" w:rsidRPr="00B035B6" w:rsidRDefault="003A0FF9" w:rsidP="001D6793">
            <w:pPr>
              <w:tabs>
                <w:tab w:val="left" w:pos="1134"/>
              </w:tabs>
              <w:spacing w:line="256" w:lineRule="auto"/>
              <w:rPr>
                <w:szCs w:val="24"/>
              </w:rPr>
            </w:pPr>
            <w:r w:rsidRPr="00B035B6">
              <w:rPr>
                <w:szCs w:val="24"/>
              </w:rPr>
              <w:t>I</w:t>
            </w:r>
            <w:r>
              <w:rPr>
                <w:szCs w:val="24"/>
              </w:rPr>
              <w:t>–</w:t>
            </w:r>
            <w:r w:rsidRPr="00B035B6">
              <w:rPr>
                <w:szCs w:val="24"/>
              </w:rPr>
              <w:t>IV</w:t>
            </w:r>
          </w:p>
          <w:p w14:paraId="1ED8074F" w14:textId="77777777" w:rsidR="003A0FF9" w:rsidRPr="00B035B6" w:rsidRDefault="003A0FF9" w:rsidP="001D6793">
            <w:pPr>
              <w:tabs>
                <w:tab w:val="left" w:pos="1134"/>
              </w:tabs>
              <w:spacing w:line="256" w:lineRule="auto"/>
              <w:rPr>
                <w:szCs w:val="24"/>
              </w:rPr>
            </w:pPr>
            <w:r w:rsidRPr="00B035B6">
              <w:rPr>
                <w:szCs w:val="24"/>
              </w:rPr>
              <w:t>ketvirčiai</w:t>
            </w:r>
          </w:p>
        </w:tc>
        <w:tc>
          <w:tcPr>
            <w:tcW w:w="1559" w:type="dxa"/>
            <w:tcBorders>
              <w:top w:val="single" w:sz="4" w:space="0" w:color="auto"/>
              <w:left w:val="single" w:sz="4" w:space="0" w:color="auto"/>
              <w:bottom w:val="single" w:sz="4" w:space="0" w:color="auto"/>
              <w:right w:val="single" w:sz="4" w:space="0" w:color="auto"/>
            </w:tcBorders>
          </w:tcPr>
          <w:p w14:paraId="1ED80750" w14:textId="77777777" w:rsidR="003A0FF9" w:rsidRPr="00B035B6" w:rsidRDefault="003A0FF9" w:rsidP="00E2085D">
            <w:pPr>
              <w:tabs>
                <w:tab w:val="left" w:pos="1134"/>
              </w:tabs>
              <w:spacing w:line="256" w:lineRule="auto"/>
              <w:rPr>
                <w:szCs w:val="24"/>
              </w:rPr>
            </w:pPr>
            <w:r w:rsidRPr="00B035B6">
              <w:rPr>
                <w:szCs w:val="24"/>
              </w:rPr>
              <w:t>Socialinės paramos ir sveikatos skyrius</w:t>
            </w:r>
          </w:p>
        </w:tc>
        <w:tc>
          <w:tcPr>
            <w:tcW w:w="1843" w:type="dxa"/>
            <w:tcBorders>
              <w:top w:val="single" w:sz="4" w:space="0" w:color="auto"/>
              <w:left w:val="single" w:sz="4" w:space="0" w:color="auto"/>
              <w:bottom w:val="single" w:sz="4" w:space="0" w:color="auto"/>
              <w:right w:val="single" w:sz="4" w:space="0" w:color="auto"/>
            </w:tcBorders>
          </w:tcPr>
          <w:p w14:paraId="5C0EC8E5" w14:textId="3221DD20" w:rsidR="003A0FF9" w:rsidRPr="00B035B6" w:rsidRDefault="007249D5" w:rsidP="003A0FF9">
            <w:pPr>
              <w:tabs>
                <w:tab w:val="left" w:pos="1134"/>
              </w:tabs>
              <w:spacing w:line="256" w:lineRule="auto"/>
              <w:rPr>
                <w:szCs w:val="24"/>
              </w:rPr>
            </w:pPr>
            <w:hyperlink r:id="rId19" w:history="1">
              <w:r w:rsidR="003A0FF9">
                <w:rPr>
                  <w:rStyle w:val="Hipersaitas"/>
                  <w:szCs w:val="24"/>
                </w:rPr>
                <w:t>https://www.e-tar.lt/portal/lt/legalAct/fb7d41b0032711ebb74de75171d26d52</w:t>
              </w:r>
            </w:hyperlink>
          </w:p>
        </w:tc>
      </w:tr>
      <w:tr w:rsidR="003A0FF9" w:rsidRPr="00B035B6" w14:paraId="1ED8075B" w14:textId="3E3DE41D" w:rsidTr="003A0FF9">
        <w:tc>
          <w:tcPr>
            <w:tcW w:w="709" w:type="dxa"/>
            <w:tcBorders>
              <w:top w:val="single" w:sz="4" w:space="0" w:color="auto"/>
              <w:left w:val="single" w:sz="4" w:space="0" w:color="auto"/>
              <w:bottom w:val="single" w:sz="4" w:space="0" w:color="auto"/>
              <w:right w:val="single" w:sz="4" w:space="0" w:color="auto"/>
            </w:tcBorders>
          </w:tcPr>
          <w:p w14:paraId="1ED80753" w14:textId="17BDDA35" w:rsidR="003A0FF9" w:rsidRPr="007B35FA" w:rsidRDefault="003A0FF9" w:rsidP="0052387A">
            <w:pPr>
              <w:tabs>
                <w:tab w:val="left" w:pos="1134"/>
              </w:tabs>
              <w:spacing w:line="256" w:lineRule="auto"/>
              <w:jc w:val="both"/>
              <w:rPr>
                <w:color w:val="000000" w:themeColor="text1"/>
                <w:szCs w:val="24"/>
              </w:rPr>
            </w:pPr>
            <w:r w:rsidRPr="00B035B6">
              <w:rPr>
                <w:szCs w:val="24"/>
              </w:rPr>
              <w:lastRenderedPageBreak/>
              <w:t>1</w:t>
            </w:r>
            <w:r>
              <w:rPr>
                <w:szCs w:val="24"/>
              </w:rPr>
              <w:t>1</w:t>
            </w:r>
            <w:r w:rsidRPr="007B35FA">
              <w:rPr>
                <w:color w:val="000000" w:themeColor="text1"/>
                <w:szCs w:val="24"/>
              </w:rPr>
              <w:t>.10</w:t>
            </w:r>
          </w:p>
        </w:tc>
        <w:tc>
          <w:tcPr>
            <w:tcW w:w="1843" w:type="dxa"/>
            <w:tcBorders>
              <w:top w:val="single" w:sz="4" w:space="0" w:color="auto"/>
              <w:left w:val="single" w:sz="4" w:space="0" w:color="auto"/>
              <w:bottom w:val="single" w:sz="4" w:space="0" w:color="auto"/>
              <w:right w:val="single" w:sz="4" w:space="0" w:color="auto"/>
            </w:tcBorders>
          </w:tcPr>
          <w:p w14:paraId="1ED80754" w14:textId="77777777" w:rsidR="003A0FF9" w:rsidRPr="007B35FA" w:rsidRDefault="003A0FF9" w:rsidP="00537484">
            <w:pPr>
              <w:shd w:val="clear" w:color="auto" w:fill="FFFFFF"/>
              <w:jc w:val="both"/>
              <w:rPr>
                <w:color w:val="000000" w:themeColor="text1"/>
                <w:szCs w:val="24"/>
                <w:shd w:val="clear" w:color="auto" w:fill="FFFFFF"/>
              </w:rPr>
            </w:pPr>
            <w:r w:rsidRPr="007B35FA">
              <w:rPr>
                <w:szCs w:val="24"/>
              </w:rPr>
              <w:t>Neformaliojo vaikų švietimo programų finansavimas</w:t>
            </w:r>
          </w:p>
        </w:tc>
        <w:tc>
          <w:tcPr>
            <w:tcW w:w="5245" w:type="dxa"/>
            <w:tcBorders>
              <w:top w:val="single" w:sz="4" w:space="0" w:color="auto"/>
              <w:left w:val="single" w:sz="4" w:space="0" w:color="auto"/>
              <w:bottom w:val="single" w:sz="4" w:space="0" w:color="auto"/>
              <w:right w:val="single" w:sz="4" w:space="0" w:color="auto"/>
            </w:tcBorders>
          </w:tcPr>
          <w:p w14:paraId="1ED80755" w14:textId="2EF39191" w:rsidR="003A0FF9" w:rsidRPr="007B35FA" w:rsidRDefault="003A0FF9" w:rsidP="00735623">
            <w:pPr>
              <w:tabs>
                <w:tab w:val="left" w:pos="1134"/>
              </w:tabs>
              <w:jc w:val="both"/>
              <w:rPr>
                <w:color w:val="000000"/>
                <w:szCs w:val="24"/>
                <w:shd w:val="clear" w:color="auto" w:fill="FFFFFF"/>
              </w:rPr>
            </w:pPr>
            <w:r w:rsidRPr="007B35FA">
              <w:rPr>
                <w:szCs w:val="24"/>
              </w:rPr>
              <w:t>Priemonė skirta Neformaliojo vaikų švietimo plėtotei, siekiant didinti NVŠ programų įvairovę ir prieinamumą savivaldybės vaikams</w:t>
            </w:r>
            <w:r>
              <w:rPr>
                <w:szCs w:val="24"/>
              </w:rPr>
              <w:t xml:space="preserve"> </w:t>
            </w:r>
          </w:p>
        </w:tc>
        <w:tc>
          <w:tcPr>
            <w:tcW w:w="1275" w:type="dxa"/>
            <w:tcBorders>
              <w:top w:val="single" w:sz="4" w:space="0" w:color="auto"/>
              <w:left w:val="single" w:sz="4" w:space="0" w:color="auto"/>
              <w:bottom w:val="single" w:sz="4" w:space="0" w:color="auto"/>
              <w:right w:val="single" w:sz="4" w:space="0" w:color="auto"/>
            </w:tcBorders>
          </w:tcPr>
          <w:p w14:paraId="1ED80756" w14:textId="77777777" w:rsidR="003A0FF9" w:rsidRPr="007B35FA" w:rsidRDefault="003A0FF9" w:rsidP="0052387A">
            <w:pPr>
              <w:tabs>
                <w:tab w:val="left" w:pos="1134"/>
              </w:tabs>
              <w:spacing w:line="256" w:lineRule="auto"/>
              <w:rPr>
                <w:szCs w:val="24"/>
              </w:rPr>
            </w:pPr>
            <w:r w:rsidRPr="007B35FA">
              <w:rPr>
                <w:szCs w:val="24"/>
              </w:rPr>
              <w:t>Viešas kvietimas teikti paraiškas</w:t>
            </w:r>
          </w:p>
        </w:tc>
        <w:tc>
          <w:tcPr>
            <w:tcW w:w="1701" w:type="dxa"/>
            <w:tcBorders>
              <w:top w:val="single" w:sz="4" w:space="0" w:color="auto"/>
              <w:left w:val="single" w:sz="4" w:space="0" w:color="auto"/>
              <w:bottom w:val="single" w:sz="4" w:space="0" w:color="auto"/>
              <w:right w:val="single" w:sz="4" w:space="0" w:color="auto"/>
            </w:tcBorders>
          </w:tcPr>
          <w:p w14:paraId="1ED80757" w14:textId="748B124C" w:rsidR="003A0FF9" w:rsidRPr="007B35FA" w:rsidRDefault="003A0FF9" w:rsidP="0052387A">
            <w:pPr>
              <w:tabs>
                <w:tab w:val="left" w:pos="1134"/>
              </w:tabs>
              <w:spacing w:line="256" w:lineRule="auto"/>
              <w:rPr>
                <w:szCs w:val="24"/>
              </w:rPr>
            </w:pPr>
            <w:r w:rsidRPr="007B35FA">
              <w:rPr>
                <w:szCs w:val="24"/>
              </w:rPr>
              <w:t>NVŠ lėšų suma vienam NVŠ programoje dalyvaujančiam mokiniui yra 10</w:t>
            </w:r>
            <w:r>
              <w:rPr>
                <w:szCs w:val="24"/>
              </w:rPr>
              <w:t>–</w:t>
            </w:r>
            <w:r w:rsidRPr="007B35FA">
              <w:rPr>
                <w:szCs w:val="24"/>
              </w:rPr>
              <w:t xml:space="preserve">20 </w:t>
            </w:r>
            <w:proofErr w:type="spellStart"/>
            <w:r w:rsidRPr="007B35FA">
              <w:rPr>
                <w:szCs w:val="24"/>
              </w:rPr>
              <w:t>Eur</w:t>
            </w:r>
            <w:proofErr w:type="spellEnd"/>
            <w:r w:rsidRPr="007B35FA">
              <w:rPr>
                <w:szCs w:val="24"/>
              </w:rPr>
              <w:t>/mėn., atsižvelgiant į mokytojų kvalifikaciją ir programos specifiką</w:t>
            </w:r>
          </w:p>
        </w:tc>
        <w:tc>
          <w:tcPr>
            <w:tcW w:w="1276" w:type="dxa"/>
            <w:tcBorders>
              <w:top w:val="single" w:sz="4" w:space="0" w:color="auto"/>
              <w:left w:val="single" w:sz="4" w:space="0" w:color="auto"/>
              <w:bottom w:val="single" w:sz="4" w:space="0" w:color="auto"/>
              <w:right w:val="single" w:sz="4" w:space="0" w:color="auto"/>
            </w:tcBorders>
          </w:tcPr>
          <w:p w14:paraId="1ED80758" w14:textId="77777777" w:rsidR="003A0FF9" w:rsidRPr="007B35FA" w:rsidRDefault="003A0FF9" w:rsidP="001D6793">
            <w:pPr>
              <w:tabs>
                <w:tab w:val="left" w:pos="1134"/>
              </w:tabs>
              <w:spacing w:line="256" w:lineRule="auto"/>
              <w:rPr>
                <w:szCs w:val="24"/>
              </w:rPr>
            </w:pPr>
            <w:r w:rsidRPr="007B35FA">
              <w:rPr>
                <w:szCs w:val="24"/>
              </w:rPr>
              <w:t>II gali būti du kvietimai, jei lieka lėšų</w:t>
            </w:r>
          </w:p>
        </w:tc>
        <w:tc>
          <w:tcPr>
            <w:tcW w:w="1559" w:type="dxa"/>
            <w:tcBorders>
              <w:top w:val="single" w:sz="4" w:space="0" w:color="auto"/>
              <w:left w:val="single" w:sz="4" w:space="0" w:color="auto"/>
              <w:bottom w:val="single" w:sz="4" w:space="0" w:color="auto"/>
              <w:right w:val="single" w:sz="4" w:space="0" w:color="auto"/>
            </w:tcBorders>
          </w:tcPr>
          <w:p w14:paraId="1ED80759" w14:textId="77777777" w:rsidR="003A0FF9" w:rsidRPr="007B35FA" w:rsidRDefault="003A0FF9" w:rsidP="00E2085D">
            <w:pPr>
              <w:tabs>
                <w:tab w:val="left" w:pos="1134"/>
              </w:tabs>
              <w:spacing w:line="256" w:lineRule="auto"/>
              <w:rPr>
                <w:szCs w:val="24"/>
              </w:rPr>
            </w:pPr>
            <w:r w:rsidRPr="007B35FA">
              <w:rPr>
                <w:szCs w:val="24"/>
              </w:rPr>
              <w:t>Švietimo, kultūros ir sporto skyrius</w:t>
            </w:r>
          </w:p>
        </w:tc>
        <w:tc>
          <w:tcPr>
            <w:tcW w:w="1843" w:type="dxa"/>
            <w:tcBorders>
              <w:top w:val="single" w:sz="4" w:space="0" w:color="auto"/>
              <w:left w:val="single" w:sz="4" w:space="0" w:color="auto"/>
              <w:bottom w:val="single" w:sz="4" w:space="0" w:color="auto"/>
              <w:right w:val="single" w:sz="4" w:space="0" w:color="auto"/>
            </w:tcBorders>
          </w:tcPr>
          <w:p w14:paraId="67650E17" w14:textId="7690ADD6" w:rsidR="003A0FF9" w:rsidRPr="007B35FA" w:rsidRDefault="007249D5" w:rsidP="00E2085D">
            <w:pPr>
              <w:tabs>
                <w:tab w:val="left" w:pos="1134"/>
              </w:tabs>
              <w:spacing w:line="256" w:lineRule="auto"/>
              <w:rPr>
                <w:szCs w:val="24"/>
              </w:rPr>
            </w:pPr>
            <w:hyperlink r:id="rId20" w:tgtFrame="_blank" w:history="1">
              <w:r w:rsidR="003A0FF9">
                <w:rPr>
                  <w:rStyle w:val="Hipersaitas"/>
                  <w:szCs w:val="24"/>
                </w:rPr>
                <w:t>https://rokiskis.lt/administracine-informacija/veikla/veiklos-sritys/svietimo-kulturos-ir-sporto-skyrius/svietimas/</w:t>
              </w:r>
            </w:hyperlink>
          </w:p>
        </w:tc>
      </w:tr>
      <w:tr w:rsidR="003A0FF9" w:rsidRPr="00B035B6" w14:paraId="1ED80764" w14:textId="2ADA753A" w:rsidTr="003A0FF9">
        <w:tc>
          <w:tcPr>
            <w:tcW w:w="709" w:type="dxa"/>
            <w:tcBorders>
              <w:top w:val="single" w:sz="4" w:space="0" w:color="auto"/>
              <w:left w:val="single" w:sz="4" w:space="0" w:color="auto"/>
              <w:bottom w:val="single" w:sz="4" w:space="0" w:color="auto"/>
              <w:right w:val="single" w:sz="4" w:space="0" w:color="auto"/>
            </w:tcBorders>
          </w:tcPr>
          <w:p w14:paraId="1ED8075C" w14:textId="7A5B038E" w:rsidR="003A0FF9" w:rsidRPr="007B35FA" w:rsidRDefault="003A0FF9" w:rsidP="0052387A">
            <w:pPr>
              <w:tabs>
                <w:tab w:val="left" w:pos="1134"/>
              </w:tabs>
              <w:spacing w:line="256" w:lineRule="auto"/>
              <w:jc w:val="both"/>
              <w:rPr>
                <w:color w:val="000000" w:themeColor="text1"/>
                <w:szCs w:val="24"/>
              </w:rPr>
            </w:pPr>
            <w:r w:rsidRPr="00B035B6">
              <w:rPr>
                <w:szCs w:val="24"/>
              </w:rPr>
              <w:t>1</w:t>
            </w:r>
            <w:r>
              <w:rPr>
                <w:szCs w:val="24"/>
              </w:rPr>
              <w:t>1</w:t>
            </w:r>
            <w:r w:rsidRPr="007B35FA">
              <w:rPr>
                <w:color w:val="000000" w:themeColor="text1"/>
                <w:szCs w:val="24"/>
              </w:rPr>
              <w:t>.11</w:t>
            </w:r>
          </w:p>
        </w:tc>
        <w:tc>
          <w:tcPr>
            <w:tcW w:w="1843" w:type="dxa"/>
            <w:tcBorders>
              <w:top w:val="single" w:sz="4" w:space="0" w:color="auto"/>
              <w:left w:val="single" w:sz="4" w:space="0" w:color="auto"/>
              <w:bottom w:val="single" w:sz="4" w:space="0" w:color="auto"/>
              <w:right w:val="single" w:sz="4" w:space="0" w:color="auto"/>
            </w:tcBorders>
          </w:tcPr>
          <w:p w14:paraId="1ED8075D" w14:textId="77777777" w:rsidR="003A0FF9" w:rsidRPr="007B35FA" w:rsidRDefault="003A0FF9" w:rsidP="00537484">
            <w:pPr>
              <w:shd w:val="clear" w:color="auto" w:fill="FFFFFF"/>
              <w:jc w:val="both"/>
              <w:rPr>
                <w:szCs w:val="24"/>
              </w:rPr>
            </w:pPr>
            <w:r w:rsidRPr="007B35FA">
              <w:rPr>
                <w:szCs w:val="24"/>
              </w:rPr>
              <w:t>Vaikų ir jaunimo socializacijos programos finansavimas</w:t>
            </w:r>
          </w:p>
        </w:tc>
        <w:tc>
          <w:tcPr>
            <w:tcW w:w="5245" w:type="dxa"/>
            <w:tcBorders>
              <w:top w:val="single" w:sz="4" w:space="0" w:color="auto"/>
              <w:left w:val="single" w:sz="4" w:space="0" w:color="auto"/>
              <w:bottom w:val="single" w:sz="4" w:space="0" w:color="auto"/>
              <w:right w:val="single" w:sz="4" w:space="0" w:color="auto"/>
            </w:tcBorders>
          </w:tcPr>
          <w:p w14:paraId="1ED8075E" w14:textId="77777777" w:rsidR="003A0FF9" w:rsidRPr="007B35FA" w:rsidRDefault="003A0FF9" w:rsidP="00E917F6">
            <w:pPr>
              <w:tabs>
                <w:tab w:val="left" w:pos="1134"/>
              </w:tabs>
              <w:jc w:val="both"/>
              <w:rPr>
                <w:szCs w:val="24"/>
              </w:rPr>
            </w:pPr>
            <w:r w:rsidRPr="007B35FA">
              <w:rPr>
                <w:szCs w:val="24"/>
              </w:rPr>
              <w:t>Priemonė skirta plėtoti vaikų ir jaunimo užimtumą vasaros ir kitų atostogų metu</w:t>
            </w:r>
          </w:p>
        </w:tc>
        <w:tc>
          <w:tcPr>
            <w:tcW w:w="1275" w:type="dxa"/>
            <w:tcBorders>
              <w:top w:val="single" w:sz="4" w:space="0" w:color="auto"/>
              <w:left w:val="single" w:sz="4" w:space="0" w:color="auto"/>
              <w:bottom w:val="single" w:sz="4" w:space="0" w:color="auto"/>
              <w:right w:val="single" w:sz="4" w:space="0" w:color="auto"/>
            </w:tcBorders>
          </w:tcPr>
          <w:p w14:paraId="1ED8075F" w14:textId="77777777" w:rsidR="003A0FF9" w:rsidRPr="007B35FA" w:rsidRDefault="003A0FF9" w:rsidP="0052387A">
            <w:pPr>
              <w:tabs>
                <w:tab w:val="left" w:pos="1134"/>
              </w:tabs>
              <w:spacing w:line="256" w:lineRule="auto"/>
              <w:rPr>
                <w:szCs w:val="24"/>
              </w:rPr>
            </w:pPr>
            <w:r w:rsidRPr="007B35FA">
              <w:rPr>
                <w:szCs w:val="24"/>
              </w:rPr>
              <w:t>Viešas kvietimas teikti paraiškas</w:t>
            </w:r>
          </w:p>
        </w:tc>
        <w:tc>
          <w:tcPr>
            <w:tcW w:w="1701" w:type="dxa"/>
            <w:tcBorders>
              <w:top w:val="single" w:sz="4" w:space="0" w:color="auto"/>
              <w:left w:val="single" w:sz="4" w:space="0" w:color="auto"/>
              <w:bottom w:val="single" w:sz="4" w:space="0" w:color="auto"/>
              <w:right w:val="single" w:sz="4" w:space="0" w:color="auto"/>
            </w:tcBorders>
          </w:tcPr>
          <w:p w14:paraId="1ED80760" w14:textId="77777777" w:rsidR="003A0FF9" w:rsidRPr="007B35FA" w:rsidRDefault="003A0FF9" w:rsidP="0052387A">
            <w:pPr>
              <w:tabs>
                <w:tab w:val="left" w:pos="1134"/>
              </w:tabs>
              <w:spacing w:line="256" w:lineRule="auto"/>
              <w:rPr>
                <w:szCs w:val="24"/>
              </w:rPr>
            </w:pPr>
            <w:r w:rsidRPr="007B35FA">
              <w:rPr>
                <w:szCs w:val="24"/>
              </w:rPr>
              <w:t>Iki 50 proc.</w:t>
            </w:r>
          </w:p>
        </w:tc>
        <w:tc>
          <w:tcPr>
            <w:tcW w:w="1276" w:type="dxa"/>
            <w:tcBorders>
              <w:top w:val="single" w:sz="4" w:space="0" w:color="auto"/>
              <w:left w:val="single" w:sz="4" w:space="0" w:color="auto"/>
              <w:bottom w:val="single" w:sz="4" w:space="0" w:color="auto"/>
              <w:right w:val="single" w:sz="4" w:space="0" w:color="auto"/>
            </w:tcBorders>
          </w:tcPr>
          <w:p w14:paraId="1ED80761" w14:textId="2B6716FD" w:rsidR="003A0FF9" w:rsidRPr="007B35FA" w:rsidRDefault="003A0FF9" w:rsidP="001D6793">
            <w:pPr>
              <w:tabs>
                <w:tab w:val="left" w:pos="1134"/>
              </w:tabs>
              <w:spacing w:line="256" w:lineRule="auto"/>
              <w:rPr>
                <w:szCs w:val="24"/>
              </w:rPr>
            </w:pPr>
            <w:r w:rsidRPr="007B35FA">
              <w:rPr>
                <w:szCs w:val="24"/>
              </w:rPr>
              <w:t>I</w:t>
            </w:r>
            <w:r>
              <w:rPr>
                <w:szCs w:val="24"/>
              </w:rPr>
              <w:t>–</w:t>
            </w:r>
            <w:r w:rsidRPr="007B35FA">
              <w:rPr>
                <w:szCs w:val="24"/>
              </w:rPr>
              <w:t xml:space="preserve">II </w:t>
            </w:r>
            <w:r w:rsidRPr="00B035B6">
              <w:rPr>
                <w:szCs w:val="24"/>
              </w:rPr>
              <w:t>ketvirčiai</w:t>
            </w:r>
          </w:p>
        </w:tc>
        <w:tc>
          <w:tcPr>
            <w:tcW w:w="1559" w:type="dxa"/>
            <w:tcBorders>
              <w:top w:val="single" w:sz="4" w:space="0" w:color="auto"/>
              <w:left w:val="single" w:sz="4" w:space="0" w:color="auto"/>
              <w:bottom w:val="single" w:sz="4" w:space="0" w:color="auto"/>
              <w:right w:val="single" w:sz="4" w:space="0" w:color="auto"/>
            </w:tcBorders>
          </w:tcPr>
          <w:p w14:paraId="1ED80762" w14:textId="77777777" w:rsidR="003A0FF9" w:rsidRPr="007B35FA" w:rsidRDefault="003A0FF9" w:rsidP="00E2085D">
            <w:pPr>
              <w:tabs>
                <w:tab w:val="left" w:pos="1134"/>
              </w:tabs>
              <w:spacing w:line="256" w:lineRule="auto"/>
              <w:rPr>
                <w:szCs w:val="24"/>
              </w:rPr>
            </w:pPr>
            <w:r w:rsidRPr="007B35FA">
              <w:rPr>
                <w:szCs w:val="24"/>
              </w:rPr>
              <w:t>Švietimo, kultūros ir sporto skyrius</w:t>
            </w:r>
          </w:p>
        </w:tc>
        <w:tc>
          <w:tcPr>
            <w:tcW w:w="1843" w:type="dxa"/>
            <w:tcBorders>
              <w:top w:val="single" w:sz="4" w:space="0" w:color="auto"/>
              <w:left w:val="single" w:sz="4" w:space="0" w:color="auto"/>
              <w:bottom w:val="single" w:sz="4" w:space="0" w:color="auto"/>
              <w:right w:val="single" w:sz="4" w:space="0" w:color="auto"/>
            </w:tcBorders>
          </w:tcPr>
          <w:p w14:paraId="19D008FD" w14:textId="7753C483" w:rsidR="003A0FF9" w:rsidRPr="007B35FA" w:rsidRDefault="007249D5" w:rsidP="00E2085D">
            <w:pPr>
              <w:tabs>
                <w:tab w:val="left" w:pos="1134"/>
              </w:tabs>
              <w:spacing w:line="256" w:lineRule="auto"/>
              <w:rPr>
                <w:szCs w:val="24"/>
              </w:rPr>
            </w:pPr>
            <w:hyperlink r:id="rId21" w:tgtFrame="_blank" w:history="1">
              <w:r w:rsidR="003A0FF9">
                <w:rPr>
                  <w:rStyle w:val="Hipersaitas"/>
                  <w:szCs w:val="24"/>
                </w:rPr>
                <w:t>https://rokiskis.lt/administracine-informacija/veikla/veiklos-sritys/svietimo-kulturos-ir-sporto-skyrius/svietimas/programos-konkursai/</w:t>
              </w:r>
            </w:hyperlink>
          </w:p>
        </w:tc>
      </w:tr>
    </w:tbl>
    <w:p w14:paraId="1ED80765" w14:textId="77777777" w:rsidR="00B035B6" w:rsidRDefault="00B035B6" w:rsidP="00C25F81">
      <w:pPr>
        <w:tabs>
          <w:tab w:val="left" w:pos="1134"/>
        </w:tabs>
        <w:spacing w:line="256" w:lineRule="auto"/>
        <w:jc w:val="center"/>
        <w:rPr>
          <w:b/>
          <w:szCs w:val="24"/>
        </w:rPr>
      </w:pPr>
    </w:p>
    <w:p w14:paraId="57ED4C56" w14:textId="77777777" w:rsidR="002B16F4" w:rsidRDefault="002B16F4" w:rsidP="00C25F81">
      <w:pPr>
        <w:tabs>
          <w:tab w:val="left" w:pos="1134"/>
        </w:tabs>
        <w:spacing w:line="256" w:lineRule="auto"/>
        <w:jc w:val="center"/>
        <w:rPr>
          <w:b/>
          <w:szCs w:val="24"/>
        </w:rPr>
      </w:pPr>
    </w:p>
    <w:p w14:paraId="1ED80767" w14:textId="77777777" w:rsidR="009C738E" w:rsidRPr="00B035B6" w:rsidRDefault="00C25F81" w:rsidP="00C25F81">
      <w:pPr>
        <w:tabs>
          <w:tab w:val="left" w:pos="1134"/>
        </w:tabs>
        <w:spacing w:line="256" w:lineRule="auto"/>
        <w:jc w:val="center"/>
        <w:rPr>
          <w:b/>
          <w:szCs w:val="24"/>
        </w:rPr>
      </w:pPr>
      <w:r w:rsidRPr="00B035B6">
        <w:rPr>
          <w:b/>
          <w:szCs w:val="24"/>
        </w:rPr>
        <w:t>IV BAIGIAMOSIOS NUOSTATOS</w:t>
      </w:r>
    </w:p>
    <w:p w14:paraId="1ED80768" w14:textId="77777777" w:rsidR="00766B41" w:rsidRPr="00B035B6" w:rsidRDefault="00C25F81" w:rsidP="00C25F81">
      <w:pPr>
        <w:jc w:val="both"/>
        <w:rPr>
          <w:b/>
          <w:szCs w:val="24"/>
        </w:rPr>
      </w:pPr>
      <w:r w:rsidRPr="00B035B6">
        <w:rPr>
          <w:b/>
          <w:szCs w:val="24"/>
        </w:rPr>
        <w:tab/>
      </w:r>
    </w:p>
    <w:p w14:paraId="1ED80769" w14:textId="77777777" w:rsidR="00766B41" w:rsidRPr="00B035B6" w:rsidRDefault="00C25F81" w:rsidP="00766B41">
      <w:pPr>
        <w:ind w:firstLine="1296"/>
        <w:jc w:val="both"/>
        <w:rPr>
          <w:szCs w:val="24"/>
        </w:rPr>
      </w:pPr>
      <w:r w:rsidRPr="00B035B6">
        <w:rPr>
          <w:szCs w:val="24"/>
        </w:rPr>
        <w:t>11.</w:t>
      </w:r>
      <w:r w:rsidRPr="00B035B6">
        <w:rPr>
          <w:b/>
          <w:szCs w:val="24"/>
        </w:rPr>
        <w:t xml:space="preserve"> </w:t>
      </w:r>
      <w:r w:rsidR="00766B41" w:rsidRPr="00B035B6">
        <w:rPr>
          <w:szCs w:val="24"/>
        </w:rPr>
        <w:t xml:space="preserve">Aprašą tvirtina, keičia ir pildo </w:t>
      </w:r>
      <w:r w:rsidR="00766B41" w:rsidRPr="00B035B6">
        <w:rPr>
          <w:bCs/>
          <w:szCs w:val="24"/>
        </w:rPr>
        <w:t>Rokiškio</w:t>
      </w:r>
      <w:r w:rsidR="00766B41" w:rsidRPr="00B035B6">
        <w:rPr>
          <w:szCs w:val="24"/>
        </w:rPr>
        <w:t xml:space="preserve"> rajono savivaldybės taryba.</w:t>
      </w:r>
    </w:p>
    <w:p w14:paraId="1ED8076A" w14:textId="77777777" w:rsidR="00766B41" w:rsidRPr="00B035B6" w:rsidRDefault="00766B41" w:rsidP="00766B41">
      <w:pPr>
        <w:ind w:firstLine="1296"/>
        <w:jc w:val="both"/>
        <w:rPr>
          <w:szCs w:val="24"/>
        </w:rPr>
      </w:pPr>
      <w:r w:rsidRPr="00B035B6">
        <w:rPr>
          <w:szCs w:val="24"/>
        </w:rPr>
        <w:t>12. Ginčai dėl šio Aprašo taikymo sprendžiami Lietuvos Respublikos teisės aktų nustatyta tvarka</w:t>
      </w:r>
    </w:p>
    <w:p w14:paraId="1ED8076C" w14:textId="78E20452" w:rsidR="00D63C51" w:rsidRDefault="00D7159B" w:rsidP="00C25F81">
      <w:pPr>
        <w:jc w:val="center"/>
        <w:rPr>
          <w:szCs w:val="24"/>
        </w:rPr>
      </w:pPr>
      <w:r>
        <w:rPr>
          <w:szCs w:val="24"/>
        </w:rPr>
        <w:t>________________</w:t>
      </w:r>
    </w:p>
    <w:sectPr w:rsidR="00D63C51" w:rsidSect="00D7159B">
      <w:pgSz w:w="16838" w:h="11906" w:orient="landscape"/>
      <w:pgMar w:top="1701" w:right="1134" w:bottom="567" w:left="1134"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68EF6F" w14:textId="77777777" w:rsidR="007249D5" w:rsidRDefault="007249D5" w:rsidP="009A2F0A">
      <w:r>
        <w:separator/>
      </w:r>
    </w:p>
  </w:endnote>
  <w:endnote w:type="continuationSeparator" w:id="0">
    <w:p w14:paraId="3FF127FC" w14:textId="77777777" w:rsidR="007249D5" w:rsidRDefault="007249D5" w:rsidP="009A2F0A">
      <w:r>
        <w:continuationSeparator/>
      </w:r>
    </w:p>
  </w:endnote>
  <w:endnote w:type="continuationNotice" w:id="1">
    <w:p w14:paraId="56C151B4" w14:textId="77777777" w:rsidR="007249D5" w:rsidRDefault="007249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1FA3BF" w14:textId="77777777" w:rsidR="007249D5" w:rsidRDefault="007249D5" w:rsidP="009A2F0A">
      <w:r>
        <w:separator/>
      </w:r>
    </w:p>
  </w:footnote>
  <w:footnote w:type="continuationSeparator" w:id="0">
    <w:p w14:paraId="1581BE54" w14:textId="77777777" w:rsidR="007249D5" w:rsidRDefault="007249D5" w:rsidP="009A2F0A">
      <w:r>
        <w:continuationSeparator/>
      </w:r>
    </w:p>
  </w:footnote>
  <w:footnote w:type="continuationNotice" w:id="1">
    <w:p w14:paraId="23764846" w14:textId="77777777" w:rsidR="007249D5" w:rsidRDefault="007249D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7130FC"/>
    <w:multiLevelType w:val="hybridMultilevel"/>
    <w:tmpl w:val="EF1E03DA"/>
    <w:lvl w:ilvl="0" w:tplc="77F09B28">
      <w:start w:val="1"/>
      <w:numFmt w:val="upperRoman"/>
      <w:lvlText w:val="%1-"/>
      <w:lvlJc w:val="left"/>
      <w:pPr>
        <w:ind w:left="780" w:hanging="720"/>
      </w:pPr>
      <w:rPr>
        <w:rFonts w:hint="default"/>
      </w:rPr>
    </w:lvl>
    <w:lvl w:ilvl="1" w:tplc="04270019" w:tentative="1">
      <w:start w:val="1"/>
      <w:numFmt w:val="lowerLetter"/>
      <w:lvlText w:val="%2."/>
      <w:lvlJc w:val="left"/>
      <w:pPr>
        <w:ind w:left="1140" w:hanging="360"/>
      </w:pPr>
    </w:lvl>
    <w:lvl w:ilvl="2" w:tplc="0427001B" w:tentative="1">
      <w:start w:val="1"/>
      <w:numFmt w:val="lowerRoman"/>
      <w:lvlText w:val="%3."/>
      <w:lvlJc w:val="right"/>
      <w:pPr>
        <w:ind w:left="1860" w:hanging="180"/>
      </w:pPr>
    </w:lvl>
    <w:lvl w:ilvl="3" w:tplc="0427000F" w:tentative="1">
      <w:start w:val="1"/>
      <w:numFmt w:val="decimal"/>
      <w:lvlText w:val="%4."/>
      <w:lvlJc w:val="left"/>
      <w:pPr>
        <w:ind w:left="2580" w:hanging="360"/>
      </w:pPr>
    </w:lvl>
    <w:lvl w:ilvl="4" w:tplc="04270019" w:tentative="1">
      <w:start w:val="1"/>
      <w:numFmt w:val="lowerLetter"/>
      <w:lvlText w:val="%5."/>
      <w:lvlJc w:val="left"/>
      <w:pPr>
        <w:ind w:left="3300" w:hanging="360"/>
      </w:pPr>
    </w:lvl>
    <w:lvl w:ilvl="5" w:tplc="0427001B" w:tentative="1">
      <w:start w:val="1"/>
      <w:numFmt w:val="lowerRoman"/>
      <w:lvlText w:val="%6."/>
      <w:lvlJc w:val="right"/>
      <w:pPr>
        <w:ind w:left="4020" w:hanging="180"/>
      </w:pPr>
    </w:lvl>
    <w:lvl w:ilvl="6" w:tplc="0427000F" w:tentative="1">
      <w:start w:val="1"/>
      <w:numFmt w:val="decimal"/>
      <w:lvlText w:val="%7."/>
      <w:lvlJc w:val="left"/>
      <w:pPr>
        <w:ind w:left="4740" w:hanging="360"/>
      </w:pPr>
    </w:lvl>
    <w:lvl w:ilvl="7" w:tplc="04270019" w:tentative="1">
      <w:start w:val="1"/>
      <w:numFmt w:val="lowerLetter"/>
      <w:lvlText w:val="%8."/>
      <w:lvlJc w:val="left"/>
      <w:pPr>
        <w:ind w:left="5460" w:hanging="360"/>
      </w:pPr>
    </w:lvl>
    <w:lvl w:ilvl="8" w:tplc="0427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1296"/>
  <w:hyphenationZone w:val="396"/>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A8C"/>
    <w:rsid w:val="00057CCC"/>
    <w:rsid w:val="000802FF"/>
    <w:rsid w:val="000F08CB"/>
    <w:rsid w:val="00104E0E"/>
    <w:rsid w:val="001360F1"/>
    <w:rsid w:val="00147A8C"/>
    <w:rsid w:val="00156473"/>
    <w:rsid w:val="001807DE"/>
    <w:rsid w:val="001A476E"/>
    <w:rsid w:val="001C4D61"/>
    <w:rsid w:val="001D6793"/>
    <w:rsid w:val="0022219C"/>
    <w:rsid w:val="002500AA"/>
    <w:rsid w:val="002B16F4"/>
    <w:rsid w:val="002E5D59"/>
    <w:rsid w:val="002F06C2"/>
    <w:rsid w:val="00302CA6"/>
    <w:rsid w:val="003A0FF9"/>
    <w:rsid w:val="004C5091"/>
    <w:rsid w:val="004C6F94"/>
    <w:rsid w:val="004D6C35"/>
    <w:rsid w:val="004E2735"/>
    <w:rsid w:val="0052387A"/>
    <w:rsid w:val="00537484"/>
    <w:rsid w:val="005651CC"/>
    <w:rsid w:val="00585FCC"/>
    <w:rsid w:val="00657BE5"/>
    <w:rsid w:val="006834E1"/>
    <w:rsid w:val="00696868"/>
    <w:rsid w:val="006A0405"/>
    <w:rsid w:val="006A7F5B"/>
    <w:rsid w:val="006C3F4E"/>
    <w:rsid w:val="006C7929"/>
    <w:rsid w:val="006F6D94"/>
    <w:rsid w:val="007249D5"/>
    <w:rsid w:val="00735623"/>
    <w:rsid w:val="007516FE"/>
    <w:rsid w:val="0076001D"/>
    <w:rsid w:val="00766B41"/>
    <w:rsid w:val="007673EE"/>
    <w:rsid w:val="007800CC"/>
    <w:rsid w:val="007B35FA"/>
    <w:rsid w:val="007E0CC1"/>
    <w:rsid w:val="00801905"/>
    <w:rsid w:val="0082044C"/>
    <w:rsid w:val="00830651"/>
    <w:rsid w:val="00847A20"/>
    <w:rsid w:val="0085244E"/>
    <w:rsid w:val="00892B59"/>
    <w:rsid w:val="0099045D"/>
    <w:rsid w:val="009A0F2F"/>
    <w:rsid w:val="009A2F0A"/>
    <w:rsid w:val="009C738E"/>
    <w:rsid w:val="00A77424"/>
    <w:rsid w:val="00B035B6"/>
    <w:rsid w:val="00B53A9A"/>
    <w:rsid w:val="00B75332"/>
    <w:rsid w:val="00C05AE8"/>
    <w:rsid w:val="00C14971"/>
    <w:rsid w:val="00C17641"/>
    <w:rsid w:val="00C25F81"/>
    <w:rsid w:val="00C36896"/>
    <w:rsid w:val="00C52AF4"/>
    <w:rsid w:val="00C821D0"/>
    <w:rsid w:val="00C86CA6"/>
    <w:rsid w:val="00CC17F5"/>
    <w:rsid w:val="00CF726F"/>
    <w:rsid w:val="00D20C01"/>
    <w:rsid w:val="00D63C51"/>
    <w:rsid w:val="00D7159B"/>
    <w:rsid w:val="00D85FF1"/>
    <w:rsid w:val="00D93413"/>
    <w:rsid w:val="00DB1256"/>
    <w:rsid w:val="00E12642"/>
    <w:rsid w:val="00E2085D"/>
    <w:rsid w:val="00E42C62"/>
    <w:rsid w:val="00E90678"/>
    <w:rsid w:val="00E917F6"/>
    <w:rsid w:val="00EC4117"/>
    <w:rsid w:val="00F7531F"/>
    <w:rsid w:val="00F81D2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80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04E0E"/>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847A20"/>
    <w:rPr>
      <w:color w:val="0000FF" w:themeColor="hyperlink"/>
      <w:u w:val="single"/>
    </w:rPr>
  </w:style>
  <w:style w:type="paragraph" w:styleId="Sraopastraipa">
    <w:name w:val="List Paragraph"/>
    <w:basedOn w:val="prastasis"/>
    <w:uiPriority w:val="34"/>
    <w:qFormat/>
    <w:rsid w:val="00537484"/>
    <w:pPr>
      <w:ind w:left="720"/>
      <w:contextualSpacing/>
    </w:pPr>
  </w:style>
  <w:style w:type="paragraph" w:styleId="Debesliotekstas">
    <w:name w:val="Balloon Text"/>
    <w:basedOn w:val="prastasis"/>
    <w:link w:val="DebesliotekstasDiagrama"/>
    <w:uiPriority w:val="99"/>
    <w:semiHidden/>
    <w:unhideWhenUsed/>
    <w:rsid w:val="000802FF"/>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0802FF"/>
    <w:rPr>
      <w:rFonts w:ascii="Tahoma" w:eastAsia="Times New Roman" w:hAnsi="Tahoma" w:cs="Tahoma"/>
      <w:sz w:val="16"/>
      <w:szCs w:val="16"/>
    </w:rPr>
  </w:style>
  <w:style w:type="paragraph" w:styleId="Antrats">
    <w:name w:val="header"/>
    <w:basedOn w:val="prastasis"/>
    <w:link w:val="AntratsDiagrama"/>
    <w:uiPriority w:val="99"/>
    <w:unhideWhenUsed/>
    <w:rsid w:val="009A2F0A"/>
    <w:pPr>
      <w:tabs>
        <w:tab w:val="center" w:pos="4513"/>
        <w:tab w:val="right" w:pos="9026"/>
      </w:tabs>
    </w:pPr>
  </w:style>
  <w:style w:type="character" w:customStyle="1" w:styleId="AntratsDiagrama">
    <w:name w:val="Antraštės Diagrama"/>
    <w:basedOn w:val="Numatytasispastraiposriftas"/>
    <w:link w:val="Antrats"/>
    <w:uiPriority w:val="99"/>
    <w:rsid w:val="009A2F0A"/>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9A2F0A"/>
    <w:pPr>
      <w:tabs>
        <w:tab w:val="center" w:pos="4513"/>
        <w:tab w:val="right" w:pos="9026"/>
      </w:tabs>
    </w:pPr>
  </w:style>
  <w:style w:type="character" w:customStyle="1" w:styleId="PoratDiagrama">
    <w:name w:val="Poraštė Diagrama"/>
    <w:basedOn w:val="Numatytasispastraiposriftas"/>
    <w:link w:val="Porat"/>
    <w:uiPriority w:val="99"/>
    <w:rsid w:val="009A2F0A"/>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04E0E"/>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847A20"/>
    <w:rPr>
      <w:color w:val="0000FF" w:themeColor="hyperlink"/>
      <w:u w:val="single"/>
    </w:rPr>
  </w:style>
  <w:style w:type="paragraph" w:styleId="Sraopastraipa">
    <w:name w:val="List Paragraph"/>
    <w:basedOn w:val="prastasis"/>
    <w:uiPriority w:val="34"/>
    <w:qFormat/>
    <w:rsid w:val="00537484"/>
    <w:pPr>
      <w:ind w:left="720"/>
      <w:contextualSpacing/>
    </w:pPr>
  </w:style>
  <w:style w:type="paragraph" w:styleId="Debesliotekstas">
    <w:name w:val="Balloon Text"/>
    <w:basedOn w:val="prastasis"/>
    <w:link w:val="DebesliotekstasDiagrama"/>
    <w:uiPriority w:val="99"/>
    <w:semiHidden/>
    <w:unhideWhenUsed/>
    <w:rsid w:val="000802FF"/>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0802FF"/>
    <w:rPr>
      <w:rFonts w:ascii="Tahoma" w:eastAsia="Times New Roman" w:hAnsi="Tahoma" w:cs="Tahoma"/>
      <w:sz w:val="16"/>
      <w:szCs w:val="16"/>
    </w:rPr>
  </w:style>
  <w:style w:type="paragraph" w:styleId="Antrats">
    <w:name w:val="header"/>
    <w:basedOn w:val="prastasis"/>
    <w:link w:val="AntratsDiagrama"/>
    <w:uiPriority w:val="99"/>
    <w:unhideWhenUsed/>
    <w:rsid w:val="009A2F0A"/>
    <w:pPr>
      <w:tabs>
        <w:tab w:val="center" w:pos="4513"/>
        <w:tab w:val="right" w:pos="9026"/>
      </w:tabs>
    </w:pPr>
  </w:style>
  <w:style w:type="character" w:customStyle="1" w:styleId="AntratsDiagrama">
    <w:name w:val="Antraštės Diagrama"/>
    <w:basedOn w:val="Numatytasispastraiposriftas"/>
    <w:link w:val="Antrats"/>
    <w:uiPriority w:val="99"/>
    <w:rsid w:val="009A2F0A"/>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9A2F0A"/>
    <w:pPr>
      <w:tabs>
        <w:tab w:val="center" w:pos="4513"/>
        <w:tab w:val="right" w:pos="9026"/>
      </w:tabs>
    </w:pPr>
  </w:style>
  <w:style w:type="character" w:customStyle="1" w:styleId="PoratDiagrama">
    <w:name w:val="Poraštė Diagrama"/>
    <w:basedOn w:val="Numatytasispastraiposriftas"/>
    <w:link w:val="Porat"/>
    <w:uiPriority w:val="99"/>
    <w:rsid w:val="009A2F0A"/>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35752">
      <w:bodyDiv w:val="1"/>
      <w:marLeft w:val="0"/>
      <w:marRight w:val="0"/>
      <w:marTop w:val="0"/>
      <w:marBottom w:val="0"/>
      <w:divBdr>
        <w:top w:val="none" w:sz="0" w:space="0" w:color="auto"/>
        <w:left w:val="none" w:sz="0" w:space="0" w:color="auto"/>
        <w:bottom w:val="none" w:sz="0" w:space="0" w:color="auto"/>
        <w:right w:val="none" w:sz="0" w:space="0" w:color="auto"/>
      </w:divBdr>
    </w:div>
    <w:div w:id="112869076">
      <w:bodyDiv w:val="1"/>
      <w:marLeft w:val="0"/>
      <w:marRight w:val="0"/>
      <w:marTop w:val="0"/>
      <w:marBottom w:val="0"/>
      <w:divBdr>
        <w:top w:val="none" w:sz="0" w:space="0" w:color="auto"/>
        <w:left w:val="none" w:sz="0" w:space="0" w:color="auto"/>
        <w:bottom w:val="none" w:sz="0" w:space="0" w:color="auto"/>
        <w:right w:val="none" w:sz="0" w:space="0" w:color="auto"/>
      </w:divBdr>
    </w:div>
    <w:div w:id="124399864">
      <w:bodyDiv w:val="1"/>
      <w:marLeft w:val="0"/>
      <w:marRight w:val="0"/>
      <w:marTop w:val="0"/>
      <w:marBottom w:val="0"/>
      <w:divBdr>
        <w:top w:val="none" w:sz="0" w:space="0" w:color="auto"/>
        <w:left w:val="none" w:sz="0" w:space="0" w:color="auto"/>
        <w:bottom w:val="none" w:sz="0" w:space="0" w:color="auto"/>
        <w:right w:val="none" w:sz="0" w:space="0" w:color="auto"/>
      </w:divBdr>
    </w:div>
    <w:div w:id="187723929">
      <w:bodyDiv w:val="1"/>
      <w:marLeft w:val="0"/>
      <w:marRight w:val="0"/>
      <w:marTop w:val="0"/>
      <w:marBottom w:val="0"/>
      <w:divBdr>
        <w:top w:val="none" w:sz="0" w:space="0" w:color="auto"/>
        <w:left w:val="none" w:sz="0" w:space="0" w:color="auto"/>
        <w:bottom w:val="none" w:sz="0" w:space="0" w:color="auto"/>
        <w:right w:val="none" w:sz="0" w:space="0" w:color="auto"/>
      </w:divBdr>
    </w:div>
    <w:div w:id="450823496">
      <w:bodyDiv w:val="1"/>
      <w:marLeft w:val="0"/>
      <w:marRight w:val="0"/>
      <w:marTop w:val="0"/>
      <w:marBottom w:val="0"/>
      <w:divBdr>
        <w:top w:val="none" w:sz="0" w:space="0" w:color="auto"/>
        <w:left w:val="none" w:sz="0" w:space="0" w:color="auto"/>
        <w:bottom w:val="none" w:sz="0" w:space="0" w:color="auto"/>
        <w:right w:val="none" w:sz="0" w:space="0" w:color="auto"/>
      </w:divBdr>
    </w:div>
    <w:div w:id="1203133689">
      <w:bodyDiv w:val="1"/>
      <w:marLeft w:val="0"/>
      <w:marRight w:val="0"/>
      <w:marTop w:val="0"/>
      <w:marBottom w:val="0"/>
      <w:divBdr>
        <w:top w:val="none" w:sz="0" w:space="0" w:color="auto"/>
        <w:left w:val="none" w:sz="0" w:space="0" w:color="auto"/>
        <w:bottom w:val="none" w:sz="0" w:space="0" w:color="auto"/>
        <w:right w:val="none" w:sz="0" w:space="0" w:color="auto"/>
      </w:divBdr>
    </w:div>
    <w:div w:id="1502429200">
      <w:bodyDiv w:val="1"/>
      <w:marLeft w:val="0"/>
      <w:marRight w:val="0"/>
      <w:marTop w:val="0"/>
      <w:marBottom w:val="0"/>
      <w:divBdr>
        <w:top w:val="none" w:sz="0" w:space="0" w:color="auto"/>
        <w:left w:val="none" w:sz="0" w:space="0" w:color="auto"/>
        <w:bottom w:val="none" w:sz="0" w:space="0" w:color="auto"/>
        <w:right w:val="none" w:sz="0" w:space="0" w:color="auto"/>
      </w:divBdr>
    </w:div>
    <w:div w:id="197113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okiskis.lt/wp-content/uploads/2019/05/Lesu-tvarka-pakeista-2020-04-03.doc" TargetMode="External"/><Relationship Id="rId18" Type="http://schemas.openxmlformats.org/officeDocument/2006/relationships/hyperlink" Target="https://rokiskis.lt/administracine-informacija/veikla/veiklos-sritys/svietimo-kulturos-ir-sporto-skyrius/kultura/leidiniu-leidybos-finansavimas/" TargetMode="External"/><Relationship Id="rId3" Type="http://schemas.openxmlformats.org/officeDocument/2006/relationships/styles" Target="styles.xml"/><Relationship Id="rId21" Type="http://schemas.openxmlformats.org/officeDocument/2006/relationships/hyperlink" Target="https://rokiskis.lt/administracine-informacija/veikla/veiklos-sritys/svietimo-kulturos-ir-sporto-skyrius/svietimas/programos-konkursai/" TargetMode="External"/><Relationship Id="rId7" Type="http://schemas.openxmlformats.org/officeDocument/2006/relationships/footnotes" Target="footnotes.xml"/><Relationship Id="rId12" Type="http://schemas.openxmlformats.org/officeDocument/2006/relationships/hyperlink" Target="https://rokiskis.lt/wp-content/uploads/2019/04/Kaimo-programos-nuostatai.pdf" TargetMode="External"/><Relationship Id="rId17" Type="http://schemas.openxmlformats.org/officeDocument/2006/relationships/hyperlink" Target="https://rokiskis.lt/administracine-informacija/veikla/veiklos-sritys/svietimo-kulturos-ir-sporto-skyrius/kultura/prioritetiniai-renginiai/" TargetMode="External"/><Relationship Id="rId2" Type="http://schemas.openxmlformats.org/officeDocument/2006/relationships/numbering" Target="numbering.xml"/><Relationship Id="rId16" Type="http://schemas.openxmlformats.org/officeDocument/2006/relationships/hyperlink" Target="https://rokiskis.lt/administracine-informacija/veikla/veiklos-sritys/svietimo-kulturos-ir-sporto-skyrius/kultura/kulturos-ir-meno-sklaida/" TargetMode="External"/><Relationship Id="rId20" Type="http://schemas.openxmlformats.org/officeDocument/2006/relationships/hyperlink" Target="https://rokiskis.lt/administracine-informacija/veikla/veiklos-sritys/svietimo-kulturos-ir-sporto-skyrius/svietima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okiskis.lt/wp-content/uploads/2019/04/2019-m.-jaunimo-nevyriausybini&#370;-organizacij&#370;-program&#370;-finansavimo-konkursas.pdf" TargetMode="External"/><Relationship Id="rId5" Type="http://schemas.openxmlformats.org/officeDocument/2006/relationships/settings" Target="settings.xml"/><Relationship Id="rId15" Type="http://schemas.openxmlformats.org/officeDocument/2006/relationships/hyperlink" Target="http://old.rokiskis.lt/download/32664/%C4%AEsakymas.pdf" TargetMode="External"/><Relationship Id="rId23" Type="http://schemas.openxmlformats.org/officeDocument/2006/relationships/theme" Target="theme/theme1.xml"/><Relationship Id="rId10" Type="http://schemas.openxmlformats.org/officeDocument/2006/relationships/hyperlink" Target="https://goo.gl/forms/F04RsCAIljrKQHpl2" TargetMode="External"/><Relationship Id="rId19" Type="http://schemas.openxmlformats.org/officeDocument/2006/relationships/hyperlink" Target="https://www.e-tar.lt/portal/lt/legalAct/fb7d41b0032711ebb74de75171d26d52" TargetMode="External"/><Relationship Id="rId4" Type="http://schemas.microsoft.com/office/2007/relationships/stylesWithEffects" Target="stylesWithEffects.xml"/><Relationship Id="rId9" Type="http://schemas.openxmlformats.org/officeDocument/2006/relationships/hyperlink" Target="https://rokiskis.lt/gyventojui/nevyriausybines-organizacijos/" TargetMode="External"/><Relationship Id="rId14" Type="http://schemas.openxmlformats.org/officeDocument/2006/relationships/hyperlink" Target="http://old.rokiskis.lt/lt/nevyriausybines-organizacijos/naujienos_4603.html" TargetMode="External"/><Relationship Id="rId22"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773F6-90CF-4591-B6F1-FDD08E122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8001</Words>
  <Characters>4561</Characters>
  <Application>Microsoft Office Word</Application>
  <DocSecurity>0</DocSecurity>
  <Lines>38</Lines>
  <Paragraphs>25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Gediminas Kriovė</dc:creator>
  <cp:lastModifiedBy>Gediminas Kriovė</cp:lastModifiedBy>
  <cp:revision>4</cp:revision>
  <cp:lastPrinted>2020-10-19T12:54:00Z</cp:lastPrinted>
  <dcterms:created xsi:type="dcterms:W3CDTF">2020-11-26T06:21:00Z</dcterms:created>
  <dcterms:modified xsi:type="dcterms:W3CDTF">2020-11-26T06:37:00Z</dcterms:modified>
</cp:coreProperties>
</file>