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Pr="008302F5" w:rsidRDefault="0089570A" w:rsidP="008302F5">
      <w:pPr>
        <w:pStyle w:val="Lentelinis"/>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w:t>
            </w:r>
            <w:r w:rsidRPr="008472F4">
              <w:rPr>
                <w:rFonts w:ascii="Times New Roman" w:hAnsi="Times New Roman" w:cs="Times New Roman"/>
                <w:color w:val="000000"/>
                <w:sz w:val="24"/>
                <w:szCs w:val="24"/>
                <w:shd w:val="clear" w:color="auto" w:fill="FFFFFF"/>
              </w:rPr>
              <w:lastRenderedPageBreak/>
              <w:t>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AC062D" w:rsidP="000F1738">
            <w:pPr>
              <w:shd w:val="clear" w:color="auto" w:fill="FFFFFF"/>
              <w:outlineLvl w:val="3"/>
              <w:rPr>
                <w:rFonts w:ascii="Times New Roman" w:eastAsia="Times New Roman" w:hAnsi="Times New Roman" w:cs="Times New Roman"/>
                <w:bCs/>
                <w:color w:val="000000"/>
                <w:sz w:val="24"/>
                <w:szCs w:val="24"/>
                <w:lang w:eastAsia="lt-LT"/>
              </w:rPr>
            </w:pPr>
            <w:hyperlink r:id="rId10"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w:t>
            </w:r>
            <w:r w:rsidRPr="00B45868">
              <w:rPr>
                <w:rFonts w:ascii="Times New Roman" w:hAnsi="Times New Roman" w:cs="Times New Roman"/>
                <w:sz w:val="24"/>
                <w:szCs w:val="24"/>
              </w:rPr>
              <w:lastRenderedPageBreak/>
              <w:t xml:space="preserve">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w:t>
            </w:r>
            <w:r w:rsidRPr="00B45868">
              <w:rPr>
                <w:rFonts w:ascii="Times New Roman" w:hAnsi="Times New Roman" w:cs="Times New Roman"/>
                <w:sz w:val="24"/>
                <w:szCs w:val="24"/>
              </w:rPr>
              <w:lastRenderedPageBreak/>
              <w:t xml:space="preserve">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w:t>
            </w:r>
            <w:r w:rsidR="00D11121">
              <w:rPr>
                <w:rFonts w:ascii="Times New Roman" w:hAnsi="Times New Roman" w:cs="Times New Roman"/>
                <w:sz w:val="24"/>
                <w:szCs w:val="24"/>
              </w:rPr>
              <w:t>. gegužės 9 d. nutarimu Nr. 531;</w:t>
            </w:r>
          </w:p>
          <w:p w:rsidR="00D11121" w:rsidRDefault="00D11121" w:rsidP="00D11121">
            <w:pPr>
              <w:jc w:val="both"/>
              <w:rPr>
                <w:rFonts w:ascii="Times New Roman" w:eastAsia="Times New Roman" w:hAnsi="Times New Roman" w:cs="Times New Roman"/>
                <w:bCs/>
                <w:color w:val="000000"/>
                <w:sz w:val="24"/>
                <w:szCs w:val="24"/>
                <w:lang w:eastAsia="lt-LT"/>
              </w:rPr>
            </w:pPr>
            <w:r w:rsidRPr="0068080D">
              <w:rPr>
                <w:rFonts w:ascii="Times New Roman" w:eastAsia="Times New Roman" w:hAnsi="Times New Roman" w:cs="Times New Roman"/>
                <w:bCs/>
                <w:color w:val="000000"/>
                <w:sz w:val="24"/>
                <w:szCs w:val="24"/>
                <w:lang w:eastAsia="lt-LT"/>
              </w:rPr>
              <w:t xml:space="preserve">Lietuvos Respublikos socialinės apsaugos ir darbo ministro </w:t>
            </w:r>
            <w:r w:rsidRPr="0068080D">
              <w:rPr>
                <w:rFonts w:ascii="Times New Roman" w:eastAsia="Times New Roman" w:hAnsi="Times New Roman" w:cs="Times New Roman"/>
                <w:color w:val="000000"/>
                <w:sz w:val="24"/>
                <w:szCs w:val="24"/>
                <w:lang w:eastAsia="lt-LT"/>
              </w:rPr>
              <w:t>2022 m. balandžio 12 d. įsakymas Nr. A1-267 „D</w:t>
            </w:r>
            <w:r w:rsidRPr="0068080D">
              <w:rPr>
                <w:rFonts w:ascii="Times New Roman" w:eastAsia="Times New Roman" w:hAnsi="Times New Roman" w:cs="Times New Roman"/>
                <w:bCs/>
                <w:color w:val="000000"/>
                <w:sz w:val="24"/>
                <w:szCs w:val="24"/>
                <w:lang w:eastAsia="lt-LT"/>
              </w:rPr>
              <w:t>ėl Valstybės iš dalies kompensuojamų būsto kreditų teikimo ir subsidijų valstybės iš dalies kompensuojamų būsto kreditų daliai apmokėti teikimo tvarkos aprašo patvirtinimo“.</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w:t>
            </w:r>
            <w:proofErr w:type="spellStart"/>
            <w:r w:rsidRPr="00403175">
              <w:rPr>
                <w:rFonts w:ascii="Times New Roman" w:eastAsia="Calibri" w:hAnsi="Times New Roman" w:cs="Times New Roman"/>
                <w:sz w:val="24"/>
                <w:szCs w:val="24"/>
              </w:rPr>
              <w:t>stebėseną</w:t>
            </w:r>
            <w:proofErr w:type="spellEnd"/>
            <w:r w:rsidRPr="00403175">
              <w:rPr>
                <w:rFonts w:ascii="Times New Roman" w:eastAsia="Calibri" w:hAnsi="Times New Roman" w:cs="Times New Roman"/>
                <w:sz w:val="24"/>
                <w:szCs w:val="24"/>
              </w:rPr>
              <w:t>,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00F43849">
              <w:rPr>
                <w:rFonts w:ascii="Times New Roman" w:eastAsia="Calibri" w:hAnsi="Times New Roman" w:cs="Times New Roman"/>
                <w:sz w:val="24"/>
                <w:szCs w:val="24"/>
              </w:rPr>
              <w:t>, 2022 m. gruodžio 23 d. Nr TS-266</w:t>
            </w:r>
            <w:r>
              <w:rPr>
                <w:rFonts w:ascii="Times New Roman" w:eastAsia="Calibri" w:hAnsi="Times New Roman" w:cs="Times New Roman"/>
                <w:sz w:val="24"/>
                <w:szCs w:val="24"/>
              </w:rPr>
              <w:t>)</w:t>
            </w:r>
            <w:r w:rsidRPr="00403175">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Rokiškio</w:t>
            </w:r>
            <w:r w:rsidRPr="004D5AA0">
              <w:rPr>
                <w:rFonts w:ascii="Times New Roman" w:eastAsia="Calibri" w:hAnsi="Times New Roman" w:cs="Times New Roman"/>
                <w:sz w:val="24"/>
                <w:szCs w:val="24"/>
              </w:rPr>
              <w:t xml:space="preserve"> rajono savivaldybės administracijos direktoriaus 2019 m. liepos </w:t>
            </w:r>
            <w:r w:rsidR="00267A6B">
              <w:rPr>
                <w:rFonts w:ascii="Times New Roman" w:eastAsia="Calibri" w:hAnsi="Times New Roman" w:cs="Times New Roman"/>
                <w:sz w:val="24"/>
                <w:szCs w:val="24"/>
              </w:rPr>
              <w:t>5</w:t>
            </w:r>
            <w:r w:rsidRPr="004D5AA0">
              <w:rPr>
                <w:rFonts w:ascii="Times New Roman" w:eastAsia="Calibri" w:hAnsi="Times New Roman" w:cs="Times New Roman"/>
                <w:sz w:val="24"/>
                <w:szCs w:val="24"/>
              </w:rPr>
              <w:t xml:space="preserve"> d. įsakymas Nr. AV-702 „Dėl komisijos sudarymo apleistam ar neprižiūrimam nekilnojamajam turtui nustatyti, sąrašui sudaryti ir jam keisti“ (pakeistas </w:t>
            </w:r>
            <w:r w:rsidR="005C4EF5">
              <w:rPr>
                <w:rFonts w:ascii="Times New Roman" w:eastAsia="Calibri" w:hAnsi="Times New Roman" w:cs="Times New Roman"/>
                <w:sz w:val="24"/>
                <w:szCs w:val="24"/>
              </w:rPr>
              <w:t xml:space="preserve">2020 m. birželio 4 d. įsakymu Nr. AV-515, 2022 m. rugpjūčio 1 d. įsakymu Nr. AV-775, </w:t>
            </w:r>
            <w:r w:rsidRPr="004D5AA0">
              <w:rPr>
                <w:rFonts w:ascii="Times New Roman" w:eastAsia="Calibri" w:hAnsi="Times New Roman" w:cs="Times New Roman"/>
                <w:sz w:val="24"/>
                <w:szCs w:val="24"/>
              </w:rPr>
              <w:t>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48079D">
              <w:rPr>
                <w:rFonts w:ascii="Times New Roman" w:eastAsia="Calibri" w:hAnsi="Times New Roman" w:cs="Times New Roman"/>
                <w:sz w:val="24"/>
                <w:szCs w:val="24"/>
              </w:rPr>
              <w:t>lapkričio 29</w:t>
            </w:r>
            <w:r w:rsidRPr="004D5AA0">
              <w:rPr>
                <w:rFonts w:ascii="Times New Roman" w:eastAsia="Calibri" w:hAnsi="Times New Roman" w:cs="Times New Roman"/>
                <w:sz w:val="24"/>
                <w:szCs w:val="24"/>
              </w:rPr>
              <w:t xml:space="preserve"> d. įsakymu Nr. AV-</w:t>
            </w:r>
            <w:r w:rsidR="0048079D">
              <w:rPr>
                <w:rFonts w:ascii="Times New Roman" w:eastAsia="Calibri" w:hAnsi="Times New Roman" w:cs="Times New Roman"/>
                <w:sz w:val="24"/>
                <w:szCs w:val="24"/>
              </w:rPr>
              <w:t>1231</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2019 m. liepos 25 d. </w:t>
            </w:r>
            <w:r w:rsidRPr="004D5AA0">
              <w:rPr>
                <w:rFonts w:ascii="Times New Roman" w:eastAsia="Calibri" w:hAnsi="Times New Roman" w:cs="Times New Roman"/>
                <w:sz w:val="24"/>
                <w:szCs w:val="24"/>
              </w:rPr>
              <w:lastRenderedPageBreak/>
              <w:t>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r w:rsidR="00E247B8">
              <w:rPr>
                <w:rFonts w:ascii="Times New Roman" w:eastAsia="Calibri" w:hAnsi="Times New Roman" w:cs="Times New Roman"/>
                <w:sz w:val="24"/>
                <w:szCs w:val="24"/>
              </w:rPr>
              <w:t>; 2022 m. sausio 27 d. įsakymu Nr. AV-79</w:t>
            </w:r>
            <w:r>
              <w:rPr>
                <w:rFonts w:ascii="Times New Roman" w:eastAsia="Calibri" w:hAnsi="Times New Roman" w:cs="Times New Roman"/>
                <w:sz w:val="24"/>
                <w:szCs w:val="24"/>
              </w:rPr>
              <w:t>)</w:t>
            </w:r>
            <w:r w:rsidR="00E247B8">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sidR="00466111">
              <w:rPr>
                <w:rFonts w:ascii="Times New Roman" w:eastAsia="Calibri" w:hAnsi="Times New Roman" w:cs="Times New Roman"/>
                <w:sz w:val="24"/>
                <w:szCs w:val="24"/>
              </w:rPr>
              <w:t>;</w:t>
            </w:r>
            <w:r>
              <w:rPr>
                <w:rFonts w:ascii="Times New Roman" w:eastAsia="Calibri" w:hAnsi="Times New Roman" w:cs="Times New Roman"/>
                <w:sz w:val="24"/>
                <w:szCs w:val="24"/>
              </w:rPr>
              <w:t xml:space="preserve"> 2021 m. spalio 6 d. įsakymu Nr. AV-1026</w:t>
            </w:r>
            <w:r w:rsidR="004661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A7ED5">
              <w:rPr>
                <w:rFonts w:ascii="Times New Roman" w:eastAsia="Calibri" w:hAnsi="Times New Roman" w:cs="Times New Roman"/>
                <w:sz w:val="24"/>
                <w:szCs w:val="24"/>
              </w:rPr>
              <w:t xml:space="preserve">2021 m. gruodžio 20 d. įsakymu Nr. AV-1267; 2022 m. sausio 6 d. įsakymu Nr. AV-15; </w:t>
            </w:r>
            <w:r>
              <w:rPr>
                <w:rFonts w:ascii="Times New Roman" w:eastAsia="Calibri" w:hAnsi="Times New Roman" w:cs="Times New Roman"/>
                <w:sz w:val="24"/>
                <w:szCs w:val="24"/>
              </w:rPr>
              <w:t>2022 m. kovo 2 d. įsakymu Nr. AV-206</w:t>
            </w:r>
            <w:r w:rsidR="00466111">
              <w:rPr>
                <w:rFonts w:ascii="Times New Roman" w:eastAsia="Calibri" w:hAnsi="Times New Roman" w:cs="Times New Roman"/>
                <w:sz w:val="24"/>
                <w:szCs w:val="24"/>
              </w:rPr>
              <w:t>;</w:t>
            </w:r>
            <w:r w:rsidR="00312D0F">
              <w:rPr>
                <w:rFonts w:ascii="Times New Roman" w:eastAsia="Calibri" w:hAnsi="Times New Roman" w:cs="Times New Roman"/>
                <w:sz w:val="24"/>
                <w:szCs w:val="24"/>
              </w:rPr>
              <w:t xml:space="preserve"> 2023 m. kovo 24 d. įsakymu Nr. AV-260</w:t>
            </w:r>
            <w:r>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tarybos 2019 m. lapkričio 29 d. sprendimas Nr. TS-236 „Dėl atleidimo nuo savivaldybės turto nuomos, eksploatavimo ir kitų su turto išlaikymu susijusių mokesčių“ (pakeitimas 2021 m. lapkričio 26 d. sprendimu Nr. TS-230; 2022 m. </w:t>
            </w:r>
            <w:r w:rsidR="009915B4">
              <w:rPr>
                <w:rFonts w:ascii="Times New Roman" w:eastAsia="Calibri" w:hAnsi="Times New Roman" w:cs="Times New Roman"/>
                <w:sz w:val="24"/>
                <w:szCs w:val="24"/>
              </w:rPr>
              <w:t>rug</w:t>
            </w:r>
            <w:r w:rsidR="00DB6D3F">
              <w:rPr>
                <w:rFonts w:ascii="Times New Roman" w:eastAsia="Calibri" w:hAnsi="Times New Roman" w:cs="Times New Roman"/>
                <w:sz w:val="24"/>
                <w:szCs w:val="24"/>
              </w:rPr>
              <w:t>sėjo 30 d</w:t>
            </w:r>
            <w:r>
              <w:rPr>
                <w:rFonts w:ascii="Times New Roman" w:eastAsia="Calibri" w:hAnsi="Times New Roman" w:cs="Times New Roman"/>
                <w:sz w:val="24"/>
                <w:szCs w:val="24"/>
              </w:rPr>
              <w:t>. sprendimu Nr. TS-</w:t>
            </w:r>
            <w:r w:rsidR="00DB6D3F">
              <w:rPr>
                <w:rFonts w:ascii="Times New Roman" w:eastAsia="Calibri" w:hAnsi="Times New Roman" w:cs="Times New Roman"/>
                <w:sz w:val="24"/>
                <w:szCs w:val="24"/>
              </w:rPr>
              <w:t>213</w:t>
            </w:r>
            <w:r>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r w:rsidR="00C65D51">
              <w:rPr>
                <w:rFonts w:ascii="Times New Roman" w:eastAsia="Calibri" w:hAnsi="Times New Roman" w:cs="Times New Roman"/>
                <w:sz w:val="24"/>
                <w:szCs w:val="24"/>
              </w:rPr>
              <w:t xml:space="preserve"> (pakeistas 2023 m. sausio 27 d. sprendimu Nr. TS-20)</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r w:rsidR="0049354B">
              <w:rPr>
                <w:rFonts w:ascii="Times New Roman" w:eastAsia="Calibri" w:hAnsi="Times New Roman" w:cs="Times New Roman"/>
                <w:sz w:val="24"/>
                <w:szCs w:val="24"/>
              </w:rPr>
              <w:t xml:space="preserve"> (pakeistas 2022 m. spalio 28 d. Nr. TS-233)</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r w:rsidR="006D325E">
              <w:rPr>
                <w:rFonts w:ascii="Times New Roman" w:eastAsia="Calibri" w:hAnsi="Times New Roman" w:cs="Times New Roman"/>
                <w:sz w:val="24"/>
                <w:szCs w:val="24"/>
              </w:rPr>
              <w:t xml:space="preserve"> (pakeitima</w:t>
            </w:r>
            <w:r w:rsidR="009703AB">
              <w:rPr>
                <w:rFonts w:ascii="Times New Roman" w:eastAsia="Calibri" w:hAnsi="Times New Roman" w:cs="Times New Roman"/>
                <w:sz w:val="24"/>
                <w:szCs w:val="24"/>
              </w:rPr>
              <w:t xml:space="preserve">s 2021 m. balandžio 16 d. įsakymu Nr. AV-356; 2022 m. liepos 12 d. įsakymu Nr. AV-728; </w:t>
            </w:r>
            <w:r w:rsidR="006D325E">
              <w:rPr>
                <w:rFonts w:ascii="Times New Roman" w:eastAsia="Calibri" w:hAnsi="Times New Roman" w:cs="Times New Roman"/>
                <w:sz w:val="24"/>
                <w:szCs w:val="24"/>
              </w:rPr>
              <w:t>2022 m. lapkričio 15 d. Nr. AV-1176)</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r w:rsidR="00761E36">
              <w:rPr>
                <w:rFonts w:ascii="Times New Roman" w:eastAsia="Calibri" w:hAnsi="Times New Roman" w:cs="Times New Roman"/>
                <w:sz w:val="24"/>
                <w:szCs w:val="24"/>
              </w:rPr>
              <w:t xml:space="preserve"> (pakeitimas 2022 m. gruodžio 23 d. sprendimu Nr. TS-265)</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administracijos direktoriaus 2021 m. vasario 4 d. įsakymas Nr. AV-91 „Dėl užimtumo didinimo organizavimo ir darbdavių atrankos komisijos </w:t>
            </w:r>
            <w:r w:rsidRPr="00403175">
              <w:rPr>
                <w:rFonts w:ascii="Times New Roman" w:eastAsia="Calibri" w:hAnsi="Times New Roman" w:cs="Times New Roman"/>
                <w:sz w:val="24"/>
                <w:szCs w:val="24"/>
              </w:rPr>
              <w:lastRenderedPageBreak/>
              <w:t>sudarymo“</w:t>
            </w:r>
          </w:p>
          <w:p w:rsidR="00691E78" w:rsidRPr="00EB0D0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r w:rsidR="00037D52">
              <w:rPr>
                <w:rFonts w:ascii="Times New Roman" w:eastAsia="Calibri" w:hAnsi="Times New Roman" w:cs="Times New Roman"/>
                <w:sz w:val="24"/>
                <w:szCs w:val="24"/>
              </w:rPr>
              <w:t xml:space="preserve">; 2022 m. liepos 29 d. </w:t>
            </w:r>
            <w:r w:rsidR="00037D52" w:rsidRPr="00EB0D05">
              <w:rPr>
                <w:rFonts w:ascii="Times New Roman" w:eastAsia="Calibri" w:hAnsi="Times New Roman" w:cs="Times New Roman"/>
                <w:sz w:val="24"/>
                <w:szCs w:val="24"/>
              </w:rPr>
              <w:t>sprendimu Nr. TS-182</w:t>
            </w:r>
            <w:r w:rsidR="00EB0D05" w:rsidRPr="00EB0D05">
              <w:rPr>
                <w:rFonts w:ascii="Times New Roman" w:eastAsia="Calibri" w:hAnsi="Times New Roman" w:cs="Times New Roman"/>
                <w:sz w:val="24"/>
                <w:szCs w:val="24"/>
              </w:rPr>
              <w:t xml:space="preserve">, </w:t>
            </w:r>
            <w:r w:rsidR="00EB0D05" w:rsidRPr="00EB0D05">
              <w:rPr>
                <w:rFonts w:ascii="Times New Roman" w:hAnsi="Times New Roman" w:cs="Times New Roman"/>
                <w:sz w:val="24"/>
                <w:szCs w:val="24"/>
              </w:rPr>
              <w:t>2022 m. spalio 28 d. sprendimu Nr. TS-234</w:t>
            </w:r>
            <w:r w:rsidR="00C65D51">
              <w:rPr>
                <w:rFonts w:ascii="Times New Roman" w:hAnsi="Times New Roman" w:cs="Times New Roman"/>
                <w:sz w:val="24"/>
                <w:szCs w:val="24"/>
              </w:rPr>
              <w:t>; 2023 m. sausio 27 d. sprendimu Nr. TS-21</w:t>
            </w:r>
            <w:r w:rsidRPr="00EB0D0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B0D05">
              <w:rPr>
                <w:rFonts w:ascii="Times New Roman" w:eastAsia="Calibri" w:hAnsi="Times New Roman" w:cs="Times New Roman"/>
                <w:sz w:val="24"/>
                <w:szCs w:val="24"/>
              </w:rPr>
              <w:t>Rokiškio rajono savivaldybės tarybos 2021 m. balandžio 30 d. sprendimas Nr.  TS-113 „Dėl Rokiškio rajono savivaldybės ilgalaikio materialiojo turto viešo nuomos konkurso</w:t>
            </w:r>
            <w:r w:rsidRPr="00403175">
              <w:rPr>
                <w:rFonts w:ascii="Times New Roman" w:eastAsia="Calibri" w:hAnsi="Times New Roman" w:cs="Times New Roman"/>
                <w:sz w:val="24"/>
                <w:szCs w:val="24"/>
              </w:rPr>
              <w:t xml:space="preserve">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w:t>
            </w:r>
            <w:r w:rsidR="00FD42B7">
              <w:rPr>
                <w:rFonts w:ascii="Times New Roman" w:eastAsia="Calibri" w:hAnsi="Times New Roman" w:cs="Times New Roman"/>
                <w:sz w:val="24"/>
                <w:szCs w:val="24"/>
              </w:rPr>
              <w:t>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r w:rsidR="00FD42B7">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 xml:space="preserve">1022 „Dėl Rokiškio rajono savivaldybės administracijos nuomojamų „Toyota </w:t>
            </w:r>
            <w:proofErr w:type="spellStart"/>
            <w:r>
              <w:rPr>
                <w:rFonts w:ascii="Times New Roman" w:eastAsia="Calibri" w:hAnsi="Times New Roman" w:cs="Times New Roman"/>
                <w:sz w:val="24"/>
                <w:szCs w:val="24"/>
              </w:rPr>
              <w:t>Corolla</w:t>
            </w:r>
            <w:proofErr w:type="spellEnd"/>
            <w:r>
              <w:rPr>
                <w:rFonts w:ascii="Times New Roman" w:eastAsia="Calibri" w:hAnsi="Times New Roman" w:cs="Times New Roman"/>
                <w:sz w:val="24"/>
                <w:szCs w:val="24"/>
              </w:rPr>
              <w:t>“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 </w:t>
            </w:r>
            <w:r>
              <w:rPr>
                <w:rFonts w:ascii="Times New Roman" w:eastAsia="Calibri" w:hAnsi="Times New Roman" w:cs="Times New Roman"/>
                <w:sz w:val="24"/>
                <w:szCs w:val="24"/>
                <w:shd w:val="clear" w:color="auto" w:fill="FFFFFF"/>
              </w:rPr>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lastRenderedPageBreak/>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p>
          <w:p w:rsidR="00691E78" w:rsidRPr="007A5C9E"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rsidR="00691E78" w:rsidRPr="008E613C" w:rsidRDefault="008E613C"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xml:space="preserve">“ (pakeista </w:t>
            </w:r>
            <w:r w:rsidR="005D25D4">
              <w:rPr>
                <w:rFonts w:ascii="Times New Roman" w:eastAsia="Calibri" w:hAnsi="Times New Roman" w:cs="Times New Roman"/>
                <w:sz w:val="24"/>
                <w:szCs w:val="24"/>
              </w:rPr>
              <w:t xml:space="preserve">2022 m. gegužės 24 d. įsakymu Nr. AV-560; </w:t>
            </w:r>
            <w:r>
              <w:rPr>
                <w:rFonts w:ascii="Times New Roman" w:eastAsia="Calibri" w:hAnsi="Times New Roman" w:cs="Times New Roman"/>
                <w:sz w:val="24"/>
                <w:szCs w:val="24"/>
              </w:rPr>
              <w:t>2022 m. rugpjūčio 4 d. įsakymu Nr. AV-790; 2022 m. rugpjūčio 24 d. įsakymu Nr. AV-844, 2022 m. rugsėjo 15 d. įsakymu Nr. AV-927</w:t>
            </w:r>
            <w:r w:rsidR="004A5369">
              <w:rPr>
                <w:rFonts w:ascii="Times New Roman" w:eastAsia="Calibri" w:hAnsi="Times New Roman" w:cs="Times New Roman"/>
                <w:sz w:val="24"/>
                <w:szCs w:val="24"/>
              </w:rPr>
              <w:t>, 2023 m. vasario 28 d. įsakymu Nr. AV-166</w:t>
            </w:r>
            <w:r w:rsidR="00691E78" w:rsidRPr="008E613C">
              <w:rPr>
                <w:rFonts w:ascii="Times New Roman" w:eastAsia="Calibri" w:hAnsi="Times New Roman" w:cs="Times New Roman"/>
                <w:sz w:val="24"/>
                <w:szCs w:val="24"/>
              </w:rPr>
              <w:t>);</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w:t>
            </w:r>
            <w:r w:rsidR="0081602B">
              <w:rPr>
                <w:rFonts w:ascii="Times New Roman" w:eastAsia="Calibri" w:hAnsi="Times New Roman" w:cs="Times New Roman"/>
                <w:sz w:val="24"/>
                <w:szCs w:val="24"/>
              </w:rPr>
              <w:t>keitimas</w:t>
            </w:r>
            <w:r>
              <w:rPr>
                <w:rFonts w:ascii="Times New Roman" w:eastAsia="Calibri" w:hAnsi="Times New Roman" w:cs="Times New Roman"/>
                <w:sz w:val="24"/>
                <w:szCs w:val="24"/>
              </w:rPr>
              <w:t xml:space="preserve"> </w:t>
            </w:r>
            <w:r w:rsidR="00927817">
              <w:rPr>
                <w:rFonts w:ascii="Times New Roman" w:eastAsia="Calibri" w:hAnsi="Times New Roman" w:cs="Times New Roman"/>
                <w:sz w:val="24"/>
                <w:szCs w:val="24"/>
              </w:rPr>
              <w:t xml:space="preserve">2022 m. liepos 1 d. įsakymu Nr. AV-691, </w:t>
            </w:r>
            <w:r>
              <w:rPr>
                <w:rFonts w:ascii="Times New Roman" w:eastAsia="Calibri" w:hAnsi="Times New Roman" w:cs="Times New Roman"/>
                <w:sz w:val="24"/>
                <w:szCs w:val="24"/>
              </w:rPr>
              <w:t>2022 m. liepos 5 d. įsakymu Nr. AV-701</w:t>
            </w:r>
            <w:r w:rsidR="007E6E3B">
              <w:rPr>
                <w:rFonts w:ascii="Times New Roman" w:eastAsia="Calibri" w:hAnsi="Times New Roman" w:cs="Times New Roman"/>
                <w:sz w:val="24"/>
                <w:szCs w:val="24"/>
              </w:rPr>
              <w:t xml:space="preserve">, 2022 m. </w:t>
            </w:r>
            <w:r w:rsidR="00510DFD">
              <w:rPr>
                <w:rFonts w:ascii="Times New Roman" w:eastAsia="Calibri" w:hAnsi="Times New Roman" w:cs="Times New Roman"/>
                <w:sz w:val="24"/>
                <w:szCs w:val="24"/>
              </w:rPr>
              <w:t>rugpjūčio 31 d. įsakymu Nr. AV-882</w:t>
            </w:r>
            <w:r w:rsidR="003941BF">
              <w:rPr>
                <w:rFonts w:ascii="Times New Roman" w:eastAsia="Calibri" w:hAnsi="Times New Roman" w:cs="Times New Roman"/>
                <w:sz w:val="24"/>
                <w:szCs w:val="24"/>
              </w:rPr>
              <w:t xml:space="preserve">, </w:t>
            </w:r>
            <w:r w:rsidR="005A49A1">
              <w:rPr>
                <w:rFonts w:ascii="Times New Roman" w:eastAsia="Calibri" w:hAnsi="Times New Roman" w:cs="Times New Roman"/>
                <w:sz w:val="24"/>
                <w:szCs w:val="24"/>
              </w:rPr>
              <w:t xml:space="preserve">2022 m. spalio 6 d. įsakymu Nr. AV-1016, </w:t>
            </w:r>
            <w:r w:rsidR="003941BF">
              <w:rPr>
                <w:rFonts w:ascii="Times New Roman" w:eastAsia="Calibri" w:hAnsi="Times New Roman" w:cs="Times New Roman"/>
                <w:sz w:val="24"/>
                <w:szCs w:val="24"/>
              </w:rPr>
              <w:t>2022 m. lapkričio 21 d. įsakymu Nr. AV-1190</w:t>
            </w:r>
            <w:r w:rsidR="009D6A99">
              <w:rPr>
                <w:rFonts w:ascii="Times New Roman" w:eastAsia="Calibri" w:hAnsi="Times New Roman" w:cs="Times New Roman"/>
                <w:sz w:val="24"/>
                <w:szCs w:val="24"/>
              </w:rPr>
              <w:t>, 202</w:t>
            </w:r>
            <w:r w:rsidR="0037687B">
              <w:rPr>
                <w:rFonts w:ascii="Times New Roman" w:eastAsia="Calibri" w:hAnsi="Times New Roman" w:cs="Times New Roman"/>
                <w:sz w:val="24"/>
                <w:szCs w:val="24"/>
              </w:rPr>
              <w:t>3</w:t>
            </w:r>
            <w:r w:rsidR="009D6A99">
              <w:rPr>
                <w:rFonts w:ascii="Times New Roman" w:eastAsia="Calibri" w:hAnsi="Times New Roman" w:cs="Times New Roman"/>
                <w:sz w:val="24"/>
                <w:szCs w:val="24"/>
              </w:rPr>
              <w:t xml:space="preserve"> m. sausio 20 d. įsakymu Nr. AV-58</w:t>
            </w:r>
            <w:r w:rsidR="007B1E0D">
              <w:rPr>
                <w:rFonts w:ascii="Times New Roman" w:eastAsia="Calibri" w:hAnsi="Times New Roman" w:cs="Times New Roman"/>
                <w:sz w:val="24"/>
                <w:szCs w:val="24"/>
              </w:rPr>
              <w:t>, 2023 m. kovo 7 d. įsakymu Nr. AV-190</w:t>
            </w:r>
            <w:r>
              <w:rPr>
                <w:rFonts w:ascii="Times New Roman" w:eastAsia="Calibri" w:hAnsi="Times New Roman" w:cs="Times New Roman"/>
                <w:sz w:val="24"/>
                <w:szCs w:val="24"/>
              </w:rPr>
              <w:t>);</w:t>
            </w:r>
          </w:p>
          <w:p w:rsidR="00C86D5A" w:rsidRDefault="00691E78" w:rsidP="00C86D5A">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w:t>
            </w:r>
            <w:r w:rsidR="00C86D5A">
              <w:rPr>
                <w:rFonts w:ascii="Times New Roman" w:eastAsia="Calibri" w:hAnsi="Times New Roman" w:cs="Times New Roman"/>
                <w:sz w:val="24"/>
                <w:szCs w:val="24"/>
              </w:rPr>
              <w:t>tai paramai įvertinti sudarymo“;</w:t>
            </w:r>
          </w:p>
          <w:p w:rsidR="00FD42B7" w:rsidRPr="00FD42B7" w:rsidRDefault="00FD42B7" w:rsidP="00FD42B7">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administracijos direktoriaus 202</w:t>
            </w:r>
            <w:r>
              <w:rPr>
                <w:rFonts w:ascii="Times New Roman" w:eastAsia="Calibri" w:hAnsi="Times New Roman" w:cs="Times New Roman"/>
                <w:sz w:val="24"/>
                <w:szCs w:val="24"/>
              </w:rPr>
              <w:t>2</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16</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828</w:t>
            </w:r>
            <w:r w:rsidRPr="00403175">
              <w:rPr>
                <w:rFonts w:ascii="Times New Roman" w:eastAsia="Calibri" w:hAnsi="Times New Roman" w:cs="Times New Roman"/>
                <w:sz w:val="24"/>
                <w:szCs w:val="24"/>
              </w:rPr>
              <w:t xml:space="preserve"> „Dėl asmenų ir šeimų, turinčių teisę į paramą būstui išsinuomoti, sąrašo patvirtinimo“</w:t>
            </w:r>
            <w:r w:rsidR="00A34C28">
              <w:rPr>
                <w:rFonts w:ascii="Times New Roman" w:eastAsia="Calibri" w:hAnsi="Times New Roman" w:cs="Times New Roman"/>
                <w:sz w:val="24"/>
                <w:szCs w:val="24"/>
              </w:rPr>
              <w:t xml:space="preserve"> (pakeitimas 2022 m. rugsėjo 2 d. įsakymu Nr. AV-888)</w:t>
            </w:r>
            <w:r>
              <w:rPr>
                <w:rFonts w:ascii="Times New Roman" w:eastAsia="Calibri" w:hAnsi="Times New Roman" w:cs="Times New Roman"/>
                <w:sz w:val="24"/>
                <w:szCs w:val="24"/>
              </w:rPr>
              <w:t>;</w:t>
            </w:r>
          </w:p>
          <w:p w:rsidR="00CC630F" w:rsidRDefault="00C86D5A"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86D5A">
              <w:rPr>
                <w:rFonts w:ascii="Times New Roman" w:eastAsia="Calibri" w:hAnsi="Times New Roman" w:cs="Times New Roman"/>
                <w:sz w:val="24"/>
                <w:szCs w:val="24"/>
              </w:rPr>
              <w:t>Rokiškio rajono savivaldybės administracijos direktoriaus 2022 m. rugpjūčio 16 d. įsakymas Nr. AV-829 „</w:t>
            </w:r>
            <w:r>
              <w:rPr>
                <w:rFonts w:ascii="Times New Roman" w:eastAsia="Calibri" w:hAnsi="Times New Roman" w:cs="Times New Roman"/>
                <w:sz w:val="24"/>
                <w:szCs w:val="24"/>
              </w:rPr>
              <w:t>D</w:t>
            </w:r>
            <w:r w:rsidRPr="00C86D5A">
              <w:rPr>
                <w:rFonts w:ascii="Times New Roman" w:hAnsi="Times New Roman" w:cs="Times New Roman"/>
                <w:sz w:val="24"/>
                <w:szCs w:val="24"/>
              </w:rPr>
              <w:t xml:space="preserve">ėl </w:t>
            </w:r>
            <w:r>
              <w:rPr>
                <w:rFonts w:ascii="Times New Roman" w:hAnsi="Times New Roman" w:cs="Times New Roman"/>
                <w:sz w:val="24"/>
                <w:szCs w:val="24"/>
              </w:rPr>
              <w:t>R</w:t>
            </w:r>
            <w:r w:rsidRPr="00C86D5A">
              <w:rPr>
                <w:rFonts w:ascii="Times New Roman" w:hAnsi="Times New Roman" w:cs="Times New Roman"/>
                <w:sz w:val="24"/>
                <w:szCs w:val="24"/>
              </w:rPr>
              <w:t xml:space="preserve">okiškio rajono savivaldybės administracijos </w:t>
            </w:r>
            <w:r>
              <w:rPr>
                <w:rFonts w:ascii="Times New Roman" w:hAnsi="Times New Roman" w:cs="Times New Roman"/>
                <w:sz w:val="24"/>
                <w:szCs w:val="24"/>
              </w:rPr>
              <w:t>T</w:t>
            </w:r>
            <w:r w:rsidRPr="00C86D5A">
              <w:rPr>
                <w:rFonts w:ascii="Times New Roman" w:hAnsi="Times New Roman" w:cs="Times New Roman"/>
                <w:sz w:val="24"/>
                <w:szCs w:val="24"/>
              </w:rPr>
              <w:t>urto valdymo ir ūkio skyriaus nuostatų patvirtinimo</w:t>
            </w:r>
            <w:r w:rsidRPr="00C86D5A">
              <w:rPr>
                <w:rFonts w:ascii="Times New Roman" w:eastAsia="Calibri" w:hAnsi="Times New Roman" w:cs="Times New Roman"/>
                <w:sz w:val="24"/>
                <w:szCs w:val="24"/>
              </w:rPr>
              <w:t>“</w:t>
            </w:r>
            <w:r w:rsidR="00CC630F">
              <w:rPr>
                <w:rFonts w:ascii="Times New Roman" w:eastAsia="Calibri" w:hAnsi="Times New Roman" w:cs="Times New Roman"/>
                <w:sz w:val="24"/>
                <w:szCs w:val="24"/>
              </w:rPr>
              <w:t>;</w:t>
            </w:r>
          </w:p>
          <w:p w:rsidR="006E5EA4" w:rsidRPr="006E5EA4"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6E5EA4">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 xml:space="preserve">m. </w:t>
            </w:r>
            <w:r w:rsidRPr="006E5EA4">
              <w:rPr>
                <w:rFonts w:ascii="Times New Roman" w:eastAsia="Calibri" w:hAnsi="Times New Roman" w:cs="Times New Roman"/>
                <w:sz w:val="24"/>
                <w:szCs w:val="24"/>
              </w:rPr>
              <w:t>rugsėjo 30 d. sprendimas Nr. TS-208 „</w:t>
            </w:r>
            <w:r>
              <w:rPr>
                <w:rFonts w:ascii="Times New Roman" w:eastAsia="Calibri" w:hAnsi="Times New Roman" w:cs="Times New Roman"/>
                <w:sz w:val="24"/>
                <w:szCs w:val="24"/>
              </w:rPr>
              <w:t>D</w:t>
            </w:r>
            <w:r w:rsidRPr="006E5EA4">
              <w:rPr>
                <w:rFonts w:ascii="Times New Roman" w:hAnsi="Times New Roman" w:cs="Times New Roman"/>
                <w:sz w:val="24"/>
                <w:szCs w:val="24"/>
              </w:rPr>
              <w:t>ėl lošimų organizavimo vietos poveikio vertinimo kriterijų ir prašymų nagrinėjimo tvarkos aprašo patvirtinimo“</w:t>
            </w:r>
            <w:r>
              <w:rPr>
                <w:rFonts w:ascii="Times New Roman" w:hAnsi="Times New Roman" w:cs="Times New Roman"/>
                <w:sz w:val="24"/>
                <w:szCs w:val="24"/>
              </w:rPr>
              <w:t>;</w:t>
            </w:r>
          </w:p>
          <w:p w:rsidR="00A319E0" w:rsidRDefault="00CC630F"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C630F">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 xml:space="preserve">m. </w:t>
            </w:r>
            <w:r w:rsidRPr="00CC630F">
              <w:rPr>
                <w:rFonts w:ascii="Times New Roman" w:eastAsia="Calibri" w:hAnsi="Times New Roman" w:cs="Times New Roman"/>
                <w:sz w:val="24"/>
                <w:szCs w:val="24"/>
              </w:rPr>
              <w:t>rugsėjo 30 d. sprendimas Nr. TS-209 „Dėl Valstybinės žemės nuomos mokesčio ir priedo už valstybinės žemės nuomą ir naudojimą administravimo tvarkos aprašo patvirtinimo“</w:t>
            </w:r>
            <w:r w:rsidR="00A319E0">
              <w:rPr>
                <w:rFonts w:ascii="Times New Roman" w:eastAsia="Calibri" w:hAnsi="Times New Roman" w:cs="Times New Roman"/>
                <w:sz w:val="24"/>
                <w:szCs w:val="24"/>
              </w:rPr>
              <w:t>;</w:t>
            </w:r>
          </w:p>
          <w:p w:rsidR="00BB7AF1" w:rsidRPr="0072540C" w:rsidRDefault="00BB7AF1" w:rsidP="00BB7AF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Rokiškio rajono savivaldybės tarybos 20</w:t>
            </w:r>
            <w:r>
              <w:rPr>
                <w:rFonts w:ascii="Times New Roman" w:eastAsia="Calibri" w:hAnsi="Times New Roman" w:cs="Times New Roman"/>
                <w:sz w:val="24"/>
                <w:szCs w:val="24"/>
              </w:rPr>
              <w:t>22</w:t>
            </w:r>
            <w:r w:rsidRPr="00242603">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rugsėjo 30</w:t>
            </w:r>
            <w:r w:rsidRPr="00242603">
              <w:rPr>
                <w:rFonts w:ascii="Times New Roman" w:eastAsia="Calibri" w:hAnsi="Times New Roman" w:cs="Times New Roman"/>
                <w:sz w:val="24"/>
                <w:szCs w:val="24"/>
              </w:rPr>
              <w:t xml:space="preserve"> d. sprendimas TS-</w:t>
            </w:r>
            <w:r>
              <w:rPr>
                <w:rFonts w:ascii="Times New Roman" w:eastAsia="Calibri" w:hAnsi="Times New Roman" w:cs="Times New Roman"/>
                <w:sz w:val="24"/>
                <w:szCs w:val="24"/>
              </w:rPr>
              <w:t>211</w:t>
            </w:r>
            <w:r w:rsidRPr="00242603">
              <w:rPr>
                <w:rFonts w:ascii="Times New Roman" w:eastAsia="Calibri" w:hAnsi="Times New Roman" w:cs="Times New Roman"/>
                <w:sz w:val="24"/>
                <w:szCs w:val="24"/>
              </w:rPr>
              <w:t xml:space="preserve"> „Dėl keleivių vežimo kelių transportu reguliariaisiais reisais vietinio susisiekimo maršrutais tarifų nustatymo“ (pakeistas </w:t>
            </w:r>
            <w:r w:rsidRPr="00242603">
              <w:rPr>
                <w:rFonts w:ascii="Times New Roman" w:hAnsi="Times New Roman" w:cs="Times New Roman"/>
                <w:sz w:val="24"/>
                <w:szCs w:val="24"/>
              </w:rPr>
              <w:t>202</w:t>
            </w:r>
            <w:r>
              <w:rPr>
                <w:rFonts w:ascii="Times New Roman" w:hAnsi="Times New Roman" w:cs="Times New Roman"/>
                <w:sz w:val="24"/>
                <w:szCs w:val="24"/>
              </w:rPr>
              <w:t>2</w:t>
            </w:r>
            <w:r w:rsidRPr="00242603">
              <w:rPr>
                <w:rFonts w:ascii="Times New Roman" w:hAnsi="Times New Roman" w:cs="Times New Roman"/>
                <w:sz w:val="24"/>
                <w:szCs w:val="24"/>
              </w:rPr>
              <w:t xml:space="preserve"> m. </w:t>
            </w:r>
            <w:r>
              <w:rPr>
                <w:rFonts w:ascii="Times New Roman" w:hAnsi="Times New Roman" w:cs="Times New Roman"/>
                <w:sz w:val="24"/>
                <w:szCs w:val="24"/>
              </w:rPr>
              <w:t>spalio</w:t>
            </w:r>
            <w:r w:rsidRPr="00242603">
              <w:rPr>
                <w:rFonts w:ascii="Times New Roman" w:hAnsi="Times New Roman" w:cs="Times New Roman"/>
                <w:sz w:val="24"/>
                <w:szCs w:val="24"/>
              </w:rPr>
              <w:t xml:space="preserve"> 2</w:t>
            </w:r>
            <w:r>
              <w:rPr>
                <w:rFonts w:ascii="Times New Roman" w:hAnsi="Times New Roman" w:cs="Times New Roman"/>
                <w:sz w:val="24"/>
                <w:szCs w:val="24"/>
              </w:rPr>
              <w:t>8</w:t>
            </w:r>
            <w:r w:rsidRPr="00242603">
              <w:rPr>
                <w:rFonts w:ascii="Times New Roman" w:hAnsi="Times New Roman" w:cs="Times New Roman"/>
                <w:sz w:val="24"/>
                <w:szCs w:val="24"/>
              </w:rPr>
              <w:t xml:space="preserve"> d. sprendimu Nr. TS-229);</w:t>
            </w:r>
          </w:p>
          <w:p w:rsidR="0072540C" w:rsidRPr="00403175" w:rsidRDefault="0072540C" w:rsidP="0072540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 m. spalio 3</w:t>
            </w:r>
            <w:r w:rsidRPr="00403175">
              <w:rPr>
                <w:rFonts w:ascii="Times New Roman" w:eastAsia="Calibri" w:hAnsi="Times New Roman" w:cs="Times New Roman"/>
                <w:sz w:val="24"/>
                <w:szCs w:val="24"/>
              </w:rPr>
              <w:t xml:space="preserve"> d.</w:t>
            </w:r>
            <w:r>
              <w:rPr>
                <w:rFonts w:ascii="Times New Roman" w:eastAsia="Calibri" w:hAnsi="Times New Roman" w:cs="Times New Roman"/>
                <w:sz w:val="24"/>
                <w:szCs w:val="24"/>
              </w:rPr>
              <w:t xml:space="preserve"> įsakymas Nr. AV-1001 „Dėl </w:t>
            </w:r>
            <w:r w:rsidRPr="00403175">
              <w:rPr>
                <w:rFonts w:ascii="Times New Roman" w:eastAsia="Calibri" w:hAnsi="Times New Roman" w:cs="Times New Roman"/>
                <w:sz w:val="24"/>
                <w:szCs w:val="24"/>
              </w:rPr>
              <w:t>savivaldybės būsto fondo ir socialinio būsto fondo sąrašų patvirtinimo“</w:t>
            </w:r>
            <w:r w:rsidR="00C12782">
              <w:rPr>
                <w:rFonts w:ascii="Times New Roman" w:eastAsia="Calibri" w:hAnsi="Times New Roman" w:cs="Times New Roman"/>
                <w:sz w:val="24"/>
                <w:szCs w:val="24"/>
              </w:rPr>
              <w:t xml:space="preserve"> (pakeistas 2022 m. lapkričio 21 d. </w:t>
            </w:r>
            <w:r w:rsidR="007B1E0D">
              <w:rPr>
                <w:rFonts w:ascii="Times New Roman" w:eastAsia="Calibri" w:hAnsi="Times New Roman" w:cs="Times New Roman"/>
                <w:sz w:val="24"/>
                <w:szCs w:val="24"/>
              </w:rPr>
              <w:t>įsakymu</w:t>
            </w:r>
            <w:r w:rsidR="00C12782">
              <w:rPr>
                <w:rFonts w:ascii="Times New Roman" w:eastAsia="Calibri" w:hAnsi="Times New Roman" w:cs="Times New Roman"/>
                <w:sz w:val="24"/>
                <w:szCs w:val="24"/>
              </w:rPr>
              <w:t xml:space="preserve"> Nr. AV-1188; 2023 m. sausio 23 d. </w:t>
            </w:r>
            <w:r w:rsidR="007B1E0D">
              <w:rPr>
                <w:rFonts w:ascii="Times New Roman" w:eastAsia="Calibri" w:hAnsi="Times New Roman" w:cs="Times New Roman"/>
                <w:sz w:val="24"/>
                <w:szCs w:val="24"/>
              </w:rPr>
              <w:t>įsakymu</w:t>
            </w:r>
            <w:r w:rsidR="00C12782">
              <w:rPr>
                <w:rFonts w:ascii="Times New Roman" w:eastAsia="Calibri" w:hAnsi="Times New Roman" w:cs="Times New Roman"/>
                <w:sz w:val="24"/>
                <w:szCs w:val="24"/>
              </w:rPr>
              <w:t xml:space="preserve"> Nr. AV-61</w:t>
            </w:r>
            <w:r w:rsidR="00FD0302">
              <w:rPr>
                <w:rFonts w:ascii="Times New Roman" w:eastAsia="Calibri" w:hAnsi="Times New Roman" w:cs="Times New Roman"/>
                <w:sz w:val="24"/>
                <w:szCs w:val="24"/>
              </w:rPr>
              <w:t xml:space="preserve">, 2023 m. kovo 7 d. </w:t>
            </w:r>
            <w:r w:rsidR="007B1E0D">
              <w:rPr>
                <w:rFonts w:ascii="Times New Roman" w:eastAsia="Calibri" w:hAnsi="Times New Roman" w:cs="Times New Roman"/>
                <w:sz w:val="24"/>
                <w:szCs w:val="24"/>
              </w:rPr>
              <w:t xml:space="preserve">įsakymu </w:t>
            </w:r>
            <w:r w:rsidR="00FD0302">
              <w:rPr>
                <w:rFonts w:ascii="Times New Roman" w:eastAsia="Calibri" w:hAnsi="Times New Roman" w:cs="Times New Roman"/>
                <w:sz w:val="24"/>
                <w:szCs w:val="24"/>
              </w:rPr>
              <w:t>Nr. AV-191</w:t>
            </w:r>
            <w:r w:rsidR="00C12782">
              <w:rPr>
                <w:rFonts w:ascii="Times New Roman" w:eastAsia="Calibri" w:hAnsi="Times New Roman" w:cs="Times New Roman"/>
                <w:sz w:val="24"/>
                <w:szCs w:val="24"/>
              </w:rPr>
              <w:t>)</w:t>
            </w:r>
            <w:r>
              <w:rPr>
                <w:rFonts w:ascii="Times New Roman" w:eastAsia="Calibri" w:hAnsi="Times New Roman" w:cs="Times New Roman"/>
                <w:sz w:val="24"/>
                <w:szCs w:val="24"/>
              </w:rPr>
              <w:t>;</w:t>
            </w:r>
          </w:p>
          <w:p w:rsidR="00C86D5A" w:rsidRPr="006D325E"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319E0" w:rsidRPr="00CC630F">
              <w:rPr>
                <w:rFonts w:ascii="Times New Roman" w:eastAsia="Calibri" w:hAnsi="Times New Roman" w:cs="Times New Roman"/>
                <w:sz w:val="24"/>
                <w:szCs w:val="24"/>
              </w:rPr>
              <w:t xml:space="preserve">Rokiškio rajono savivaldybės tarybos 2022 </w:t>
            </w:r>
            <w:r w:rsidR="00A319E0">
              <w:rPr>
                <w:rFonts w:ascii="Times New Roman" w:eastAsia="Calibri" w:hAnsi="Times New Roman" w:cs="Times New Roman"/>
                <w:sz w:val="24"/>
                <w:szCs w:val="24"/>
              </w:rPr>
              <w:t>m. spalio 28</w:t>
            </w:r>
            <w:r w:rsidR="00A319E0" w:rsidRPr="00CC630F">
              <w:rPr>
                <w:rFonts w:ascii="Times New Roman" w:eastAsia="Calibri" w:hAnsi="Times New Roman" w:cs="Times New Roman"/>
                <w:sz w:val="24"/>
                <w:szCs w:val="24"/>
              </w:rPr>
              <w:t xml:space="preserve"> d. sprendimas Nr. TS-2</w:t>
            </w:r>
            <w:r w:rsidR="00A319E0">
              <w:rPr>
                <w:rFonts w:ascii="Times New Roman" w:eastAsia="Calibri" w:hAnsi="Times New Roman" w:cs="Times New Roman"/>
                <w:sz w:val="24"/>
                <w:szCs w:val="24"/>
              </w:rPr>
              <w:t xml:space="preserve">28 </w:t>
            </w:r>
            <w:r w:rsidR="00A319E0" w:rsidRPr="00A319E0">
              <w:rPr>
                <w:rFonts w:ascii="Times New Roman" w:eastAsia="Calibri" w:hAnsi="Times New Roman" w:cs="Times New Roman"/>
                <w:sz w:val="24"/>
                <w:szCs w:val="24"/>
              </w:rPr>
              <w:t>„</w:t>
            </w:r>
            <w:r w:rsidR="00A319E0">
              <w:rPr>
                <w:rFonts w:ascii="Times New Roman" w:hAnsi="Times New Roman" w:cs="Times New Roman"/>
                <w:sz w:val="24"/>
                <w:szCs w:val="24"/>
              </w:rPr>
              <w:t>D</w:t>
            </w:r>
            <w:r w:rsidR="00A319E0" w:rsidRPr="00A319E0">
              <w:rPr>
                <w:rFonts w:ascii="Times New Roman" w:hAnsi="Times New Roman" w:cs="Times New Roman"/>
                <w:sz w:val="24"/>
                <w:szCs w:val="24"/>
              </w:rPr>
              <w:t>ėl kompensavimo už keleivių ir mokinių vežimą tvarkos aprašo patvirtinimo</w:t>
            </w:r>
            <w:r w:rsidR="006D325E">
              <w:rPr>
                <w:rFonts w:ascii="Times New Roman" w:hAnsi="Times New Roman" w:cs="Times New Roman"/>
                <w:sz w:val="24"/>
                <w:szCs w:val="24"/>
              </w:rPr>
              <w:t>“;</w:t>
            </w:r>
          </w:p>
          <w:p w:rsidR="00F32DC8" w:rsidRDefault="006D325E" w:rsidP="006D325E">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 m. lapkričio 22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1201</w:t>
            </w:r>
            <w:r w:rsidRPr="00403175">
              <w:rPr>
                <w:rFonts w:ascii="Times New Roman" w:eastAsia="Calibri" w:hAnsi="Times New Roman" w:cs="Times New Roman"/>
                <w:sz w:val="24"/>
                <w:szCs w:val="24"/>
              </w:rPr>
              <w:t xml:space="preserve"> „Dėl Tarnybinių automobilių įsigijimo ir naudojimo Rokiškio rajono savivaldybės administracijoje ir jos teritoriniuose struktūriniuose padaliniuose taisyklių patvirtinimo“</w:t>
            </w:r>
            <w:r w:rsidR="00F32DC8">
              <w:rPr>
                <w:rFonts w:ascii="Times New Roman" w:eastAsia="Calibri" w:hAnsi="Times New Roman" w:cs="Times New Roman"/>
                <w:sz w:val="24"/>
                <w:szCs w:val="24"/>
              </w:rPr>
              <w:t>;</w:t>
            </w:r>
          </w:p>
          <w:p w:rsidR="00C45FE8" w:rsidRDefault="00F32DC8" w:rsidP="00F32DC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w:t>
            </w:r>
            <w:r>
              <w:rPr>
                <w:rFonts w:ascii="Times New Roman" w:eastAsia="Calibri" w:hAnsi="Times New Roman" w:cs="Times New Roman"/>
                <w:sz w:val="24"/>
                <w:szCs w:val="24"/>
              </w:rPr>
              <w:t>22 m. gruodžio 6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1265</w:t>
            </w:r>
            <w:r w:rsidRPr="00403175">
              <w:rPr>
                <w:rFonts w:ascii="Times New Roman" w:eastAsia="Calibri" w:hAnsi="Times New Roman" w:cs="Times New Roman"/>
                <w:sz w:val="24"/>
                <w:szCs w:val="24"/>
              </w:rPr>
              <w:t xml:space="preserve"> „Dėl nuolatinės turto nuomos vie</w:t>
            </w:r>
            <w:r>
              <w:rPr>
                <w:rFonts w:ascii="Times New Roman" w:eastAsia="Calibri" w:hAnsi="Times New Roman" w:cs="Times New Roman"/>
                <w:sz w:val="24"/>
                <w:szCs w:val="24"/>
              </w:rPr>
              <w:t>šo konkurso komisijos sudarymo“</w:t>
            </w:r>
            <w:r w:rsidR="00C45FE8">
              <w:rPr>
                <w:rFonts w:ascii="Times New Roman" w:eastAsia="Calibri" w:hAnsi="Times New Roman" w:cs="Times New Roman"/>
                <w:sz w:val="24"/>
                <w:szCs w:val="24"/>
              </w:rPr>
              <w:t>;</w:t>
            </w:r>
          </w:p>
          <w:p w:rsidR="008302F5" w:rsidRDefault="00C45FE8" w:rsidP="00C45FE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w:t>
            </w:r>
            <w:r>
              <w:rPr>
                <w:rFonts w:ascii="Times New Roman" w:eastAsia="Calibri" w:hAnsi="Times New Roman" w:cs="Times New Roman"/>
                <w:sz w:val="24"/>
                <w:szCs w:val="24"/>
                <w:shd w:val="clear" w:color="auto" w:fill="FFFFFF"/>
              </w:rPr>
              <w:t>3</w:t>
            </w:r>
            <w:r w:rsidRPr="007A5C9E">
              <w:rPr>
                <w:rFonts w:ascii="Times New Roman" w:eastAsia="Calibri" w:hAnsi="Times New Roman" w:cs="Times New Roman"/>
                <w:sz w:val="24"/>
                <w:szCs w:val="24"/>
                <w:shd w:val="clear" w:color="auto" w:fill="FFFFFF"/>
              </w:rPr>
              <w:t xml:space="preserve"> m. </w:t>
            </w:r>
            <w:r>
              <w:rPr>
                <w:rFonts w:ascii="Times New Roman" w:eastAsia="Calibri" w:hAnsi="Times New Roman" w:cs="Times New Roman"/>
                <w:sz w:val="24"/>
                <w:szCs w:val="24"/>
                <w:shd w:val="clear" w:color="auto" w:fill="FFFFFF"/>
              </w:rPr>
              <w:t>sausio 20</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59</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w:t>
            </w:r>
            <w:r w:rsidR="008302F5">
              <w:rPr>
                <w:rFonts w:ascii="Times New Roman" w:eastAsia="Calibri" w:hAnsi="Times New Roman" w:cs="Times New Roman"/>
                <w:sz w:val="24"/>
                <w:szCs w:val="24"/>
                <w:shd w:val="clear" w:color="auto" w:fill="FFFFFF"/>
              </w:rPr>
              <w:t>;</w:t>
            </w:r>
          </w:p>
          <w:p w:rsidR="006D325E" w:rsidRDefault="008302F5" w:rsidP="008302F5">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3 m. vasario 24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37 „Dėl p</w:t>
            </w:r>
            <w:r w:rsidRPr="00403175">
              <w:rPr>
                <w:rFonts w:ascii="Times New Roman" w:eastAsia="Calibri" w:hAnsi="Times New Roman" w:cs="Times New Roman"/>
                <w:sz w:val="24"/>
                <w:szCs w:val="24"/>
              </w:rPr>
              <w:t>arduodamų Rokiškio rajono savivaldybės būstų su pagalbinio ūkio paskirties</w:t>
            </w:r>
            <w:r>
              <w:rPr>
                <w:rFonts w:ascii="Times New Roman" w:eastAsia="Calibri" w:hAnsi="Times New Roman" w:cs="Times New Roman"/>
                <w:sz w:val="24"/>
                <w:szCs w:val="24"/>
              </w:rPr>
              <w:t xml:space="preserve"> pastatais sąrašo patvirtinimo“</w:t>
            </w:r>
            <w:r w:rsidR="009E6C6D">
              <w:rPr>
                <w:rFonts w:ascii="Times New Roman" w:eastAsia="Calibri" w:hAnsi="Times New Roman" w:cs="Times New Roman"/>
                <w:sz w:val="24"/>
                <w:szCs w:val="24"/>
              </w:rPr>
              <w:t>;</w:t>
            </w:r>
          </w:p>
          <w:p w:rsidR="009E6C6D" w:rsidRPr="009E6C6D" w:rsidRDefault="009E6C6D" w:rsidP="009E6C6D">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3 m. balandžio 28 d.</w:t>
            </w:r>
            <w:r w:rsidRPr="00403175">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lastRenderedPageBreak/>
              <w:t>įsakymas Nr. AV-</w:t>
            </w:r>
            <w:r>
              <w:rPr>
                <w:rFonts w:ascii="Times New Roman" w:eastAsia="Calibri" w:hAnsi="Times New Roman" w:cs="Times New Roman"/>
                <w:sz w:val="24"/>
                <w:szCs w:val="24"/>
              </w:rPr>
              <w:t>366</w:t>
            </w:r>
            <w:r w:rsidRPr="00403175">
              <w:rPr>
                <w:rFonts w:ascii="Times New Roman" w:eastAsia="Calibri" w:hAnsi="Times New Roman" w:cs="Times New Roman"/>
                <w:sz w:val="24"/>
                <w:szCs w:val="24"/>
              </w:rPr>
              <w:t xml:space="preserve"> „Dėl būsto nuomos ar išperkamosios būsto nuomos mokesčių dalies kompensacij</w:t>
            </w:r>
            <w:r>
              <w:rPr>
                <w:rFonts w:ascii="Times New Roman" w:eastAsia="Calibri" w:hAnsi="Times New Roman" w:cs="Times New Roman"/>
                <w:sz w:val="24"/>
                <w:szCs w:val="24"/>
              </w:rPr>
              <w:t>os</w:t>
            </w:r>
            <w:r>
              <w:rPr>
                <w:rFonts w:ascii="Times New Roman" w:eastAsia="Calibri" w:hAnsi="Times New Roman" w:cs="Times New Roman"/>
                <w:sz w:val="24"/>
                <w:szCs w:val="24"/>
              </w:rPr>
              <w:t xml:space="preserve"> dydžio“.</w:t>
            </w:r>
            <w:bookmarkStart w:id="0" w:name="_GoBack"/>
            <w:bookmarkEnd w:id="0"/>
          </w:p>
          <w:p w:rsidR="001E62E5" w:rsidRPr="008472F4" w:rsidRDefault="00AC062D" w:rsidP="001E62E5">
            <w:pPr>
              <w:tabs>
                <w:tab w:val="left" w:pos="714"/>
              </w:tabs>
              <w:contextualSpacing/>
              <w:jc w:val="both"/>
              <w:rPr>
                <w:rFonts w:ascii="Times New Roman" w:eastAsia="Calibri" w:hAnsi="Times New Roman" w:cs="Times New Roman"/>
                <w:sz w:val="24"/>
                <w:szCs w:val="24"/>
                <w:shd w:val="clear" w:color="auto" w:fill="FFFFFF"/>
              </w:rPr>
            </w:pPr>
            <w:hyperlink r:id="rId11" w:history="1">
              <w:r w:rsidR="001E62E5" w:rsidRPr="001E62E5">
                <w:rPr>
                  <w:rStyle w:val="Hipersaitas"/>
                  <w:rFonts w:ascii="Times New Roman" w:eastAsia="Calibri" w:hAnsi="Times New Roman" w:cs="Times New Roman"/>
                  <w:sz w:val="24"/>
                  <w:szCs w:val="24"/>
                </w:rPr>
                <w:t>Skaityti teisės aktus</w:t>
              </w:r>
            </w:hyperlink>
          </w:p>
        </w:tc>
      </w:tr>
    </w:tbl>
    <w:p w:rsidR="00CE11E9" w:rsidRPr="008472F4" w:rsidRDefault="003A7745" w:rsidP="00BB23CC">
      <w:pPr>
        <w:spacing w:after="0"/>
        <w:jc w:val="cente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D" w:rsidRDefault="00AC062D" w:rsidP="00AE0090">
      <w:pPr>
        <w:spacing w:after="0" w:line="240" w:lineRule="auto"/>
      </w:pPr>
      <w:r>
        <w:separator/>
      </w:r>
    </w:p>
  </w:endnote>
  <w:endnote w:type="continuationSeparator" w:id="0">
    <w:p w:rsidR="00AC062D" w:rsidRDefault="00AC062D" w:rsidP="00AE0090">
      <w:pPr>
        <w:spacing w:after="0" w:line="240" w:lineRule="auto"/>
      </w:pPr>
      <w:r>
        <w:continuationSeparator/>
      </w:r>
    </w:p>
  </w:endnote>
  <w:endnote w:type="continuationNotice" w:id="1">
    <w:p w:rsidR="00AC062D" w:rsidRDefault="00AC0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D" w:rsidRDefault="00AC062D" w:rsidP="00AE0090">
      <w:pPr>
        <w:spacing w:after="0" w:line="240" w:lineRule="auto"/>
      </w:pPr>
      <w:r>
        <w:separator/>
      </w:r>
    </w:p>
  </w:footnote>
  <w:footnote w:type="continuationSeparator" w:id="0">
    <w:p w:rsidR="00AC062D" w:rsidRDefault="00AC062D" w:rsidP="00AE0090">
      <w:pPr>
        <w:spacing w:after="0" w:line="240" w:lineRule="auto"/>
      </w:pPr>
      <w:r>
        <w:continuationSeparator/>
      </w:r>
    </w:p>
  </w:footnote>
  <w:footnote w:type="continuationNotice" w:id="1">
    <w:p w:rsidR="00AC062D" w:rsidRDefault="00AC06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31"/>
  </w:num>
  <w:num w:numId="6">
    <w:abstractNumId w:val="28"/>
  </w:num>
  <w:num w:numId="7">
    <w:abstractNumId w:val="40"/>
  </w:num>
  <w:num w:numId="8">
    <w:abstractNumId w:val="3"/>
  </w:num>
  <w:num w:numId="9">
    <w:abstractNumId w:val="12"/>
  </w:num>
  <w:num w:numId="10">
    <w:abstractNumId w:val="38"/>
  </w:num>
  <w:num w:numId="11">
    <w:abstractNumId w:val="36"/>
  </w:num>
  <w:num w:numId="12">
    <w:abstractNumId w:val="27"/>
  </w:num>
  <w:num w:numId="13">
    <w:abstractNumId w:val="19"/>
  </w:num>
  <w:num w:numId="14">
    <w:abstractNumId w:val="21"/>
  </w:num>
  <w:num w:numId="15">
    <w:abstractNumId w:val="32"/>
  </w:num>
  <w:num w:numId="16">
    <w:abstractNumId w:val="15"/>
  </w:num>
  <w:num w:numId="17">
    <w:abstractNumId w:val="20"/>
  </w:num>
  <w:num w:numId="18">
    <w:abstractNumId w:val="24"/>
  </w:num>
  <w:num w:numId="19">
    <w:abstractNumId w:val="9"/>
  </w:num>
  <w:num w:numId="20">
    <w:abstractNumId w:val="26"/>
  </w:num>
  <w:num w:numId="21">
    <w:abstractNumId w:val="7"/>
  </w:num>
  <w:num w:numId="22">
    <w:abstractNumId w:val="22"/>
  </w:num>
  <w:num w:numId="23">
    <w:abstractNumId w:val="29"/>
  </w:num>
  <w:num w:numId="24">
    <w:abstractNumId w:val="33"/>
  </w:num>
  <w:num w:numId="25">
    <w:abstractNumId w:val="11"/>
  </w:num>
  <w:num w:numId="26">
    <w:abstractNumId w:val="14"/>
  </w:num>
  <w:num w:numId="27">
    <w:abstractNumId w:val="4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41"/>
  </w:num>
  <w:num w:numId="34">
    <w:abstractNumId w:val="2"/>
  </w:num>
  <w:num w:numId="35">
    <w:abstractNumId w:val="1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0"/>
  </w:num>
  <w:num w:numId="41">
    <w:abstractNumId w:val="34"/>
  </w:num>
  <w:num w:numId="42">
    <w:abstractNumId w:val="0"/>
  </w:num>
  <w:num w:numId="43">
    <w:abstractNumId w:val="23"/>
  </w:num>
  <w:num w:numId="44">
    <w:abstractNumId w:val="37"/>
  </w:num>
  <w:num w:numId="45">
    <w:abstractNumId w:val="39"/>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3B6B"/>
    <w:rsid w:val="000269D1"/>
    <w:rsid w:val="000347D4"/>
    <w:rsid w:val="0003612B"/>
    <w:rsid w:val="00036FE7"/>
    <w:rsid w:val="00037D52"/>
    <w:rsid w:val="00051C6C"/>
    <w:rsid w:val="0005236C"/>
    <w:rsid w:val="00056BE7"/>
    <w:rsid w:val="00057F84"/>
    <w:rsid w:val="00065344"/>
    <w:rsid w:val="000676B6"/>
    <w:rsid w:val="00067C1D"/>
    <w:rsid w:val="000720D5"/>
    <w:rsid w:val="00080B71"/>
    <w:rsid w:val="00084DF1"/>
    <w:rsid w:val="00086248"/>
    <w:rsid w:val="000A50F4"/>
    <w:rsid w:val="000A5A9A"/>
    <w:rsid w:val="000B3FA5"/>
    <w:rsid w:val="000B42B7"/>
    <w:rsid w:val="000C06B8"/>
    <w:rsid w:val="000C1A8C"/>
    <w:rsid w:val="000E23BE"/>
    <w:rsid w:val="000E3B8A"/>
    <w:rsid w:val="000F1738"/>
    <w:rsid w:val="000F3A47"/>
    <w:rsid w:val="00104453"/>
    <w:rsid w:val="00106C64"/>
    <w:rsid w:val="00116851"/>
    <w:rsid w:val="001321C5"/>
    <w:rsid w:val="00134A76"/>
    <w:rsid w:val="00151749"/>
    <w:rsid w:val="00174ADD"/>
    <w:rsid w:val="0019530B"/>
    <w:rsid w:val="00195F5A"/>
    <w:rsid w:val="001A6CA8"/>
    <w:rsid w:val="001B4D06"/>
    <w:rsid w:val="001B5623"/>
    <w:rsid w:val="001C1199"/>
    <w:rsid w:val="001C331D"/>
    <w:rsid w:val="001C4C5F"/>
    <w:rsid w:val="001D42D3"/>
    <w:rsid w:val="001E62E5"/>
    <w:rsid w:val="001F38D0"/>
    <w:rsid w:val="002130ED"/>
    <w:rsid w:val="00236B35"/>
    <w:rsid w:val="00242603"/>
    <w:rsid w:val="00246BFD"/>
    <w:rsid w:val="00247181"/>
    <w:rsid w:val="00267A6B"/>
    <w:rsid w:val="00275450"/>
    <w:rsid w:val="00277A62"/>
    <w:rsid w:val="002818B3"/>
    <w:rsid w:val="00291BBB"/>
    <w:rsid w:val="00296C64"/>
    <w:rsid w:val="002A0613"/>
    <w:rsid w:val="002B0040"/>
    <w:rsid w:val="002C251E"/>
    <w:rsid w:val="002C28BB"/>
    <w:rsid w:val="002C5F7B"/>
    <w:rsid w:val="002D5C57"/>
    <w:rsid w:val="002E0F2C"/>
    <w:rsid w:val="002E6486"/>
    <w:rsid w:val="002E66D1"/>
    <w:rsid w:val="002E7787"/>
    <w:rsid w:val="002F023D"/>
    <w:rsid w:val="002F581A"/>
    <w:rsid w:val="002F77E0"/>
    <w:rsid w:val="00301158"/>
    <w:rsid w:val="00312D0F"/>
    <w:rsid w:val="00317E29"/>
    <w:rsid w:val="00333C21"/>
    <w:rsid w:val="0034218E"/>
    <w:rsid w:val="003437D4"/>
    <w:rsid w:val="00366E34"/>
    <w:rsid w:val="0037300C"/>
    <w:rsid w:val="00374C7F"/>
    <w:rsid w:val="0037687B"/>
    <w:rsid w:val="00377098"/>
    <w:rsid w:val="00387BC9"/>
    <w:rsid w:val="00392525"/>
    <w:rsid w:val="003940EB"/>
    <w:rsid w:val="003941BF"/>
    <w:rsid w:val="003A3906"/>
    <w:rsid w:val="003A7745"/>
    <w:rsid w:val="003A798A"/>
    <w:rsid w:val="003B3805"/>
    <w:rsid w:val="003B51CC"/>
    <w:rsid w:val="003C1E8C"/>
    <w:rsid w:val="003C2907"/>
    <w:rsid w:val="003C48C2"/>
    <w:rsid w:val="003C6E07"/>
    <w:rsid w:val="003D207A"/>
    <w:rsid w:val="003D2462"/>
    <w:rsid w:val="003D4CD2"/>
    <w:rsid w:val="003E5E61"/>
    <w:rsid w:val="003E733A"/>
    <w:rsid w:val="003E768C"/>
    <w:rsid w:val="003F4CB9"/>
    <w:rsid w:val="003F6FA1"/>
    <w:rsid w:val="00400344"/>
    <w:rsid w:val="00403175"/>
    <w:rsid w:val="00426A40"/>
    <w:rsid w:val="0043599F"/>
    <w:rsid w:val="00437F80"/>
    <w:rsid w:val="00456850"/>
    <w:rsid w:val="00465E7B"/>
    <w:rsid w:val="00466111"/>
    <w:rsid w:val="00475444"/>
    <w:rsid w:val="0048079D"/>
    <w:rsid w:val="004815AC"/>
    <w:rsid w:val="0049023A"/>
    <w:rsid w:val="00492274"/>
    <w:rsid w:val="0049354B"/>
    <w:rsid w:val="004A0727"/>
    <w:rsid w:val="004A25ED"/>
    <w:rsid w:val="004A5369"/>
    <w:rsid w:val="004A5C47"/>
    <w:rsid w:val="004C11FF"/>
    <w:rsid w:val="004C1577"/>
    <w:rsid w:val="004E1F03"/>
    <w:rsid w:val="00510DFD"/>
    <w:rsid w:val="0051306F"/>
    <w:rsid w:val="00514BA0"/>
    <w:rsid w:val="0053322C"/>
    <w:rsid w:val="00535CCE"/>
    <w:rsid w:val="00535FF8"/>
    <w:rsid w:val="00550472"/>
    <w:rsid w:val="00562663"/>
    <w:rsid w:val="0056419E"/>
    <w:rsid w:val="00567F2C"/>
    <w:rsid w:val="00580BDF"/>
    <w:rsid w:val="0058268F"/>
    <w:rsid w:val="005A424A"/>
    <w:rsid w:val="005A49A1"/>
    <w:rsid w:val="005A4D44"/>
    <w:rsid w:val="005B68B1"/>
    <w:rsid w:val="005C3D29"/>
    <w:rsid w:val="005C4EF5"/>
    <w:rsid w:val="005C5292"/>
    <w:rsid w:val="005C5963"/>
    <w:rsid w:val="005D25D4"/>
    <w:rsid w:val="005D6D92"/>
    <w:rsid w:val="005E0256"/>
    <w:rsid w:val="005F640B"/>
    <w:rsid w:val="00603E6E"/>
    <w:rsid w:val="00614EE0"/>
    <w:rsid w:val="0063171C"/>
    <w:rsid w:val="00657663"/>
    <w:rsid w:val="00662168"/>
    <w:rsid w:val="00662F89"/>
    <w:rsid w:val="0068080D"/>
    <w:rsid w:val="00681D5E"/>
    <w:rsid w:val="0068307A"/>
    <w:rsid w:val="006856CF"/>
    <w:rsid w:val="00685A3C"/>
    <w:rsid w:val="00691E78"/>
    <w:rsid w:val="00692B18"/>
    <w:rsid w:val="00695534"/>
    <w:rsid w:val="006A2826"/>
    <w:rsid w:val="006C0998"/>
    <w:rsid w:val="006C5D7D"/>
    <w:rsid w:val="006D325E"/>
    <w:rsid w:val="006D5891"/>
    <w:rsid w:val="006D7809"/>
    <w:rsid w:val="006E5A25"/>
    <w:rsid w:val="006E5EA4"/>
    <w:rsid w:val="006E68FA"/>
    <w:rsid w:val="006F09F6"/>
    <w:rsid w:val="006F6646"/>
    <w:rsid w:val="007132A4"/>
    <w:rsid w:val="0072540C"/>
    <w:rsid w:val="007345E3"/>
    <w:rsid w:val="00745E14"/>
    <w:rsid w:val="00753B4A"/>
    <w:rsid w:val="0075423A"/>
    <w:rsid w:val="0075548A"/>
    <w:rsid w:val="00761E36"/>
    <w:rsid w:val="0077412A"/>
    <w:rsid w:val="00784C6E"/>
    <w:rsid w:val="007A5C9E"/>
    <w:rsid w:val="007B1E0D"/>
    <w:rsid w:val="007D1473"/>
    <w:rsid w:val="007D558F"/>
    <w:rsid w:val="007D6DB1"/>
    <w:rsid w:val="007E0AB9"/>
    <w:rsid w:val="007E6E3B"/>
    <w:rsid w:val="007F0B4E"/>
    <w:rsid w:val="007F7B64"/>
    <w:rsid w:val="0080175E"/>
    <w:rsid w:val="00812093"/>
    <w:rsid w:val="0081602B"/>
    <w:rsid w:val="008302F5"/>
    <w:rsid w:val="00831E2C"/>
    <w:rsid w:val="00832966"/>
    <w:rsid w:val="00832980"/>
    <w:rsid w:val="008371CF"/>
    <w:rsid w:val="00842D6A"/>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1B40"/>
    <w:rsid w:val="008C6B18"/>
    <w:rsid w:val="008D349B"/>
    <w:rsid w:val="008E31C5"/>
    <w:rsid w:val="008E613C"/>
    <w:rsid w:val="008F15C0"/>
    <w:rsid w:val="008F6DB8"/>
    <w:rsid w:val="009001DE"/>
    <w:rsid w:val="0090151C"/>
    <w:rsid w:val="009056A8"/>
    <w:rsid w:val="00916D31"/>
    <w:rsid w:val="00925096"/>
    <w:rsid w:val="00927285"/>
    <w:rsid w:val="00927817"/>
    <w:rsid w:val="009321CA"/>
    <w:rsid w:val="0093472B"/>
    <w:rsid w:val="009449B2"/>
    <w:rsid w:val="00950A3B"/>
    <w:rsid w:val="009520F2"/>
    <w:rsid w:val="00962866"/>
    <w:rsid w:val="00963778"/>
    <w:rsid w:val="009703AB"/>
    <w:rsid w:val="00987C5C"/>
    <w:rsid w:val="00987E38"/>
    <w:rsid w:val="009901E5"/>
    <w:rsid w:val="009915B4"/>
    <w:rsid w:val="009967AF"/>
    <w:rsid w:val="009967E0"/>
    <w:rsid w:val="00997521"/>
    <w:rsid w:val="009A2D3E"/>
    <w:rsid w:val="009C161A"/>
    <w:rsid w:val="009C5A1A"/>
    <w:rsid w:val="009C66F7"/>
    <w:rsid w:val="009D2DB5"/>
    <w:rsid w:val="009D6A99"/>
    <w:rsid w:val="009E1848"/>
    <w:rsid w:val="009E50C7"/>
    <w:rsid w:val="009E6634"/>
    <w:rsid w:val="009E666C"/>
    <w:rsid w:val="009E6C6D"/>
    <w:rsid w:val="009F5917"/>
    <w:rsid w:val="009F6D18"/>
    <w:rsid w:val="00A0790C"/>
    <w:rsid w:val="00A07E48"/>
    <w:rsid w:val="00A15677"/>
    <w:rsid w:val="00A30321"/>
    <w:rsid w:val="00A303D9"/>
    <w:rsid w:val="00A319E0"/>
    <w:rsid w:val="00A33A00"/>
    <w:rsid w:val="00A34C28"/>
    <w:rsid w:val="00A52EB4"/>
    <w:rsid w:val="00A622CB"/>
    <w:rsid w:val="00A6553C"/>
    <w:rsid w:val="00A779E2"/>
    <w:rsid w:val="00A829A2"/>
    <w:rsid w:val="00A97AE4"/>
    <w:rsid w:val="00AA4282"/>
    <w:rsid w:val="00AA490C"/>
    <w:rsid w:val="00AB1D12"/>
    <w:rsid w:val="00AB50C8"/>
    <w:rsid w:val="00AC062D"/>
    <w:rsid w:val="00AC2688"/>
    <w:rsid w:val="00AC2D4C"/>
    <w:rsid w:val="00AE0090"/>
    <w:rsid w:val="00AE434D"/>
    <w:rsid w:val="00B0046D"/>
    <w:rsid w:val="00B02E1E"/>
    <w:rsid w:val="00B11A4E"/>
    <w:rsid w:val="00B12BE2"/>
    <w:rsid w:val="00B16BDB"/>
    <w:rsid w:val="00B20BAC"/>
    <w:rsid w:val="00B25470"/>
    <w:rsid w:val="00B27A13"/>
    <w:rsid w:val="00B303F6"/>
    <w:rsid w:val="00B31E3C"/>
    <w:rsid w:val="00B33172"/>
    <w:rsid w:val="00B45868"/>
    <w:rsid w:val="00B531E9"/>
    <w:rsid w:val="00B63F68"/>
    <w:rsid w:val="00B67F83"/>
    <w:rsid w:val="00B70DDB"/>
    <w:rsid w:val="00B7554C"/>
    <w:rsid w:val="00B840F6"/>
    <w:rsid w:val="00B86FF7"/>
    <w:rsid w:val="00B87E2B"/>
    <w:rsid w:val="00B9370D"/>
    <w:rsid w:val="00B95613"/>
    <w:rsid w:val="00BA0956"/>
    <w:rsid w:val="00BB1756"/>
    <w:rsid w:val="00BB23CC"/>
    <w:rsid w:val="00BB2900"/>
    <w:rsid w:val="00BB2B2D"/>
    <w:rsid w:val="00BB2D94"/>
    <w:rsid w:val="00BB7AF1"/>
    <w:rsid w:val="00BC062A"/>
    <w:rsid w:val="00BC0712"/>
    <w:rsid w:val="00BC6455"/>
    <w:rsid w:val="00BD3EE6"/>
    <w:rsid w:val="00BE028F"/>
    <w:rsid w:val="00BF21EE"/>
    <w:rsid w:val="00BF67A3"/>
    <w:rsid w:val="00BF7612"/>
    <w:rsid w:val="00C024FB"/>
    <w:rsid w:val="00C11683"/>
    <w:rsid w:val="00C120DF"/>
    <w:rsid w:val="00C12782"/>
    <w:rsid w:val="00C13518"/>
    <w:rsid w:val="00C31434"/>
    <w:rsid w:val="00C4455A"/>
    <w:rsid w:val="00C45FE8"/>
    <w:rsid w:val="00C5085F"/>
    <w:rsid w:val="00C518B9"/>
    <w:rsid w:val="00C54134"/>
    <w:rsid w:val="00C600BD"/>
    <w:rsid w:val="00C615D8"/>
    <w:rsid w:val="00C65D51"/>
    <w:rsid w:val="00C7449E"/>
    <w:rsid w:val="00C765D0"/>
    <w:rsid w:val="00C77577"/>
    <w:rsid w:val="00C864DD"/>
    <w:rsid w:val="00C86D5A"/>
    <w:rsid w:val="00C87465"/>
    <w:rsid w:val="00C90FC7"/>
    <w:rsid w:val="00C91F65"/>
    <w:rsid w:val="00C96CD4"/>
    <w:rsid w:val="00CA1908"/>
    <w:rsid w:val="00CA45D9"/>
    <w:rsid w:val="00CA7ED5"/>
    <w:rsid w:val="00CB4026"/>
    <w:rsid w:val="00CC1FF1"/>
    <w:rsid w:val="00CC54BA"/>
    <w:rsid w:val="00CC6014"/>
    <w:rsid w:val="00CC630F"/>
    <w:rsid w:val="00CD1B9C"/>
    <w:rsid w:val="00CD1F84"/>
    <w:rsid w:val="00CE11E9"/>
    <w:rsid w:val="00CE49F5"/>
    <w:rsid w:val="00CE4A62"/>
    <w:rsid w:val="00CF2E02"/>
    <w:rsid w:val="00CF6A89"/>
    <w:rsid w:val="00D01A86"/>
    <w:rsid w:val="00D11121"/>
    <w:rsid w:val="00D203FF"/>
    <w:rsid w:val="00D31F9F"/>
    <w:rsid w:val="00D324EA"/>
    <w:rsid w:val="00D35D91"/>
    <w:rsid w:val="00D430D2"/>
    <w:rsid w:val="00D4651B"/>
    <w:rsid w:val="00D51E86"/>
    <w:rsid w:val="00D53DEF"/>
    <w:rsid w:val="00D56CDB"/>
    <w:rsid w:val="00D60E3B"/>
    <w:rsid w:val="00D61890"/>
    <w:rsid w:val="00D623F4"/>
    <w:rsid w:val="00D64AAD"/>
    <w:rsid w:val="00D6712F"/>
    <w:rsid w:val="00D80002"/>
    <w:rsid w:val="00D802DE"/>
    <w:rsid w:val="00DA40AB"/>
    <w:rsid w:val="00DB09E6"/>
    <w:rsid w:val="00DB1D63"/>
    <w:rsid w:val="00DB64EE"/>
    <w:rsid w:val="00DB6D3F"/>
    <w:rsid w:val="00DF1C28"/>
    <w:rsid w:val="00DF1F13"/>
    <w:rsid w:val="00E02DBD"/>
    <w:rsid w:val="00E05140"/>
    <w:rsid w:val="00E141AC"/>
    <w:rsid w:val="00E14FB5"/>
    <w:rsid w:val="00E15C2B"/>
    <w:rsid w:val="00E16755"/>
    <w:rsid w:val="00E247B8"/>
    <w:rsid w:val="00E25F5C"/>
    <w:rsid w:val="00E26C21"/>
    <w:rsid w:val="00E31655"/>
    <w:rsid w:val="00E3220F"/>
    <w:rsid w:val="00E3409F"/>
    <w:rsid w:val="00E350A3"/>
    <w:rsid w:val="00E36E54"/>
    <w:rsid w:val="00E41059"/>
    <w:rsid w:val="00E456BE"/>
    <w:rsid w:val="00E500F4"/>
    <w:rsid w:val="00E5044B"/>
    <w:rsid w:val="00E51759"/>
    <w:rsid w:val="00E662FD"/>
    <w:rsid w:val="00E67B12"/>
    <w:rsid w:val="00E8067E"/>
    <w:rsid w:val="00E842E9"/>
    <w:rsid w:val="00E93B38"/>
    <w:rsid w:val="00E97766"/>
    <w:rsid w:val="00EB0D05"/>
    <w:rsid w:val="00EB0EC7"/>
    <w:rsid w:val="00EB3353"/>
    <w:rsid w:val="00EB591A"/>
    <w:rsid w:val="00EB6F34"/>
    <w:rsid w:val="00ED4F9F"/>
    <w:rsid w:val="00EE0045"/>
    <w:rsid w:val="00EE4148"/>
    <w:rsid w:val="00EF3D25"/>
    <w:rsid w:val="00F002B1"/>
    <w:rsid w:val="00F04390"/>
    <w:rsid w:val="00F0564D"/>
    <w:rsid w:val="00F0626D"/>
    <w:rsid w:val="00F15E04"/>
    <w:rsid w:val="00F219B3"/>
    <w:rsid w:val="00F2498E"/>
    <w:rsid w:val="00F26898"/>
    <w:rsid w:val="00F32DC8"/>
    <w:rsid w:val="00F34D25"/>
    <w:rsid w:val="00F43849"/>
    <w:rsid w:val="00F72483"/>
    <w:rsid w:val="00F7399E"/>
    <w:rsid w:val="00F743F9"/>
    <w:rsid w:val="00F866D1"/>
    <w:rsid w:val="00FA124E"/>
    <w:rsid w:val="00FB501E"/>
    <w:rsid w:val="00FB68AB"/>
    <w:rsid w:val="00FC486A"/>
    <w:rsid w:val="00FD0302"/>
    <w:rsid w:val="00FD42B7"/>
    <w:rsid w:val="00FF170C"/>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83262672">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56684114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turto-valdymo-ir-ukio-skyrius/vidiniai-skyriaus-teises-aktai/" TargetMode="External"/><Relationship Id="rId5" Type="http://schemas.openxmlformats.org/officeDocument/2006/relationships/settings" Target="settings.xml"/><Relationship Id="rId10" Type="http://schemas.openxmlformats.org/officeDocument/2006/relationships/hyperlink" Target="https://rokiskis.lt/kontaktai/turto-valdymo-ir-ukio-skyrius/"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F26F-1257-4802-8010-D5725F6A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17242</Words>
  <Characters>9829</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Gailutė Vaikutienė</cp:lastModifiedBy>
  <cp:revision>2</cp:revision>
  <cp:lastPrinted>2021-07-15T06:00:00Z</cp:lastPrinted>
  <dcterms:created xsi:type="dcterms:W3CDTF">2023-05-02T08:49:00Z</dcterms:created>
  <dcterms:modified xsi:type="dcterms:W3CDTF">2023-05-02T08:49:00Z</dcterms:modified>
</cp:coreProperties>
</file>