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8EF" w:rsidRPr="003A0808" w:rsidRDefault="006C28EF" w:rsidP="006C28EF">
      <w:pPr>
        <w:jc w:val="center"/>
      </w:pPr>
      <w:r w:rsidRPr="003A0808">
        <w:rPr>
          <w:b/>
        </w:rPr>
        <w:t>ROKIŠKIO RAJONO SAVIVALDYBĖS ADMINISTRACIJA</w:t>
      </w:r>
    </w:p>
    <w:p w:rsidR="006C28EF" w:rsidRPr="003A0808" w:rsidRDefault="006C28EF" w:rsidP="006C28EF">
      <w:pPr>
        <w:rPr>
          <w:b/>
        </w:rPr>
      </w:pPr>
    </w:p>
    <w:p w:rsidR="006C28EF" w:rsidRPr="003A0808" w:rsidRDefault="006C28EF" w:rsidP="006C28EF">
      <w:pPr>
        <w:jc w:val="center"/>
        <w:rPr>
          <w:b/>
        </w:rPr>
      </w:pPr>
    </w:p>
    <w:p w:rsidR="006C28EF" w:rsidRPr="003A0808" w:rsidRDefault="006C28EF" w:rsidP="006C28EF">
      <w:pPr>
        <w:ind w:left="6379"/>
      </w:pPr>
      <w:r w:rsidRPr="003A0808">
        <w:t>TVIRTINU</w:t>
      </w:r>
    </w:p>
    <w:p w:rsidR="006C28EF" w:rsidRPr="003A0808" w:rsidRDefault="006C28EF" w:rsidP="006C28EF">
      <w:pPr>
        <w:ind w:left="6379"/>
      </w:pPr>
      <w:r w:rsidRPr="003A0808">
        <w:t>Rokiškio rajono savivaldybės administracijos direktorius</w:t>
      </w:r>
    </w:p>
    <w:p w:rsidR="006C28EF" w:rsidRPr="003A0808" w:rsidRDefault="006C28EF" w:rsidP="006C28EF">
      <w:pPr>
        <w:ind w:left="6379"/>
      </w:pPr>
    </w:p>
    <w:p w:rsidR="006C28EF" w:rsidRPr="003A0808" w:rsidRDefault="006C28EF" w:rsidP="006C28EF">
      <w:pPr>
        <w:ind w:left="6379"/>
      </w:pPr>
      <w:r w:rsidRPr="003A0808">
        <w:t>(Parašas)</w:t>
      </w:r>
    </w:p>
    <w:p w:rsidR="006C28EF" w:rsidRPr="003A0808" w:rsidRDefault="006C28EF" w:rsidP="006C28EF">
      <w:pPr>
        <w:ind w:left="6379"/>
      </w:pPr>
      <w:r w:rsidRPr="003A0808">
        <w:t>Andrius Burnickas</w:t>
      </w:r>
    </w:p>
    <w:p w:rsidR="006C28EF" w:rsidRPr="003A0808" w:rsidRDefault="006C28EF" w:rsidP="006C28EF">
      <w:pPr>
        <w:jc w:val="center"/>
        <w:rPr>
          <w:b/>
        </w:rPr>
      </w:pPr>
    </w:p>
    <w:p w:rsidR="006C28EF" w:rsidRPr="003A0808" w:rsidRDefault="006C28EF" w:rsidP="006C28EF">
      <w:pPr>
        <w:ind w:firstLine="6379"/>
      </w:pPr>
      <w:r w:rsidRPr="003A0808">
        <w:t xml:space="preserve">(Data) </w:t>
      </w:r>
    </w:p>
    <w:p w:rsidR="006C28EF" w:rsidRPr="003A0808" w:rsidRDefault="006C28EF" w:rsidP="006C28EF">
      <w:pPr>
        <w:ind w:firstLine="6379"/>
      </w:pPr>
    </w:p>
    <w:p w:rsidR="006C28EF" w:rsidRPr="003A0808" w:rsidRDefault="006C28EF" w:rsidP="006C28EF">
      <w:pPr>
        <w:pStyle w:val="Pagrindinistekstas1"/>
        <w:ind w:firstLine="0"/>
        <w:jc w:val="center"/>
        <w:rPr>
          <w:b/>
          <w:sz w:val="24"/>
          <w:szCs w:val="24"/>
          <w:lang w:val="lt-LT"/>
        </w:rPr>
      </w:pPr>
      <w:r w:rsidRPr="003A0808">
        <w:rPr>
          <w:b/>
          <w:sz w:val="24"/>
          <w:szCs w:val="24"/>
          <w:lang w:val="lt-LT"/>
        </w:rPr>
        <w:t>ADMINISTRACINĖS PASLAUGOS TEIKIMO APRAŠYMAS</w:t>
      </w:r>
    </w:p>
    <w:p w:rsidR="00707F0D" w:rsidRDefault="00707F0D"/>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
        <w:gridCol w:w="1823"/>
        <w:gridCol w:w="7011"/>
      </w:tblGrid>
      <w:tr w:rsidR="0055047F" w:rsidRPr="00B50F93" w:rsidTr="004D7F6B">
        <w:tc>
          <w:tcPr>
            <w:tcW w:w="634" w:type="dxa"/>
            <w:shd w:val="clear" w:color="auto" w:fill="auto"/>
          </w:tcPr>
          <w:p w:rsidR="0055047F" w:rsidRPr="00B50F93" w:rsidRDefault="00517F24" w:rsidP="00315818">
            <w:pPr>
              <w:pStyle w:val="Lentelinis"/>
              <w:spacing w:before="120" w:after="120" w:line="360" w:lineRule="auto"/>
            </w:pPr>
            <w:r>
              <w:t>1</w:t>
            </w:r>
          </w:p>
        </w:tc>
        <w:tc>
          <w:tcPr>
            <w:tcW w:w="1823" w:type="dxa"/>
            <w:shd w:val="clear" w:color="auto" w:fill="auto"/>
          </w:tcPr>
          <w:p w:rsidR="0055047F" w:rsidRPr="00B50F93" w:rsidRDefault="0055047F" w:rsidP="00315818">
            <w:pPr>
              <w:pStyle w:val="Lentelinis"/>
              <w:spacing w:before="120" w:after="120"/>
            </w:pPr>
            <w:r w:rsidRPr="00B50F93">
              <w:t xml:space="preserve">Administracinės paslaugos pavadinimas </w:t>
            </w:r>
          </w:p>
        </w:tc>
        <w:tc>
          <w:tcPr>
            <w:tcW w:w="7011" w:type="dxa"/>
            <w:shd w:val="clear" w:color="auto" w:fill="auto"/>
          </w:tcPr>
          <w:p w:rsidR="0055047F" w:rsidRPr="00B50F93" w:rsidRDefault="002A3A62" w:rsidP="00295302">
            <w:pPr>
              <w:pStyle w:val="Lentelinis"/>
              <w:spacing w:before="120" w:after="120"/>
              <w:jc w:val="both"/>
            </w:pPr>
            <w:r w:rsidRPr="00981E01">
              <w:t>Slaugos išlaidų tikslinės kompensacijos skyrimas</w:t>
            </w:r>
          </w:p>
        </w:tc>
      </w:tr>
      <w:tr w:rsidR="0055047F" w:rsidRPr="00B50F93" w:rsidTr="00B24EF0">
        <w:trPr>
          <w:trHeight w:val="262"/>
        </w:trPr>
        <w:tc>
          <w:tcPr>
            <w:tcW w:w="634" w:type="dxa"/>
            <w:tcBorders>
              <w:bottom w:val="single" w:sz="4" w:space="0" w:color="auto"/>
            </w:tcBorders>
            <w:shd w:val="clear" w:color="auto" w:fill="auto"/>
          </w:tcPr>
          <w:p w:rsidR="0055047F" w:rsidRPr="00B50F93" w:rsidRDefault="00517F24" w:rsidP="00315818">
            <w:pPr>
              <w:pStyle w:val="Lentelinis"/>
              <w:spacing w:before="120" w:after="120" w:line="360" w:lineRule="auto"/>
            </w:pPr>
            <w:r>
              <w:t>2</w:t>
            </w:r>
          </w:p>
        </w:tc>
        <w:tc>
          <w:tcPr>
            <w:tcW w:w="1823" w:type="dxa"/>
            <w:tcBorders>
              <w:bottom w:val="single" w:sz="4" w:space="0" w:color="auto"/>
            </w:tcBorders>
            <w:shd w:val="clear" w:color="auto" w:fill="auto"/>
          </w:tcPr>
          <w:p w:rsidR="0055047F" w:rsidRPr="00B50F93" w:rsidRDefault="00B24EF0" w:rsidP="00315818">
            <w:pPr>
              <w:pStyle w:val="Lentelinis"/>
              <w:spacing w:before="120" w:after="120"/>
            </w:pPr>
            <w:r>
              <w:t>Administracinės paslaugos apibūdinimas</w:t>
            </w:r>
          </w:p>
        </w:tc>
        <w:tc>
          <w:tcPr>
            <w:tcW w:w="7011" w:type="dxa"/>
            <w:tcBorders>
              <w:bottom w:val="single" w:sz="4" w:space="0" w:color="auto"/>
            </w:tcBorders>
            <w:shd w:val="clear" w:color="auto" w:fill="auto"/>
          </w:tcPr>
          <w:p w:rsidR="002A3A62" w:rsidRPr="002A3A62" w:rsidRDefault="002A3A62" w:rsidP="002A3A62">
            <w:pPr>
              <w:pStyle w:val="prastasistinklapis"/>
              <w:contextualSpacing/>
              <w:rPr>
                <w:rFonts w:ascii="Times New Roman" w:hAnsi="Times New Roman"/>
                <w:sz w:val="24"/>
                <w:szCs w:val="24"/>
              </w:rPr>
            </w:pPr>
            <w:r w:rsidRPr="002A3A62">
              <w:rPr>
                <w:rFonts w:ascii="Times New Roman" w:hAnsi="Times New Roman"/>
                <w:sz w:val="24"/>
                <w:szCs w:val="24"/>
              </w:rPr>
              <w:t>Teisę gauti slaugos išlaidų tikslinę kompensaciją turi asmenys, kuriems teisės aktų nustatyta tvarka yra nustatytas specialusis nuolatinės slaugos poreikis.</w:t>
            </w:r>
          </w:p>
          <w:p w:rsidR="002A3A62" w:rsidRPr="002A3A62" w:rsidRDefault="002A3A62" w:rsidP="002A3A62">
            <w:pPr>
              <w:pStyle w:val="prastasistinklapis"/>
              <w:contextualSpacing/>
              <w:rPr>
                <w:rFonts w:ascii="Times New Roman" w:hAnsi="Times New Roman"/>
                <w:sz w:val="24"/>
                <w:szCs w:val="24"/>
              </w:rPr>
            </w:pPr>
            <w:r w:rsidRPr="002A3A62">
              <w:rPr>
                <w:rFonts w:ascii="Times New Roman" w:hAnsi="Times New Roman"/>
                <w:sz w:val="24"/>
                <w:szCs w:val="24"/>
              </w:rPr>
              <w:t xml:space="preserve"> Slaugos išlaidų tikslinės kompensacijos yra šių dydžių:</w:t>
            </w:r>
          </w:p>
          <w:p w:rsidR="002A3A62" w:rsidRPr="002A3A62" w:rsidRDefault="002A3A62" w:rsidP="002A3A62">
            <w:pPr>
              <w:pStyle w:val="prastasistinklapis"/>
              <w:contextualSpacing/>
              <w:rPr>
                <w:rFonts w:ascii="Times New Roman" w:hAnsi="Times New Roman"/>
                <w:sz w:val="24"/>
                <w:szCs w:val="24"/>
              </w:rPr>
            </w:pPr>
            <w:r w:rsidRPr="002A3A62">
              <w:rPr>
                <w:rFonts w:ascii="Times New Roman" w:hAnsi="Times New Roman"/>
                <w:sz w:val="24"/>
                <w:szCs w:val="24"/>
              </w:rPr>
              <w:t>1) asmenims, kuriems nustatytas pirmojo lygio specialusis nuolatinės slaugos poreikis, - 2,6 tikslinių kompensacijų bazės</w:t>
            </w:r>
            <w:r w:rsidR="00F36A36">
              <w:rPr>
                <w:rFonts w:ascii="Times New Roman" w:hAnsi="Times New Roman"/>
                <w:sz w:val="24"/>
                <w:szCs w:val="24"/>
              </w:rPr>
              <w:t xml:space="preserve"> (TKB) </w:t>
            </w:r>
            <w:r w:rsidRPr="002A3A62">
              <w:rPr>
                <w:rFonts w:ascii="Times New Roman" w:hAnsi="Times New Roman"/>
                <w:sz w:val="24"/>
                <w:szCs w:val="24"/>
              </w:rPr>
              <w:t>dydžio;</w:t>
            </w:r>
          </w:p>
          <w:p w:rsidR="002A3A62" w:rsidRPr="002A3A62" w:rsidRDefault="002A3A62" w:rsidP="002A3A62">
            <w:pPr>
              <w:pStyle w:val="prastasistinklapis"/>
              <w:contextualSpacing/>
              <w:rPr>
                <w:rFonts w:ascii="Times New Roman" w:hAnsi="Times New Roman"/>
                <w:sz w:val="24"/>
                <w:szCs w:val="24"/>
              </w:rPr>
            </w:pPr>
            <w:r w:rsidRPr="002A3A62">
              <w:rPr>
                <w:rFonts w:ascii="Times New Roman" w:hAnsi="Times New Roman"/>
                <w:sz w:val="24"/>
                <w:szCs w:val="24"/>
              </w:rPr>
              <w:t>2) asmenims, kuriems nustatytas antrojo lygio specialusis nuolatinės slaugos poreikis, - 1,9 TKB dydžio.</w:t>
            </w:r>
          </w:p>
          <w:p w:rsidR="002A3A62" w:rsidRPr="002A3A62" w:rsidRDefault="002A3A62" w:rsidP="002A3A62">
            <w:pPr>
              <w:pStyle w:val="prastasistinklapis"/>
              <w:contextualSpacing/>
              <w:rPr>
                <w:rFonts w:ascii="Times New Roman" w:hAnsi="Times New Roman"/>
                <w:sz w:val="24"/>
                <w:szCs w:val="24"/>
              </w:rPr>
            </w:pPr>
            <w:r w:rsidRPr="002A3A62">
              <w:rPr>
                <w:rFonts w:ascii="Times New Roman" w:hAnsi="Times New Roman"/>
                <w:sz w:val="24"/>
                <w:szCs w:val="24"/>
              </w:rPr>
              <w:t>Tikslinės kompensacijos skiriamos ir mokamos nuo teisės gauti tikslinę kompensaciją atsiradimo dienos, tačiau ne daugiau kaip už 6 mėn</w:t>
            </w:r>
            <w:r w:rsidR="00C16ACC">
              <w:rPr>
                <w:rFonts w:ascii="Times New Roman" w:hAnsi="Times New Roman"/>
                <w:sz w:val="24"/>
                <w:szCs w:val="24"/>
              </w:rPr>
              <w:t xml:space="preserve">. </w:t>
            </w:r>
            <w:r w:rsidRPr="002A3A62">
              <w:rPr>
                <w:rFonts w:ascii="Times New Roman" w:hAnsi="Times New Roman"/>
                <w:sz w:val="24"/>
                <w:szCs w:val="24"/>
              </w:rPr>
              <w:t>iki prašymo skirti tikslinę kompensaciją gavimo dienos.</w:t>
            </w:r>
          </w:p>
          <w:p w:rsidR="002A3A62" w:rsidRPr="002A3A62" w:rsidRDefault="002A3A62" w:rsidP="002A3A62">
            <w:pPr>
              <w:pStyle w:val="prastasistinklapis"/>
              <w:contextualSpacing/>
              <w:rPr>
                <w:rFonts w:ascii="Times New Roman" w:hAnsi="Times New Roman"/>
                <w:sz w:val="24"/>
                <w:szCs w:val="24"/>
              </w:rPr>
            </w:pPr>
            <w:r w:rsidRPr="002A3A62">
              <w:rPr>
                <w:rFonts w:ascii="Times New Roman" w:hAnsi="Times New Roman"/>
                <w:sz w:val="24"/>
                <w:szCs w:val="24"/>
              </w:rPr>
              <w:t>Tikslinės kompensacijos neskiriamos, o paskirtosios nemokamos:</w:t>
            </w:r>
          </w:p>
          <w:p w:rsidR="002A3A62" w:rsidRPr="002A3A62" w:rsidRDefault="002A3A62" w:rsidP="002A3A62">
            <w:pPr>
              <w:pStyle w:val="prastasistinklapis"/>
              <w:contextualSpacing/>
              <w:rPr>
                <w:rFonts w:ascii="Times New Roman" w:hAnsi="Times New Roman"/>
                <w:sz w:val="24"/>
                <w:szCs w:val="24"/>
              </w:rPr>
            </w:pPr>
            <w:r w:rsidRPr="002A3A62">
              <w:rPr>
                <w:rFonts w:ascii="Times New Roman" w:hAnsi="Times New Roman"/>
                <w:sz w:val="24"/>
                <w:szCs w:val="24"/>
              </w:rPr>
              <w:t xml:space="preserve">1) jeigu asmuo, turintis teisę gauti tikslinę kompensaciją, gyvena švietimo įstaigoje, o likęs be tėvų globos vaikas ir (ar) vaikas, patiriantis socialinę riziką, - ir socialinės globos įstaigoje arba jeigu asmeniui, turinčiam teisę gauti tikslinę kompensaciją, palaikomojo gydymo ir slaugos ligoninėje teikiamos iš Privalomojo sveikatos draudimo fondo biudžeto lėšų apmokamos slaugos, palaikomojo gydymo, </w:t>
            </w:r>
            <w:proofErr w:type="spellStart"/>
            <w:r w:rsidRPr="002A3A62">
              <w:rPr>
                <w:rFonts w:ascii="Times New Roman" w:hAnsi="Times New Roman"/>
                <w:sz w:val="24"/>
                <w:szCs w:val="24"/>
              </w:rPr>
              <w:t>paliatyviosios</w:t>
            </w:r>
            <w:proofErr w:type="spellEnd"/>
            <w:r w:rsidRPr="002A3A62">
              <w:rPr>
                <w:rFonts w:ascii="Times New Roman" w:hAnsi="Times New Roman"/>
                <w:sz w:val="24"/>
                <w:szCs w:val="24"/>
              </w:rPr>
              <w:t xml:space="preserve"> pagalbos, socialinės paslaugos ir patarnavimai;</w:t>
            </w:r>
          </w:p>
          <w:p w:rsidR="002A3A62" w:rsidRPr="002A3A62" w:rsidRDefault="002A3A62" w:rsidP="002A3A62">
            <w:pPr>
              <w:pStyle w:val="prastasistinklapis"/>
              <w:contextualSpacing/>
              <w:rPr>
                <w:rFonts w:ascii="Times New Roman" w:hAnsi="Times New Roman"/>
                <w:sz w:val="24"/>
                <w:szCs w:val="24"/>
              </w:rPr>
            </w:pPr>
            <w:r w:rsidRPr="002A3A62">
              <w:rPr>
                <w:rFonts w:ascii="Times New Roman" w:hAnsi="Times New Roman"/>
                <w:sz w:val="24"/>
                <w:szCs w:val="24"/>
              </w:rPr>
              <w:t>2) asmens, turinčio teisę gauti tikslinę kompensaciją, kardomojo kalinimo (suėmimo) metu;</w:t>
            </w:r>
          </w:p>
          <w:p w:rsidR="002A3A62" w:rsidRPr="002A3A62" w:rsidRDefault="002A3A62" w:rsidP="002A3A62">
            <w:pPr>
              <w:pStyle w:val="prastasistinklapis"/>
              <w:contextualSpacing/>
              <w:rPr>
                <w:rFonts w:ascii="Times New Roman" w:hAnsi="Times New Roman"/>
                <w:sz w:val="24"/>
                <w:szCs w:val="24"/>
              </w:rPr>
            </w:pPr>
            <w:r w:rsidRPr="002A3A62">
              <w:rPr>
                <w:rFonts w:ascii="Times New Roman" w:hAnsi="Times New Roman"/>
                <w:sz w:val="24"/>
                <w:szCs w:val="24"/>
              </w:rPr>
              <w:t>3) jeigu asmuo, turintis teisę gauti tikslinę kompensaciją, atlieka laisvės atėmimo bausmę (išskyrus atvejus, kai bausmė atliekama atvirose kolonijose, pataisos įstaigos ar kardomojo kalinimo vietos specialiame padalinyje - pusiaukelės namuose);</w:t>
            </w:r>
          </w:p>
          <w:p w:rsidR="002A3A62" w:rsidRPr="002A3A62" w:rsidRDefault="002A3A62" w:rsidP="002A3A62">
            <w:pPr>
              <w:pStyle w:val="prastasistinklapis"/>
              <w:contextualSpacing/>
              <w:rPr>
                <w:rFonts w:ascii="Times New Roman" w:hAnsi="Times New Roman"/>
                <w:sz w:val="24"/>
                <w:szCs w:val="24"/>
              </w:rPr>
            </w:pPr>
            <w:r w:rsidRPr="002A3A62">
              <w:rPr>
                <w:rFonts w:ascii="Times New Roman" w:hAnsi="Times New Roman"/>
                <w:sz w:val="24"/>
                <w:szCs w:val="24"/>
              </w:rPr>
              <w:t>4) jeigu asmeniui, turinčiam teisę gauti tikslinę kompensaciją, taikomos Lietuvos Respublikos baudžiamojo kodekso 98 straipsnio 1 dalyje nustatytos priverčiamosios stacionarinio stebėjimo specializuotose psichikos sveikatos priežiūros įstaigose medicinos priemonės ar auklėjamojo poveikio priemonė - atidavimas į specialią auklėjimo įstaigą;</w:t>
            </w:r>
          </w:p>
          <w:p w:rsidR="002A3A62" w:rsidRPr="002A3A62" w:rsidRDefault="002A3A62" w:rsidP="002A3A62">
            <w:pPr>
              <w:pStyle w:val="prastasistinklapis"/>
              <w:contextualSpacing/>
              <w:rPr>
                <w:rFonts w:ascii="Times New Roman" w:hAnsi="Times New Roman"/>
                <w:sz w:val="24"/>
                <w:szCs w:val="24"/>
              </w:rPr>
            </w:pPr>
            <w:r w:rsidRPr="002A3A62">
              <w:rPr>
                <w:rFonts w:ascii="Times New Roman" w:hAnsi="Times New Roman"/>
                <w:sz w:val="24"/>
                <w:szCs w:val="24"/>
              </w:rPr>
              <w:t>5) jeigu asmuo, turintis teisę gauti tikslinę kompensaciją, persikėlė nuolat gyventi į kitą valstybę.</w:t>
            </w:r>
          </w:p>
          <w:p w:rsidR="002A3A62" w:rsidRPr="002A3A62" w:rsidRDefault="002A3A62" w:rsidP="002A3A62">
            <w:pPr>
              <w:pStyle w:val="prastasistinklapis"/>
              <w:contextualSpacing/>
              <w:rPr>
                <w:rFonts w:ascii="Times New Roman" w:hAnsi="Times New Roman"/>
                <w:sz w:val="24"/>
                <w:szCs w:val="24"/>
              </w:rPr>
            </w:pPr>
            <w:r w:rsidRPr="002A3A62">
              <w:rPr>
                <w:rFonts w:ascii="Times New Roman" w:hAnsi="Times New Roman"/>
                <w:sz w:val="24"/>
                <w:szCs w:val="24"/>
              </w:rPr>
              <w:lastRenderedPageBreak/>
              <w:t>Nustačius, kad asmeniui, turinčiam teisę gauti išmoką, ar slaugančiam asmeniui mokama išmoka naudojama ne pagal paskirtį, ši išmoka socialinės apsaugos ir darbo ministro nustatyta tvarka teikiama nepinigine forma (teikiamos socialinės apsaugos ir darbo ministro nustatytos socialinės ir (ar) kitos asmens specialiesiems poreikiams patenkinti reikalingos paslaugos, specialiosios pagalbos priemonės).</w:t>
            </w:r>
          </w:p>
          <w:p w:rsidR="002A3A62" w:rsidRPr="002A3A62" w:rsidRDefault="002A3A62" w:rsidP="002A3A62">
            <w:pPr>
              <w:pStyle w:val="prastasistinklapis"/>
              <w:contextualSpacing/>
              <w:rPr>
                <w:rFonts w:ascii="Times New Roman" w:hAnsi="Times New Roman"/>
                <w:sz w:val="24"/>
                <w:szCs w:val="24"/>
              </w:rPr>
            </w:pPr>
            <w:r w:rsidRPr="002A3A62">
              <w:rPr>
                <w:rFonts w:ascii="Times New Roman" w:hAnsi="Times New Roman"/>
                <w:sz w:val="24"/>
                <w:szCs w:val="24"/>
              </w:rPr>
              <w:t>Išmokos mokėjimas gali būti pakeistas į teikimą nepinigine forma ir asmens, kuriam mokama išmoka, prašymu.</w:t>
            </w:r>
          </w:p>
          <w:p w:rsidR="004B551B" w:rsidRPr="00B50F93" w:rsidRDefault="004B551B" w:rsidP="00517F24">
            <w:pPr>
              <w:pStyle w:val="prastasistinklapis"/>
              <w:spacing w:before="0" w:beforeAutospacing="0" w:after="0" w:afterAutospacing="0"/>
              <w:contextualSpacing/>
            </w:pPr>
          </w:p>
        </w:tc>
      </w:tr>
      <w:tr w:rsidR="00B24EF0" w:rsidRPr="00B50F93" w:rsidTr="00517F24">
        <w:trPr>
          <w:trHeight w:val="1375"/>
        </w:trPr>
        <w:tc>
          <w:tcPr>
            <w:tcW w:w="634" w:type="dxa"/>
            <w:tcBorders>
              <w:top w:val="single" w:sz="4" w:space="0" w:color="auto"/>
              <w:bottom w:val="single" w:sz="4" w:space="0" w:color="auto"/>
            </w:tcBorders>
            <w:shd w:val="clear" w:color="auto" w:fill="auto"/>
          </w:tcPr>
          <w:p w:rsidR="00B24EF0" w:rsidRDefault="00517F24" w:rsidP="00315818">
            <w:pPr>
              <w:pStyle w:val="Lentelinis"/>
              <w:spacing w:before="120" w:after="120" w:line="360" w:lineRule="auto"/>
            </w:pPr>
            <w:r>
              <w:lastRenderedPageBreak/>
              <w:t>3</w:t>
            </w:r>
          </w:p>
        </w:tc>
        <w:tc>
          <w:tcPr>
            <w:tcW w:w="1823" w:type="dxa"/>
            <w:tcBorders>
              <w:top w:val="single" w:sz="4" w:space="0" w:color="auto"/>
              <w:bottom w:val="single" w:sz="4" w:space="0" w:color="auto"/>
            </w:tcBorders>
            <w:shd w:val="clear" w:color="auto" w:fill="auto"/>
          </w:tcPr>
          <w:p w:rsidR="00B24EF0" w:rsidRDefault="00B24EF0" w:rsidP="00315818">
            <w:pPr>
              <w:pStyle w:val="Lentelinis"/>
              <w:spacing w:before="120" w:after="120"/>
            </w:pPr>
            <w:r w:rsidRPr="00FA5B66">
              <w:t>Teisės aktai, reguliuojantys administracinės paslaugos teikimą</w:t>
            </w:r>
          </w:p>
        </w:tc>
        <w:tc>
          <w:tcPr>
            <w:tcW w:w="7011" w:type="dxa"/>
            <w:tcBorders>
              <w:top w:val="single" w:sz="4" w:space="0" w:color="auto"/>
              <w:bottom w:val="single" w:sz="4" w:space="0" w:color="auto"/>
            </w:tcBorders>
            <w:shd w:val="clear" w:color="auto" w:fill="auto"/>
          </w:tcPr>
          <w:p w:rsidR="00C16ACC" w:rsidRPr="00C16ACC" w:rsidRDefault="00C16ACC" w:rsidP="00C16ACC">
            <w:pPr>
              <w:pStyle w:val="prastasistinklapis"/>
              <w:contextualSpacing/>
              <w:rPr>
                <w:rFonts w:ascii="Times New Roman" w:hAnsi="Times New Roman"/>
                <w:sz w:val="24"/>
                <w:szCs w:val="24"/>
              </w:rPr>
            </w:pPr>
            <w:r w:rsidRPr="00C16ACC">
              <w:rPr>
                <w:rFonts w:ascii="Times New Roman" w:hAnsi="Times New Roman"/>
                <w:sz w:val="24"/>
                <w:szCs w:val="24"/>
              </w:rPr>
              <w:t>Lietuvos Respublikos tikslinių kompensacijų įstatymas , 2016 m. birželio 29 d. Nr. XII-2507, Vilnius</w:t>
            </w:r>
            <w:r>
              <w:rPr>
                <w:rFonts w:ascii="Times New Roman" w:hAnsi="Times New Roman"/>
                <w:sz w:val="24"/>
                <w:szCs w:val="24"/>
              </w:rPr>
              <w:t>.</w:t>
            </w:r>
          </w:p>
          <w:p w:rsidR="00C16ACC" w:rsidRPr="00C16ACC" w:rsidRDefault="00C16ACC" w:rsidP="00C16ACC">
            <w:pPr>
              <w:pStyle w:val="prastasistinklapis"/>
              <w:contextualSpacing/>
              <w:rPr>
                <w:rFonts w:ascii="Times New Roman" w:hAnsi="Times New Roman"/>
                <w:sz w:val="24"/>
                <w:szCs w:val="24"/>
              </w:rPr>
            </w:pPr>
            <w:r w:rsidRPr="00C16ACC">
              <w:rPr>
                <w:rFonts w:ascii="Times New Roman" w:hAnsi="Times New Roman"/>
                <w:sz w:val="24"/>
                <w:szCs w:val="24"/>
              </w:rPr>
              <w:t>Kreipimosi dėl tikslinių kompensacijų skyrimo ir mokėjimo, tikslinių kompensacijų skyrimo ir mokėjimo tvarkos aprašas, patvirtintas Lietuvos Respublikos socialinės apsaugos ir darbo ministro 2019 m. sausio 23 d. įsakymu Nr. A1-39 ,,Dėl Kreipimosi dėl tikslinių kompensacijų skyrimo ir mokėjimo, tikslinių kompensacijų skyrimo ir mokėjimo tvarkos aprašo patvirtinimo</w:t>
            </w:r>
            <w:r>
              <w:rPr>
                <w:rFonts w:ascii="Times New Roman" w:hAnsi="Times New Roman"/>
                <w:sz w:val="24"/>
                <w:szCs w:val="24"/>
              </w:rPr>
              <w:t>“.</w:t>
            </w:r>
          </w:p>
          <w:p w:rsidR="00B24EF0" w:rsidRDefault="00C16ACC" w:rsidP="00C16ACC">
            <w:pPr>
              <w:pStyle w:val="prastasistinklapis"/>
              <w:spacing w:before="0" w:after="0"/>
              <w:contextualSpacing/>
              <w:rPr>
                <w:rFonts w:ascii="Times New Roman" w:hAnsi="Times New Roman"/>
                <w:sz w:val="24"/>
                <w:szCs w:val="24"/>
              </w:rPr>
            </w:pPr>
            <w:r w:rsidRPr="00C16ACC">
              <w:rPr>
                <w:rFonts w:ascii="Times New Roman" w:hAnsi="Times New Roman"/>
                <w:sz w:val="24"/>
                <w:szCs w:val="24"/>
              </w:rPr>
              <w:t>Lietuvos Respublikos socialinės apsaugos ir darbo ministro 2005 m. birželio 27 d. įsakymas Nr. A1-183 ,,Dėl kai kurių socialinei paramai gauti reikalingų formų patvirtinimo"</w:t>
            </w:r>
            <w:r>
              <w:rPr>
                <w:rFonts w:ascii="Times New Roman" w:hAnsi="Times New Roman"/>
                <w:sz w:val="24"/>
                <w:szCs w:val="24"/>
              </w:rPr>
              <w:t>.</w:t>
            </w:r>
          </w:p>
        </w:tc>
      </w:tr>
      <w:tr w:rsidR="00517F24" w:rsidRPr="00B50F93" w:rsidTr="00DB3256">
        <w:trPr>
          <w:trHeight w:val="841"/>
        </w:trPr>
        <w:tc>
          <w:tcPr>
            <w:tcW w:w="634" w:type="dxa"/>
            <w:tcBorders>
              <w:bottom w:val="single" w:sz="4" w:space="0" w:color="auto"/>
            </w:tcBorders>
            <w:shd w:val="clear" w:color="auto" w:fill="auto"/>
          </w:tcPr>
          <w:p w:rsidR="00517F24" w:rsidRPr="00B50F93" w:rsidRDefault="00517F24" w:rsidP="004677DF">
            <w:pPr>
              <w:pStyle w:val="Lentelinis"/>
              <w:spacing w:before="120" w:after="120" w:line="360" w:lineRule="auto"/>
            </w:pPr>
            <w:r>
              <w:t>4</w:t>
            </w:r>
          </w:p>
        </w:tc>
        <w:tc>
          <w:tcPr>
            <w:tcW w:w="1823" w:type="dxa"/>
            <w:tcBorders>
              <w:bottom w:val="single" w:sz="4" w:space="0" w:color="auto"/>
            </w:tcBorders>
            <w:shd w:val="clear" w:color="auto" w:fill="auto"/>
          </w:tcPr>
          <w:p w:rsidR="00517F24" w:rsidRPr="00FA5B66" w:rsidRDefault="00517F24" w:rsidP="004677DF">
            <w:pPr>
              <w:pStyle w:val="Lentelinis"/>
              <w:spacing w:before="120" w:after="120"/>
            </w:pPr>
            <w:r w:rsidRPr="00FA5B66">
              <w:t>Informacija ir dokumentai, kuriuos turi pateikti asmuo</w:t>
            </w:r>
          </w:p>
        </w:tc>
        <w:tc>
          <w:tcPr>
            <w:tcW w:w="7011" w:type="dxa"/>
            <w:tcBorders>
              <w:bottom w:val="single" w:sz="4" w:space="0" w:color="auto"/>
            </w:tcBorders>
            <w:shd w:val="clear" w:color="auto" w:fill="auto"/>
          </w:tcPr>
          <w:p w:rsidR="00172F5A" w:rsidRPr="00172F5A" w:rsidRDefault="00172F5A" w:rsidP="00172F5A">
            <w:pPr>
              <w:pStyle w:val="prastasistinklapis"/>
              <w:spacing w:before="0" w:beforeAutospacing="0" w:after="0" w:afterAutospacing="0"/>
              <w:rPr>
                <w:rFonts w:ascii="Times New Roman" w:hAnsi="Times New Roman"/>
                <w:sz w:val="24"/>
                <w:szCs w:val="24"/>
              </w:rPr>
            </w:pPr>
            <w:r>
              <w:rPr>
                <w:rFonts w:ascii="Times New Roman" w:hAnsi="Times New Roman"/>
                <w:sz w:val="24"/>
                <w:szCs w:val="24"/>
              </w:rPr>
              <w:t xml:space="preserve">1. </w:t>
            </w:r>
            <w:r w:rsidRPr="00172F5A">
              <w:rPr>
                <w:rFonts w:ascii="Times New Roman" w:hAnsi="Times New Roman"/>
                <w:sz w:val="24"/>
                <w:szCs w:val="24"/>
              </w:rPr>
              <w:t>Prašymas (prašymo forma pridedama);</w:t>
            </w:r>
          </w:p>
          <w:p w:rsidR="00172F5A" w:rsidRPr="00172F5A" w:rsidRDefault="00172F5A" w:rsidP="00172F5A">
            <w:pPr>
              <w:pStyle w:val="prastasistinklapis"/>
              <w:spacing w:before="0" w:beforeAutospacing="0" w:after="0" w:afterAutospacing="0"/>
              <w:rPr>
                <w:rFonts w:ascii="Times New Roman" w:hAnsi="Times New Roman"/>
                <w:sz w:val="24"/>
                <w:szCs w:val="24"/>
              </w:rPr>
            </w:pPr>
            <w:r>
              <w:rPr>
                <w:rFonts w:ascii="Times New Roman" w:hAnsi="Times New Roman"/>
                <w:sz w:val="24"/>
                <w:szCs w:val="24"/>
              </w:rPr>
              <w:t xml:space="preserve">2. </w:t>
            </w:r>
            <w:r w:rsidRPr="00172F5A">
              <w:rPr>
                <w:rFonts w:ascii="Times New Roman" w:hAnsi="Times New Roman"/>
                <w:sz w:val="24"/>
                <w:szCs w:val="24"/>
              </w:rPr>
              <w:t>Asmens tapatybę patvirtinantis dokumentas;</w:t>
            </w:r>
          </w:p>
          <w:p w:rsidR="00172F5A" w:rsidRPr="00172F5A" w:rsidRDefault="00172F5A" w:rsidP="00172F5A">
            <w:pPr>
              <w:pStyle w:val="prastasistinklapis"/>
              <w:spacing w:before="0" w:beforeAutospacing="0" w:after="0" w:afterAutospacing="0"/>
              <w:rPr>
                <w:rFonts w:ascii="Times New Roman" w:hAnsi="Times New Roman"/>
                <w:sz w:val="24"/>
                <w:szCs w:val="24"/>
              </w:rPr>
            </w:pPr>
            <w:r>
              <w:rPr>
                <w:rFonts w:ascii="Times New Roman" w:hAnsi="Times New Roman"/>
                <w:sz w:val="24"/>
                <w:szCs w:val="24"/>
              </w:rPr>
              <w:t xml:space="preserve">3. </w:t>
            </w:r>
            <w:r w:rsidRPr="00172F5A">
              <w:rPr>
                <w:rFonts w:ascii="Times New Roman" w:hAnsi="Times New Roman"/>
                <w:sz w:val="24"/>
                <w:szCs w:val="24"/>
              </w:rPr>
              <w:t>Dokumentas, patvirtinantis ar suteikiantis teisę gyventi Lietuvos Respublikoje, arba šio dokumento kopija;</w:t>
            </w:r>
          </w:p>
          <w:p w:rsidR="00172F5A" w:rsidRPr="00172F5A" w:rsidRDefault="00172F5A" w:rsidP="00172F5A">
            <w:pPr>
              <w:pStyle w:val="prastasistinklapis"/>
              <w:spacing w:before="0" w:beforeAutospacing="0" w:after="0" w:afterAutospacing="0"/>
              <w:rPr>
                <w:rFonts w:ascii="Times New Roman" w:hAnsi="Times New Roman"/>
                <w:sz w:val="24"/>
                <w:szCs w:val="24"/>
              </w:rPr>
            </w:pPr>
            <w:r>
              <w:rPr>
                <w:rFonts w:ascii="Times New Roman" w:hAnsi="Times New Roman"/>
                <w:sz w:val="24"/>
                <w:szCs w:val="24"/>
              </w:rPr>
              <w:t xml:space="preserve">4. </w:t>
            </w:r>
            <w:r w:rsidRPr="00172F5A">
              <w:rPr>
                <w:rFonts w:ascii="Times New Roman" w:hAnsi="Times New Roman"/>
                <w:sz w:val="24"/>
                <w:szCs w:val="24"/>
              </w:rPr>
              <w:t>Lietuvos Respublikos ilgalaikio gyventojo leidimas gyventi Europos Sąjungoje;</w:t>
            </w:r>
          </w:p>
          <w:p w:rsidR="00172F5A" w:rsidRPr="00172F5A" w:rsidRDefault="00172F5A" w:rsidP="00172F5A">
            <w:pPr>
              <w:pStyle w:val="prastasistinklapis"/>
              <w:spacing w:before="0" w:beforeAutospacing="0" w:after="0" w:afterAutospacing="0"/>
              <w:rPr>
                <w:rFonts w:ascii="Times New Roman" w:hAnsi="Times New Roman"/>
                <w:sz w:val="24"/>
                <w:szCs w:val="24"/>
              </w:rPr>
            </w:pPr>
            <w:r>
              <w:rPr>
                <w:rFonts w:ascii="Times New Roman" w:hAnsi="Times New Roman"/>
                <w:sz w:val="24"/>
                <w:szCs w:val="24"/>
              </w:rPr>
              <w:t xml:space="preserve">5. </w:t>
            </w:r>
            <w:r w:rsidRPr="00172F5A">
              <w:rPr>
                <w:rFonts w:ascii="Times New Roman" w:hAnsi="Times New Roman"/>
                <w:sz w:val="24"/>
                <w:szCs w:val="24"/>
              </w:rPr>
              <w:t>Jeigu kreipiamasi dėl tikslinės kompensacijos skyrimo 16 metų nesukakusiam asmeniui, - jo gimimą patvirtinantis dokumentas arba šio dokumento kopija, jeigu šių dokumentų nėra Gyventojų registre;</w:t>
            </w:r>
          </w:p>
          <w:p w:rsidR="00172F5A" w:rsidRPr="00172F5A" w:rsidRDefault="00172F5A" w:rsidP="00172F5A">
            <w:pPr>
              <w:pStyle w:val="prastasistinklapis"/>
              <w:spacing w:before="0" w:beforeAutospacing="0" w:after="0" w:afterAutospacing="0"/>
              <w:rPr>
                <w:rFonts w:ascii="Times New Roman" w:hAnsi="Times New Roman"/>
                <w:sz w:val="24"/>
                <w:szCs w:val="24"/>
              </w:rPr>
            </w:pPr>
            <w:r>
              <w:rPr>
                <w:rFonts w:ascii="Times New Roman" w:hAnsi="Times New Roman"/>
                <w:sz w:val="24"/>
                <w:szCs w:val="24"/>
              </w:rPr>
              <w:t xml:space="preserve">6. </w:t>
            </w:r>
            <w:r w:rsidRPr="00172F5A">
              <w:rPr>
                <w:rFonts w:ascii="Times New Roman" w:hAnsi="Times New Roman"/>
                <w:sz w:val="24"/>
                <w:szCs w:val="24"/>
              </w:rPr>
              <w:t>Jeigu užsieniečiui suteiktas prieglobstis Lietuvos Respublikoje, - leidimas laikinai gyventi Lietuvos Respublikoje ar jo kopija;</w:t>
            </w:r>
          </w:p>
          <w:p w:rsidR="00172F5A" w:rsidRPr="00172F5A" w:rsidRDefault="00172F5A" w:rsidP="00172F5A">
            <w:pPr>
              <w:pStyle w:val="prastasistinklapis"/>
              <w:spacing w:before="0" w:beforeAutospacing="0" w:after="0" w:afterAutospacing="0"/>
              <w:rPr>
                <w:rFonts w:ascii="Times New Roman" w:hAnsi="Times New Roman"/>
                <w:sz w:val="24"/>
                <w:szCs w:val="24"/>
              </w:rPr>
            </w:pPr>
            <w:r>
              <w:rPr>
                <w:rFonts w:ascii="Times New Roman" w:hAnsi="Times New Roman"/>
                <w:sz w:val="24"/>
                <w:szCs w:val="24"/>
              </w:rPr>
              <w:t xml:space="preserve">7. </w:t>
            </w:r>
            <w:r w:rsidRPr="00172F5A">
              <w:rPr>
                <w:rFonts w:ascii="Times New Roman" w:hAnsi="Times New Roman"/>
                <w:sz w:val="24"/>
                <w:szCs w:val="24"/>
              </w:rPr>
              <w:t>Pažyma apie asmens deklaruotą gyvenamąją vietą Lietuvos Respublikoje ar apie įtraukimą į gyvenamosios vietos neturinčių asmenų apskaitą arba šio dokumento kopija, jeigu šių duomenų nėra Gyventojų registre;</w:t>
            </w:r>
          </w:p>
          <w:p w:rsidR="00172F5A" w:rsidRPr="00172F5A" w:rsidRDefault="00172F5A" w:rsidP="00172F5A">
            <w:pPr>
              <w:pStyle w:val="prastasistinklapis"/>
              <w:spacing w:before="0" w:beforeAutospacing="0" w:after="0" w:afterAutospacing="0"/>
              <w:rPr>
                <w:rFonts w:ascii="Times New Roman" w:hAnsi="Times New Roman"/>
                <w:sz w:val="24"/>
                <w:szCs w:val="24"/>
              </w:rPr>
            </w:pPr>
            <w:r>
              <w:rPr>
                <w:rFonts w:ascii="Times New Roman" w:hAnsi="Times New Roman"/>
                <w:sz w:val="24"/>
                <w:szCs w:val="24"/>
              </w:rPr>
              <w:t xml:space="preserve">8. </w:t>
            </w:r>
            <w:r w:rsidRPr="00172F5A">
              <w:rPr>
                <w:rFonts w:ascii="Times New Roman" w:hAnsi="Times New Roman"/>
                <w:sz w:val="24"/>
                <w:szCs w:val="24"/>
              </w:rPr>
              <w:t>Jeigu prašymą pateikia asmens, turinčio teisę gauti tikslinę kompensaciją, įgaliotas asmuo, globėjas, rūpintojas, sutuoktinis, artimasis giminaitis ar socialinių paslaugų įstaigos darbuotojas, - dokumentas, atitinkamai patvirtinantis įgaliojimą, globos ar rūpybos nustatymą ir asmens paskyrimą globėju ar rūpintoju, santuokos sudarymą, giminystės ryšį ar darbo socialinių paslaugų įstaigoje faktą, taip pat įgalioto asmens, globėjo, rūpintojo, sutuoktinio, artimojo giminaičio ar socialinių paslaugų įstaigos darbuotojo asmens tapatybę patvirtinantis dokumentas arba šių dokumentų kopijos</w:t>
            </w:r>
            <w:r>
              <w:rPr>
                <w:rFonts w:ascii="Times New Roman" w:hAnsi="Times New Roman"/>
                <w:sz w:val="24"/>
                <w:szCs w:val="24"/>
              </w:rPr>
              <w:t>;</w:t>
            </w:r>
          </w:p>
          <w:p w:rsidR="00172F5A" w:rsidRPr="00172F5A" w:rsidRDefault="00172F5A" w:rsidP="00172F5A">
            <w:pPr>
              <w:pStyle w:val="prastasistinklapis"/>
              <w:spacing w:before="0" w:beforeAutospacing="0" w:after="0" w:afterAutospacing="0"/>
              <w:rPr>
                <w:rFonts w:ascii="Times New Roman" w:hAnsi="Times New Roman"/>
                <w:sz w:val="24"/>
                <w:szCs w:val="24"/>
              </w:rPr>
            </w:pPr>
            <w:r>
              <w:rPr>
                <w:rFonts w:ascii="Times New Roman" w:hAnsi="Times New Roman"/>
                <w:sz w:val="24"/>
                <w:szCs w:val="24"/>
              </w:rPr>
              <w:t xml:space="preserve">9. </w:t>
            </w:r>
            <w:r w:rsidRPr="00172F5A">
              <w:rPr>
                <w:rFonts w:ascii="Times New Roman" w:hAnsi="Times New Roman"/>
                <w:sz w:val="24"/>
                <w:szCs w:val="24"/>
              </w:rPr>
              <w:t>Neįgalumo ir darbingumo nustatymo tarnybos prie Socialinės apsaugos ir darbo ministerijos (toliau - NDNT) išduota specialiųjų poreikių nustatymo pažyma arba jos kopija, jeigu šių duomenų nėra NDNT duomenų bazėje</w:t>
            </w:r>
            <w:r>
              <w:rPr>
                <w:rFonts w:ascii="Times New Roman" w:hAnsi="Times New Roman"/>
                <w:sz w:val="24"/>
                <w:szCs w:val="24"/>
              </w:rPr>
              <w:t>;</w:t>
            </w:r>
          </w:p>
          <w:p w:rsidR="00172F5A" w:rsidRPr="00172F5A" w:rsidRDefault="00172F5A" w:rsidP="00172F5A">
            <w:pPr>
              <w:pStyle w:val="prastasistinklapis"/>
              <w:spacing w:before="0" w:beforeAutospacing="0" w:after="0" w:afterAutospacing="0"/>
              <w:rPr>
                <w:rFonts w:ascii="Times New Roman" w:hAnsi="Times New Roman"/>
                <w:sz w:val="24"/>
                <w:szCs w:val="24"/>
              </w:rPr>
            </w:pPr>
            <w:r>
              <w:rPr>
                <w:rFonts w:ascii="Times New Roman" w:hAnsi="Times New Roman"/>
                <w:sz w:val="24"/>
                <w:szCs w:val="24"/>
              </w:rPr>
              <w:t xml:space="preserve">10. </w:t>
            </w:r>
            <w:r w:rsidRPr="00172F5A">
              <w:rPr>
                <w:rFonts w:ascii="Times New Roman" w:hAnsi="Times New Roman"/>
                <w:sz w:val="24"/>
                <w:szCs w:val="24"/>
              </w:rPr>
              <w:t xml:space="preserve">Teismo išduotas dokumentas, patvirtinantis, kad slaugančio asmens ar prokuroro, ar globos ir rūpybos institucijos prašymu teisme iškelta civilinė byla dėl slaugomo asmens pripažinimo neveiksniu tam tikroje srityje ar ribotai veiksniu tam tikroje srityje arba globos </w:t>
            </w:r>
            <w:r w:rsidRPr="00172F5A">
              <w:rPr>
                <w:rFonts w:ascii="Times New Roman" w:hAnsi="Times New Roman"/>
                <w:sz w:val="24"/>
                <w:szCs w:val="24"/>
              </w:rPr>
              <w:lastRenderedPageBreak/>
              <w:t>(rūpybos) nustatymo;</w:t>
            </w:r>
          </w:p>
          <w:p w:rsidR="00172F5A" w:rsidRPr="00172F5A" w:rsidRDefault="00172F5A" w:rsidP="00172F5A">
            <w:pPr>
              <w:pStyle w:val="prastasistinklapis"/>
              <w:spacing w:before="0" w:beforeAutospacing="0" w:after="0" w:afterAutospacing="0"/>
              <w:rPr>
                <w:rFonts w:ascii="Times New Roman" w:hAnsi="Times New Roman"/>
                <w:sz w:val="24"/>
                <w:szCs w:val="24"/>
              </w:rPr>
            </w:pPr>
            <w:r w:rsidRPr="00172F5A">
              <w:rPr>
                <w:rFonts w:ascii="Times New Roman" w:hAnsi="Times New Roman"/>
                <w:sz w:val="24"/>
                <w:szCs w:val="24"/>
              </w:rPr>
              <w:t>11.  Dokumentas, patvirtinantis, kad asmuo, pateikęs prašymą mokėti slaugomam asmeniui paskirtą tikslinę kompensaciją, yra deklaravęs gyvenamąją vietą ar faktiškai gyvena tuo pačiu adresu kaip ir slaugomas asmuo arba jis yra slaugomo asmens artimasis giminaitis ar sutuoktinis, arba jis yra asmuo, neįregistravęs santuokos su slaugomu asmeniu, tačiau tvarkantis su juo bendrą ūkį, arba iki slaugomo asmens pilnametystės buvo jo globėjas (rūpintojas), arba šio (-</w:t>
            </w:r>
            <w:proofErr w:type="spellStart"/>
            <w:r w:rsidRPr="00172F5A">
              <w:rPr>
                <w:rFonts w:ascii="Times New Roman" w:hAnsi="Times New Roman"/>
                <w:sz w:val="24"/>
                <w:szCs w:val="24"/>
              </w:rPr>
              <w:t>ių</w:t>
            </w:r>
            <w:proofErr w:type="spellEnd"/>
            <w:r>
              <w:rPr>
                <w:rFonts w:ascii="Times New Roman" w:hAnsi="Times New Roman"/>
                <w:sz w:val="24"/>
                <w:szCs w:val="24"/>
              </w:rPr>
              <w:t>) dokumento (-ų) kopija (-</w:t>
            </w:r>
            <w:proofErr w:type="spellStart"/>
            <w:r>
              <w:rPr>
                <w:rFonts w:ascii="Times New Roman" w:hAnsi="Times New Roman"/>
                <w:sz w:val="24"/>
                <w:szCs w:val="24"/>
              </w:rPr>
              <w:t>os</w:t>
            </w:r>
            <w:proofErr w:type="spellEnd"/>
            <w:r>
              <w:rPr>
                <w:rFonts w:ascii="Times New Roman" w:hAnsi="Times New Roman"/>
                <w:sz w:val="24"/>
                <w:szCs w:val="24"/>
              </w:rPr>
              <w:t>);</w:t>
            </w:r>
          </w:p>
          <w:p w:rsidR="00517F24" w:rsidRPr="00B50F93" w:rsidRDefault="00172F5A" w:rsidP="00172F5A">
            <w:pPr>
              <w:pStyle w:val="prastasistinklapis"/>
              <w:spacing w:before="0" w:beforeAutospacing="0" w:after="0" w:afterAutospacing="0"/>
            </w:pPr>
            <w:r w:rsidRPr="00172F5A">
              <w:rPr>
                <w:rFonts w:ascii="Times New Roman" w:hAnsi="Times New Roman"/>
                <w:sz w:val="24"/>
                <w:szCs w:val="24"/>
              </w:rPr>
              <w:t>12.  Asmeninės banko sąskaitos rekvizitai.</w:t>
            </w:r>
          </w:p>
        </w:tc>
      </w:tr>
      <w:tr w:rsidR="000850C2" w:rsidRPr="00B50F93" w:rsidTr="00256175">
        <w:trPr>
          <w:trHeight w:val="3036"/>
        </w:trPr>
        <w:tc>
          <w:tcPr>
            <w:tcW w:w="634" w:type="dxa"/>
            <w:tcBorders>
              <w:top w:val="single" w:sz="4" w:space="0" w:color="auto"/>
            </w:tcBorders>
            <w:shd w:val="clear" w:color="auto" w:fill="auto"/>
          </w:tcPr>
          <w:p w:rsidR="000850C2" w:rsidRPr="00B50F93" w:rsidRDefault="000850C2" w:rsidP="00D221A6">
            <w:pPr>
              <w:pStyle w:val="Lentelinis"/>
              <w:spacing w:before="120" w:after="120" w:line="360" w:lineRule="auto"/>
            </w:pPr>
            <w:r>
              <w:lastRenderedPageBreak/>
              <w:t>5</w:t>
            </w:r>
          </w:p>
        </w:tc>
        <w:tc>
          <w:tcPr>
            <w:tcW w:w="1823" w:type="dxa"/>
            <w:tcBorders>
              <w:top w:val="single" w:sz="4" w:space="0" w:color="auto"/>
            </w:tcBorders>
            <w:shd w:val="clear" w:color="auto" w:fill="auto"/>
          </w:tcPr>
          <w:p w:rsidR="000850C2" w:rsidRPr="00FA5B66" w:rsidRDefault="000850C2" w:rsidP="00D47CA5">
            <w:pPr>
              <w:pStyle w:val="Lentelinis"/>
              <w:spacing w:before="120" w:after="120"/>
            </w:pPr>
            <w:r w:rsidRPr="00FA5B66">
              <w:t xml:space="preserve">Informacija ir dokumentai, kuriuos turi gauti  prašymą nagrinėjantis </w:t>
            </w:r>
            <w:r>
              <w:t>skyrius (</w:t>
            </w:r>
            <w:r w:rsidRPr="00FA5B66">
              <w:t>tarnautojas)</w:t>
            </w:r>
          </w:p>
        </w:tc>
        <w:tc>
          <w:tcPr>
            <w:tcW w:w="7011" w:type="dxa"/>
            <w:tcBorders>
              <w:top w:val="single" w:sz="4" w:space="0" w:color="auto"/>
            </w:tcBorders>
            <w:shd w:val="clear" w:color="auto" w:fill="auto"/>
          </w:tcPr>
          <w:p w:rsidR="00CB7288" w:rsidRPr="00CB7288" w:rsidRDefault="000850C2" w:rsidP="00CB7288">
            <w:pPr>
              <w:pStyle w:val="Lentelinis"/>
              <w:jc w:val="both"/>
            </w:pPr>
            <w:r w:rsidRPr="00CB7288">
              <w:t xml:space="preserve"> </w:t>
            </w:r>
            <w:r w:rsidR="00CB7288">
              <w:t xml:space="preserve">1. </w:t>
            </w:r>
            <w:r w:rsidR="00CB7288" w:rsidRPr="00CB7288">
              <w:t xml:space="preserve">VĮ Registrų centro Gyventojų registro (A. Vivulskio g. 4A, 03220 Vilnius,  </w:t>
            </w:r>
            <w:hyperlink r:id="rId7" w:history="1">
              <w:r w:rsidR="00292F1C" w:rsidRPr="00EE5F36">
                <w:rPr>
                  <w:rStyle w:val="Hipersaitas"/>
                </w:rPr>
                <w:t>www.registrucentras.lt</w:t>
              </w:r>
            </w:hyperlink>
            <w:r w:rsidR="00292F1C">
              <w:t xml:space="preserve"> </w:t>
            </w:r>
            <w:bookmarkStart w:id="0" w:name="_GoBack"/>
            <w:bookmarkEnd w:id="0"/>
            <w:r w:rsidR="00CB7288" w:rsidRPr="00CB7288">
              <w:t>) - apie asmens kodą, vardą pavardę, deklaruotą gyvenamąją vietą ir gyvenamosios vietos deklaravimo datą, šeimos sudėtį, šeiminę padėtį, šeimos narių asmens kodus, tėvų asmens kodus, asmens tapatybę patvirtinančio dokumento rūšį</w:t>
            </w:r>
          </w:p>
          <w:p w:rsidR="000850C2" w:rsidRPr="00B50F93" w:rsidRDefault="00CB7288" w:rsidP="00CB7288">
            <w:pPr>
              <w:pStyle w:val="Lentelinis"/>
              <w:jc w:val="both"/>
            </w:pPr>
            <w:r>
              <w:t xml:space="preserve">2. </w:t>
            </w:r>
            <w:r w:rsidRPr="00CB7288">
              <w:t xml:space="preserve">Neįgalumo ir darbingumo nustatymo tarnybos prie Socialinės apsaugos ir darbo ministerijos (Švitrigailos g. 10, 03223 Vilnius, </w:t>
            </w:r>
            <w:hyperlink r:id="rId8" w:history="1">
              <w:r w:rsidR="00292F1C" w:rsidRPr="00EE5F36">
                <w:rPr>
                  <w:rStyle w:val="Hipersaitas"/>
                </w:rPr>
                <w:t>www.ndnt.lt</w:t>
              </w:r>
            </w:hyperlink>
            <w:r w:rsidR="00292F1C">
              <w:t xml:space="preserve"> </w:t>
            </w:r>
            <w:r w:rsidRPr="00CB7288">
              <w:t>) ir jos teritorinių skyrių - apie nustatytus darbingumo ir neįgalumo lygius bei jų nustatymo laikotarpius, nustatytus specialiuosius poreikius bei jų nustatymo laikotarpius, įtakojančias diagnozes.</w:t>
            </w:r>
          </w:p>
        </w:tc>
      </w:tr>
      <w:tr w:rsidR="002A44A6" w:rsidRPr="00B50F93" w:rsidTr="004D7F6B">
        <w:trPr>
          <w:trHeight w:val="1125"/>
        </w:trPr>
        <w:tc>
          <w:tcPr>
            <w:tcW w:w="634" w:type="dxa"/>
            <w:shd w:val="clear" w:color="auto" w:fill="auto"/>
          </w:tcPr>
          <w:p w:rsidR="002A44A6" w:rsidRPr="00B50F93" w:rsidRDefault="002A44A6" w:rsidP="00315818">
            <w:pPr>
              <w:pStyle w:val="Lentelinis"/>
              <w:spacing w:before="120" w:after="120" w:line="360" w:lineRule="auto"/>
            </w:pPr>
            <w:r>
              <w:t>6</w:t>
            </w:r>
          </w:p>
        </w:tc>
        <w:tc>
          <w:tcPr>
            <w:tcW w:w="1823" w:type="dxa"/>
            <w:shd w:val="clear" w:color="auto" w:fill="auto"/>
          </w:tcPr>
          <w:p w:rsidR="002A44A6" w:rsidRPr="00FA5B66" w:rsidRDefault="002A44A6" w:rsidP="00315818">
            <w:pPr>
              <w:pStyle w:val="Lentelinis"/>
              <w:spacing w:before="120" w:after="120"/>
            </w:pPr>
            <w:r w:rsidRPr="00FA5B66">
              <w:t>Administracinės paslaugos teikėjas</w:t>
            </w:r>
          </w:p>
        </w:tc>
        <w:tc>
          <w:tcPr>
            <w:tcW w:w="7011" w:type="dxa"/>
            <w:shd w:val="clear" w:color="auto" w:fill="auto"/>
          </w:tcPr>
          <w:p w:rsidR="00292F1C" w:rsidRDefault="00292F1C" w:rsidP="00292F1C">
            <w:pPr>
              <w:pStyle w:val="Lentelinis"/>
              <w:jc w:val="both"/>
            </w:pPr>
            <w:r w:rsidRPr="00082C2B">
              <w:t>Paslauga teikiama elektroniniu būdu</w:t>
            </w:r>
            <w:r w:rsidRPr="00B616B8">
              <w:t xml:space="preserve"> </w:t>
            </w:r>
            <w:r>
              <w:t xml:space="preserve">Socialinės paramos informacinėje </w:t>
            </w:r>
            <w:r w:rsidRPr="00B616B8">
              <w:t>sistem</w:t>
            </w:r>
            <w:r>
              <w:t xml:space="preserve">oje </w:t>
            </w:r>
            <w:hyperlink r:id="rId9" w:history="1">
              <w:r w:rsidRPr="00EE5F36">
                <w:rPr>
                  <w:rStyle w:val="Hipersaitas"/>
                </w:rPr>
                <w:t>www.spis.lt</w:t>
              </w:r>
            </w:hyperlink>
            <w:r>
              <w:t xml:space="preserve"> </w:t>
            </w:r>
            <w:r w:rsidRPr="00082C2B">
              <w:t xml:space="preserve"> arba administracinių ir viešųjų elektroninių paslaugų portale </w:t>
            </w:r>
            <w:hyperlink r:id="rId10" w:history="1">
              <w:r w:rsidRPr="000D687B">
                <w:rPr>
                  <w:rStyle w:val="Hipersaitas"/>
                </w:rPr>
                <w:t>www.epaslaugos.lt</w:t>
              </w:r>
            </w:hyperlink>
            <w:r>
              <w:t xml:space="preserve">. </w:t>
            </w:r>
          </w:p>
          <w:p w:rsidR="00292F1C" w:rsidRDefault="00292F1C" w:rsidP="00292F1C">
            <w:pPr>
              <w:pStyle w:val="Lentelinis"/>
              <w:jc w:val="both"/>
            </w:pPr>
            <w:r w:rsidRPr="00B616B8">
              <w:t>Prašymai priimami Rokiškio rajono savivaldybės administracijos „vien</w:t>
            </w:r>
            <w:r>
              <w:t xml:space="preserve">ame langelyje“ </w:t>
            </w:r>
            <w:r w:rsidRPr="00B616B8">
              <w:t>(Respublikos g. 94, Rokiškis, 1 aukštas),</w:t>
            </w:r>
            <w:r>
              <w:t xml:space="preserve"> seniūnijose, </w:t>
            </w:r>
            <w:r w:rsidRPr="00B616B8">
              <w:t>informacija teikiama tel. 8 458 7</w:t>
            </w:r>
            <w:r>
              <w:t>1268</w:t>
            </w:r>
            <w:r w:rsidRPr="00B616B8">
              <w:t xml:space="preserve"> arba </w:t>
            </w:r>
          </w:p>
          <w:p w:rsidR="00292F1C" w:rsidRPr="008335B0" w:rsidRDefault="00292F1C" w:rsidP="00292F1C">
            <w:pPr>
              <w:pStyle w:val="Lentelinis"/>
              <w:jc w:val="both"/>
              <w:rPr>
                <w:rStyle w:val="Hipersaitas"/>
                <w:color w:val="000000" w:themeColor="text1"/>
                <w:u w:val="none"/>
              </w:rPr>
            </w:pPr>
            <w:r w:rsidRPr="00B616B8">
              <w:t>el.</w:t>
            </w:r>
            <w:r>
              <w:t xml:space="preserve"> </w:t>
            </w:r>
            <w:r w:rsidRPr="00B616B8">
              <w:t xml:space="preserve">paštu:  </w:t>
            </w:r>
            <w:hyperlink r:id="rId11" w:history="1">
              <w:r w:rsidRPr="00B616B8">
                <w:rPr>
                  <w:rStyle w:val="Hipersaitas"/>
                </w:rPr>
                <w:t>socparama</w:t>
              </w:r>
              <w:r w:rsidRPr="009B125E">
                <w:rPr>
                  <w:rStyle w:val="Hipersaitas"/>
                </w:rPr>
                <w:t>@post.rokiskis.lt</w:t>
              </w:r>
            </w:hyperlink>
            <w:r w:rsidRPr="008335B0">
              <w:t xml:space="preserve">. </w:t>
            </w:r>
            <w:r w:rsidRPr="008335B0">
              <w:rPr>
                <w:rStyle w:val="Hipersaitas"/>
                <w:u w:val="none"/>
              </w:rPr>
              <w:t xml:space="preserve"> </w:t>
            </w:r>
            <w:r w:rsidRPr="008335B0">
              <w:rPr>
                <w:rStyle w:val="Hipersaitas"/>
                <w:color w:val="000000" w:themeColor="text1"/>
                <w:u w:val="none"/>
              </w:rPr>
              <w:t xml:space="preserve">arba seniūnijose: </w:t>
            </w:r>
          </w:p>
          <w:p w:rsidR="0041601E" w:rsidRPr="00D26B58" w:rsidRDefault="0041601E" w:rsidP="0041601E">
            <w:pPr>
              <w:rPr>
                <w:b/>
                <w:szCs w:val="24"/>
              </w:rPr>
            </w:pPr>
            <w:r w:rsidRPr="00D26B58">
              <w:rPr>
                <w:b/>
                <w:szCs w:val="24"/>
              </w:rPr>
              <w:t xml:space="preserve">Juodupės seniūnija </w:t>
            </w:r>
          </w:p>
          <w:p w:rsidR="0041601E" w:rsidRPr="00D26B58" w:rsidRDefault="0041601E" w:rsidP="0041601E">
            <w:pPr>
              <w:rPr>
                <w:szCs w:val="24"/>
              </w:rPr>
            </w:pPr>
            <w:r w:rsidRPr="00D26B58">
              <w:rPr>
                <w:szCs w:val="24"/>
              </w:rPr>
              <w:t xml:space="preserve">Audronė </w:t>
            </w:r>
            <w:proofErr w:type="spellStart"/>
            <w:r w:rsidRPr="00D26B58">
              <w:rPr>
                <w:szCs w:val="24"/>
              </w:rPr>
              <w:t>Žindulienė</w:t>
            </w:r>
            <w:proofErr w:type="spellEnd"/>
          </w:p>
          <w:p w:rsidR="0041601E" w:rsidRPr="00D26B58" w:rsidRDefault="0041601E" w:rsidP="0041601E">
            <w:pPr>
              <w:rPr>
                <w:szCs w:val="24"/>
              </w:rPr>
            </w:pPr>
            <w:r w:rsidRPr="00D26B58">
              <w:rPr>
                <w:szCs w:val="24"/>
              </w:rPr>
              <w:t>Socialinio darbo organizatorė</w:t>
            </w:r>
          </w:p>
          <w:p w:rsidR="0041601E" w:rsidRPr="00D26B58" w:rsidRDefault="0041601E" w:rsidP="0041601E">
            <w:pPr>
              <w:rPr>
                <w:szCs w:val="24"/>
              </w:rPr>
            </w:pPr>
            <w:r w:rsidRPr="00D26B58">
              <w:rPr>
                <w:szCs w:val="24"/>
              </w:rPr>
              <w:t>Tel. nr. (8 458) 57 249 , Mob. (8 618) 43 259</w:t>
            </w:r>
          </w:p>
          <w:p w:rsidR="0041601E" w:rsidRPr="00D26B58" w:rsidRDefault="0041601E" w:rsidP="0041601E">
            <w:pPr>
              <w:rPr>
                <w:szCs w:val="24"/>
              </w:rPr>
            </w:pPr>
            <w:r w:rsidRPr="00D26B58">
              <w:rPr>
                <w:szCs w:val="24"/>
              </w:rPr>
              <w:t xml:space="preserve">El. paštas: </w:t>
            </w:r>
            <w:hyperlink r:id="rId12" w:history="1">
              <w:r w:rsidRPr="00D26B58">
                <w:rPr>
                  <w:rStyle w:val="Hipersaitas"/>
                  <w:szCs w:val="24"/>
                </w:rPr>
                <w:t>seniunija@juodupe.lt</w:t>
              </w:r>
            </w:hyperlink>
          </w:p>
          <w:p w:rsidR="0041601E" w:rsidRPr="00D26B58" w:rsidRDefault="0041601E" w:rsidP="0041601E">
            <w:pPr>
              <w:rPr>
                <w:szCs w:val="24"/>
              </w:rPr>
            </w:pPr>
          </w:p>
          <w:p w:rsidR="0041601E" w:rsidRPr="00D26B58" w:rsidRDefault="0041601E" w:rsidP="0041601E">
            <w:pPr>
              <w:rPr>
                <w:b/>
                <w:szCs w:val="24"/>
              </w:rPr>
            </w:pPr>
            <w:r w:rsidRPr="00D26B58">
              <w:rPr>
                <w:b/>
                <w:szCs w:val="24"/>
              </w:rPr>
              <w:t xml:space="preserve">Jūžintų seniūnija </w:t>
            </w:r>
          </w:p>
          <w:p w:rsidR="0041601E" w:rsidRPr="00D26B58" w:rsidRDefault="0041601E" w:rsidP="0041601E">
            <w:pPr>
              <w:rPr>
                <w:szCs w:val="24"/>
              </w:rPr>
            </w:pPr>
            <w:r w:rsidRPr="00D26B58">
              <w:rPr>
                <w:szCs w:val="24"/>
              </w:rPr>
              <w:t xml:space="preserve">Dalia </w:t>
            </w:r>
            <w:proofErr w:type="spellStart"/>
            <w:r w:rsidRPr="00D26B58">
              <w:rPr>
                <w:szCs w:val="24"/>
              </w:rPr>
              <w:t>Lašaitė</w:t>
            </w:r>
            <w:proofErr w:type="spellEnd"/>
          </w:p>
          <w:p w:rsidR="0041601E" w:rsidRPr="00D26B58" w:rsidRDefault="0041601E" w:rsidP="0041601E">
            <w:pPr>
              <w:rPr>
                <w:szCs w:val="24"/>
              </w:rPr>
            </w:pPr>
            <w:r w:rsidRPr="00D26B58">
              <w:rPr>
                <w:szCs w:val="24"/>
              </w:rPr>
              <w:t>Socialinio darbo organizatorė</w:t>
            </w:r>
          </w:p>
          <w:p w:rsidR="0041601E" w:rsidRPr="00D26B58" w:rsidRDefault="0041601E" w:rsidP="0041601E">
            <w:pPr>
              <w:rPr>
                <w:szCs w:val="24"/>
              </w:rPr>
            </w:pPr>
            <w:r w:rsidRPr="00D26B58">
              <w:rPr>
                <w:szCs w:val="24"/>
              </w:rPr>
              <w:t>Mob. (8 618) 33 642</w:t>
            </w:r>
          </w:p>
          <w:p w:rsidR="0041601E" w:rsidRPr="00D26B58" w:rsidRDefault="0041601E" w:rsidP="0041601E">
            <w:pPr>
              <w:rPr>
                <w:szCs w:val="24"/>
              </w:rPr>
            </w:pPr>
            <w:r w:rsidRPr="00D26B58">
              <w:rPr>
                <w:szCs w:val="24"/>
              </w:rPr>
              <w:t xml:space="preserve">El. paštas: </w:t>
            </w:r>
            <w:hyperlink r:id="rId13" w:history="1">
              <w:r w:rsidRPr="00D26B58">
                <w:rPr>
                  <w:rStyle w:val="Hipersaitas"/>
                  <w:szCs w:val="24"/>
                </w:rPr>
                <w:t>d.lasaite@post.rokiskis.lt</w:t>
              </w:r>
            </w:hyperlink>
          </w:p>
          <w:p w:rsidR="0041601E" w:rsidRDefault="0041601E" w:rsidP="0041601E">
            <w:pPr>
              <w:rPr>
                <w:b/>
                <w:szCs w:val="24"/>
              </w:rPr>
            </w:pPr>
          </w:p>
          <w:p w:rsidR="0041601E" w:rsidRPr="00D26B58" w:rsidRDefault="0041601E" w:rsidP="0041601E">
            <w:pPr>
              <w:rPr>
                <w:szCs w:val="24"/>
              </w:rPr>
            </w:pPr>
            <w:r w:rsidRPr="00D26B58">
              <w:rPr>
                <w:b/>
                <w:szCs w:val="24"/>
              </w:rPr>
              <w:t xml:space="preserve">Kamajų seniūnija </w:t>
            </w:r>
          </w:p>
          <w:p w:rsidR="0041601E" w:rsidRPr="00D26B58" w:rsidRDefault="0041601E" w:rsidP="0041601E">
            <w:pPr>
              <w:rPr>
                <w:szCs w:val="24"/>
              </w:rPr>
            </w:pPr>
            <w:r w:rsidRPr="00D26B58">
              <w:rPr>
                <w:szCs w:val="24"/>
              </w:rPr>
              <w:t>Jurgita Kilienė</w:t>
            </w:r>
          </w:p>
          <w:p w:rsidR="0041601E" w:rsidRPr="00D26B58" w:rsidRDefault="0041601E" w:rsidP="0041601E">
            <w:pPr>
              <w:rPr>
                <w:szCs w:val="24"/>
              </w:rPr>
            </w:pPr>
            <w:r w:rsidRPr="00D26B58">
              <w:rPr>
                <w:szCs w:val="24"/>
              </w:rPr>
              <w:t>Socialinio darbo organizatorė</w:t>
            </w:r>
          </w:p>
          <w:p w:rsidR="0041601E" w:rsidRPr="00D26B58" w:rsidRDefault="0041601E" w:rsidP="0041601E">
            <w:pPr>
              <w:rPr>
                <w:szCs w:val="24"/>
              </w:rPr>
            </w:pPr>
            <w:r w:rsidRPr="00D26B58">
              <w:rPr>
                <w:szCs w:val="24"/>
              </w:rPr>
              <w:t>Tel. nr. (8 458) 27 242 , Mob. 8 686 36202</w:t>
            </w:r>
          </w:p>
          <w:p w:rsidR="0041601E" w:rsidRPr="00D26B58" w:rsidRDefault="0041601E" w:rsidP="0041601E">
            <w:pPr>
              <w:rPr>
                <w:szCs w:val="24"/>
              </w:rPr>
            </w:pPr>
            <w:r w:rsidRPr="00D26B58">
              <w:rPr>
                <w:szCs w:val="24"/>
              </w:rPr>
              <w:t xml:space="preserve">El. paštas: </w:t>
            </w:r>
            <w:hyperlink r:id="rId14" w:history="1">
              <w:r w:rsidRPr="00D26B58">
                <w:rPr>
                  <w:rStyle w:val="Hipersaitas"/>
                  <w:szCs w:val="24"/>
                </w:rPr>
                <w:t>j.kiliene@post.rokiskis.lt</w:t>
              </w:r>
            </w:hyperlink>
          </w:p>
          <w:p w:rsidR="0041601E" w:rsidRDefault="0041601E" w:rsidP="0041601E">
            <w:pPr>
              <w:rPr>
                <w:b/>
                <w:szCs w:val="24"/>
              </w:rPr>
            </w:pPr>
          </w:p>
          <w:p w:rsidR="0041601E" w:rsidRPr="00D26B58" w:rsidRDefault="0041601E" w:rsidP="0041601E">
            <w:pPr>
              <w:rPr>
                <w:szCs w:val="24"/>
              </w:rPr>
            </w:pPr>
            <w:r w:rsidRPr="00D26B58">
              <w:rPr>
                <w:b/>
                <w:szCs w:val="24"/>
              </w:rPr>
              <w:t xml:space="preserve">Kazliškio seniūnija </w:t>
            </w:r>
          </w:p>
          <w:p w:rsidR="0041601E" w:rsidRPr="00D26B58" w:rsidRDefault="0041601E" w:rsidP="0041601E">
            <w:pPr>
              <w:rPr>
                <w:szCs w:val="24"/>
              </w:rPr>
            </w:pPr>
            <w:r w:rsidRPr="00D26B58">
              <w:rPr>
                <w:szCs w:val="24"/>
              </w:rPr>
              <w:t>Edita Kastanauskienė</w:t>
            </w:r>
          </w:p>
          <w:p w:rsidR="0041601E" w:rsidRPr="00D26B58" w:rsidRDefault="0041601E" w:rsidP="0041601E">
            <w:pPr>
              <w:rPr>
                <w:szCs w:val="24"/>
              </w:rPr>
            </w:pPr>
            <w:r w:rsidRPr="00D26B58">
              <w:rPr>
                <w:szCs w:val="24"/>
              </w:rPr>
              <w:t>Socialinio darbo organizatorė</w:t>
            </w:r>
          </w:p>
          <w:p w:rsidR="0041601E" w:rsidRPr="00D26B58" w:rsidRDefault="0041601E" w:rsidP="0041601E">
            <w:pPr>
              <w:rPr>
                <w:szCs w:val="24"/>
              </w:rPr>
            </w:pPr>
            <w:r w:rsidRPr="00D26B58">
              <w:rPr>
                <w:szCs w:val="24"/>
              </w:rPr>
              <w:t>Tel. nr. (8 458) 42 725 , Mob. (8 620) 63 092</w:t>
            </w:r>
          </w:p>
          <w:p w:rsidR="0041601E" w:rsidRPr="00D26B58" w:rsidRDefault="0041601E" w:rsidP="0041601E">
            <w:pPr>
              <w:rPr>
                <w:szCs w:val="24"/>
              </w:rPr>
            </w:pPr>
            <w:r w:rsidRPr="00D26B58">
              <w:rPr>
                <w:szCs w:val="24"/>
              </w:rPr>
              <w:t xml:space="preserve">El. paštas: </w:t>
            </w:r>
            <w:hyperlink r:id="rId15" w:history="1">
              <w:r w:rsidRPr="00D26B58">
                <w:rPr>
                  <w:rStyle w:val="Hipersaitas"/>
                  <w:szCs w:val="24"/>
                </w:rPr>
                <w:t>edita.kastanauskiene@post.rokiskis.lt</w:t>
              </w:r>
            </w:hyperlink>
          </w:p>
          <w:p w:rsidR="0041601E" w:rsidRDefault="0041601E" w:rsidP="0041601E">
            <w:pPr>
              <w:rPr>
                <w:b/>
                <w:szCs w:val="24"/>
              </w:rPr>
            </w:pPr>
          </w:p>
          <w:p w:rsidR="0041601E" w:rsidRPr="00D26B58" w:rsidRDefault="0041601E" w:rsidP="0041601E">
            <w:pPr>
              <w:rPr>
                <w:szCs w:val="24"/>
              </w:rPr>
            </w:pPr>
            <w:r w:rsidRPr="00D26B58">
              <w:rPr>
                <w:b/>
                <w:szCs w:val="24"/>
              </w:rPr>
              <w:lastRenderedPageBreak/>
              <w:t xml:space="preserve">Kriaunų  seniūnija </w:t>
            </w:r>
          </w:p>
          <w:p w:rsidR="0041601E" w:rsidRPr="00D26B58" w:rsidRDefault="0041601E" w:rsidP="0041601E">
            <w:pPr>
              <w:rPr>
                <w:szCs w:val="24"/>
              </w:rPr>
            </w:pPr>
            <w:r w:rsidRPr="00D26B58">
              <w:rPr>
                <w:szCs w:val="24"/>
              </w:rPr>
              <w:t>Regina Urbonavičienė</w:t>
            </w:r>
          </w:p>
          <w:p w:rsidR="0041601E" w:rsidRPr="00D26B58" w:rsidRDefault="0041601E" w:rsidP="0041601E">
            <w:pPr>
              <w:rPr>
                <w:szCs w:val="24"/>
              </w:rPr>
            </w:pPr>
            <w:r w:rsidRPr="00D26B58">
              <w:rPr>
                <w:szCs w:val="24"/>
              </w:rPr>
              <w:t>Socialinio darbo organizatorė</w:t>
            </w:r>
          </w:p>
          <w:p w:rsidR="0041601E" w:rsidRPr="00D26B58" w:rsidRDefault="0041601E" w:rsidP="0041601E">
            <w:pPr>
              <w:rPr>
                <w:szCs w:val="24"/>
              </w:rPr>
            </w:pPr>
            <w:r w:rsidRPr="00D26B58">
              <w:rPr>
                <w:szCs w:val="24"/>
              </w:rPr>
              <w:t>Tel. nr. (8 458) 41 722 , Mob. 8 686 14 600</w:t>
            </w:r>
          </w:p>
          <w:p w:rsidR="0041601E" w:rsidRPr="00D26B58" w:rsidRDefault="0041601E" w:rsidP="0041601E">
            <w:pPr>
              <w:rPr>
                <w:szCs w:val="24"/>
              </w:rPr>
            </w:pPr>
            <w:r w:rsidRPr="00D26B58">
              <w:rPr>
                <w:szCs w:val="24"/>
              </w:rPr>
              <w:t xml:space="preserve">El. paštas: </w:t>
            </w:r>
            <w:hyperlink r:id="rId16" w:history="1">
              <w:r w:rsidRPr="00D26B58">
                <w:rPr>
                  <w:rStyle w:val="Hipersaitas"/>
                  <w:szCs w:val="24"/>
                </w:rPr>
                <w:t>kriaunos@post.rokiskis.lt</w:t>
              </w:r>
            </w:hyperlink>
          </w:p>
          <w:p w:rsidR="0041601E" w:rsidRDefault="0041601E" w:rsidP="0041601E">
            <w:pPr>
              <w:rPr>
                <w:b/>
                <w:szCs w:val="24"/>
              </w:rPr>
            </w:pPr>
          </w:p>
          <w:p w:rsidR="0041601E" w:rsidRDefault="0041601E" w:rsidP="0041601E">
            <w:pPr>
              <w:rPr>
                <w:b/>
                <w:szCs w:val="24"/>
              </w:rPr>
            </w:pPr>
            <w:r w:rsidRPr="00D26B58">
              <w:rPr>
                <w:b/>
                <w:szCs w:val="24"/>
              </w:rPr>
              <w:t xml:space="preserve">Obelių seniūnija </w:t>
            </w:r>
          </w:p>
          <w:p w:rsidR="0041601E" w:rsidRPr="00D26B58" w:rsidRDefault="0041601E" w:rsidP="0041601E">
            <w:pPr>
              <w:rPr>
                <w:szCs w:val="24"/>
              </w:rPr>
            </w:pPr>
            <w:r w:rsidRPr="00D26B58">
              <w:rPr>
                <w:szCs w:val="24"/>
              </w:rPr>
              <w:t xml:space="preserve">Daiva </w:t>
            </w:r>
            <w:proofErr w:type="spellStart"/>
            <w:r w:rsidRPr="00D26B58">
              <w:rPr>
                <w:szCs w:val="24"/>
              </w:rPr>
              <w:t>Jalnionienė</w:t>
            </w:r>
            <w:proofErr w:type="spellEnd"/>
          </w:p>
          <w:p w:rsidR="0041601E" w:rsidRPr="00D26B58" w:rsidRDefault="0041601E" w:rsidP="0041601E">
            <w:pPr>
              <w:rPr>
                <w:szCs w:val="24"/>
              </w:rPr>
            </w:pPr>
            <w:r w:rsidRPr="00D26B58">
              <w:rPr>
                <w:szCs w:val="24"/>
              </w:rPr>
              <w:t>Socialinio darbo organizatorė</w:t>
            </w:r>
          </w:p>
          <w:p w:rsidR="0041601E" w:rsidRPr="00D26B58" w:rsidRDefault="0041601E" w:rsidP="0041601E">
            <w:pPr>
              <w:rPr>
                <w:szCs w:val="24"/>
              </w:rPr>
            </w:pPr>
            <w:r w:rsidRPr="00D26B58">
              <w:rPr>
                <w:szCs w:val="24"/>
              </w:rPr>
              <w:t>Tel. nr. (8 458)78 741 , Mob. (8 696)33 247</w:t>
            </w:r>
          </w:p>
          <w:p w:rsidR="0041601E" w:rsidRPr="00D26B58" w:rsidRDefault="0041601E" w:rsidP="0041601E">
            <w:pPr>
              <w:rPr>
                <w:szCs w:val="24"/>
              </w:rPr>
            </w:pPr>
            <w:r w:rsidRPr="00D26B58">
              <w:rPr>
                <w:szCs w:val="24"/>
              </w:rPr>
              <w:t xml:space="preserve">El. paštas: </w:t>
            </w:r>
            <w:hyperlink r:id="rId17" w:history="1">
              <w:r w:rsidRPr="00D26B58">
                <w:rPr>
                  <w:rStyle w:val="Hipersaitas"/>
                  <w:szCs w:val="24"/>
                </w:rPr>
                <w:t>d.jalnioniene@post.rokiskis.lt</w:t>
              </w:r>
            </w:hyperlink>
          </w:p>
          <w:p w:rsidR="0041601E" w:rsidRDefault="0041601E" w:rsidP="0041601E">
            <w:pPr>
              <w:rPr>
                <w:b/>
                <w:szCs w:val="24"/>
              </w:rPr>
            </w:pPr>
          </w:p>
          <w:p w:rsidR="0041601E" w:rsidRPr="00D26B58" w:rsidRDefault="0041601E" w:rsidP="0041601E">
            <w:pPr>
              <w:rPr>
                <w:b/>
                <w:szCs w:val="24"/>
              </w:rPr>
            </w:pPr>
            <w:r w:rsidRPr="00D26B58">
              <w:rPr>
                <w:b/>
                <w:szCs w:val="24"/>
              </w:rPr>
              <w:t xml:space="preserve">Panemunėlio  seniūnija </w:t>
            </w:r>
          </w:p>
          <w:p w:rsidR="0041601E" w:rsidRPr="00D26B58" w:rsidRDefault="0041601E" w:rsidP="0041601E">
            <w:pPr>
              <w:rPr>
                <w:szCs w:val="24"/>
              </w:rPr>
            </w:pPr>
            <w:r w:rsidRPr="00D26B58">
              <w:rPr>
                <w:szCs w:val="24"/>
              </w:rPr>
              <w:t>Audronė Pužienė</w:t>
            </w:r>
          </w:p>
          <w:p w:rsidR="0041601E" w:rsidRPr="00D26B58" w:rsidRDefault="0041601E" w:rsidP="0041601E">
            <w:pPr>
              <w:rPr>
                <w:szCs w:val="24"/>
              </w:rPr>
            </w:pPr>
            <w:r w:rsidRPr="00D26B58">
              <w:rPr>
                <w:szCs w:val="24"/>
              </w:rPr>
              <w:t>Socialinio darbo organizatorė</w:t>
            </w:r>
          </w:p>
          <w:p w:rsidR="0041601E" w:rsidRPr="00D26B58" w:rsidRDefault="0041601E" w:rsidP="0041601E">
            <w:pPr>
              <w:rPr>
                <w:szCs w:val="24"/>
              </w:rPr>
            </w:pPr>
            <w:r w:rsidRPr="00D26B58">
              <w:rPr>
                <w:szCs w:val="24"/>
              </w:rPr>
              <w:t>Tel. nr. (8 458) 63 332 , Mob. 8 611 58 724</w:t>
            </w:r>
          </w:p>
          <w:p w:rsidR="0041601E" w:rsidRPr="00D26B58" w:rsidRDefault="0041601E" w:rsidP="0041601E">
            <w:pPr>
              <w:rPr>
                <w:szCs w:val="24"/>
              </w:rPr>
            </w:pPr>
            <w:r w:rsidRPr="00D26B58">
              <w:rPr>
                <w:szCs w:val="24"/>
              </w:rPr>
              <w:t xml:space="preserve">El. paštas: </w:t>
            </w:r>
            <w:hyperlink r:id="rId18" w:history="1">
              <w:r w:rsidRPr="00D26B58">
                <w:rPr>
                  <w:rStyle w:val="Hipersaitas"/>
                  <w:szCs w:val="24"/>
                </w:rPr>
                <w:t>a.puziene@post.rokiskis.lt</w:t>
              </w:r>
            </w:hyperlink>
          </w:p>
          <w:p w:rsidR="0041601E" w:rsidRDefault="0041601E" w:rsidP="0041601E">
            <w:pPr>
              <w:rPr>
                <w:b/>
                <w:szCs w:val="24"/>
              </w:rPr>
            </w:pPr>
          </w:p>
          <w:p w:rsidR="0041601E" w:rsidRPr="00D26B58" w:rsidRDefault="0041601E" w:rsidP="0041601E">
            <w:pPr>
              <w:rPr>
                <w:b/>
                <w:szCs w:val="24"/>
              </w:rPr>
            </w:pPr>
            <w:r w:rsidRPr="00D26B58">
              <w:rPr>
                <w:b/>
                <w:szCs w:val="24"/>
              </w:rPr>
              <w:t xml:space="preserve">Pandėlio seniūnija </w:t>
            </w:r>
          </w:p>
          <w:p w:rsidR="0041601E" w:rsidRPr="00D26B58" w:rsidRDefault="0041601E" w:rsidP="0041601E">
            <w:pPr>
              <w:rPr>
                <w:szCs w:val="24"/>
              </w:rPr>
            </w:pPr>
            <w:r w:rsidRPr="00D26B58">
              <w:rPr>
                <w:szCs w:val="24"/>
              </w:rPr>
              <w:t>Regina Greviškienė</w:t>
            </w:r>
          </w:p>
          <w:p w:rsidR="0041601E" w:rsidRPr="00D26B58" w:rsidRDefault="0041601E" w:rsidP="0041601E">
            <w:pPr>
              <w:rPr>
                <w:szCs w:val="24"/>
              </w:rPr>
            </w:pPr>
            <w:r w:rsidRPr="00D26B58">
              <w:rPr>
                <w:szCs w:val="24"/>
              </w:rPr>
              <w:t>Socialinio darbo organizatorė</w:t>
            </w:r>
          </w:p>
          <w:p w:rsidR="0041601E" w:rsidRPr="00D26B58" w:rsidRDefault="0041601E" w:rsidP="0041601E">
            <w:pPr>
              <w:rPr>
                <w:szCs w:val="24"/>
              </w:rPr>
            </w:pPr>
            <w:r w:rsidRPr="00D26B58">
              <w:rPr>
                <w:szCs w:val="24"/>
              </w:rPr>
              <w:t>Tel. nr. (8 458) 79 453 , Mob. 8 612 94</w:t>
            </w:r>
            <w:r>
              <w:rPr>
                <w:szCs w:val="24"/>
              </w:rPr>
              <w:t> </w:t>
            </w:r>
            <w:r w:rsidRPr="00D26B58">
              <w:rPr>
                <w:szCs w:val="24"/>
              </w:rPr>
              <w:t>769</w:t>
            </w:r>
          </w:p>
          <w:p w:rsidR="0041601E" w:rsidRDefault="0041601E" w:rsidP="0041601E">
            <w:pPr>
              <w:rPr>
                <w:b/>
                <w:szCs w:val="24"/>
              </w:rPr>
            </w:pPr>
          </w:p>
          <w:p w:rsidR="0041601E" w:rsidRPr="00D26B58" w:rsidRDefault="0041601E" w:rsidP="0041601E">
            <w:pPr>
              <w:rPr>
                <w:b/>
                <w:szCs w:val="24"/>
              </w:rPr>
            </w:pPr>
            <w:r w:rsidRPr="00D26B58">
              <w:rPr>
                <w:b/>
                <w:szCs w:val="24"/>
              </w:rPr>
              <w:t xml:space="preserve">Rokiškio miesto seniūnija </w:t>
            </w:r>
          </w:p>
          <w:p w:rsidR="0041601E" w:rsidRPr="00D26B58" w:rsidRDefault="0041601E" w:rsidP="0041601E">
            <w:pPr>
              <w:rPr>
                <w:szCs w:val="24"/>
              </w:rPr>
            </w:pPr>
            <w:r w:rsidRPr="00D26B58">
              <w:rPr>
                <w:szCs w:val="24"/>
              </w:rPr>
              <w:t xml:space="preserve">Roma </w:t>
            </w:r>
            <w:proofErr w:type="spellStart"/>
            <w:r w:rsidRPr="00D26B58">
              <w:rPr>
                <w:szCs w:val="24"/>
              </w:rPr>
              <w:t>Lukošiūnaitė</w:t>
            </w:r>
            <w:proofErr w:type="spellEnd"/>
          </w:p>
          <w:p w:rsidR="0041601E" w:rsidRPr="00D26B58" w:rsidRDefault="0041601E" w:rsidP="0041601E">
            <w:pPr>
              <w:rPr>
                <w:szCs w:val="24"/>
              </w:rPr>
            </w:pPr>
            <w:r w:rsidRPr="00D26B58">
              <w:rPr>
                <w:szCs w:val="24"/>
              </w:rPr>
              <w:t>Socialinio darbo organizatorė</w:t>
            </w:r>
          </w:p>
          <w:p w:rsidR="0041601E" w:rsidRPr="00D26B58" w:rsidRDefault="0041601E" w:rsidP="0041601E">
            <w:pPr>
              <w:rPr>
                <w:szCs w:val="24"/>
              </w:rPr>
            </w:pPr>
            <w:r w:rsidRPr="00D26B58">
              <w:rPr>
                <w:szCs w:val="24"/>
              </w:rPr>
              <w:t>Tel. nr. (8 458) 51 735 , Mob. 8-618-35857</w:t>
            </w:r>
          </w:p>
          <w:p w:rsidR="00292F1C" w:rsidRDefault="00292F1C" w:rsidP="0041601E">
            <w:pPr>
              <w:rPr>
                <w:szCs w:val="24"/>
              </w:rPr>
            </w:pPr>
          </w:p>
          <w:p w:rsidR="0041601E" w:rsidRPr="00D26B58" w:rsidRDefault="0041601E" w:rsidP="0041601E">
            <w:pPr>
              <w:rPr>
                <w:szCs w:val="24"/>
              </w:rPr>
            </w:pPr>
            <w:r w:rsidRPr="00D26B58">
              <w:rPr>
                <w:szCs w:val="24"/>
              </w:rPr>
              <w:t xml:space="preserve">Violeta </w:t>
            </w:r>
            <w:proofErr w:type="spellStart"/>
            <w:r w:rsidRPr="00D26B58">
              <w:rPr>
                <w:szCs w:val="24"/>
              </w:rPr>
              <w:t>Baltušienė</w:t>
            </w:r>
            <w:proofErr w:type="spellEnd"/>
          </w:p>
          <w:p w:rsidR="0041601E" w:rsidRPr="00D26B58" w:rsidRDefault="0041601E" w:rsidP="0041601E">
            <w:pPr>
              <w:rPr>
                <w:szCs w:val="24"/>
              </w:rPr>
            </w:pPr>
            <w:r w:rsidRPr="00D26B58">
              <w:rPr>
                <w:szCs w:val="24"/>
              </w:rPr>
              <w:t>Socialinio darbo organizatorė</w:t>
            </w:r>
          </w:p>
          <w:p w:rsidR="0041601E" w:rsidRPr="00D26B58" w:rsidRDefault="0041601E" w:rsidP="0041601E">
            <w:pPr>
              <w:rPr>
                <w:szCs w:val="24"/>
              </w:rPr>
            </w:pPr>
            <w:r w:rsidRPr="00D26B58">
              <w:rPr>
                <w:szCs w:val="24"/>
              </w:rPr>
              <w:t>Tel. nr. (8 458) 51 735 , Mob. 8-611-44941</w:t>
            </w:r>
          </w:p>
          <w:p w:rsidR="0041601E" w:rsidRPr="00D26B58" w:rsidRDefault="0041601E" w:rsidP="0041601E">
            <w:pPr>
              <w:rPr>
                <w:szCs w:val="24"/>
              </w:rPr>
            </w:pPr>
            <w:r w:rsidRPr="00D26B58">
              <w:rPr>
                <w:szCs w:val="24"/>
              </w:rPr>
              <w:t xml:space="preserve">El. paštas: </w:t>
            </w:r>
            <w:hyperlink r:id="rId19" w:history="1">
              <w:r w:rsidR="00292F1C" w:rsidRPr="00EE5F36">
                <w:rPr>
                  <w:rStyle w:val="Hipersaitas"/>
                  <w:szCs w:val="24"/>
                </w:rPr>
                <w:t>v.baltusiene@post.rokiskis.lt</w:t>
              </w:r>
            </w:hyperlink>
            <w:r w:rsidR="00292F1C">
              <w:rPr>
                <w:szCs w:val="24"/>
              </w:rPr>
              <w:t xml:space="preserve"> </w:t>
            </w:r>
          </w:p>
          <w:p w:rsidR="0041601E" w:rsidRDefault="0041601E" w:rsidP="0041601E">
            <w:pPr>
              <w:rPr>
                <w:b/>
                <w:szCs w:val="24"/>
              </w:rPr>
            </w:pPr>
          </w:p>
          <w:p w:rsidR="0041601E" w:rsidRPr="00D26B58" w:rsidRDefault="0041601E" w:rsidP="0041601E">
            <w:pPr>
              <w:rPr>
                <w:b/>
                <w:szCs w:val="24"/>
              </w:rPr>
            </w:pPr>
            <w:r w:rsidRPr="00D26B58">
              <w:rPr>
                <w:b/>
                <w:szCs w:val="24"/>
              </w:rPr>
              <w:t xml:space="preserve">Rokiškio kaimiškoji seniūnija </w:t>
            </w:r>
          </w:p>
          <w:p w:rsidR="0041601E" w:rsidRPr="00D26B58" w:rsidRDefault="0041601E" w:rsidP="0041601E">
            <w:pPr>
              <w:rPr>
                <w:szCs w:val="24"/>
              </w:rPr>
            </w:pPr>
            <w:r w:rsidRPr="00D26B58">
              <w:rPr>
                <w:szCs w:val="24"/>
              </w:rPr>
              <w:t xml:space="preserve">Danguolė </w:t>
            </w:r>
            <w:proofErr w:type="spellStart"/>
            <w:r w:rsidRPr="00D26B58">
              <w:rPr>
                <w:szCs w:val="24"/>
              </w:rPr>
              <w:t>Peciukonytė</w:t>
            </w:r>
            <w:proofErr w:type="spellEnd"/>
          </w:p>
          <w:p w:rsidR="0041601E" w:rsidRPr="00D26B58" w:rsidRDefault="0041601E" w:rsidP="0041601E">
            <w:pPr>
              <w:rPr>
                <w:szCs w:val="24"/>
              </w:rPr>
            </w:pPr>
            <w:r w:rsidRPr="00D26B58">
              <w:rPr>
                <w:szCs w:val="24"/>
              </w:rPr>
              <w:t>Socialinio darbo organizatorė</w:t>
            </w:r>
          </w:p>
          <w:p w:rsidR="0041601E" w:rsidRPr="00D26B58" w:rsidRDefault="0041601E" w:rsidP="0041601E">
            <w:pPr>
              <w:rPr>
                <w:szCs w:val="24"/>
              </w:rPr>
            </w:pPr>
            <w:r w:rsidRPr="00D26B58">
              <w:rPr>
                <w:szCs w:val="24"/>
              </w:rPr>
              <w:t>Tel. nr. (8 458) 52 548 , Mob. 8 698 85 798</w:t>
            </w:r>
          </w:p>
          <w:p w:rsidR="002A44A6" w:rsidRPr="006C28EF" w:rsidRDefault="0041601E" w:rsidP="00292F1C">
            <w:pPr>
              <w:pStyle w:val="Lentelinis"/>
              <w:jc w:val="both"/>
            </w:pPr>
            <w:r w:rsidRPr="00D26B58">
              <w:t xml:space="preserve">El. paštas: </w:t>
            </w:r>
            <w:hyperlink r:id="rId20" w:history="1">
              <w:r w:rsidR="00292F1C" w:rsidRPr="00EE5F36">
                <w:rPr>
                  <w:rStyle w:val="Hipersaitas"/>
                </w:rPr>
                <w:t>d.peciukonyte@post.rokiskis.lt</w:t>
              </w:r>
            </w:hyperlink>
            <w:r w:rsidR="00292F1C">
              <w:t xml:space="preserve"> </w:t>
            </w:r>
          </w:p>
        </w:tc>
      </w:tr>
      <w:tr w:rsidR="002A44A6" w:rsidRPr="00B50F93" w:rsidTr="004D7F6B">
        <w:tc>
          <w:tcPr>
            <w:tcW w:w="634" w:type="dxa"/>
            <w:shd w:val="clear" w:color="auto" w:fill="auto"/>
          </w:tcPr>
          <w:p w:rsidR="002A44A6" w:rsidRPr="00FA5B66" w:rsidRDefault="002A44A6" w:rsidP="00315818">
            <w:pPr>
              <w:pStyle w:val="Lentelinis"/>
              <w:spacing w:before="120" w:after="120" w:line="360" w:lineRule="auto"/>
            </w:pPr>
            <w:r>
              <w:lastRenderedPageBreak/>
              <w:t>7</w:t>
            </w:r>
          </w:p>
        </w:tc>
        <w:tc>
          <w:tcPr>
            <w:tcW w:w="1823" w:type="dxa"/>
            <w:shd w:val="clear" w:color="auto" w:fill="auto"/>
          </w:tcPr>
          <w:p w:rsidR="002A44A6" w:rsidRPr="00FA5B66" w:rsidRDefault="002A44A6" w:rsidP="00315818">
            <w:pPr>
              <w:pStyle w:val="Lentelinis"/>
              <w:spacing w:before="120" w:after="120"/>
            </w:pPr>
            <w:r w:rsidRPr="00FA5B66">
              <w:t>Administracinės paslaugos vadovas</w:t>
            </w:r>
          </w:p>
        </w:tc>
        <w:tc>
          <w:tcPr>
            <w:tcW w:w="7011" w:type="dxa"/>
            <w:shd w:val="clear" w:color="auto" w:fill="auto"/>
          </w:tcPr>
          <w:p w:rsidR="00292F1C" w:rsidRDefault="00292F1C" w:rsidP="00292F1C">
            <w:pPr>
              <w:pStyle w:val="Lentelinis"/>
              <w:jc w:val="both"/>
            </w:pPr>
            <w:r w:rsidRPr="007D511F">
              <w:t xml:space="preserve">Socialinės paramos ir sveikatos skyrius vedėjas </w:t>
            </w:r>
          </w:p>
          <w:p w:rsidR="00292F1C" w:rsidRDefault="00292F1C" w:rsidP="00292F1C">
            <w:pPr>
              <w:pStyle w:val="Lentelinis"/>
              <w:jc w:val="both"/>
            </w:pPr>
            <w:r>
              <w:t>Vitalis Giedrikas</w:t>
            </w:r>
          </w:p>
          <w:p w:rsidR="00292F1C" w:rsidRDefault="00292F1C" w:rsidP="00292F1C">
            <w:pPr>
              <w:pStyle w:val="Lentelinis"/>
              <w:jc w:val="both"/>
            </w:pPr>
            <w:r>
              <w:t>Tel. nr</w:t>
            </w:r>
            <w:r w:rsidRPr="007D511F">
              <w:t>.</w:t>
            </w:r>
            <w:r>
              <w:t xml:space="preserve"> </w:t>
            </w:r>
            <w:r w:rsidRPr="007D511F">
              <w:t>(8 458) 712</w:t>
            </w:r>
            <w:r>
              <w:t>68</w:t>
            </w:r>
            <w:r w:rsidRPr="007D511F">
              <w:t xml:space="preserve"> </w:t>
            </w:r>
          </w:p>
          <w:p w:rsidR="002A44A6" w:rsidRPr="00022120" w:rsidRDefault="00292F1C" w:rsidP="00292F1C">
            <w:pPr>
              <w:pStyle w:val="Lentelinis"/>
              <w:spacing w:before="120" w:after="120"/>
              <w:jc w:val="both"/>
              <w:rPr>
                <w:lang w:val="en-US"/>
              </w:rPr>
            </w:pPr>
            <w:proofErr w:type="spellStart"/>
            <w:r>
              <w:t>E</w:t>
            </w:r>
            <w:r w:rsidRPr="007D511F">
              <w:t>l.p</w:t>
            </w:r>
            <w:proofErr w:type="spellEnd"/>
            <w:r w:rsidRPr="007D511F">
              <w:t xml:space="preserve">. </w:t>
            </w:r>
            <w:hyperlink r:id="rId21" w:history="1">
              <w:r w:rsidRPr="007D511F">
                <w:rPr>
                  <w:rStyle w:val="Hipersaitas"/>
                </w:rPr>
                <w:t>globa</w:t>
              </w:r>
              <w:r w:rsidRPr="0033433F">
                <w:rPr>
                  <w:rStyle w:val="Hipersaitas"/>
                </w:rPr>
                <w:t>@post.rokiskis.lt</w:t>
              </w:r>
            </w:hyperlink>
          </w:p>
        </w:tc>
      </w:tr>
      <w:tr w:rsidR="002A44A6" w:rsidRPr="00B50F93" w:rsidTr="004D7F6B">
        <w:tc>
          <w:tcPr>
            <w:tcW w:w="634" w:type="dxa"/>
            <w:shd w:val="clear" w:color="auto" w:fill="auto"/>
          </w:tcPr>
          <w:p w:rsidR="002A44A6" w:rsidRPr="00FA5B66" w:rsidRDefault="002A44A6" w:rsidP="00315818">
            <w:pPr>
              <w:pStyle w:val="Lentelinis"/>
              <w:spacing w:before="120" w:after="120" w:line="360" w:lineRule="auto"/>
            </w:pPr>
            <w:r>
              <w:t>8</w:t>
            </w:r>
          </w:p>
        </w:tc>
        <w:tc>
          <w:tcPr>
            <w:tcW w:w="1823" w:type="dxa"/>
            <w:shd w:val="clear" w:color="auto" w:fill="auto"/>
          </w:tcPr>
          <w:p w:rsidR="002A44A6" w:rsidRPr="00FA5B66" w:rsidRDefault="002A44A6" w:rsidP="00315818">
            <w:pPr>
              <w:pStyle w:val="Lentelinis"/>
              <w:spacing w:before="120" w:after="120"/>
            </w:pPr>
            <w:r w:rsidRPr="00FA5B66">
              <w:t>Administracinės paslaugos suteikimo trukmė</w:t>
            </w:r>
          </w:p>
        </w:tc>
        <w:tc>
          <w:tcPr>
            <w:tcW w:w="7011" w:type="dxa"/>
            <w:shd w:val="clear" w:color="auto" w:fill="auto"/>
          </w:tcPr>
          <w:p w:rsidR="002A44A6" w:rsidRPr="00FA5B66" w:rsidRDefault="002A44A6" w:rsidP="00E665D5">
            <w:pPr>
              <w:pStyle w:val="Lentelinis"/>
              <w:spacing w:before="120" w:after="120"/>
              <w:jc w:val="both"/>
            </w:pPr>
            <w:r>
              <w:rPr>
                <w:color w:val="000000"/>
                <w:lang w:eastAsia="lt-LT"/>
              </w:rPr>
              <w:t>Sprendimas priimamas ne vėliau kaip per 15 darbo dienų nuo tos dienos, kurią gautas prašymas su visais reikiamais dokumentais.</w:t>
            </w:r>
          </w:p>
        </w:tc>
      </w:tr>
      <w:tr w:rsidR="002A44A6" w:rsidRPr="00B50F93" w:rsidTr="004D7F6B">
        <w:trPr>
          <w:trHeight w:val="1755"/>
        </w:trPr>
        <w:tc>
          <w:tcPr>
            <w:tcW w:w="634" w:type="dxa"/>
            <w:tcBorders>
              <w:bottom w:val="single" w:sz="4" w:space="0" w:color="auto"/>
            </w:tcBorders>
            <w:shd w:val="clear" w:color="auto" w:fill="auto"/>
          </w:tcPr>
          <w:p w:rsidR="002A44A6" w:rsidRPr="00FA5B66" w:rsidRDefault="002A44A6" w:rsidP="00315818">
            <w:pPr>
              <w:pStyle w:val="Lentelinis"/>
              <w:spacing w:before="120" w:after="120" w:line="360" w:lineRule="auto"/>
            </w:pPr>
            <w:r>
              <w:lastRenderedPageBreak/>
              <w:t>9</w:t>
            </w:r>
          </w:p>
        </w:tc>
        <w:tc>
          <w:tcPr>
            <w:tcW w:w="1823" w:type="dxa"/>
            <w:tcBorders>
              <w:bottom w:val="single" w:sz="4" w:space="0" w:color="auto"/>
            </w:tcBorders>
            <w:shd w:val="clear" w:color="auto" w:fill="auto"/>
          </w:tcPr>
          <w:p w:rsidR="002A44A6" w:rsidRPr="00FA5B66" w:rsidRDefault="002A44A6" w:rsidP="00315818">
            <w:pPr>
              <w:pStyle w:val="Lentelinis"/>
              <w:spacing w:before="120" w:after="120"/>
            </w:pPr>
            <w:r w:rsidRPr="00B50F93">
              <w:t>Administracinės paslaugos suteikimo kaina (jei paslauga teikiama atlygintinai)</w:t>
            </w:r>
          </w:p>
        </w:tc>
        <w:tc>
          <w:tcPr>
            <w:tcW w:w="7011" w:type="dxa"/>
            <w:tcBorders>
              <w:bottom w:val="single" w:sz="4" w:space="0" w:color="auto"/>
            </w:tcBorders>
            <w:shd w:val="clear" w:color="auto" w:fill="auto"/>
          </w:tcPr>
          <w:p w:rsidR="002A44A6" w:rsidRPr="00FA5B66" w:rsidRDefault="002A44A6" w:rsidP="00315818">
            <w:pPr>
              <w:pStyle w:val="Lentelinis"/>
              <w:spacing w:before="120" w:after="120"/>
              <w:jc w:val="both"/>
            </w:pPr>
            <w:r>
              <w:t>Nemokamai</w:t>
            </w:r>
          </w:p>
        </w:tc>
      </w:tr>
      <w:tr w:rsidR="002A44A6" w:rsidRPr="00B50F93" w:rsidTr="00292F1C">
        <w:trPr>
          <w:trHeight w:val="1755"/>
        </w:trPr>
        <w:tc>
          <w:tcPr>
            <w:tcW w:w="634" w:type="dxa"/>
            <w:shd w:val="clear" w:color="auto" w:fill="auto"/>
          </w:tcPr>
          <w:p w:rsidR="002A44A6" w:rsidRPr="00FA5B66" w:rsidRDefault="002A44A6" w:rsidP="00315818">
            <w:pPr>
              <w:pStyle w:val="Lentelinis"/>
              <w:spacing w:before="120" w:after="120" w:line="360" w:lineRule="auto"/>
            </w:pPr>
            <w:r>
              <w:t>10</w:t>
            </w:r>
          </w:p>
        </w:tc>
        <w:tc>
          <w:tcPr>
            <w:tcW w:w="1823" w:type="dxa"/>
            <w:shd w:val="clear" w:color="auto" w:fill="auto"/>
          </w:tcPr>
          <w:p w:rsidR="002A44A6" w:rsidRPr="00B50F93" w:rsidRDefault="002A44A6" w:rsidP="004D7F6B">
            <w:pPr>
              <w:pStyle w:val="Lentelinis"/>
              <w:spacing w:before="120" w:after="120"/>
            </w:pPr>
            <w:r>
              <w:t xml:space="preserve">Galimybė naudotis informacinėmis ir ryšių technologijomis,  teikiant administracinę paslaugą </w:t>
            </w:r>
          </w:p>
        </w:tc>
        <w:tc>
          <w:tcPr>
            <w:tcW w:w="7011" w:type="dxa"/>
            <w:shd w:val="clear" w:color="auto" w:fill="auto"/>
          </w:tcPr>
          <w:p w:rsidR="002A44A6" w:rsidRDefault="002A44A6" w:rsidP="004D7F6B">
            <w:pPr>
              <w:pStyle w:val="Lentelinis"/>
              <w:spacing w:before="120" w:after="120"/>
              <w:jc w:val="both"/>
            </w:pPr>
            <w:r>
              <w:t xml:space="preserve">Socialinės paramos informacinė sistema  (SPIS) posistemė PARAMA </w:t>
            </w:r>
            <w:hyperlink r:id="rId22" w:history="1">
              <w:r w:rsidR="00292F1C" w:rsidRPr="00EE5F36">
                <w:rPr>
                  <w:rStyle w:val="Hipersaitas"/>
                </w:rPr>
                <w:t>www.spis.lt</w:t>
              </w:r>
            </w:hyperlink>
            <w:r w:rsidR="00292F1C">
              <w:t xml:space="preserve"> </w:t>
            </w:r>
            <w:r>
              <w:t xml:space="preserve">  </w:t>
            </w:r>
          </w:p>
        </w:tc>
      </w:tr>
      <w:tr w:rsidR="00292F1C" w:rsidRPr="00B50F93" w:rsidTr="004D7F6B">
        <w:trPr>
          <w:trHeight w:val="1755"/>
        </w:trPr>
        <w:tc>
          <w:tcPr>
            <w:tcW w:w="634" w:type="dxa"/>
            <w:tcBorders>
              <w:bottom w:val="single" w:sz="4" w:space="0" w:color="auto"/>
            </w:tcBorders>
            <w:shd w:val="clear" w:color="auto" w:fill="auto"/>
          </w:tcPr>
          <w:p w:rsidR="00292F1C" w:rsidRDefault="00292F1C" w:rsidP="006A67FE">
            <w:pPr>
              <w:pStyle w:val="Lentelinis"/>
              <w:spacing w:before="120" w:after="120" w:line="360" w:lineRule="auto"/>
            </w:pPr>
            <w:r>
              <w:t>11</w:t>
            </w:r>
          </w:p>
        </w:tc>
        <w:tc>
          <w:tcPr>
            <w:tcW w:w="1823" w:type="dxa"/>
            <w:tcBorders>
              <w:bottom w:val="single" w:sz="4" w:space="0" w:color="auto"/>
            </w:tcBorders>
            <w:shd w:val="clear" w:color="auto" w:fill="auto"/>
          </w:tcPr>
          <w:p w:rsidR="00292F1C" w:rsidRPr="00AE017E" w:rsidRDefault="00292F1C" w:rsidP="006A67FE">
            <w:pPr>
              <w:pStyle w:val="Lentelinis"/>
            </w:pPr>
            <w:r w:rsidRPr="00AE017E">
              <w:t>Paslaugos teikėjo veiksmų (neveikimo) apskundimo tvarka</w:t>
            </w:r>
          </w:p>
        </w:tc>
        <w:tc>
          <w:tcPr>
            <w:tcW w:w="7011" w:type="dxa"/>
            <w:tcBorders>
              <w:bottom w:val="single" w:sz="4" w:space="0" w:color="auto"/>
            </w:tcBorders>
            <w:shd w:val="clear" w:color="auto" w:fill="auto"/>
          </w:tcPr>
          <w:p w:rsidR="00292F1C" w:rsidRPr="00AE017E" w:rsidRDefault="00292F1C" w:rsidP="006A67FE">
            <w:pPr>
              <w:pStyle w:val="Lentelinis"/>
              <w:tabs>
                <w:tab w:val="left" w:pos="840"/>
              </w:tabs>
              <w:jc w:val="both"/>
            </w:pPr>
            <w:r w:rsidRPr="00AE017E">
              <w:t>Sprendimas per vieną mėnesį gali būti skundžiamas 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r>
          </w:p>
        </w:tc>
      </w:tr>
    </w:tbl>
    <w:p w:rsidR="0055047F" w:rsidRDefault="00292F1C" w:rsidP="0055047F">
      <w:pPr>
        <w:spacing w:line="360" w:lineRule="auto"/>
        <w:jc w:val="center"/>
      </w:pPr>
      <w:r>
        <w:t>_________</w:t>
      </w: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B61F09">
      <w:pPr>
        <w:spacing w:line="360" w:lineRule="auto"/>
        <w:jc w:val="right"/>
      </w:pPr>
    </w:p>
    <w:p w:rsidR="009E009E" w:rsidRDefault="009E009E" w:rsidP="00B61F09">
      <w:pPr>
        <w:pStyle w:val="Pagrindiniotekstotrauka3"/>
        <w:ind w:left="5184" w:right="-29" w:firstLine="0"/>
        <w:rPr>
          <w:sz w:val="18"/>
          <w:szCs w:val="18"/>
          <w:u w:val="none"/>
        </w:rPr>
      </w:pPr>
    </w:p>
    <w:p w:rsidR="0055047F" w:rsidRDefault="0055047F" w:rsidP="0055047F">
      <w:pPr>
        <w:spacing w:line="360" w:lineRule="auto"/>
        <w:jc w:val="center"/>
      </w:pPr>
    </w:p>
    <w:p w:rsidR="0055047F" w:rsidRDefault="0055047F" w:rsidP="0055047F">
      <w:pPr>
        <w:spacing w:line="360" w:lineRule="auto"/>
        <w:jc w:val="center"/>
      </w:pPr>
    </w:p>
    <w:p w:rsidR="0055047F" w:rsidRDefault="0055047F" w:rsidP="0055047F">
      <w:pPr>
        <w:spacing w:line="360" w:lineRule="auto"/>
        <w:jc w:val="center"/>
      </w:pPr>
    </w:p>
    <w:p w:rsidR="0055047F" w:rsidRDefault="0055047F" w:rsidP="0055047F">
      <w:pPr>
        <w:spacing w:line="360" w:lineRule="auto"/>
        <w:jc w:val="center"/>
      </w:pPr>
    </w:p>
    <w:p w:rsidR="0055047F" w:rsidRDefault="0055047F" w:rsidP="0055047F">
      <w:pPr>
        <w:spacing w:line="360" w:lineRule="auto"/>
        <w:jc w:val="center"/>
      </w:pPr>
    </w:p>
    <w:p w:rsidR="0055047F" w:rsidRDefault="0055047F" w:rsidP="0055047F">
      <w:pPr>
        <w:spacing w:line="360" w:lineRule="auto"/>
        <w:jc w:val="center"/>
      </w:pPr>
    </w:p>
    <w:sectPr w:rsidR="0055047F" w:rsidSect="00292F1C">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45C9A"/>
    <w:multiLevelType w:val="multilevel"/>
    <w:tmpl w:val="B43289D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F1427C7"/>
    <w:multiLevelType w:val="hybridMultilevel"/>
    <w:tmpl w:val="918083B0"/>
    <w:lvl w:ilvl="0" w:tplc="7F8A2E6E">
      <w:start w:val="7"/>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2">
    <w:nsid w:val="1F651866"/>
    <w:multiLevelType w:val="hybridMultilevel"/>
    <w:tmpl w:val="0A3A9810"/>
    <w:lvl w:ilvl="0" w:tplc="9AD2D432">
      <w:start w:val="1"/>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232B6332"/>
    <w:multiLevelType w:val="hybridMultilevel"/>
    <w:tmpl w:val="04521AC0"/>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27BE572E"/>
    <w:multiLevelType w:val="hybridMultilevel"/>
    <w:tmpl w:val="44BE9ADC"/>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nsid w:val="2C853406"/>
    <w:multiLevelType w:val="hybridMultilevel"/>
    <w:tmpl w:val="DF624916"/>
    <w:lvl w:ilvl="0" w:tplc="7E74BC42">
      <w:start w:val="2005"/>
      <w:numFmt w:val="bullet"/>
      <w:lvlText w:val=""/>
      <w:lvlJc w:val="left"/>
      <w:pPr>
        <w:tabs>
          <w:tab w:val="num" w:pos="450"/>
        </w:tabs>
        <w:ind w:left="450" w:hanging="390"/>
      </w:pPr>
      <w:rPr>
        <w:rFonts w:ascii="Webdings" w:eastAsia="Times New Roman" w:hAnsi="Webdings"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6">
    <w:nsid w:val="3C61256A"/>
    <w:multiLevelType w:val="hybridMultilevel"/>
    <w:tmpl w:val="182CBF78"/>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3E2A2549"/>
    <w:multiLevelType w:val="multilevel"/>
    <w:tmpl w:val="1C2050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449F5C49"/>
    <w:multiLevelType w:val="hybridMultilevel"/>
    <w:tmpl w:val="5F7C6C2E"/>
    <w:lvl w:ilvl="0" w:tplc="0427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531A4B1E"/>
    <w:multiLevelType w:val="hybridMultilevel"/>
    <w:tmpl w:val="1D663266"/>
    <w:lvl w:ilvl="0" w:tplc="BC0C969A">
      <w:start w:val="1"/>
      <w:numFmt w:val="decimal"/>
      <w:lvlText w:val="%1."/>
      <w:lvlJc w:val="left"/>
      <w:pPr>
        <w:tabs>
          <w:tab w:val="num" w:pos="720"/>
        </w:tabs>
        <w:ind w:left="720" w:hanging="360"/>
      </w:pPr>
      <w:rPr>
        <w:rFonts w:ascii="Times New Roman" w:eastAsia="Times New Roman" w:hAnsi="Times New Roman" w:cs="Times New Roman"/>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0">
    <w:nsid w:val="658907AC"/>
    <w:multiLevelType w:val="hybridMultilevel"/>
    <w:tmpl w:val="BF629066"/>
    <w:lvl w:ilvl="0" w:tplc="648022A0">
      <w:start w:val="1"/>
      <w:numFmt w:val="bullet"/>
      <w:lvlText w:val=""/>
      <w:lvlJc w:val="left"/>
      <w:pPr>
        <w:tabs>
          <w:tab w:val="num" w:pos="719"/>
        </w:tabs>
        <w:ind w:left="719" w:hanging="435"/>
      </w:pPr>
      <w:rPr>
        <w:rFonts w:ascii="Webdings" w:eastAsia="Times New Roman" w:hAnsi="Webdings"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11">
    <w:nsid w:val="6F446002"/>
    <w:multiLevelType w:val="hybridMultilevel"/>
    <w:tmpl w:val="D876B10C"/>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tentative="1">
      <w:start w:val="1"/>
      <w:numFmt w:val="bullet"/>
      <w:lvlText w:val="o"/>
      <w:lvlJc w:val="left"/>
      <w:pPr>
        <w:tabs>
          <w:tab w:val="num" w:pos="720"/>
        </w:tabs>
        <w:ind w:left="720" w:hanging="360"/>
      </w:pPr>
      <w:rPr>
        <w:rFonts w:ascii="Courier New" w:hAnsi="Courier New" w:cs="Courier New" w:hint="default"/>
      </w:rPr>
    </w:lvl>
    <w:lvl w:ilvl="2" w:tplc="04270005" w:tentative="1">
      <w:start w:val="1"/>
      <w:numFmt w:val="bullet"/>
      <w:lvlText w:val=""/>
      <w:lvlJc w:val="left"/>
      <w:pPr>
        <w:tabs>
          <w:tab w:val="num" w:pos="1440"/>
        </w:tabs>
        <w:ind w:left="1440" w:hanging="360"/>
      </w:pPr>
      <w:rPr>
        <w:rFonts w:ascii="Wingdings" w:hAnsi="Wingdings" w:hint="default"/>
      </w:rPr>
    </w:lvl>
    <w:lvl w:ilvl="3" w:tplc="04270001" w:tentative="1">
      <w:start w:val="1"/>
      <w:numFmt w:val="bullet"/>
      <w:lvlText w:val=""/>
      <w:lvlJc w:val="left"/>
      <w:pPr>
        <w:tabs>
          <w:tab w:val="num" w:pos="2160"/>
        </w:tabs>
        <w:ind w:left="2160" w:hanging="360"/>
      </w:pPr>
      <w:rPr>
        <w:rFonts w:ascii="Symbol" w:hAnsi="Symbol" w:hint="default"/>
      </w:rPr>
    </w:lvl>
    <w:lvl w:ilvl="4" w:tplc="04270003" w:tentative="1">
      <w:start w:val="1"/>
      <w:numFmt w:val="bullet"/>
      <w:lvlText w:val="o"/>
      <w:lvlJc w:val="left"/>
      <w:pPr>
        <w:tabs>
          <w:tab w:val="num" w:pos="2880"/>
        </w:tabs>
        <w:ind w:left="2880" w:hanging="360"/>
      </w:pPr>
      <w:rPr>
        <w:rFonts w:ascii="Courier New" w:hAnsi="Courier New" w:cs="Courier New" w:hint="default"/>
      </w:rPr>
    </w:lvl>
    <w:lvl w:ilvl="5" w:tplc="04270005" w:tentative="1">
      <w:start w:val="1"/>
      <w:numFmt w:val="bullet"/>
      <w:lvlText w:val=""/>
      <w:lvlJc w:val="left"/>
      <w:pPr>
        <w:tabs>
          <w:tab w:val="num" w:pos="3600"/>
        </w:tabs>
        <w:ind w:left="3600" w:hanging="360"/>
      </w:pPr>
      <w:rPr>
        <w:rFonts w:ascii="Wingdings" w:hAnsi="Wingdings" w:hint="default"/>
      </w:rPr>
    </w:lvl>
    <w:lvl w:ilvl="6" w:tplc="04270001" w:tentative="1">
      <w:start w:val="1"/>
      <w:numFmt w:val="bullet"/>
      <w:lvlText w:val=""/>
      <w:lvlJc w:val="left"/>
      <w:pPr>
        <w:tabs>
          <w:tab w:val="num" w:pos="4320"/>
        </w:tabs>
        <w:ind w:left="4320" w:hanging="360"/>
      </w:pPr>
      <w:rPr>
        <w:rFonts w:ascii="Symbol" w:hAnsi="Symbol" w:hint="default"/>
      </w:rPr>
    </w:lvl>
    <w:lvl w:ilvl="7" w:tplc="04270003" w:tentative="1">
      <w:start w:val="1"/>
      <w:numFmt w:val="bullet"/>
      <w:lvlText w:val="o"/>
      <w:lvlJc w:val="left"/>
      <w:pPr>
        <w:tabs>
          <w:tab w:val="num" w:pos="5040"/>
        </w:tabs>
        <w:ind w:left="5040" w:hanging="360"/>
      </w:pPr>
      <w:rPr>
        <w:rFonts w:ascii="Courier New" w:hAnsi="Courier New" w:cs="Courier New" w:hint="default"/>
      </w:rPr>
    </w:lvl>
    <w:lvl w:ilvl="8" w:tplc="04270005" w:tentative="1">
      <w:start w:val="1"/>
      <w:numFmt w:val="bullet"/>
      <w:lvlText w:val=""/>
      <w:lvlJc w:val="left"/>
      <w:pPr>
        <w:tabs>
          <w:tab w:val="num" w:pos="5760"/>
        </w:tabs>
        <w:ind w:left="5760" w:hanging="360"/>
      </w:pPr>
      <w:rPr>
        <w:rFonts w:ascii="Wingdings" w:hAnsi="Wingdings" w:hint="default"/>
      </w:rPr>
    </w:lvl>
  </w:abstractNum>
  <w:abstractNum w:abstractNumId="12">
    <w:nsid w:val="71301C05"/>
    <w:multiLevelType w:val="hybridMultilevel"/>
    <w:tmpl w:val="417C8886"/>
    <w:lvl w:ilvl="0" w:tplc="0DD0214C">
      <w:numFmt w:val="bullet"/>
      <w:lvlText w:val=""/>
      <w:lvlJc w:val="left"/>
      <w:pPr>
        <w:tabs>
          <w:tab w:val="num" w:pos="1155"/>
        </w:tabs>
        <w:ind w:left="1155" w:hanging="435"/>
      </w:pPr>
      <w:rPr>
        <w:rFonts w:ascii="Wingdings 2" w:eastAsia="Times New Roman" w:hAnsi="Wingdings 2" w:hint="default"/>
        <w:sz w:val="31"/>
        <w:szCs w:val="31"/>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13">
    <w:nsid w:val="7C005603"/>
    <w:multiLevelType w:val="hybridMultilevel"/>
    <w:tmpl w:val="E5CC75C0"/>
    <w:lvl w:ilvl="0" w:tplc="0DD0214C">
      <w:numFmt w:val="bullet"/>
      <w:lvlText w:val=""/>
      <w:lvlJc w:val="left"/>
      <w:pPr>
        <w:ind w:left="1004" w:hanging="360"/>
      </w:pPr>
      <w:rPr>
        <w:rFonts w:ascii="Wingdings 2" w:eastAsia="Times New Roman" w:hAnsi="Wingdings 2" w:cs="Times New Roman" w:hint="default"/>
        <w:sz w:val="31"/>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num w:numId="1">
    <w:abstractNumId w:val="12"/>
  </w:num>
  <w:num w:numId="2">
    <w:abstractNumId w:val="8"/>
  </w:num>
  <w:num w:numId="3">
    <w:abstractNumId w:val="2"/>
  </w:num>
  <w:num w:numId="4">
    <w:abstractNumId w:val="11"/>
  </w:num>
  <w:num w:numId="5">
    <w:abstractNumId w:val="4"/>
  </w:num>
  <w:num w:numId="6">
    <w:abstractNumId w:val="10"/>
  </w:num>
  <w:num w:numId="7">
    <w:abstractNumId w:val="5"/>
  </w:num>
  <w:num w:numId="8">
    <w:abstractNumId w:val="7"/>
  </w:num>
  <w:num w:numId="9">
    <w:abstractNumId w:val="13"/>
  </w:num>
  <w:num w:numId="10">
    <w:abstractNumId w:val="6"/>
  </w:num>
  <w:num w:numId="11">
    <w:abstractNumId w:val="9"/>
  </w:num>
  <w:num w:numId="12">
    <w:abstractNumId w:val="3"/>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47F"/>
    <w:rsid w:val="00006EAD"/>
    <w:rsid w:val="00015DBC"/>
    <w:rsid w:val="00035F7B"/>
    <w:rsid w:val="000376D8"/>
    <w:rsid w:val="000850C2"/>
    <w:rsid w:val="00113DAF"/>
    <w:rsid w:val="00172F5A"/>
    <w:rsid w:val="00184698"/>
    <w:rsid w:val="00196495"/>
    <w:rsid w:val="001F0793"/>
    <w:rsid w:val="002065A0"/>
    <w:rsid w:val="00206E90"/>
    <w:rsid w:val="00292F1C"/>
    <w:rsid w:val="00295302"/>
    <w:rsid w:val="002A10FA"/>
    <w:rsid w:val="002A3A62"/>
    <w:rsid w:val="002A44A6"/>
    <w:rsid w:val="002C2FAD"/>
    <w:rsid w:val="0033776D"/>
    <w:rsid w:val="003822E2"/>
    <w:rsid w:val="00393BB5"/>
    <w:rsid w:val="003B0F01"/>
    <w:rsid w:val="0041601E"/>
    <w:rsid w:val="00424329"/>
    <w:rsid w:val="004B551B"/>
    <w:rsid w:val="004D7F6B"/>
    <w:rsid w:val="00517F24"/>
    <w:rsid w:val="0054113D"/>
    <w:rsid w:val="0055047F"/>
    <w:rsid w:val="005661F5"/>
    <w:rsid w:val="005A66C8"/>
    <w:rsid w:val="005E4209"/>
    <w:rsid w:val="005F31DD"/>
    <w:rsid w:val="006540AA"/>
    <w:rsid w:val="0067243B"/>
    <w:rsid w:val="006726A6"/>
    <w:rsid w:val="006C28EF"/>
    <w:rsid w:val="006D4EE4"/>
    <w:rsid w:val="00707F0D"/>
    <w:rsid w:val="0072413B"/>
    <w:rsid w:val="007817C1"/>
    <w:rsid w:val="007A05E9"/>
    <w:rsid w:val="007D0401"/>
    <w:rsid w:val="008519E5"/>
    <w:rsid w:val="008A0C34"/>
    <w:rsid w:val="00946E51"/>
    <w:rsid w:val="00967558"/>
    <w:rsid w:val="009B6E10"/>
    <w:rsid w:val="009E009E"/>
    <w:rsid w:val="00A51889"/>
    <w:rsid w:val="00A86958"/>
    <w:rsid w:val="00A9504F"/>
    <w:rsid w:val="00AC53AD"/>
    <w:rsid w:val="00B0159F"/>
    <w:rsid w:val="00B24EF0"/>
    <w:rsid w:val="00B61F09"/>
    <w:rsid w:val="00B65F56"/>
    <w:rsid w:val="00BF3FF9"/>
    <w:rsid w:val="00BF544A"/>
    <w:rsid w:val="00C16ACC"/>
    <w:rsid w:val="00C21E11"/>
    <w:rsid w:val="00C30D1D"/>
    <w:rsid w:val="00C46A05"/>
    <w:rsid w:val="00C76420"/>
    <w:rsid w:val="00C7703A"/>
    <w:rsid w:val="00C903E8"/>
    <w:rsid w:val="00CB7288"/>
    <w:rsid w:val="00D2009B"/>
    <w:rsid w:val="00D22E4D"/>
    <w:rsid w:val="00D44357"/>
    <w:rsid w:val="00D452A9"/>
    <w:rsid w:val="00D47CA5"/>
    <w:rsid w:val="00D66F67"/>
    <w:rsid w:val="00DB3256"/>
    <w:rsid w:val="00DF7213"/>
    <w:rsid w:val="00E22C4A"/>
    <w:rsid w:val="00E40790"/>
    <w:rsid w:val="00E665D5"/>
    <w:rsid w:val="00EF1099"/>
    <w:rsid w:val="00F36A36"/>
    <w:rsid w:val="00F54DA8"/>
    <w:rsid w:val="00F9252F"/>
    <w:rsid w:val="00FB0FDD"/>
    <w:rsid w:val="00FC36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5047F"/>
    <w:pPr>
      <w:spacing w:after="0" w:line="240" w:lineRule="auto"/>
    </w:pPr>
    <w:rPr>
      <w:rFonts w:ascii="Times New Roman" w:eastAsia="Calibri" w:hAnsi="Times New Roman" w:cs="Times New Roman"/>
      <w:sz w:val="24"/>
    </w:rPr>
  </w:style>
  <w:style w:type="paragraph" w:styleId="Antrat1">
    <w:name w:val="heading 1"/>
    <w:basedOn w:val="prastasis"/>
    <w:next w:val="prastasis"/>
    <w:link w:val="Antrat1Diagrama"/>
    <w:qFormat/>
    <w:rsid w:val="00EF10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unhideWhenUsed/>
    <w:qFormat/>
    <w:rsid w:val="0055047F"/>
    <w:pPr>
      <w:keepNext/>
      <w:outlineLvl w:val="2"/>
    </w:pPr>
    <w:rPr>
      <w:rFonts w:eastAsia="Times New Roman"/>
      <w:b/>
      <w:bCs/>
      <w:sz w:val="36"/>
      <w:szCs w:val="36"/>
    </w:rPr>
  </w:style>
  <w:style w:type="paragraph" w:styleId="Antrat4">
    <w:name w:val="heading 4"/>
    <w:basedOn w:val="prastasis"/>
    <w:next w:val="prastasis"/>
    <w:link w:val="Antrat4Diagrama"/>
    <w:unhideWhenUsed/>
    <w:qFormat/>
    <w:rsid w:val="0055047F"/>
    <w:pPr>
      <w:keepNext/>
      <w:jc w:val="both"/>
      <w:outlineLvl w:val="3"/>
    </w:pPr>
    <w:rPr>
      <w:rFonts w:eastAsia="Times New Roman"/>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55047F"/>
    <w:rPr>
      <w:rFonts w:ascii="Times New Roman" w:eastAsia="Times New Roman" w:hAnsi="Times New Roman" w:cs="Times New Roman"/>
      <w:b/>
      <w:bCs/>
      <w:sz w:val="36"/>
      <w:szCs w:val="36"/>
    </w:rPr>
  </w:style>
  <w:style w:type="character" w:customStyle="1" w:styleId="Antrat4Diagrama">
    <w:name w:val="Antraštė 4 Diagrama"/>
    <w:basedOn w:val="Numatytasispastraiposriftas"/>
    <w:link w:val="Antrat4"/>
    <w:rsid w:val="0055047F"/>
    <w:rPr>
      <w:rFonts w:ascii="Times New Roman" w:eastAsia="Times New Roman" w:hAnsi="Times New Roman" w:cs="Times New Roman"/>
      <w:b/>
      <w:bCs/>
      <w:sz w:val="24"/>
      <w:szCs w:val="24"/>
    </w:rPr>
  </w:style>
  <w:style w:type="character" w:styleId="Hipersaitas">
    <w:name w:val="Hyperlink"/>
    <w:basedOn w:val="Numatytasispastraiposriftas"/>
    <w:rsid w:val="0055047F"/>
    <w:rPr>
      <w:color w:val="0000FF"/>
      <w:u w:val="single"/>
    </w:rPr>
  </w:style>
  <w:style w:type="paragraph" w:customStyle="1" w:styleId="Lentelinis">
    <w:name w:val="Lentelinis"/>
    <w:basedOn w:val="prastasis"/>
    <w:link w:val="LentelinisDiagrama"/>
    <w:qFormat/>
    <w:rsid w:val="0055047F"/>
    <w:rPr>
      <w:rFonts w:eastAsia="Times New Roman"/>
      <w:szCs w:val="24"/>
    </w:rPr>
  </w:style>
  <w:style w:type="character" w:customStyle="1" w:styleId="LentelinisDiagrama">
    <w:name w:val="Lentelinis Diagrama"/>
    <w:basedOn w:val="Numatytasispastraiposriftas"/>
    <w:link w:val="Lentelinis"/>
    <w:rsid w:val="0055047F"/>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55047F"/>
    <w:pPr>
      <w:tabs>
        <w:tab w:val="center" w:pos="4819"/>
        <w:tab w:val="right" w:pos="9638"/>
      </w:tabs>
      <w:jc w:val="both"/>
    </w:pPr>
    <w:rPr>
      <w:rFonts w:eastAsia="Times New Roman"/>
      <w:szCs w:val="24"/>
    </w:rPr>
  </w:style>
  <w:style w:type="character" w:customStyle="1" w:styleId="AntratsDiagrama">
    <w:name w:val="Antraštės Diagrama"/>
    <w:basedOn w:val="Numatytasispastraiposriftas"/>
    <w:link w:val="Antrats"/>
    <w:uiPriority w:val="99"/>
    <w:rsid w:val="0055047F"/>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nhideWhenUsed/>
    <w:rsid w:val="0055047F"/>
    <w:pPr>
      <w:jc w:val="both"/>
    </w:pPr>
    <w:rPr>
      <w:rFonts w:eastAsia="Times New Roman"/>
      <w:sz w:val="16"/>
      <w:szCs w:val="16"/>
      <w:lang w:val="en-US"/>
    </w:rPr>
  </w:style>
  <w:style w:type="character" w:customStyle="1" w:styleId="PagrindiniotekstotraukaDiagrama">
    <w:name w:val="Pagrindinio teksto įtrauka Diagrama"/>
    <w:basedOn w:val="Numatytasispastraiposriftas"/>
    <w:link w:val="Pagrindiniotekstotrauka"/>
    <w:rsid w:val="0055047F"/>
    <w:rPr>
      <w:rFonts w:ascii="Times New Roman" w:eastAsia="Times New Roman" w:hAnsi="Times New Roman" w:cs="Times New Roman"/>
      <w:sz w:val="16"/>
      <w:szCs w:val="16"/>
      <w:lang w:val="en-US"/>
    </w:rPr>
  </w:style>
  <w:style w:type="paragraph" w:styleId="Pagrindiniotekstotrauka3">
    <w:name w:val="Body Text Indent 3"/>
    <w:basedOn w:val="prastasis"/>
    <w:link w:val="Pagrindiniotekstotrauka3Diagrama"/>
    <w:unhideWhenUsed/>
    <w:rsid w:val="0055047F"/>
    <w:pPr>
      <w:ind w:firstLine="900"/>
      <w:jc w:val="center"/>
    </w:pPr>
    <w:rPr>
      <w:rFonts w:eastAsia="Times New Roman"/>
      <w:szCs w:val="24"/>
      <w:u w:val="single"/>
    </w:rPr>
  </w:style>
  <w:style w:type="character" w:customStyle="1" w:styleId="Pagrindiniotekstotrauka3Diagrama">
    <w:name w:val="Pagrindinio teksto įtrauka 3 Diagrama"/>
    <w:basedOn w:val="Numatytasispastraiposriftas"/>
    <w:link w:val="Pagrindiniotekstotrauka3"/>
    <w:rsid w:val="0055047F"/>
    <w:rPr>
      <w:rFonts w:ascii="Times New Roman" w:eastAsia="Times New Roman" w:hAnsi="Times New Roman" w:cs="Times New Roman"/>
      <w:sz w:val="24"/>
      <w:szCs w:val="24"/>
      <w:u w:val="single"/>
    </w:rPr>
  </w:style>
  <w:style w:type="paragraph" w:customStyle="1" w:styleId="antraste">
    <w:name w:val="antraste"/>
    <w:basedOn w:val="prastasis"/>
    <w:rsid w:val="0055047F"/>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eastAsia="Times New Roman"/>
      <w:b/>
      <w:bCs/>
      <w:caps/>
      <w:szCs w:val="24"/>
    </w:rPr>
  </w:style>
  <w:style w:type="paragraph" w:customStyle="1" w:styleId="Pagrindinistekstas1">
    <w:name w:val="Pagrindinis tekstas1"/>
    <w:basedOn w:val="prastasis"/>
    <w:rsid w:val="0055047F"/>
    <w:pPr>
      <w:suppressAutoHyphens/>
      <w:autoSpaceDE w:val="0"/>
      <w:autoSpaceDN w:val="0"/>
      <w:adjustRightInd w:val="0"/>
      <w:spacing w:line="297" w:lineRule="auto"/>
      <w:ind w:firstLine="312"/>
      <w:jc w:val="both"/>
    </w:pPr>
    <w:rPr>
      <w:rFonts w:eastAsia="Times New Roman"/>
      <w:color w:val="000000"/>
      <w:sz w:val="20"/>
      <w:szCs w:val="20"/>
      <w:lang w:val="en-US" w:eastAsia="lt-LT"/>
    </w:rPr>
  </w:style>
  <w:style w:type="paragraph" w:styleId="prastasistinklapis">
    <w:name w:val="Normal (Web)"/>
    <w:basedOn w:val="prastasis"/>
    <w:unhideWhenUsed/>
    <w:rsid w:val="004B551B"/>
    <w:pPr>
      <w:spacing w:before="100" w:beforeAutospacing="1" w:after="100" w:afterAutospacing="1"/>
      <w:jc w:val="both"/>
    </w:pPr>
    <w:rPr>
      <w:rFonts w:ascii="Verdana" w:eastAsia="Times New Roman" w:hAnsi="Verdana"/>
      <w:color w:val="000000"/>
      <w:sz w:val="18"/>
      <w:szCs w:val="18"/>
      <w:lang w:eastAsia="lt-LT"/>
    </w:rPr>
  </w:style>
  <w:style w:type="character" w:customStyle="1" w:styleId="Antrat1Diagrama">
    <w:name w:val="Antraštė 1 Diagrama"/>
    <w:basedOn w:val="Numatytasispastraiposriftas"/>
    <w:link w:val="Antrat1"/>
    <w:rsid w:val="00EF1099"/>
    <w:rPr>
      <w:rFonts w:asciiTheme="majorHAnsi" w:eastAsiaTheme="majorEastAsia" w:hAnsiTheme="majorHAnsi" w:cstheme="majorBidi"/>
      <w:b/>
      <w:bCs/>
      <w:color w:val="365F91" w:themeColor="accent1" w:themeShade="BF"/>
      <w:sz w:val="28"/>
      <w:szCs w:val="28"/>
    </w:rPr>
  </w:style>
  <w:style w:type="paragraph" w:styleId="Pagrindinistekstas3">
    <w:name w:val="Body Text 3"/>
    <w:basedOn w:val="prastasis"/>
    <w:link w:val="Pagrindinistekstas3Diagrama"/>
    <w:semiHidden/>
    <w:unhideWhenUsed/>
    <w:rsid w:val="00EF1099"/>
    <w:pPr>
      <w:spacing w:after="120"/>
    </w:pPr>
    <w:rPr>
      <w:sz w:val="16"/>
      <w:szCs w:val="16"/>
    </w:rPr>
  </w:style>
  <w:style w:type="character" w:customStyle="1" w:styleId="Pagrindinistekstas3Diagrama">
    <w:name w:val="Pagrindinis tekstas 3 Diagrama"/>
    <w:basedOn w:val="Numatytasispastraiposriftas"/>
    <w:link w:val="Pagrindinistekstas3"/>
    <w:semiHidden/>
    <w:rsid w:val="00EF1099"/>
    <w:rPr>
      <w:rFonts w:ascii="Times New Roman" w:eastAsia="Calibri" w:hAnsi="Times New Roman" w:cs="Times New Roman"/>
      <w:sz w:val="16"/>
      <w:szCs w:val="16"/>
    </w:rPr>
  </w:style>
  <w:style w:type="paragraph" w:customStyle="1" w:styleId="DokPavadinimas">
    <w:name w:val="DokPavadinimas"/>
    <w:basedOn w:val="prastasis"/>
    <w:next w:val="prastasis"/>
    <w:rsid w:val="00EF1099"/>
    <w:pPr>
      <w:tabs>
        <w:tab w:val="left" w:pos="1276"/>
        <w:tab w:val="left" w:pos="2592"/>
        <w:tab w:val="left" w:pos="3888"/>
        <w:tab w:val="left" w:pos="5185"/>
        <w:tab w:val="left" w:pos="6481"/>
        <w:tab w:val="left" w:pos="7777"/>
        <w:tab w:val="left" w:pos="9072"/>
        <w:tab w:val="left" w:pos="10335"/>
      </w:tabs>
      <w:suppressAutoHyphens/>
      <w:spacing w:line="360" w:lineRule="atLeast"/>
    </w:pPr>
    <w:rPr>
      <w:rFonts w:eastAsia="Times New Roman"/>
      <w:caps/>
      <w:szCs w:val="20"/>
      <w:lang w:val="en-GB"/>
    </w:rPr>
  </w:style>
  <w:style w:type="paragraph" w:styleId="HTMLiankstoformatuotas">
    <w:name w:val="HTML Preformatted"/>
    <w:basedOn w:val="prastasis"/>
    <w:link w:val="HTMLiankstoformatuotasDiagrama"/>
    <w:uiPriority w:val="99"/>
    <w:rsid w:val="00EF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x-none"/>
    </w:rPr>
  </w:style>
  <w:style w:type="character" w:customStyle="1" w:styleId="HTMLiankstoformatuotasDiagrama">
    <w:name w:val="HTML iš anksto formatuotas Diagrama"/>
    <w:basedOn w:val="Numatytasispastraiposriftas"/>
    <w:link w:val="HTMLiankstoformatuotas"/>
    <w:uiPriority w:val="99"/>
    <w:rsid w:val="00EF1099"/>
    <w:rPr>
      <w:rFonts w:ascii="Courier New" w:eastAsia="Courier New" w:hAnsi="Courier New" w:cs="Times New Roman"/>
      <w:sz w:val="20"/>
      <w:szCs w:val="20"/>
      <w:lang w:val="en-GB" w:eastAsia="x-none"/>
    </w:rPr>
  </w:style>
  <w:style w:type="paragraph" w:styleId="Tekstoblokas">
    <w:name w:val="Block Text"/>
    <w:basedOn w:val="prastasis"/>
    <w:semiHidden/>
    <w:rsid w:val="00EF1099"/>
    <w:pPr>
      <w:tabs>
        <w:tab w:val="left" w:pos="7938"/>
        <w:tab w:val="left" w:pos="9072"/>
      </w:tabs>
      <w:ind w:left="-142" w:right="-524" w:firstLine="142"/>
      <w:jc w:val="both"/>
    </w:pPr>
    <w:rPr>
      <w:rFonts w:eastAsia="Times New Roman"/>
      <w:szCs w:val="20"/>
    </w:rPr>
  </w:style>
  <w:style w:type="character" w:styleId="Dokumentoinaosnumeris">
    <w:name w:val="endnote reference"/>
    <w:semiHidden/>
    <w:rsid w:val="00EF1099"/>
    <w:rPr>
      <w:vertAlign w:val="superscript"/>
    </w:rPr>
  </w:style>
  <w:style w:type="paragraph" w:customStyle="1" w:styleId="CharChar1">
    <w:name w:val="Char Char1"/>
    <w:basedOn w:val="prastasis"/>
    <w:rsid w:val="00EF1099"/>
    <w:pPr>
      <w:widowControl w:val="0"/>
      <w:adjustRightInd w:val="0"/>
      <w:spacing w:after="160" w:line="240" w:lineRule="exact"/>
      <w:jc w:val="both"/>
      <w:textAlignment w:val="baseline"/>
    </w:pPr>
    <w:rPr>
      <w:rFonts w:ascii="Tahoma" w:eastAsia="Times New Roman" w:hAnsi="Tahoma"/>
      <w:sz w:val="20"/>
      <w:szCs w:val="20"/>
      <w:lang w:val="en-US"/>
    </w:rPr>
  </w:style>
  <w:style w:type="paragraph" w:styleId="Debesliotekstas">
    <w:name w:val="Balloon Text"/>
    <w:basedOn w:val="prastasis"/>
    <w:link w:val="DebesliotekstasDiagrama"/>
    <w:uiPriority w:val="99"/>
    <w:semiHidden/>
    <w:unhideWhenUsed/>
    <w:rsid w:val="00EF1099"/>
    <w:rPr>
      <w:rFonts w:ascii="Tahoma" w:eastAsia="Times New Roman" w:hAnsi="Tahoma"/>
      <w:sz w:val="16"/>
      <w:szCs w:val="16"/>
      <w:lang w:val="en-GB"/>
    </w:rPr>
  </w:style>
  <w:style w:type="character" w:customStyle="1" w:styleId="DebesliotekstasDiagrama">
    <w:name w:val="Debesėlio tekstas Diagrama"/>
    <w:basedOn w:val="Numatytasispastraiposriftas"/>
    <w:link w:val="Debesliotekstas"/>
    <w:uiPriority w:val="99"/>
    <w:semiHidden/>
    <w:rsid w:val="00EF1099"/>
    <w:rPr>
      <w:rFonts w:ascii="Tahoma" w:eastAsia="Times New Roman" w:hAnsi="Tahoma" w:cs="Times New Roman"/>
      <w:sz w:val="16"/>
      <w:szCs w:val="16"/>
      <w:lang w:val="en-GB"/>
    </w:rPr>
  </w:style>
  <w:style w:type="paragraph" w:styleId="Pagrindiniotekstotrauka2">
    <w:name w:val="Body Text Indent 2"/>
    <w:basedOn w:val="prastasis"/>
    <w:link w:val="Pagrindiniotekstotrauka2Diagrama"/>
    <w:uiPriority w:val="99"/>
    <w:unhideWhenUsed/>
    <w:rsid w:val="00EF1099"/>
    <w:pPr>
      <w:spacing w:after="120" w:line="480" w:lineRule="auto"/>
      <w:ind w:left="283"/>
    </w:pPr>
    <w:rPr>
      <w:rFonts w:ascii="TimesLT" w:eastAsia="Times New Roman" w:hAnsi="TimesLT"/>
      <w:sz w:val="20"/>
      <w:szCs w:val="20"/>
      <w:lang w:val="en-GB"/>
    </w:rPr>
  </w:style>
  <w:style w:type="character" w:customStyle="1" w:styleId="Pagrindiniotekstotrauka2Diagrama">
    <w:name w:val="Pagrindinio teksto įtrauka 2 Diagrama"/>
    <w:basedOn w:val="Numatytasispastraiposriftas"/>
    <w:link w:val="Pagrindiniotekstotrauka2"/>
    <w:uiPriority w:val="99"/>
    <w:rsid w:val="00EF1099"/>
    <w:rPr>
      <w:rFonts w:ascii="TimesLT" w:eastAsia="Times New Roman" w:hAnsi="TimesLT" w:cs="Times New Roman"/>
      <w:sz w:val="20"/>
      <w:szCs w:val="20"/>
      <w:lang w:val="en-GB"/>
    </w:rPr>
  </w:style>
  <w:style w:type="paragraph" w:styleId="Porat">
    <w:name w:val="footer"/>
    <w:basedOn w:val="prastasis"/>
    <w:link w:val="PoratDiagrama"/>
    <w:uiPriority w:val="99"/>
    <w:unhideWhenUsed/>
    <w:rsid w:val="00EF1099"/>
    <w:pPr>
      <w:tabs>
        <w:tab w:val="center" w:pos="4819"/>
        <w:tab w:val="right" w:pos="9638"/>
      </w:tabs>
    </w:pPr>
    <w:rPr>
      <w:rFonts w:ascii="TimesLT" w:eastAsia="Times New Roman" w:hAnsi="TimesLT"/>
      <w:sz w:val="20"/>
      <w:szCs w:val="20"/>
      <w:lang w:val="en-GB"/>
    </w:rPr>
  </w:style>
  <w:style w:type="character" w:customStyle="1" w:styleId="PoratDiagrama">
    <w:name w:val="Poraštė Diagrama"/>
    <w:basedOn w:val="Numatytasispastraiposriftas"/>
    <w:link w:val="Porat"/>
    <w:uiPriority w:val="99"/>
    <w:rsid w:val="00EF1099"/>
    <w:rPr>
      <w:rFonts w:ascii="TimesLT" w:eastAsia="Times New Roman" w:hAnsi="TimesLT" w:cs="Times New Roman"/>
      <w:sz w:val="20"/>
      <w:szCs w:val="20"/>
      <w:lang w:val="en-GB"/>
    </w:rPr>
  </w:style>
  <w:style w:type="character" w:styleId="Puslapionumeris">
    <w:name w:val="page number"/>
    <w:basedOn w:val="Numatytasispastraiposriftas"/>
    <w:rsid w:val="00EF1099"/>
  </w:style>
  <w:style w:type="paragraph" w:customStyle="1" w:styleId="Pagrindinistekstas2">
    <w:name w:val="Pagrindinis tekstas2"/>
    <w:basedOn w:val="prastasis"/>
    <w:rsid w:val="00EF1099"/>
    <w:pPr>
      <w:suppressAutoHyphens/>
      <w:autoSpaceDE w:val="0"/>
      <w:autoSpaceDN w:val="0"/>
      <w:adjustRightInd w:val="0"/>
      <w:spacing w:line="298" w:lineRule="auto"/>
      <w:ind w:firstLine="312"/>
      <w:jc w:val="both"/>
      <w:textAlignment w:val="center"/>
    </w:pPr>
    <w:rPr>
      <w:rFonts w:eastAsia="Times New Roman"/>
      <w:color w:val="000000"/>
      <w:sz w:val="20"/>
      <w:szCs w:val="20"/>
      <w:lang w:val="en-US" w:eastAsia="lt-LT"/>
    </w:rPr>
  </w:style>
  <w:style w:type="character" w:styleId="Komentaronuoroda">
    <w:name w:val="annotation reference"/>
    <w:basedOn w:val="Numatytasispastraiposriftas"/>
    <w:uiPriority w:val="99"/>
    <w:semiHidden/>
    <w:unhideWhenUsed/>
    <w:rsid w:val="00EF1099"/>
    <w:rPr>
      <w:sz w:val="16"/>
      <w:szCs w:val="16"/>
    </w:rPr>
  </w:style>
  <w:style w:type="paragraph" w:styleId="Komentarotekstas">
    <w:name w:val="annotation text"/>
    <w:basedOn w:val="prastasis"/>
    <w:link w:val="KomentarotekstasDiagrama"/>
    <w:unhideWhenUsed/>
    <w:rsid w:val="00EF1099"/>
    <w:rPr>
      <w:rFonts w:ascii="TimesLT" w:eastAsia="Times New Roman" w:hAnsi="TimesLT"/>
      <w:sz w:val="20"/>
      <w:szCs w:val="20"/>
      <w:lang w:val="en-GB"/>
    </w:rPr>
  </w:style>
  <w:style w:type="character" w:customStyle="1" w:styleId="KomentarotekstasDiagrama">
    <w:name w:val="Komentaro tekstas Diagrama"/>
    <w:basedOn w:val="Numatytasispastraiposriftas"/>
    <w:link w:val="Komentarotekstas"/>
    <w:rsid w:val="00EF1099"/>
    <w:rPr>
      <w:rFonts w:ascii="TimesLT" w:eastAsia="Times New Roman" w:hAnsi="TimesLT"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EF1099"/>
    <w:rPr>
      <w:b/>
      <w:bCs/>
    </w:rPr>
  </w:style>
  <w:style w:type="character" w:customStyle="1" w:styleId="KomentarotemaDiagrama">
    <w:name w:val="Komentaro tema Diagrama"/>
    <w:basedOn w:val="KomentarotekstasDiagrama"/>
    <w:link w:val="Komentarotema"/>
    <w:uiPriority w:val="99"/>
    <w:semiHidden/>
    <w:rsid w:val="00EF1099"/>
    <w:rPr>
      <w:rFonts w:ascii="TimesLT" w:eastAsia="Times New Roman" w:hAnsi="TimesLT"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5047F"/>
    <w:pPr>
      <w:spacing w:after="0" w:line="240" w:lineRule="auto"/>
    </w:pPr>
    <w:rPr>
      <w:rFonts w:ascii="Times New Roman" w:eastAsia="Calibri" w:hAnsi="Times New Roman" w:cs="Times New Roman"/>
      <w:sz w:val="24"/>
    </w:rPr>
  </w:style>
  <w:style w:type="paragraph" w:styleId="Antrat1">
    <w:name w:val="heading 1"/>
    <w:basedOn w:val="prastasis"/>
    <w:next w:val="prastasis"/>
    <w:link w:val="Antrat1Diagrama"/>
    <w:qFormat/>
    <w:rsid w:val="00EF10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unhideWhenUsed/>
    <w:qFormat/>
    <w:rsid w:val="0055047F"/>
    <w:pPr>
      <w:keepNext/>
      <w:outlineLvl w:val="2"/>
    </w:pPr>
    <w:rPr>
      <w:rFonts w:eastAsia="Times New Roman"/>
      <w:b/>
      <w:bCs/>
      <w:sz w:val="36"/>
      <w:szCs w:val="36"/>
    </w:rPr>
  </w:style>
  <w:style w:type="paragraph" w:styleId="Antrat4">
    <w:name w:val="heading 4"/>
    <w:basedOn w:val="prastasis"/>
    <w:next w:val="prastasis"/>
    <w:link w:val="Antrat4Diagrama"/>
    <w:unhideWhenUsed/>
    <w:qFormat/>
    <w:rsid w:val="0055047F"/>
    <w:pPr>
      <w:keepNext/>
      <w:jc w:val="both"/>
      <w:outlineLvl w:val="3"/>
    </w:pPr>
    <w:rPr>
      <w:rFonts w:eastAsia="Times New Roman"/>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55047F"/>
    <w:rPr>
      <w:rFonts w:ascii="Times New Roman" w:eastAsia="Times New Roman" w:hAnsi="Times New Roman" w:cs="Times New Roman"/>
      <w:b/>
      <w:bCs/>
      <w:sz w:val="36"/>
      <w:szCs w:val="36"/>
    </w:rPr>
  </w:style>
  <w:style w:type="character" w:customStyle="1" w:styleId="Antrat4Diagrama">
    <w:name w:val="Antraštė 4 Diagrama"/>
    <w:basedOn w:val="Numatytasispastraiposriftas"/>
    <w:link w:val="Antrat4"/>
    <w:rsid w:val="0055047F"/>
    <w:rPr>
      <w:rFonts w:ascii="Times New Roman" w:eastAsia="Times New Roman" w:hAnsi="Times New Roman" w:cs="Times New Roman"/>
      <w:b/>
      <w:bCs/>
      <w:sz w:val="24"/>
      <w:szCs w:val="24"/>
    </w:rPr>
  </w:style>
  <w:style w:type="character" w:styleId="Hipersaitas">
    <w:name w:val="Hyperlink"/>
    <w:basedOn w:val="Numatytasispastraiposriftas"/>
    <w:rsid w:val="0055047F"/>
    <w:rPr>
      <w:color w:val="0000FF"/>
      <w:u w:val="single"/>
    </w:rPr>
  </w:style>
  <w:style w:type="paragraph" w:customStyle="1" w:styleId="Lentelinis">
    <w:name w:val="Lentelinis"/>
    <w:basedOn w:val="prastasis"/>
    <w:link w:val="LentelinisDiagrama"/>
    <w:qFormat/>
    <w:rsid w:val="0055047F"/>
    <w:rPr>
      <w:rFonts w:eastAsia="Times New Roman"/>
      <w:szCs w:val="24"/>
    </w:rPr>
  </w:style>
  <w:style w:type="character" w:customStyle="1" w:styleId="LentelinisDiagrama">
    <w:name w:val="Lentelinis Diagrama"/>
    <w:basedOn w:val="Numatytasispastraiposriftas"/>
    <w:link w:val="Lentelinis"/>
    <w:rsid w:val="0055047F"/>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55047F"/>
    <w:pPr>
      <w:tabs>
        <w:tab w:val="center" w:pos="4819"/>
        <w:tab w:val="right" w:pos="9638"/>
      </w:tabs>
      <w:jc w:val="both"/>
    </w:pPr>
    <w:rPr>
      <w:rFonts w:eastAsia="Times New Roman"/>
      <w:szCs w:val="24"/>
    </w:rPr>
  </w:style>
  <w:style w:type="character" w:customStyle="1" w:styleId="AntratsDiagrama">
    <w:name w:val="Antraštės Diagrama"/>
    <w:basedOn w:val="Numatytasispastraiposriftas"/>
    <w:link w:val="Antrats"/>
    <w:uiPriority w:val="99"/>
    <w:rsid w:val="0055047F"/>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nhideWhenUsed/>
    <w:rsid w:val="0055047F"/>
    <w:pPr>
      <w:jc w:val="both"/>
    </w:pPr>
    <w:rPr>
      <w:rFonts w:eastAsia="Times New Roman"/>
      <w:sz w:val="16"/>
      <w:szCs w:val="16"/>
      <w:lang w:val="en-US"/>
    </w:rPr>
  </w:style>
  <w:style w:type="character" w:customStyle="1" w:styleId="PagrindiniotekstotraukaDiagrama">
    <w:name w:val="Pagrindinio teksto įtrauka Diagrama"/>
    <w:basedOn w:val="Numatytasispastraiposriftas"/>
    <w:link w:val="Pagrindiniotekstotrauka"/>
    <w:rsid w:val="0055047F"/>
    <w:rPr>
      <w:rFonts w:ascii="Times New Roman" w:eastAsia="Times New Roman" w:hAnsi="Times New Roman" w:cs="Times New Roman"/>
      <w:sz w:val="16"/>
      <w:szCs w:val="16"/>
      <w:lang w:val="en-US"/>
    </w:rPr>
  </w:style>
  <w:style w:type="paragraph" w:styleId="Pagrindiniotekstotrauka3">
    <w:name w:val="Body Text Indent 3"/>
    <w:basedOn w:val="prastasis"/>
    <w:link w:val="Pagrindiniotekstotrauka3Diagrama"/>
    <w:unhideWhenUsed/>
    <w:rsid w:val="0055047F"/>
    <w:pPr>
      <w:ind w:firstLine="900"/>
      <w:jc w:val="center"/>
    </w:pPr>
    <w:rPr>
      <w:rFonts w:eastAsia="Times New Roman"/>
      <w:szCs w:val="24"/>
      <w:u w:val="single"/>
    </w:rPr>
  </w:style>
  <w:style w:type="character" w:customStyle="1" w:styleId="Pagrindiniotekstotrauka3Diagrama">
    <w:name w:val="Pagrindinio teksto įtrauka 3 Diagrama"/>
    <w:basedOn w:val="Numatytasispastraiposriftas"/>
    <w:link w:val="Pagrindiniotekstotrauka3"/>
    <w:rsid w:val="0055047F"/>
    <w:rPr>
      <w:rFonts w:ascii="Times New Roman" w:eastAsia="Times New Roman" w:hAnsi="Times New Roman" w:cs="Times New Roman"/>
      <w:sz w:val="24"/>
      <w:szCs w:val="24"/>
      <w:u w:val="single"/>
    </w:rPr>
  </w:style>
  <w:style w:type="paragraph" w:customStyle="1" w:styleId="antraste">
    <w:name w:val="antraste"/>
    <w:basedOn w:val="prastasis"/>
    <w:rsid w:val="0055047F"/>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eastAsia="Times New Roman"/>
      <w:b/>
      <w:bCs/>
      <w:caps/>
      <w:szCs w:val="24"/>
    </w:rPr>
  </w:style>
  <w:style w:type="paragraph" w:customStyle="1" w:styleId="Pagrindinistekstas1">
    <w:name w:val="Pagrindinis tekstas1"/>
    <w:basedOn w:val="prastasis"/>
    <w:rsid w:val="0055047F"/>
    <w:pPr>
      <w:suppressAutoHyphens/>
      <w:autoSpaceDE w:val="0"/>
      <w:autoSpaceDN w:val="0"/>
      <w:adjustRightInd w:val="0"/>
      <w:spacing w:line="297" w:lineRule="auto"/>
      <w:ind w:firstLine="312"/>
      <w:jc w:val="both"/>
    </w:pPr>
    <w:rPr>
      <w:rFonts w:eastAsia="Times New Roman"/>
      <w:color w:val="000000"/>
      <w:sz w:val="20"/>
      <w:szCs w:val="20"/>
      <w:lang w:val="en-US" w:eastAsia="lt-LT"/>
    </w:rPr>
  </w:style>
  <w:style w:type="paragraph" w:styleId="prastasistinklapis">
    <w:name w:val="Normal (Web)"/>
    <w:basedOn w:val="prastasis"/>
    <w:unhideWhenUsed/>
    <w:rsid w:val="004B551B"/>
    <w:pPr>
      <w:spacing w:before="100" w:beforeAutospacing="1" w:after="100" w:afterAutospacing="1"/>
      <w:jc w:val="both"/>
    </w:pPr>
    <w:rPr>
      <w:rFonts w:ascii="Verdana" w:eastAsia="Times New Roman" w:hAnsi="Verdana"/>
      <w:color w:val="000000"/>
      <w:sz w:val="18"/>
      <w:szCs w:val="18"/>
      <w:lang w:eastAsia="lt-LT"/>
    </w:rPr>
  </w:style>
  <w:style w:type="character" w:customStyle="1" w:styleId="Antrat1Diagrama">
    <w:name w:val="Antraštė 1 Diagrama"/>
    <w:basedOn w:val="Numatytasispastraiposriftas"/>
    <w:link w:val="Antrat1"/>
    <w:rsid w:val="00EF1099"/>
    <w:rPr>
      <w:rFonts w:asciiTheme="majorHAnsi" w:eastAsiaTheme="majorEastAsia" w:hAnsiTheme="majorHAnsi" w:cstheme="majorBidi"/>
      <w:b/>
      <w:bCs/>
      <w:color w:val="365F91" w:themeColor="accent1" w:themeShade="BF"/>
      <w:sz w:val="28"/>
      <w:szCs w:val="28"/>
    </w:rPr>
  </w:style>
  <w:style w:type="paragraph" w:styleId="Pagrindinistekstas3">
    <w:name w:val="Body Text 3"/>
    <w:basedOn w:val="prastasis"/>
    <w:link w:val="Pagrindinistekstas3Diagrama"/>
    <w:semiHidden/>
    <w:unhideWhenUsed/>
    <w:rsid w:val="00EF1099"/>
    <w:pPr>
      <w:spacing w:after="120"/>
    </w:pPr>
    <w:rPr>
      <w:sz w:val="16"/>
      <w:szCs w:val="16"/>
    </w:rPr>
  </w:style>
  <w:style w:type="character" w:customStyle="1" w:styleId="Pagrindinistekstas3Diagrama">
    <w:name w:val="Pagrindinis tekstas 3 Diagrama"/>
    <w:basedOn w:val="Numatytasispastraiposriftas"/>
    <w:link w:val="Pagrindinistekstas3"/>
    <w:semiHidden/>
    <w:rsid w:val="00EF1099"/>
    <w:rPr>
      <w:rFonts w:ascii="Times New Roman" w:eastAsia="Calibri" w:hAnsi="Times New Roman" w:cs="Times New Roman"/>
      <w:sz w:val="16"/>
      <w:szCs w:val="16"/>
    </w:rPr>
  </w:style>
  <w:style w:type="paragraph" w:customStyle="1" w:styleId="DokPavadinimas">
    <w:name w:val="DokPavadinimas"/>
    <w:basedOn w:val="prastasis"/>
    <w:next w:val="prastasis"/>
    <w:rsid w:val="00EF1099"/>
    <w:pPr>
      <w:tabs>
        <w:tab w:val="left" w:pos="1276"/>
        <w:tab w:val="left" w:pos="2592"/>
        <w:tab w:val="left" w:pos="3888"/>
        <w:tab w:val="left" w:pos="5185"/>
        <w:tab w:val="left" w:pos="6481"/>
        <w:tab w:val="left" w:pos="7777"/>
        <w:tab w:val="left" w:pos="9072"/>
        <w:tab w:val="left" w:pos="10335"/>
      </w:tabs>
      <w:suppressAutoHyphens/>
      <w:spacing w:line="360" w:lineRule="atLeast"/>
    </w:pPr>
    <w:rPr>
      <w:rFonts w:eastAsia="Times New Roman"/>
      <w:caps/>
      <w:szCs w:val="20"/>
      <w:lang w:val="en-GB"/>
    </w:rPr>
  </w:style>
  <w:style w:type="paragraph" w:styleId="HTMLiankstoformatuotas">
    <w:name w:val="HTML Preformatted"/>
    <w:basedOn w:val="prastasis"/>
    <w:link w:val="HTMLiankstoformatuotasDiagrama"/>
    <w:uiPriority w:val="99"/>
    <w:rsid w:val="00EF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x-none"/>
    </w:rPr>
  </w:style>
  <w:style w:type="character" w:customStyle="1" w:styleId="HTMLiankstoformatuotasDiagrama">
    <w:name w:val="HTML iš anksto formatuotas Diagrama"/>
    <w:basedOn w:val="Numatytasispastraiposriftas"/>
    <w:link w:val="HTMLiankstoformatuotas"/>
    <w:uiPriority w:val="99"/>
    <w:rsid w:val="00EF1099"/>
    <w:rPr>
      <w:rFonts w:ascii="Courier New" w:eastAsia="Courier New" w:hAnsi="Courier New" w:cs="Times New Roman"/>
      <w:sz w:val="20"/>
      <w:szCs w:val="20"/>
      <w:lang w:val="en-GB" w:eastAsia="x-none"/>
    </w:rPr>
  </w:style>
  <w:style w:type="paragraph" w:styleId="Tekstoblokas">
    <w:name w:val="Block Text"/>
    <w:basedOn w:val="prastasis"/>
    <w:semiHidden/>
    <w:rsid w:val="00EF1099"/>
    <w:pPr>
      <w:tabs>
        <w:tab w:val="left" w:pos="7938"/>
        <w:tab w:val="left" w:pos="9072"/>
      </w:tabs>
      <w:ind w:left="-142" w:right="-524" w:firstLine="142"/>
      <w:jc w:val="both"/>
    </w:pPr>
    <w:rPr>
      <w:rFonts w:eastAsia="Times New Roman"/>
      <w:szCs w:val="20"/>
    </w:rPr>
  </w:style>
  <w:style w:type="character" w:styleId="Dokumentoinaosnumeris">
    <w:name w:val="endnote reference"/>
    <w:semiHidden/>
    <w:rsid w:val="00EF1099"/>
    <w:rPr>
      <w:vertAlign w:val="superscript"/>
    </w:rPr>
  </w:style>
  <w:style w:type="paragraph" w:customStyle="1" w:styleId="CharChar1">
    <w:name w:val="Char Char1"/>
    <w:basedOn w:val="prastasis"/>
    <w:rsid w:val="00EF1099"/>
    <w:pPr>
      <w:widowControl w:val="0"/>
      <w:adjustRightInd w:val="0"/>
      <w:spacing w:after="160" w:line="240" w:lineRule="exact"/>
      <w:jc w:val="both"/>
      <w:textAlignment w:val="baseline"/>
    </w:pPr>
    <w:rPr>
      <w:rFonts w:ascii="Tahoma" w:eastAsia="Times New Roman" w:hAnsi="Tahoma"/>
      <w:sz w:val="20"/>
      <w:szCs w:val="20"/>
      <w:lang w:val="en-US"/>
    </w:rPr>
  </w:style>
  <w:style w:type="paragraph" w:styleId="Debesliotekstas">
    <w:name w:val="Balloon Text"/>
    <w:basedOn w:val="prastasis"/>
    <w:link w:val="DebesliotekstasDiagrama"/>
    <w:uiPriority w:val="99"/>
    <w:semiHidden/>
    <w:unhideWhenUsed/>
    <w:rsid w:val="00EF1099"/>
    <w:rPr>
      <w:rFonts w:ascii="Tahoma" w:eastAsia="Times New Roman" w:hAnsi="Tahoma"/>
      <w:sz w:val="16"/>
      <w:szCs w:val="16"/>
      <w:lang w:val="en-GB"/>
    </w:rPr>
  </w:style>
  <w:style w:type="character" w:customStyle="1" w:styleId="DebesliotekstasDiagrama">
    <w:name w:val="Debesėlio tekstas Diagrama"/>
    <w:basedOn w:val="Numatytasispastraiposriftas"/>
    <w:link w:val="Debesliotekstas"/>
    <w:uiPriority w:val="99"/>
    <w:semiHidden/>
    <w:rsid w:val="00EF1099"/>
    <w:rPr>
      <w:rFonts w:ascii="Tahoma" w:eastAsia="Times New Roman" w:hAnsi="Tahoma" w:cs="Times New Roman"/>
      <w:sz w:val="16"/>
      <w:szCs w:val="16"/>
      <w:lang w:val="en-GB"/>
    </w:rPr>
  </w:style>
  <w:style w:type="paragraph" w:styleId="Pagrindiniotekstotrauka2">
    <w:name w:val="Body Text Indent 2"/>
    <w:basedOn w:val="prastasis"/>
    <w:link w:val="Pagrindiniotekstotrauka2Diagrama"/>
    <w:uiPriority w:val="99"/>
    <w:unhideWhenUsed/>
    <w:rsid w:val="00EF1099"/>
    <w:pPr>
      <w:spacing w:after="120" w:line="480" w:lineRule="auto"/>
      <w:ind w:left="283"/>
    </w:pPr>
    <w:rPr>
      <w:rFonts w:ascii="TimesLT" w:eastAsia="Times New Roman" w:hAnsi="TimesLT"/>
      <w:sz w:val="20"/>
      <w:szCs w:val="20"/>
      <w:lang w:val="en-GB"/>
    </w:rPr>
  </w:style>
  <w:style w:type="character" w:customStyle="1" w:styleId="Pagrindiniotekstotrauka2Diagrama">
    <w:name w:val="Pagrindinio teksto įtrauka 2 Diagrama"/>
    <w:basedOn w:val="Numatytasispastraiposriftas"/>
    <w:link w:val="Pagrindiniotekstotrauka2"/>
    <w:uiPriority w:val="99"/>
    <w:rsid w:val="00EF1099"/>
    <w:rPr>
      <w:rFonts w:ascii="TimesLT" w:eastAsia="Times New Roman" w:hAnsi="TimesLT" w:cs="Times New Roman"/>
      <w:sz w:val="20"/>
      <w:szCs w:val="20"/>
      <w:lang w:val="en-GB"/>
    </w:rPr>
  </w:style>
  <w:style w:type="paragraph" w:styleId="Porat">
    <w:name w:val="footer"/>
    <w:basedOn w:val="prastasis"/>
    <w:link w:val="PoratDiagrama"/>
    <w:uiPriority w:val="99"/>
    <w:unhideWhenUsed/>
    <w:rsid w:val="00EF1099"/>
    <w:pPr>
      <w:tabs>
        <w:tab w:val="center" w:pos="4819"/>
        <w:tab w:val="right" w:pos="9638"/>
      </w:tabs>
    </w:pPr>
    <w:rPr>
      <w:rFonts w:ascii="TimesLT" w:eastAsia="Times New Roman" w:hAnsi="TimesLT"/>
      <w:sz w:val="20"/>
      <w:szCs w:val="20"/>
      <w:lang w:val="en-GB"/>
    </w:rPr>
  </w:style>
  <w:style w:type="character" w:customStyle="1" w:styleId="PoratDiagrama">
    <w:name w:val="Poraštė Diagrama"/>
    <w:basedOn w:val="Numatytasispastraiposriftas"/>
    <w:link w:val="Porat"/>
    <w:uiPriority w:val="99"/>
    <w:rsid w:val="00EF1099"/>
    <w:rPr>
      <w:rFonts w:ascii="TimesLT" w:eastAsia="Times New Roman" w:hAnsi="TimesLT" w:cs="Times New Roman"/>
      <w:sz w:val="20"/>
      <w:szCs w:val="20"/>
      <w:lang w:val="en-GB"/>
    </w:rPr>
  </w:style>
  <w:style w:type="character" w:styleId="Puslapionumeris">
    <w:name w:val="page number"/>
    <w:basedOn w:val="Numatytasispastraiposriftas"/>
    <w:rsid w:val="00EF1099"/>
  </w:style>
  <w:style w:type="paragraph" w:customStyle="1" w:styleId="Pagrindinistekstas2">
    <w:name w:val="Pagrindinis tekstas2"/>
    <w:basedOn w:val="prastasis"/>
    <w:rsid w:val="00EF1099"/>
    <w:pPr>
      <w:suppressAutoHyphens/>
      <w:autoSpaceDE w:val="0"/>
      <w:autoSpaceDN w:val="0"/>
      <w:adjustRightInd w:val="0"/>
      <w:spacing w:line="298" w:lineRule="auto"/>
      <w:ind w:firstLine="312"/>
      <w:jc w:val="both"/>
      <w:textAlignment w:val="center"/>
    </w:pPr>
    <w:rPr>
      <w:rFonts w:eastAsia="Times New Roman"/>
      <w:color w:val="000000"/>
      <w:sz w:val="20"/>
      <w:szCs w:val="20"/>
      <w:lang w:val="en-US" w:eastAsia="lt-LT"/>
    </w:rPr>
  </w:style>
  <w:style w:type="character" w:styleId="Komentaronuoroda">
    <w:name w:val="annotation reference"/>
    <w:basedOn w:val="Numatytasispastraiposriftas"/>
    <w:uiPriority w:val="99"/>
    <w:semiHidden/>
    <w:unhideWhenUsed/>
    <w:rsid w:val="00EF1099"/>
    <w:rPr>
      <w:sz w:val="16"/>
      <w:szCs w:val="16"/>
    </w:rPr>
  </w:style>
  <w:style w:type="paragraph" w:styleId="Komentarotekstas">
    <w:name w:val="annotation text"/>
    <w:basedOn w:val="prastasis"/>
    <w:link w:val="KomentarotekstasDiagrama"/>
    <w:unhideWhenUsed/>
    <w:rsid w:val="00EF1099"/>
    <w:rPr>
      <w:rFonts w:ascii="TimesLT" w:eastAsia="Times New Roman" w:hAnsi="TimesLT"/>
      <w:sz w:val="20"/>
      <w:szCs w:val="20"/>
      <w:lang w:val="en-GB"/>
    </w:rPr>
  </w:style>
  <w:style w:type="character" w:customStyle="1" w:styleId="KomentarotekstasDiagrama">
    <w:name w:val="Komentaro tekstas Diagrama"/>
    <w:basedOn w:val="Numatytasispastraiposriftas"/>
    <w:link w:val="Komentarotekstas"/>
    <w:rsid w:val="00EF1099"/>
    <w:rPr>
      <w:rFonts w:ascii="TimesLT" w:eastAsia="Times New Roman" w:hAnsi="TimesLT"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EF1099"/>
    <w:rPr>
      <w:b/>
      <w:bCs/>
    </w:rPr>
  </w:style>
  <w:style w:type="character" w:customStyle="1" w:styleId="KomentarotemaDiagrama">
    <w:name w:val="Komentaro tema Diagrama"/>
    <w:basedOn w:val="KomentarotekstasDiagrama"/>
    <w:link w:val="Komentarotema"/>
    <w:uiPriority w:val="99"/>
    <w:semiHidden/>
    <w:rsid w:val="00EF1099"/>
    <w:rPr>
      <w:rFonts w:ascii="TimesLT" w:eastAsia="Times New Roman" w:hAnsi="TimesLT"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357986">
      <w:bodyDiv w:val="1"/>
      <w:marLeft w:val="0"/>
      <w:marRight w:val="0"/>
      <w:marTop w:val="0"/>
      <w:marBottom w:val="0"/>
      <w:divBdr>
        <w:top w:val="none" w:sz="0" w:space="0" w:color="auto"/>
        <w:left w:val="none" w:sz="0" w:space="0" w:color="auto"/>
        <w:bottom w:val="none" w:sz="0" w:space="0" w:color="auto"/>
        <w:right w:val="none" w:sz="0" w:space="0" w:color="auto"/>
      </w:divBdr>
    </w:div>
    <w:div w:id="197505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nt.lt" TargetMode="External"/><Relationship Id="rId13" Type="http://schemas.openxmlformats.org/officeDocument/2006/relationships/hyperlink" Target="mailto:d.lasaite@post.rokiskis.lt" TargetMode="External"/><Relationship Id="rId18" Type="http://schemas.openxmlformats.org/officeDocument/2006/relationships/hyperlink" Target="mailto:a.puziene@post.rokiskis.lt" TargetMode="External"/><Relationship Id="rId3" Type="http://schemas.openxmlformats.org/officeDocument/2006/relationships/styles" Target="styles.xml"/><Relationship Id="rId21" Type="http://schemas.openxmlformats.org/officeDocument/2006/relationships/hyperlink" Target="mailto:globa@post.rokiskis.lt" TargetMode="External"/><Relationship Id="rId7" Type="http://schemas.openxmlformats.org/officeDocument/2006/relationships/hyperlink" Target="http://www.registrucentras.lt" TargetMode="External"/><Relationship Id="rId12" Type="http://schemas.openxmlformats.org/officeDocument/2006/relationships/hyperlink" Target="mailto:seniunija@juodupe.lt" TargetMode="External"/><Relationship Id="rId17" Type="http://schemas.openxmlformats.org/officeDocument/2006/relationships/hyperlink" Target="mailto:d.jalnioniene@post.rokiskis.lt" TargetMode="External"/><Relationship Id="rId2" Type="http://schemas.openxmlformats.org/officeDocument/2006/relationships/numbering" Target="numbering.xml"/><Relationship Id="rId16" Type="http://schemas.openxmlformats.org/officeDocument/2006/relationships/hyperlink" Target="mailto:kriaunos@post.rokiskis.lt" TargetMode="External"/><Relationship Id="rId20" Type="http://schemas.openxmlformats.org/officeDocument/2006/relationships/hyperlink" Target="mailto:d.peciukonyte@post.rokiskis.l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cparama@post.rokiskis.l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edita.kastanauskiene@post.rokiskis.lt" TargetMode="External"/><Relationship Id="rId23" Type="http://schemas.openxmlformats.org/officeDocument/2006/relationships/fontTable" Target="fontTable.xml"/><Relationship Id="rId10" Type="http://schemas.openxmlformats.org/officeDocument/2006/relationships/hyperlink" Target="http://www.epaslaugos.lt" TargetMode="External"/><Relationship Id="rId19" Type="http://schemas.openxmlformats.org/officeDocument/2006/relationships/hyperlink" Target="mailto:v.baltusiene@post.rokiskis.lt" TargetMode="External"/><Relationship Id="rId4" Type="http://schemas.microsoft.com/office/2007/relationships/stylesWithEffects" Target="stylesWithEffects.xml"/><Relationship Id="rId9" Type="http://schemas.openxmlformats.org/officeDocument/2006/relationships/hyperlink" Target="http://www.spis.lt" TargetMode="External"/><Relationship Id="rId14" Type="http://schemas.openxmlformats.org/officeDocument/2006/relationships/hyperlink" Target="mailto:j.kiliene@post.rokiskis.lt" TargetMode="External"/><Relationship Id="rId22" Type="http://schemas.openxmlformats.org/officeDocument/2006/relationships/hyperlink" Target="http://www.spi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D8B24F-86CA-448D-B3C6-D8D30E5FD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1590</Words>
  <Characters>9065</Characters>
  <Application>Microsoft Office Word</Application>
  <DocSecurity>0</DocSecurity>
  <Lines>75</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 Zibolienė</dc:creator>
  <cp:lastModifiedBy>Giedrė Kunigelienė</cp:lastModifiedBy>
  <cp:revision>9</cp:revision>
  <dcterms:created xsi:type="dcterms:W3CDTF">2021-01-04T07:57:00Z</dcterms:created>
  <dcterms:modified xsi:type="dcterms:W3CDTF">2021-12-09T07:27:00Z</dcterms:modified>
</cp:coreProperties>
</file>