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 xml:space="preserve">išmoką </w:t>
      </w:r>
      <w:bookmarkStart w:id="0" w:name="_GoBack"/>
      <w:r w:rsidR="005610CB" w:rsidRPr="008A4E45">
        <w:rPr>
          <w:rFonts w:ascii="Times New Roman" w:hAnsi="Times New Roman"/>
          <w:sz w:val="24"/>
          <w:szCs w:val="24"/>
          <w:lang w:val="lt-LT"/>
        </w:rPr>
        <w:t>privalomosios pradinės karo tarnybos kario vaikui</w:t>
      </w:r>
      <w:bookmarkEnd w:id="0"/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(-iuos)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 xml:space="preserve">vaikas (-ai), už kurį (-iuos)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nuslėpęs (-usi) ar pateikęs (-usi)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(-as):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(-is):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(-iuos)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iuos)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57E5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386E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7E5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85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8175-2C7D-4988-9D27-A410BCE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2622</Words>
  <Characters>21571</Characters>
  <Application>Microsoft Office Word</Application>
  <DocSecurity>0</DocSecurity>
  <Lines>179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2021-04-19T11:33:00Z</dcterms:created>
  <dcterms:modified xsi:type="dcterms:W3CDTF">2021-04-19T11:33:00Z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